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4260DD74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10EE4758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68C45" wp14:editId="5F100E07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4CCC88" w14:textId="613383FA" w:rsidR="00783081" w:rsidRDefault="00783081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105AF5C0" w14:textId="1E32A664" w:rsidR="00C07C71" w:rsidRPr="00C07C71" w:rsidRDefault="000447A2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1C6020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F68C2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1C6020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C07C71" w:rsidRPr="00C07C71">
                                    <w:rPr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68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164CCC88" w14:textId="613383FA" w:rsidR="00783081" w:rsidRDefault="00783081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105AF5C0" w14:textId="1E32A664" w:rsidR="00C07C71" w:rsidRPr="00C07C71" w:rsidRDefault="000447A2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="001C602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7F68C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1C602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07C71" w:rsidRPr="00C07C71"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05F71004" wp14:editId="722E2B6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2944759D" w14:textId="77777777" w:rsidR="00BC1A62" w:rsidRPr="00BC1A62" w:rsidRDefault="00BC1A62" w:rsidP="00227C23">
            <w:pPr>
              <w:pStyle w:val="AK"/>
            </w:pPr>
          </w:p>
        </w:tc>
      </w:tr>
      <w:tr w:rsidR="0076054B" w:rsidRPr="001D4CFB" w14:paraId="2D9F05C6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191C87AE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768DDE32" w14:textId="77777777" w:rsidR="0076054B" w:rsidRPr="006B118C" w:rsidRDefault="0076054B" w:rsidP="0076054B"/>
          <w:p w14:paraId="3B922903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713C33E0" w14:textId="55961941" w:rsidR="0076054B" w:rsidRPr="0076054B" w:rsidRDefault="00966B11" w:rsidP="00C17731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</w:t>
            </w:r>
            <w:r w:rsidR="00227C23">
              <w:rPr>
                <w:rFonts w:eastAsia="Times New Roman"/>
                <w:kern w:val="0"/>
                <w:lang w:eastAsia="et-EE" w:bidi="ar-SA"/>
              </w:rPr>
              <w:t>x</w:t>
            </w:r>
            <w:r w:rsidR="00083491">
              <w:rPr>
                <w:rFonts w:eastAsia="Times New Roman"/>
                <w:kern w:val="0"/>
                <w:lang w:eastAsia="et-EE" w:bidi="ar-SA"/>
              </w:rPr>
              <w:t>x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>
              <w:t>20</w:t>
            </w:r>
            <w:r>
              <w:t>2</w:t>
            </w:r>
            <w:r w:rsidR="00A25255">
              <w:t>2</w:t>
            </w:r>
            <w:r w:rsidR="00783081">
              <w:t xml:space="preserve"> nr …..</w:t>
            </w:r>
          </w:p>
        </w:tc>
      </w:tr>
      <w:tr w:rsidR="00566D45" w:rsidRPr="001D4CFB" w14:paraId="7BA5B398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48AD37E6" w14:textId="6644557B" w:rsidR="00566D45" w:rsidRDefault="00554787" w:rsidP="00783081">
            <w:pPr>
              <w:pStyle w:val="Pealkiri1"/>
            </w:pPr>
            <w:r w:rsidRPr="004D1E22">
              <w:t xml:space="preserve">Maaeluministri </w:t>
            </w:r>
            <w:r>
              <w:t>8</w:t>
            </w:r>
            <w:r w:rsidRPr="004D1E22">
              <w:t xml:space="preserve">. </w:t>
            </w:r>
            <w:r>
              <w:t>mai</w:t>
            </w:r>
            <w:r w:rsidRPr="004D1E22">
              <w:t xml:space="preserve"> 2015. a määruse nr </w:t>
            </w:r>
            <w:r>
              <w:t>58</w:t>
            </w:r>
            <w:r w:rsidRPr="004D1E22">
              <w:t xml:space="preserve"> </w:t>
            </w:r>
            <w:r>
              <w:t>„Mikro- ja väikeettevõtjate põllumajandustoodete töötlemise ning turustamise investeeringutoetus“</w:t>
            </w:r>
            <w:r w:rsidRPr="004D1E22">
              <w:t xml:space="preserve"> muutmine</w:t>
            </w:r>
          </w:p>
        </w:tc>
        <w:tc>
          <w:tcPr>
            <w:tcW w:w="2977" w:type="dxa"/>
            <w:shd w:val="clear" w:color="auto" w:fill="auto"/>
          </w:tcPr>
          <w:p w14:paraId="38464A85" w14:textId="77777777" w:rsidR="00566D45" w:rsidRDefault="00566D45" w:rsidP="00566D45">
            <w:r>
              <w:t xml:space="preserve"> </w:t>
            </w:r>
          </w:p>
        </w:tc>
      </w:tr>
    </w:tbl>
    <w:p w14:paraId="1EE7C1E9" w14:textId="2F5A05A6" w:rsidR="00B358EA" w:rsidRDefault="00C774EA" w:rsidP="00E34F28">
      <w:pPr>
        <w:pStyle w:val="Tekst"/>
      </w:pPr>
      <w:r w:rsidRPr="00C774EA">
        <w:t>Määrus kehtestatakse Euroopa Liidu ühise põllumajanduspoliitika rakendamise seaduse § 67 lõike 2 alusel.</w:t>
      </w:r>
    </w:p>
    <w:p w14:paraId="3C06CC81" w14:textId="77777777" w:rsidR="00B358EA" w:rsidRDefault="00B358EA" w:rsidP="00E34F28">
      <w:pPr>
        <w:pStyle w:val="Tekst"/>
      </w:pPr>
    </w:p>
    <w:p w14:paraId="74CE5A09" w14:textId="00B601A2" w:rsidR="00584977" w:rsidRPr="007B2D6C" w:rsidRDefault="00B61747" w:rsidP="00584977">
      <w:pPr>
        <w:widowControl/>
        <w:rPr>
          <w:b/>
        </w:rPr>
      </w:pPr>
      <w:r w:rsidRPr="007B2D6C">
        <w:t>Maaeluministri 8. mai 2015. a määrus</w:t>
      </w:r>
      <w:r w:rsidR="00E96BCB" w:rsidRPr="00795397">
        <w:t>t</w:t>
      </w:r>
      <w:r w:rsidRPr="00795397">
        <w:t xml:space="preserve"> nr 58 „Mikro- ja väikeettevõtjate põllumajandustoodete töötlemise ning turustamise investeeringutoetus“ </w:t>
      </w:r>
      <w:r w:rsidRPr="007B2D6C">
        <w:t>muudetakse järgmiselt:</w:t>
      </w:r>
    </w:p>
    <w:p w14:paraId="7EA5EAA1" w14:textId="77777777" w:rsidR="00584977" w:rsidRPr="007B2D6C" w:rsidRDefault="00584977" w:rsidP="00E34F28">
      <w:pPr>
        <w:pStyle w:val="Tekst"/>
      </w:pPr>
    </w:p>
    <w:p w14:paraId="4B29E72B" w14:textId="25ED782E" w:rsidR="00584977" w:rsidRPr="00E96BCB" w:rsidRDefault="00E34F28" w:rsidP="00E34F28">
      <w:pPr>
        <w:pStyle w:val="Tekst"/>
      </w:pPr>
      <w:r w:rsidRPr="007B2D6C">
        <w:rPr>
          <w:b/>
        </w:rPr>
        <w:t>1)</w:t>
      </w:r>
      <w:r w:rsidRPr="00227C23">
        <w:t xml:space="preserve"> </w:t>
      </w:r>
      <w:r w:rsidR="00584977" w:rsidRPr="007B2D6C">
        <w:t>paragrahvi 3</w:t>
      </w:r>
      <w:r w:rsidR="00584977" w:rsidRPr="007B2D6C">
        <w:rPr>
          <w:kern w:val="24"/>
          <w:vertAlign w:val="superscript"/>
        </w:rPr>
        <w:t>1</w:t>
      </w:r>
      <w:r w:rsidR="00584977" w:rsidRPr="007B2D6C">
        <w:t xml:space="preserve"> lõike </w:t>
      </w:r>
      <w:r w:rsidR="00DE32FB" w:rsidRPr="007B2D6C">
        <w:t>1</w:t>
      </w:r>
      <w:r w:rsidR="00584977" w:rsidRPr="007B2D6C">
        <w:t xml:space="preserve"> </w:t>
      </w:r>
      <w:r w:rsidR="00DE32FB" w:rsidRPr="007B2D6C">
        <w:t xml:space="preserve">punktis 3 </w:t>
      </w:r>
      <w:r w:rsidR="00584977" w:rsidRPr="007B2D6C">
        <w:t xml:space="preserve">asendatakse </w:t>
      </w:r>
      <w:r w:rsidR="00DE32FB" w:rsidRPr="007B2D6C">
        <w:t>tekstiosa</w:t>
      </w:r>
      <w:r w:rsidR="00D919EA" w:rsidRPr="007B2D6C">
        <w:t xml:space="preserve"> </w:t>
      </w:r>
      <w:r w:rsidR="00584977" w:rsidRPr="007B2D6C">
        <w:t>„jäätmeseaduse §-s 120, 120</w:t>
      </w:r>
      <w:r w:rsidR="00584977" w:rsidRPr="007B2D6C">
        <w:rPr>
          <w:vertAlign w:val="superscript"/>
        </w:rPr>
        <w:t>1</w:t>
      </w:r>
      <w:r w:rsidR="00584977" w:rsidRPr="007B2D6C">
        <w:t>, 125, 126, 126</w:t>
      </w:r>
      <w:r w:rsidR="00584977" w:rsidRPr="007B2D6C">
        <w:rPr>
          <w:vertAlign w:val="superscript"/>
        </w:rPr>
        <w:t>1</w:t>
      </w:r>
      <w:r w:rsidR="00D919EA" w:rsidRPr="007B2D6C">
        <w:t xml:space="preserve"> </w:t>
      </w:r>
      <w:r w:rsidR="00584977" w:rsidRPr="007B2D6C">
        <w:t>või 126</w:t>
      </w:r>
      <w:r w:rsidR="00584977" w:rsidRPr="007B2D6C">
        <w:rPr>
          <w:vertAlign w:val="superscript"/>
        </w:rPr>
        <w:t>6</w:t>
      </w:r>
      <w:r w:rsidR="00584977" w:rsidRPr="007B2D6C">
        <w:t xml:space="preserve">“ </w:t>
      </w:r>
      <w:r w:rsidR="00DE32FB" w:rsidRPr="007B2D6C">
        <w:t>tekstiosa</w:t>
      </w:r>
      <w:r w:rsidR="00584977" w:rsidRPr="007B2D6C">
        <w:t>ga „jäätmeseaduse §-s</w:t>
      </w:r>
      <w:r w:rsidR="00DC148C">
        <w:t> </w:t>
      </w:r>
      <w:r w:rsidR="00584977" w:rsidRPr="00BE2F07">
        <w:t>120, 120</w:t>
      </w:r>
      <w:r w:rsidR="00584977" w:rsidRPr="00BE2F07">
        <w:rPr>
          <w:vertAlign w:val="superscript"/>
        </w:rPr>
        <w:t>1</w:t>
      </w:r>
      <w:r w:rsidR="00EF3BC5" w:rsidRPr="00BE2F07">
        <w:t xml:space="preserve">, </w:t>
      </w:r>
      <w:r w:rsidR="00584977" w:rsidRPr="00BE2F07">
        <w:t>126</w:t>
      </w:r>
      <w:r w:rsidR="00BA6147" w:rsidRPr="00BE2F07">
        <w:t xml:space="preserve"> või 126</w:t>
      </w:r>
      <w:r w:rsidR="00BA6147" w:rsidRPr="00BE2F07">
        <w:rPr>
          <w:vertAlign w:val="superscript"/>
        </w:rPr>
        <w:t>4</w:t>
      </w:r>
      <w:r w:rsidR="00584977" w:rsidRPr="00BE2F07">
        <w:t>“</w:t>
      </w:r>
      <w:r w:rsidR="00DE32FB" w:rsidRPr="00BE2F07">
        <w:t>;</w:t>
      </w:r>
    </w:p>
    <w:p w14:paraId="0A2F612B" w14:textId="496CFCA6" w:rsidR="00584977" w:rsidRPr="00584977" w:rsidRDefault="00584977" w:rsidP="00E34F28">
      <w:pPr>
        <w:pStyle w:val="Tekst"/>
      </w:pPr>
    </w:p>
    <w:p w14:paraId="6D91A5A0" w14:textId="384C69E1" w:rsidR="001F3DC7" w:rsidRPr="00FB0EF9" w:rsidRDefault="00584977" w:rsidP="00E34F28">
      <w:pPr>
        <w:pStyle w:val="Tekst"/>
      </w:pPr>
      <w:r>
        <w:rPr>
          <w:b/>
        </w:rPr>
        <w:t>2</w:t>
      </w:r>
      <w:r w:rsidR="00B358EA" w:rsidRPr="00EC36E6">
        <w:rPr>
          <w:b/>
        </w:rPr>
        <w:t>)</w:t>
      </w:r>
      <w:r w:rsidR="00E34F28" w:rsidRPr="00227C23">
        <w:t xml:space="preserve"> </w:t>
      </w:r>
      <w:r w:rsidR="00167071" w:rsidRPr="00102DBF">
        <w:t xml:space="preserve">paragrahvi </w:t>
      </w:r>
      <w:r w:rsidR="002477F7" w:rsidRPr="00102DBF">
        <w:t xml:space="preserve">4 lõike 1 </w:t>
      </w:r>
      <w:r w:rsidR="001C1964" w:rsidRPr="00102DBF">
        <w:t>punkti</w:t>
      </w:r>
      <w:r w:rsidR="00DE32FB">
        <w:t>des</w:t>
      </w:r>
      <w:r w:rsidR="001C1964" w:rsidRPr="00102DBF">
        <w:t xml:space="preserve"> 1 </w:t>
      </w:r>
      <w:r w:rsidR="002477F7" w:rsidRPr="00102DBF">
        <w:t>ja 2</w:t>
      </w:r>
      <w:r w:rsidR="004024D0">
        <w:t xml:space="preserve"> asendatakse</w:t>
      </w:r>
      <w:r w:rsidR="004024D0" w:rsidRPr="004024D0">
        <w:t xml:space="preserve"> </w:t>
      </w:r>
      <w:r w:rsidR="004024D0">
        <w:t>sõnad</w:t>
      </w:r>
      <w:r w:rsidR="004024D0" w:rsidRPr="00102DBF">
        <w:t xml:space="preserve"> „töötlemi</w:t>
      </w:r>
      <w:r w:rsidR="00D85114">
        <w:t>seks</w:t>
      </w:r>
      <w:r w:rsidR="004024D0" w:rsidRPr="00102DBF">
        <w:t xml:space="preserve"> või“ </w:t>
      </w:r>
      <w:r w:rsidR="004024D0">
        <w:t>tekstiosa</w:t>
      </w:r>
      <w:r w:rsidR="004024D0" w:rsidRPr="00102DBF">
        <w:t>ga „töötlemi</w:t>
      </w:r>
      <w:r w:rsidR="00D85114">
        <w:t>seks</w:t>
      </w:r>
      <w:r w:rsidR="004024D0" w:rsidRPr="00102DBF">
        <w:t>, turustami</w:t>
      </w:r>
      <w:r w:rsidR="00D85114">
        <w:t>seks</w:t>
      </w:r>
      <w:r w:rsidR="004024D0" w:rsidRPr="00102DBF">
        <w:t xml:space="preserve"> või</w:t>
      </w:r>
      <w:r w:rsidR="004024D0" w:rsidRPr="00E96BCB">
        <w:t>“</w:t>
      </w:r>
      <w:r w:rsidR="00D85114">
        <w:t>;</w:t>
      </w:r>
      <w:r w:rsidR="002477F7" w:rsidRPr="00102DBF">
        <w:t xml:space="preserve"> </w:t>
      </w:r>
    </w:p>
    <w:p w14:paraId="7570EFBB" w14:textId="3C03C815" w:rsidR="00B358EA" w:rsidRDefault="00B358EA" w:rsidP="00E34F28">
      <w:pPr>
        <w:pStyle w:val="Tekst"/>
      </w:pPr>
    </w:p>
    <w:p w14:paraId="35BDCF62" w14:textId="22998D64" w:rsidR="00A0114E" w:rsidRDefault="00584977" w:rsidP="00E34F28">
      <w:pPr>
        <w:pStyle w:val="Tekst"/>
      </w:pPr>
      <w:r>
        <w:rPr>
          <w:b/>
        </w:rPr>
        <w:t>3</w:t>
      </w:r>
      <w:r w:rsidR="007659B2" w:rsidRPr="00534913">
        <w:rPr>
          <w:b/>
        </w:rPr>
        <w:t>)</w:t>
      </w:r>
      <w:r w:rsidR="007659B2">
        <w:t xml:space="preserve"> paragrahvi </w:t>
      </w:r>
      <w:r w:rsidR="002477F7">
        <w:t xml:space="preserve">8 </w:t>
      </w:r>
      <w:r w:rsidR="009072AE">
        <w:t xml:space="preserve">lõige 2 </w:t>
      </w:r>
      <w:r w:rsidR="001E7077">
        <w:t>tunnistatakse kehtetuks</w:t>
      </w:r>
      <w:r w:rsidR="009072AE">
        <w:t>;</w:t>
      </w:r>
    </w:p>
    <w:p w14:paraId="1AD6BF92" w14:textId="77777777" w:rsidR="00584977" w:rsidRDefault="00BC096F" w:rsidP="00E34F28">
      <w:pPr>
        <w:pStyle w:val="Tekst"/>
      </w:pPr>
      <w:r w:rsidDel="00BC096F">
        <w:t xml:space="preserve"> </w:t>
      </w:r>
      <w:bookmarkStart w:id="0" w:name="_GoBack"/>
      <w:bookmarkEnd w:id="0"/>
    </w:p>
    <w:p w14:paraId="15D22477" w14:textId="6C913CCF" w:rsidR="005676AD" w:rsidRDefault="00584977" w:rsidP="00E34F28">
      <w:pPr>
        <w:pStyle w:val="Tekst"/>
      </w:pPr>
      <w:r>
        <w:rPr>
          <w:b/>
        </w:rPr>
        <w:t>4</w:t>
      </w:r>
      <w:r w:rsidR="005676AD">
        <w:t>) paragrahvi 8 lõikes 3 asendatakse arv „45“ arvuga „40“</w:t>
      </w:r>
      <w:r w:rsidR="009B3030">
        <w:t>;</w:t>
      </w:r>
    </w:p>
    <w:p w14:paraId="6EAE7EBA" w14:textId="37979862" w:rsidR="00DB447F" w:rsidRDefault="00DB447F" w:rsidP="00E34F28">
      <w:pPr>
        <w:pStyle w:val="Tekst"/>
      </w:pPr>
    </w:p>
    <w:p w14:paraId="0FE3A600" w14:textId="435F1D52" w:rsidR="0089578C" w:rsidRPr="005F563A" w:rsidRDefault="00584977" w:rsidP="00E34F28">
      <w:pPr>
        <w:pStyle w:val="Tekst"/>
        <w:rPr>
          <w:sz w:val="20"/>
          <w:szCs w:val="22"/>
        </w:rPr>
      </w:pPr>
      <w:r>
        <w:rPr>
          <w:b/>
        </w:rPr>
        <w:t>5</w:t>
      </w:r>
      <w:r w:rsidR="00DB447F" w:rsidRPr="005F563A">
        <w:rPr>
          <w:b/>
        </w:rPr>
        <w:t>)</w:t>
      </w:r>
      <w:r w:rsidR="00DB447F" w:rsidRPr="00AB2794">
        <w:t xml:space="preserve"> </w:t>
      </w:r>
      <w:r w:rsidR="00DB447F" w:rsidRPr="005F563A">
        <w:t>paragrahvi 12 lõi</w:t>
      </w:r>
      <w:r w:rsidR="00DE32FB">
        <w:t>ke</w:t>
      </w:r>
      <w:r w:rsidR="00DB447F" w:rsidRPr="005F563A">
        <w:t xml:space="preserve"> 2 </w:t>
      </w:r>
      <w:r w:rsidR="005F563A" w:rsidRPr="005F563A">
        <w:t>punktis</w:t>
      </w:r>
      <w:r w:rsidR="00DE32FB">
        <w:t>t</w:t>
      </w:r>
      <w:r w:rsidR="005F563A" w:rsidRPr="005F563A">
        <w:t xml:space="preserve"> 2 jäetakse välja tekstiosa „</w:t>
      </w:r>
      <w:r w:rsidR="00AA6720" w:rsidRPr="005F563A">
        <w:t>nende</w:t>
      </w:r>
      <w:r w:rsidR="00AA6720" w:rsidRPr="005F563A">
        <w:rPr>
          <w:spacing w:val="-4"/>
        </w:rPr>
        <w:t xml:space="preserve"> </w:t>
      </w:r>
      <w:r w:rsidR="00AA6720" w:rsidRPr="005F563A">
        <w:t>füüsilisest</w:t>
      </w:r>
      <w:r w:rsidR="00AA6720" w:rsidRPr="005F563A">
        <w:rPr>
          <w:spacing w:val="-3"/>
        </w:rPr>
        <w:t xml:space="preserve"> </w:t>
      </w:r>
      <w:r w:rsidR="00AA6720" w:rsidRPr="005F563A">
        <w:t>isikust</w:t>
      </w:r>
      <w:r w:rsidR="00AA6720" w:rsidRPr="005F563A">
        <w:rPr>
          <w:spacing w:val="-4"/>
        </w:rPr>
        <w:t xml:space="preserve"> </w:t>
      </w:r>
      <w:r w:rsidR="00AA6720" w:rsidRPr="005F563A">
        <w:t>ettevõtjate</w:t>
      </w:r>
      <w:r w:rsidR="00AA6720" w:rsidRPr="005F563A">
        <w:rPr>
          <w:spacing w:val="-4"/>
        </w:rPr>
        <w:t xml:space="preserve"> </w:t>
      </w:r>
      <w:r w:rsidR="00AA6720" w:rsidRPr="005F563A">
        <w:t>puhul,</w:t>
      </w:r>
      <w:r w:rsidR="00AA6720" w:rsidRPr="005F563A">
        <w:rPr>
          <w:spacing w:val="-4"/>
        </w:rPr>
        <w:t xml:space="preserve"> </w:t>
      </w:r>
      <w:r w:rsidR="00AA6720" w:rsidRPr="005F563A">
        <w:t>kes</w:t>
      </w:r>
      <w:r w:rsidR="00AA6720" w:rsidRPr="005F563A">
        <w:rPr>
          <w:spacing w:val="-3"/>
        </w:rPr>
        <w:t xml:space="preserve"> </w:t>
      </w:r>
      <w:r w:rsidR="00AA6720" w:rsidRPr="005F563A">
        <w:t>peavad</w:t>
      </w:r>
      <w:r w:rsidR="00AA6720" w:rsidRPr="005F563A">
        <w:rPr>
          <w:spacing w:val="-3"/>
        </w:rPr>
        <w:t xml:space="preserve"> </w:t>
      </w:r>
      <w:r w:rsidR="00AA6720" w:rsidRPr="005F563A">
        <w:t>raamatupidamise seaduse kohaselt kassapõhist raamatupidamise arvestust ja kes ei ole</w:t>
      </w:r>
      <w:r w:rsidR="00AA6720" w:rsidRPr="005F563A">
        <w:rPr>
          <w:spacing w:val="-9"/>
        </w:rPr>
        <w:t xml:space="preserve"> </w:t>
      </w:r>
      <w:r w:rsidR="005F563A" w:rsidRPr="005F563A">
        <w:t>käibemaksukohustuslased“</w:t>
      </w:r>
      <w:r w:rsidR="005F563A">
        <w:t>;</w:t>
      </w:r>
    </w:p>
    <w:p w14:paraId="14E26F98" w14:textId="77777777" w:rsidR="005F563A" w:rsidRDefault="005F563A" w:rsidP="00E34F28">
      <w:pPr>
        <w:pStyle w:val="Tekst"/>
      </w:pPr>
    </w:p>
    <w:p w14:paraId="1590F32A" w14:textId="7B9EFE70" w:rsidR="004024D0" w:rsidRDefault="00584977" w:rsidP="00E34F28">
      <w:pPr>
        <w:pStyle w:val="Tekst"/>
      </w:pPr>
      <w:r w:rsidRPr="00160C34">
        <w:rPr>
          <w:b/>
        </w:rPr>
        <w:t>6</w:t>
      </w:r>
      <w:r w:rsidR="00061E2B" w:rsidRPr="00160C34">
        <w:rPr>
          <w:b/>
        </w:rPr>
        <w:t>)</w:t>
      </w:r>
      <w:r w:rsidR="00061E2B" w:rsidRPr="00160C34">
        <w:t xml:space="preserve"> </w:t>
      </w:r>
      <w:r w:rsidR="004024D0">
        <w:t>paragrahvi</w:t>
      </w:r>
      <w:r w:rsidR="004024D0" w:rsidRPr="004024D0">
        <w:t xml:space="preserve"> 15 lõike 2 punktis 2 asendatakse sõnad „töötlemine või“ tekstiosaga „töötlemine, turustamine või“; </w:t>
      </w:r>
    </w:p>
    <w:p w14:paraId="0B9F80BB" w14:textId="0B059AEB" w:rsidR="00A0107A" w:rsidRDefault="00A0107A" w:rsidP="00A0107A">
      <w:pPr>
        <w:pStyle w:val="Tekst"/>
      </w:pPr>
    </w:p>
    <w:p w14:paraId="49C8320C" w14:textId="3BC16052" w:rsidR="00A0107A" w:rsidRPr="00B25C18" w:rsidRDefault="00584977" w:rsidP="00A0107A">
      <w:pPr>
        <w:pStyle w:val="Tekst"/>
      </w:pPr>
      <w:r>
        <w:rPr>
          <w:b/>
        </w:rPr>
        <w:t>7</w:t>
      </w:r>
      <w:r w:rsidR="00B25C18">
        <w:rPr>
          <w:b/>
        </w:rPr>
        <w:t>)</w:t>
      </w:r>
      <w:r w:rsidR="00B25C18">
        <w:t xml:space="preserve"> lisa 4 kehtestatakse uues sõnastuses (lisatud).</w:t>
      </w:r>
      <w:r w:rsidR="00A0107A">
        <w:t xml:space="preserve"> </w:t>
      </w:r>
    </w:p>
    <w:p w14:paraId="72A938D8" w14:textId="77777777" w:rsidR="00B25C18" w:rsidRPr="00061E2B" w:rsidRDefault="00B25C18" w:rsidP="00A0107A">
      <w:pPr>
        <w:pStyle w:val="Tekst"/>
      </w:pPr>
    </w:p>
    <w:p w14:paraId="0AFBF92B" w14:textId="77777777" w:rsidR="00A0107A" w:rsidRDefault="00A0107A" w:rsidP="00A0107A">
      <w:pPr>
        <w:pStyle w:val="Tekst"/>
      </w:pPr>
    </w:p>
    <w:p w14:paraId="6F701B5C" w14:textId="5EBF3D5B" w:rsidR="00A0107A" w:rsidRDefault="002660FC" w:rsidP="00A0107A">
      <w:pPr>
        <w:pStyle w:val="Tekst"/>
      </w:pPr>
      <w:r>
        <w:t>(allkirjastatud digitaalselt)</w:t>
      </w:r>
    </w:p>
    <w:p w14:paraId="593CFFB3" w14:textId="3312588A" w:rsidR="00A0107A" w:rsidRPr="001D46F0" w:rsidRDefault="00C17731" w:rsidP="00A0107A">
      <w:pPr>
        <w:pStyle w:val="Tekst"/>
      </w:pPr>
      <w:r>
        <w:t>Urmas Kruuse</w:t>
      </w:r>
    </w:p>
    <w:p w14:paraId="3F8D71BE" w14:textId="77777777" w:rsidR="00B358EA" w:rsidRPr="001D46F0" w:rsidRDefault="002660FC" w:rsidP="00A0107A">
      <w:pPr>
        <w:pStyle w:val="Tekst"/>
      </w:pPr>
      <w:r w:rsidRPr="001D46F0">
        <w:t>M</w:t>
      </w:r>
      <w:r w:rsidR="00AD3466">
        <w:t>aaeluminister</w:t>
      </w:r>
    </w:p>
    <w:p w14:paraId="29D8D959" w14:textId="77777777" w:rsidR="00A0107A" w:rsidRDefault="00A0107A" w:rsidP="00A0107A">
      <w:pPr>
        <w:pStyle w:val="Tekst"/>
      </w:pPr>
    </w:p>
    <w:p w14:paraId="02804D7B" w14:textId="34A1F1AB" w:rsidR="00A0107A" w:rsidRDefault="002660FC" w:rsidP="00A0107A">
      <w:pPr>
        <w:pStyle w:val="Tekst"/>
      </w:pPr>
      <w:r>
        <w:t>(allkirjastatud digitaalselt)</w:t>
      </w:r>
    </w:p>
    <w:p w14:paraId="785556B1" w14:textId="71D4D75B" w:rsidR="00A0107A" w:rsidRPr="001D46F0" w:rsidRDefault="00966B11" w:rsidP="00A0107A">
      <w:pPr>
        <w:pStyle w:val="Tekst"/>
      </w:pPr>
      <w:r>
        <w:t>Tiina Saron</w:t>
      </w:r>
    </w:p>
    <w:p w14:paraId="614F6D07" w14:textId="0A761C66" w:rsidR="008C55D1" w:rsidRPr="00BD078E" w:rsidRDefault="002660FC" w:rsidP="00A0107A">
      <w:pPr>
        <w:pStyle w:val="Tekst"/>
      </w:pPr>
      <w:r w:rsidRPr="001D46F0">
        <w:t>Kantsler</w:t>
      </w:r>
    </w:p>
    <w:sectPr w:rsidR="008C55D1" w:rsidRPr="00BD078E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F1A97" w14:textId="77777777" w:rsidR="004A361C" w:rsidRDefault="004A361C" w:rsidP="00DF44DF">
      <w:r>
        <w:separator/>
      </w:r>
    </w:p>
  </w:endnote>
  <w:endnote w:type="continuationSeparator" w:id="0">
    <w:p w14:paraId="1DD18714" w14:textId="77777777" w:rsidR="004A361C" w:rsidRDefault="004A361C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6ECFBDF7" w14:textId="77777777"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14:paraId="32B7A704" w14:textId="77777777"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6C4E1A29" w14:textId="4149CFDF"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98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F7175" w14:textId="77777777" w:rsidR="004A361C" w:rsidRDefault="004A361C" w:rsidP="00DF44DF">
      <w:r>
        <w:separator/>
      </w:r>
    </w:p>
  </w:footnote>
  <w:footnote w:type="continuationSeparator" w:id="0">
    <w:p w14:paraId="6D697084" w14:textId="77777777" w:rsidR="004A361C" w:rsidRDefault="004A361C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FD3B" w14:textId="77777777" w:rsidR="00DE2354" w:rsidRDefault="00DE2354">
    <w:pPr>
      <w:pStyle w:val="Header"/>
      <w:jc w:val="center"/>
    </w:pPr>
  </w:p>
  <w:p w14:paraId="0297AEA8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C4C"/>
    <w:multiLevelType w:val="hybridMultilevel"/>
    <w:tmpl w:val="D0246C5C"/>
    <w:lvl w:ilvl="0" w:tplc="091CF8F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7E5"/>
    <w:multiLevelType w:val="hybridMultilevel"/>
    <w:tmpl w:val="C8A885B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2901"/>
    <w:multiLevelType w:val="hybridMultilevel"/>
    <w:tmpl w:val="E1B691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5089"/>
    <w:multiLevelType w:val="hybridMultilevel"/>
    <w:tmpl w:val="EFD42D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3B03"/>
    <w:multiLevelType w:val="hybridMultilevel"/>
    <w:tmpl w:val="1422A328"/>
    <w:lvl w:ilvl="0" w:tplc="C0D8A41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E7BDD"/>
    <w:multiLevelType w:val="hybridMultilevel"/>
    <w:tmpl w:val="7536FA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65B52"/>
    <w:multiLevelType w:val="hybridMultilevel"/>
    <w:tmpl w:val="C7A6C4AE"/>
    <w:lvl w:ilvl="0" w:tplc="E182C5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665E72"/>
    <w:multiLevelType w:val="hybridMultilevel"/>
    <w:tmpl w:val="E6061F66"/>
    <w:lvl w:ilvl="0" w:tplc="E12E2FA2">
      <w:start w:val="1"/>
      <w:numFmt w:val="decimal"/>
      <w:lvlText w:val="(%1)"/>
      <w:lvlJc w:val="left"/>
      <w:pPr>
        <w:ind w:left="160" w:hanging="2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t-EE" w:eastAsia="en-US" w:bidi="ar-SA"/>
      </w:rPr>
    </w:lvl>
    <w:lvl w:ilvl="1" w:tplc="A00C92B0">
      <w:numFmt w:val="bullet"/>
      <w:lvlText w:val="•"/>
      <w:lvlJc w:val="left"/>
      <w:pPr>
        <w:ind w:left="1072" w:hanging="284"/>
      </w:pPr>
      <w:rPr>
        <w:rFonts w:hint="default"/>
        <w:lang w:val="et-EE" w:eastAsia="en-US" w:bidi="ar-SA"/>
      </w:rPr>
    </w:lvl>
    <w:lvl w:ilvl="2" w:tplc="16040046">
      <w:numFmt w:val="bullet"/>
      <w:lvlText w:val="•"/>
      <w:lvlJc w:val="left"/>
      <w:pPr>
        <w:ind w:left="1985" w:hanging="284"/>
      </w:pPr>
      <w:rPr>
        <w:rFonts w:hint="default"/>
        <w:lang w:val="et-EE" w:eastAsia="en-US" w:bidi="ar-SA"/>
      </w:rPr>
    </w:lvl>
    <w:lvl w:ilvl="3" w:tplc="FDAE8B2A">
      <w:numFmt w:val="bullet"/>
      <w:lvlText w:val="•"/>
      <w:lvlJc w:val="left"/>
      <w:pPr>
        <w:ind w:left="2897" w:hanging="284"/>
      </w:pPr>
      <w:rPr>
        <w:rFonts w:hint="default"/>
        <w:lang w:val="et-EE" w:eastAsia="en-US" w:bidi="ar-SA"/>
      </w:rPr>
    </w:lvl>
    <w:lvl w:ilvl="4" w:tplc="357C4DAE">
      <w:numFmt w:val="bullet"/>
      <w:lvlText w:val="•"/>
      <w:lvlJc w:val="left"/>
      <w:pPr>
        <w:ind w:left="3810" w:hanging="284"/>
      </w:pPr>
      <w:rPr>
        <w:rFonts w:hint="default"/>
        <w:lang w:val="et-EE" w:eastAsia="en-US" w:bidi="ar-SA"/>
      </w:rPr>
    </w:lvl>
    <w:lvl w:ilvl="5" w:tplc="71EA8F0C">
      <w:numFmt w:val="bullet"/>
      <w:lvlText w:val="•"/>
      <w:lvlJc w:val="left"/>
      <w:pPr>
        <w:ind w:left="4722" w:hanging="284"/>
      </w:pPr>
      <w:rPr>
        <w:rFonts w:hint="default"/>
        <w:lang w:val="et-EE" w:eastAsia="en-US" w:bidi="ar-SA"/>
      </w:rPr>
    </w:lvl>
    <w:lvl w:ilvl="6" w:tplc="32A43CC8">
      <w:numFmt w:val="bullet"/>
      <w:lvlText w:val="•"/>
      <w:lvlJc w:val="left"/>
      <w:pPr>
        <w:ind w:left="5635" w:hanging="284"/>
      </w:pPr>
      <w:rPr>
        <w:rFonts w:hint="default"/>
        <w:lang w:val="et-EE" w:eastAsia="en-US" w:bidi="ar-SA"/>
      </w:rPr>
    </w:lvl>
    <w:lvl w:ilvl="7" w:tplc="1D34DC70">
      <w:numFmt w:val="bullet"/>
      <w:lvlText w:val="•"/>
      <w:lvlJc w:val="left"/>
      <w:pPr>
        <w:ind w:left="6547" w:hanging="284"/>
      </w:pPr>
      <w:rPr>
        <w:rFonts w:hint="default"/>
        <w:lang w:val="et-EE" w:eastAsia="en-US" w:bidi="ar-SA"/>
      </w:rPr>
    </w:lvl>
    <w:lvl w:ilvl="8" w:tplc="51F47F92">
      <w:numFmt w:val="bullet"/>
      <w:lvlText w:val="•"/>
      <w:lvlJc w:val="left"/>
      <w:pPr>
        <w:ind w:left="7460" w:hanging="284"/>
      </w:pPr>
      <w:rPr>
        <w:rFonts w:hint="default"/>
        <w:lang w:val="et-EE" w:eastAsia="en-US" w:bidi="ar-SA"/>
      </w:rPr>
    </w:lvl>
  </w:abstractNum>
  <w:abstractNum w:abstractNumId="9" w15:restartNumberingAfterBreak="0">
    <w:nsid w:val="5C4C1499"/>
    <w:multiLevelType w:val="hybridMultilevel"/>
    <w:tmpl w:val="396C55C4"/>
    <w:lvl w:ilvl="0" w:tplc="D68A19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14D58"/>
    <w:multiLevelType w:val="hybridMultilevel"/>
    <w:tmpl w:val="F35E244C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610040"/>
    <w:multiLevelType w:val="hybridMultilevel"/>
    <w:tmpl w:val="B03A0DBC"/>
    <w:lvl w:ilvl="0" w:tplc="0CD80A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40F1F"/>
    <w:multiLevelType w:val="hybridMultilevel"/>
    <w:tmpl w:val="6F4E9D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2663D"/>
    <w:multiLevelType w:val="hybridMultilevel"/>
    <w:tmpl w:val="0EFADC2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E0A03"/>
    <w:multiLevelType w:val="hybridMultilevel"/>
    <w:tmpl w:val="43B02600"/>
    <w:lvl w:ilvl="0" w:tplc="239EBADE">
      <w:start w:val="1"/>
      <w:numFmt w:val="decimal"/>
      <w:lvlText w:val="%1)"/>
      <w:lvlJc w:val="left"/>
      <w:pPr>
        <w:ind w:left="476" w:hanging="267"/>
      </w:pPr>
      <w:rPr>
        <w:rFonts w:ascii="Times New Roman" w:eastAsia="SimSun" w:hAnsi="Times New Roman" w:cs="Times New Roman"/>
        <w:spacing w:val="-1"/>
        <w:w w:val="100"/>
        <w:sz w:val="20"/>
        <w:szCs w:val="20"/>
        <w:lang w:val="et-EE" w:eastAsia="en-US" w:bidi="ar-SA"/>
      </w:rPr>
    </w:lvl>
    <w:lvl w:ilvl="1" w:tplc="9980648C">
      <w:numFmt w:val="bullet"/>
      <w:lvlText w:val="•"/>
      <w:lvlJc w:val="left"/>
      <w:pPr>
        <w:ind w:left="1360" w:hanging="267"/>
      </w:pPr>
      <w:rPr>
        <w:rFonts w:hint="default"/>
        <w:lang w:val="et-EE" w:eastAsia="en-US" w:bidi="ar-SA"/>
      </w:rPr>
    </w:lvl>
    <w:lvl w:ilvl="2" w:tplc="BE58A936">
      <w:numFmt w:val="bullet"/>
      <w:lvlText w:val="•"/>
      <w:lvlJc w:val="left"/>
      <w:pPr>
        <w:ind w:left="2241" w:hanging="267"/>
      </w:pPr>
      <w:rPr>
        <w:rFonts w:hint="default"/>
        <w:lang w:val="et-EE" w:eastAsia="en-US" w:bidi="ar-SA"/>
      </w:rPr>
    </w:lvl>
    <w:lvl w:ilvl="3" w:tplc="29C4ADBC">
      <w:numFmt w:val="bullet"/>
      <w:lvlText w:val="•"/>
      <w:lvlJc w:val="left"/>
      <w:pPr>
        <w:ind w:left="3121" w:hanging="267"/>
      </w:pPr>
      <w:rPr>
        <w:rFonts w:hint="default"/>
        <w:lang w:val="et-EE" w:eastAsia="en-US" w:bidi="ar-SA"/>
      </w:rPr>
    </w:lvl>
    <w:lvl w:ilvl="4" w:tplc="9A76403C">
      <w:numFmt w:val="bullet"/>
      <w:lvlText w:val="•"/>
      <w:lvlJc w:val="left"/>
      <w:pPr>
        <w:ind w:left="4002" w:hanging="267"/>
      </w:pPr>
      <w:rPr>
        <w:rFonts w:hint="default"/>
        <w:lang w:val="et-EE" w:eastAsia="en-US" w:bidi="ar-SA"/>
      </w:rPr>
    </w:lvl>
    <w:lvl w:ilvl="5" w:tplc="A0AED634">
      <w:numFmt w:val="bullet"/>
      <w:lvlText w:val="•"/>
      <w:lvlJc w:val="left"/>
      <w:pPr>
        <w:ind w:left="4882" w:hanging="267"/>
      </w:pPr>
      <w:rPr>
        <w:rFonts w:hint="default"/>
        <w:lang w:val="et-EE" w:eastAsia="en-US" w:bidi="ar-SA"/>
      </w:rPr>
    </w:lvl>
    <w:lvl w:ilvl="6" w:tplc="45DEA14E">
      <w:numFmt w:val="bullet"/>
      <w:lvlText w:val="•"/>
      <w:lvlJc w:val="left"/>
      <w:pPr>
        <w:ind w:left="5763" w:hanging="267"/>
      </w:pPr>
      <w:rPr>
        <w:rFonts w:hint="default"/>
        <w:lang w:val="et-EE" w:eastAsia="en-US" w:bidi="ar-SA"/>
      </w:rPr>
    </w:lvl>
    <w:lvl w:ilvl="7" w:tplc="C6C89808">
      <w:numFmt w:val="bullet"/>
      <w:lvlText w:val="•"/>
      <w:lvlJc w:val="left"/>
      <w:pPr>
        <w:ind w:left="6643" w:hanging="267"/>
      </w:pPr>
      <w:rPr>
        <w:rFonts w:hint="default"/>
        <w:lang w:val="et-EE" w:eastAsia="en-US" w:bidi="ar-SA"/>
      </w:rPr>
    </w:lvl>
    <w:lvl w:ilvl="8" w:tplc="EA847186">
      <w:numFmt w:val="bullet"/>
      <w:lvlText w:val="•"/>
      <w:lvlJc w:val="left"/>
      <w:pPr>
        <w:ind w:left="7524" w:hanging="267"/>
      </w:pPr>
      <w:rPr>
        <w:rFonts w:hint="default"/>
        <w:lang w:val="et-EE" w:eastAsia="en-US" w:bidi="ar-SA"/>
      </w:rPr>
    </w:lvl>
  </w:abstractNum>
  <w:abstractNum w:abstractNumId="15" w15:restartNumberingAfterBreak="0">
    <w:nsid w:val="784532A9"/>
    <w:multiLevelType w:val="hybridMultilevel"/>
    <w:tmpl w:val="8AA6A2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0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14"/>
    <w:rsid w:val="000074F8"/>
    <w:rsid w:val="00021437"/>
    <w:rsid w:val="00022F9C"/>
    <w:rsid w:val="000447A2"/>
    <w:rsid w:val="0004665A"/>
    <w:rsid w:val="00060947"/>
    <w:rsid w:val="00061E2B"/>
    <w:rsid w:val="00062CA7"/>
    <w:rsid w:val="00071890"/>
    <w:rsid w:val="00072103"/>
    <w:rsid w:val="00073127"/>
    <w:rsid w:val="000826B9"/>
    <w:rsid w:val="00083491"/>
    <w:rsid w:val="000913FC"/>
    <w:rsid w:val="000B2CDF"/>
    <w:rsid w:val="000B3F49"/>
    <w:rsid w:val="000C2001"/>
    <w:rsid w:val="000C5E94"/>
    <w:rsid w:val="000C7A8E"/>
    <w:rsid w:val="000D2B2F"/>
    <w:rsid w:val="000E3B41"/>
    <w:rsid w:val="000E4F8D"/>
    <w:rsid w:val="000F250B"/>
    <w:rsid w:val="000F5BD7"/>
    <w:rsid w:val="00102DBF"/>
    <w:rsid w:val="0010431F"/>
    <w:rsid w:val="00104587"/>
    <w:rsid w:val="0011030D"/>
    <w:rsid w:val="00110BCA"/>
    <w:rsid w:val="00120EDD"/>
    <w:rsid w:val="001245B2"/>
    <w:rsid w:val="00124999"/>
    <w:rsid w:val="0012532C"/>
    <w:rsid w:val="00130389"/>
    <w:rsid w:val="00152FE2"/>
    <w:rsid w:val="00160C34"/>
    <w:rsid w:val="00167071"/>
    <w:rsid w:val="00181D79"/>
    <w:rsid w:val="00182813"/>
    <w:rsid w:val="00184324"/>
    <w:rsid w:val="001856EE"/>
    <w:rsid w:val="0019050E"/>
    <w:rsid w:val="001A169F"/>
    <w:rsid w:val="001A2BBD"/>
    <w:rsid w:val="001A7D04"/>
    <w:rsid w:val="001B7BFB"/>
    <w:rsid w:val="001C0893"/>
    <w:rsid w:val="001C1964"/>
    <w:rsid w:val="001C2821"/>
    <w:rsid w:val="001C6020"/>
    <w:rsid w:val="001D46F0"/>
    <w:rsid w:val="001D4CFB"/>
    <w:rsid w:val="001D6E5B"/>
    <w:rsid w:val="001E7077"/>
    <w:rsid w:val="001F12C4"/>
    <w:rsid w:val="001F2DB2"/>
    <w:rsid w:val="001F2F95"/>
    <w:rsid w:val="001F3DC7"/>
    <w:rsid w:val="001F463C"/>
    <w:rsid w:val="002008A2"/>
    <w:rsid w:val="00202850"/>
    <w:rsid w:val="00221071"/>
    <w:rsid w:val="0022146B"/>
    <w:rsid w:val="0022269C"/>
    <w:rsid w:val="00227C23"/>
    <w:rsid w:val="00234F76"/>
    <w:rsid w:val="00244A4C"/>
    <w:rsid w:val="00244D00"/>
    <w:rsid w:val="002477F7"/>
    <w:rsid w:val="00263BCA"/>
    <w:rsid w:val="00263DDF"/>
    <w:rsid w:val="0026456A"/>
    <w:rsid w:val="002660FC"/>
    <w:rsid w:val="002834C7"/>
    <w:rsid w:val="002835BB"/>
    <w:rsid w:val="00293449"/>
    <w:rsid w:val="00294643"/>
    <w:rsid w:val="002A7EA1"/>
    <w:rsid w:val="002C1D45"/>
    <w:rsid w:val="002C5BBE"/>
    <w:rsid w:val="002D3781"/>
    <w:rsid w:val="002D7271"/>
    <w:rsid w:val="002D73FC"/>
    <w:rsid w:val="002F1495"/>
    <w:rsid w:val="002F1A66"/>
    <w:rsid w:val="002F254F"/>
    <w:rsid w:val="003045BE"/>
    <w:rsid w:val="0030581B"/>
    <w:rsid w:val="003151EB"/>
    <w:rsid w:val="003163A1"/>
    <w:rsid w:val="00326FD8"/>
    <w:rsid w:val="0033210E"/>
    <w:rsid w:val="00351ACE"/>
    <w:rsid w:val="00354059"/>
    <w:rsid w:val="0036146F"/>
    <w:rsid w:val="00366FA6"/>
    <w:rsid w:val="00390FB1"/>
    <w:rsid w:val="0039106C"/>
    <w:rsid w:val="003928A8"/>
    <w:rsid w:val="00394DCB"/>
    <w:rsid w:val="003A6A27"/>
    <w:rsid w:val="003B2A9C"/>
    <w:rsid w:val="003D7AE6"/>
    <w:rsid w:val="003E257E"/>
    <w:rsid w:val="003E33C0"/>
    <w:rsid w:val="003F2632"/>
    <w:rsid w:val="004024D0"/>
    <w:rsid w:val="00412101"/>
    <w:rsid w:val="00412C86"/>
    <w:rsid w:val="004162AE"/>
    <w:rsid w:val="004178FD"/>
    <w:rsid w:val="00421676"/>
    <w:rsid w:val="00426B8D"/>
    <w:rsid w:val="004313B9"/>
    <w:rsid w:val="00434812"/>
    <w:rsid w:val="0043510B"/>
    <w:rsid w:val="00435A13"/>
    <w:rsid w:val="004370E7"/>
    <w:rsid w:val="0044084D"/>
    <w:rsid w:val="00441454"/>
    <w:rsid w:val="00466B23"/>
    <w:rsid w:val="00470183"/>
    <w:rsid w:val="0047547D"/>
    <w:rsid w:val="0048651F"/>
    <w:rsid w:val="00493D40"/>
    <w:rsid w:val="0049727C"/>
    <w:rsid w:val="00497C9D"/>
    <w:rsid w:val="004A1EDE"/>
    <w:rsid w:val="004A3512"/>
    <w:rsid w:val="004A35CC"/>
    <w:rsid w:val="004A361C"/>
    <w:rsid w:val="004A70C6"/>
    <w:rsid w:val="004B6F43"/>
    <w:rsid w:val="004C1391"/>
    <w:rsid w:val="004C7723"/>
    <w:rsid w:val="004C7A5D"/>
    <w:rsid w:val="004D3C6C"/>
    <w:rsid w:val="004D4698"/>
    <w:rsid w:val="004E2A65"/>
    <w:rsid w:val="004E5A51"/>
    <w:rsid w:val="004F0B00"/>
    <w:rsid w:val="004F1596"/>
    <w:rsid w:val="0050028A"/>
    <w:rsid w:val="00501D1C"/>
    <w:rsid w:val="0050252A"/>
    <w:rsid w:val="0051284A"/>
    <w:rsid w:val="00517F24"/>
    <w:rsid w:val="00524BE6"/>
    <w:rsid w:val="00527A82"/>
    <w:rsid w:val="00534913"/>
    <w:rsid w:val="00536899"/>
    <w:rsid w:val="00545275"/>
    <w:rsid w:val="00546204"/>
    <w:rsid w:val="0054784D"/>
    <w:rsid w:val="00551E24"/>
    <w:rsid w:val="00554787"/>
    <w:rsid w:val="00557534"/>
    <w:rsid w:val="00560A92"/>
    <w:rsid w:val="0056160C"/>
    <w:rsid w:val="00564569"/>
    <w:rsid w:val="00566D45"/>
    <w:rsid w:val="005676AD"/>
    <w:rsid w:val="005842D8"/>
    <w:rsid w:val="00584977"/>
    <w:rsid w:val="00597CB4"/>
    <w:rsid w:val="005B4EFD"/>
    <w:rsid w:val="005B5CE1"/>
    <w:rsid w:val="005B6F47"/>
    <w:rsid w:val="005C0B63"/>
    <w:rsid w:val="005E10DA"/>
    <w:rsid w:val="005E2C6E"/>
    <w:rsid w:val="005E3AED"/>
    <w:rsid w:val="005E45BB"/>
    <w:rsid w:val="005F3205"/>
    <w:rsid w:val="005F563A"/>
    <w:rsid w:val="005F6AF6"/>
    <w:rsid w:val="00602834"/>
    <w:rsid w:val="006040CD"/>
    <w:rsid w:val="00604CB4"/>
    <w:rsid w:val="00610F86"/>
    <w:rsid w:val="006234C9"/>
    <w:rsid w:val="00633932"/>
    <w:rsid w:val="00634763"/>
    <w:rsid w:val="006359B7"/>
    <w:rsid w:val="0064393D"/>
    <w:rsid w:val="00644244"/>
    <w:rsid w:val="00644AD0"/>
    <w:rsid w:val="00660C2D"/>
    <w:rsid w:val="00663064"/>
    <w:rsid w:val="00674F8C"/>
    <w:rsid w:val="00680609"/>
    <w:rsid w:val="00687A04"/>
    <w:rsid w:val="006A5479"/>
    <w:rsid w:val="006B552E"/>
    <w:rsid w:val="006C5D41"/>
    <w:rsid w:val="006D38C9"/>
    <w:rsid w:val="006D40FD"/>
    <w:rsid w:val="006E16BD"/>
    <w:rsid w:val="006E2F4A"/>
    <w:rsid w:val="006F3BB9"/>
    <w:rsid w:val="006F5D9F"/>
    <w:rsid w:val="006F72D7"/>
    <w:rsid w:val="007056E1"/>
    <w:rsid w:val="00711420"/>
    <w:rsid w:val="00713327"/>
    <w:rsid w:val="00714AA4"/>
    <w:rsid w:val="007230E5"/>
    <w:rsid w:val="007318A0"/>
    <w:rsid w:val="007348F0"/>
    <w:rsid w:val="00753947"/>
    <w:rsid w:val="0075695A"/>
    <w:rsid w:val="007578DD"/>
    <w:rsid w:val="0076054B"/>
    <w:rsid w:val="007659B2"/>
    <w:rsid w:val="007669E2"/>
    <w:rsid w:val="00781008"/>
    <w:rsid w:val="00783081"/>
    <w:rsid w:val="0079300F"/>
    <w:rsid w:val="00793A3C"/>
    <w:rsid w:val="00795397"/>
    <w:rsid w:val="00795F81"/>
    <w:rsid w:val="00797CA9"/>
    <w:rsid w:val="007A1DE8"/>
    <w:rsid w:val="007A30B2"/>
    <w:rsid w:val="007A4C3B"/>
    <w:rsid w:val="007A63CE"/>
    <w:rsid w:val="007B2D6C"/>
    <w:rsid w:val="007C6EB7"/>
    <w:rsid w:val="007D54FC"/>
    <w:rsid w:val="007F55B0"/>
    <w:rsid w:val="007F68C2"/>
    <w:rsid w:val="00801FB7"/>
    <w:rsid w:val="00804A64"/>
    <w:rsid w:val="008067F7"/>
    <w:rsid w:val="0080787D"/>
    <w:rsid w:val="00821815"/>
    <w:rsid w:val="0082326A"/>
    <w:rsid w:val="00830780"/>
    <w:rsid w:val="00835858"/>
    <w:rsid w:val="00836660"/>
    <w:rsid w:val="00842711"/>
    <w:rsid w:val="00842E39"/>
    <w:rsid w:val="00857F0A"/>
    <w:rsid w:val="00863C41"/>
    <w:rsid w:val="00865ED8"/>
    <w:rsid w:val="0086718B"/>
    <w:rsid w:val="008845BD"/>
    <w:rsid w:val="008900A9"/>
    <w:rsid w:val="008919F2"/>
    <w:rsid w:val="0089578C"/>
    <w:rsid w:val="008A3372"/>
    <w:rsid w:val="008A43ED"/>
    <w:rsid w:val="008A47BE"/>
    <w:rsid w:val="008A6AE1"/>
    <w:rsid w:val="008A7662"/>
    <w:rsid w:val="008C55D1"/>
    <w:rsid w:val="008C6DFC"/>
    <w:rsid w:val="008D2BA9"/>
    <w:rsid w:val="008D4634"/>
    <w:rsid w:val="008E6DE5"/>
    <w:rsid w:val="008F0B50"/>
    <w:rsid w:val="008F3245"/>
    <w:rsid w:val="008F49BD"/>
    <w:rsid w:val="008F559E"/>
    <w:rsid w:val="009072AE"/>
    <w:rsid w:val="0091786B"/>
    <w:rsid w:val="00932CDE"/>
    <w:rsid w:val="009370A4"/>
    <w:rsid w:val="00947D4A"/>
    <w:rsid w:val="009508DC"/>
    <w:rsid w:val="00953C03"/>
    <w:rsid w:val="009613C5"/>
    <w:rsid w:val="00962490"/>
    <w:rsid w:val="00966B11"/>
    <w:rsid w:val="009709A8"/>
    <w:rsid w:val="00972C37"/>
    <w:rsid w:val="009743A7"/>
    <w:rsid w:val="00987D92"/>
    <w:rsid w:val="009A4144"/>
    <w:rsid w:val="009B1600"/>
    <w:rsid w:val="009B1F61"/>
    <w:rsid w:val="009B3030"/>
    <w:rsid w:val="009B57F4"/>
    <w:rsid w:val="009C622F"/>
    <w:rsid w:val="009D6704"/>
    <w:rsid w:val="009E4AEE"/>
    <w:rsid w:val="009E7F4A"/>
    <w:rsid w:val="00A0107A"/>
    <w:rsid w:val="00A0114E"/>
    <w:rsid w:val="00A10E66"/>
    <w:rsid w:val="00A12220"/>
    <w:rsid w:val="00A1244E"/>
    <w:rsid w:val="00A16945"/>
    <w:rsid w:val="00A20701"/>
    <w:rsid w:val="00A25255"/>
    <w:rsid w:val="00A26527"/>
    <w:rsid w:val="00A46E83"/>
    <w:rsid w:val="00A60466"/>
    <w:rsid w:val="00A62DC6"/>
    <w:rsid w:val="00A726EB"/>
    <w:rsid w:val="00A7583B"/>
    <w:rsid w:val="00A826FB"/>
    <w:rsid w:val="00A82758"/>
    <w:rsid w:val="00A839F2"/>
    <w:rsid w:val="00AA0B11"/>
    <w:rsid w:val="00AA6720"/>
    <w:rsid w:val="00AB2794"/>
    <w:rsid w:val="00AB66B0"/>
    <w:rsid w:val="00AD2EA7"/>
    <w:rsid w:val="00AD3466"/>
    <w:rsid w:val="00AD4206"/>
    <w:rsid w:val="00AD6314"/>
    <w:rsid w:val="00AD7C27"/>
    <w:rsid w:val="00B06039"/>
    <w:rsid w:val="00B0727D"/>
    <w:rsid w:val="00B077F1"/>
    <w:rsid w:val="00B169CF"/>
    <w:rsid w:val="00B25C18"/>
    <w:rsid w:val="00B31BDA"/>
    <w:rsid w:val="00B358EA"/>
    <w:rsid w:val="00B42F56"/>
    <w:rsid w:val="00B52680"/>
    <w:rsid w:val="00B60809"/>
    <w:rsid w:val="00B61747"/>
    <w:rsid w:val="00B66DB7"/>
    <w:rsid w:val="00B67D52"/>
    <w:rsid w:val="00B71D40"/>
    <w:rsid w:val="00B767F3"/>
    <w:rsid w:val="00B77441"/>
    <w:rsid w:val="00B8101F"/>
    <w:rsid w:val="00B824CA"/>
    <w:rsid w:val="00B87A5F"/>
    <w:rsid w:val="00B92E54"/>
    <w:rsid w:val="00B93747"/>
    <w:rsid w:val="00B949B4"/>
    <w:rsid w:val="00B950C1"/>
    <w:rsid w:val="00BA6147"/>
    <w:rsid w:val="00BB4312"/>
    <w:rsid w:val="00BB6E18"/>
    <w:rsid w:val="00BB7033"/>
    <w:rsid w:val="00BC096F"/>
    <w:rsid w:val="00BC1A62"/>
    <w:rsid w:val="00BC20BA"/>
    <w:rsid w:val="00BC3E42"/>
    <w:rsid w:val="00BD0540"/>
    <w:rsid w:val="00BD078E"/>
    <w:rsid w:val="00BD1834"/>
    <w:rsid w:val="00BD3CCF"/>
    <w:rsid w:val="00BD5720"/>
    <w:rsid w:val="00BE2B0E"/>
    <w:rsid w:val="00BE2F07"/>
    <w:rsid w:val="00BF457E"/>
    <w:rsid w:val="00BF4D7C"/>
    <w:rsid w:val="00C07C71"/>
    <w:rsid w:val="00C136BC"/>
    <w:rsid w:val="00C153AF"/>
    <w:rsid w:val="00C17731"/>
    <w:rsid w:val="00C24F66"/>
    <w:rsid w:val="00C27B07"/>
    <w:rsid w:val="00C30394"/>
    <w:rsid w:val="00C30F59"/>
    <w:rsid w:val="00C35828"/>
    <w:rsid w:val="00C41FC5"/>
    <w:rsid w:val="00C476FB"/>
    <w:rsid w:val="00C57DAE"/>
    <w:rsid w:val="00C64E8C"/>
    <w:rsid w:val="00C66A66"/>
    <w:rsid w:val="00C774EA"/>
    <w:rsid w:val="00C81A64"/>
    <w:rsid w:val="00C83346"/>
    <w:rsid w:val="00C90E39"/>
    <w:rsid w:val="00C91D2A"/>
    <w:rsid w:val="00C95669"/>
    <w:rsid w:val="00CA51BD"/>
    <w:rsid w:val="00CA583B"/>
    <w:rsid w:val="00CA5F0B"/>
    <w:rsid w:val="00CB07D9"/>
    <w:rsid w:val="00CB0986"/>
    <w:rsid w:val="00CC29E6"/>
    <w:rsid w:val="00CD6156"/>
    <w:rsid w:val="00CE432C"/>
    <w:rsid w:val="00CF2B77"/>
    <w:rsid w:val="00CF4303"/>
    <w:rsid w:val="00D151CF"/>
    <w:rsid w:val="00D32A66"/>
    <w:rsid w:val="00D40650"/>
    <w:rsid w:val="00D42B6E"/>
    <w:rsid w:val="00D443C5"/>
    <w:rsid w:val="00D559F8"/>
    <w:rsid w:val="00D632E9"/>
    <w:rsid w:val="00D66B1F"/>
    <w:rsid w:val="00D727C4"/>
    <w:rsid w:val="00D81B3F"/>
    <w:rsid w:val="00D8202D"/>
    <w:rsid w:val="00D85114"/>
    <w:rsid w:val="00D86854"/>
    <w:rsid w:val="00D908C7"/>
    <w:rsid w:val="00D919EA"/>
    <w:rsid w:val="00D95C04"/>
    <w:rsid w:val="00D96050"/>
    <w:rsid w:val="00D97E45"/>
    <w:rsid w:val="00DA592E"/>
    <w:rsid w:val="00DA5AAE"/>
    <w:rsid w:val="00DA5F42"/>
    <w:rsid w:val="00DB447F"/>
    <w:rsid w:val="00DB5A4A"/>
    <w:rsid w:val="00DB68D3"/>
    <w:rsid w:val="00DB75A7"/>
    <w:rsid w:val="00DC148C"/>
    <w:rsid w:val="00DD7C69"/>
    <w:rsid w:val="00DE2354"/>
    <w:rsid w:val="00DE32FB"/>
    <w:rsid w:val="00DE55EB"/>
    <w:rsid w:val="00DF4272"/>
    <w:rsid w:val="00DF44DF"/>
    <w:rsid w:val="00E0184B"/>
    <w:rsid w:val="00E023F6"/>
    <w:rsid w:val="00E03DBB"/>
    <w:rsid w:val="00E17754"/>
    <w:rsid w:val="00E325C0"/>
    <w:rsid w:val="00E33C66"/>
    <w:rsid w:val="00E34F28"/>
    <w:rsid w:val="00E55203"/>
    <w:rsid w:val="00E632F5"/>
    <w:rsid w:val="00E72238"/>
    <w:rsid w:val="00E84F78"/>
    <w:rsid w:val="00E87734"/>
    <w:rsid w:val="00E919E9"/>
    <w:rsid w:val="00E91AE0"/>
    <w:rsid w:val="00E94035"/>
    <w:rsid w:val="00E96BCB"/>
    <w:rsid w:val="00E97921"/>
    <w:rsid w:val="00EA5085"/>
    <w:rsid w:val="00EC36E6"/>
    <w:rsid w:val="00EC6F2A"/>
    <w:rsid w:val="00EF3BC5"/>
    <w:rsid w:val="00F14B2E"/>
    <w:rsid w:val="00F25A4E"/>
    <w:rsid w:val="00F262AE"/>
    <w:rsid w:val="00F3795F"/>
    <w:rsid w:val="00F5260E"/>
    <w:rsid w:val="00F57EE2"/>
    <w:rsid w:val="00F6068C"/>
    <w:rsid w:val="00F63DD1"/>
    <w:rsid w:val="00F72018"/>
    <w:rsid w:val="00F7545E"/>
    <w:rsid w:val="00F9645B"/>
    <w:rsid w:val="00FA04CE"/>
    <w:rsid w:val="00FB0E44"/>
    <w:rsid w:val="00FB0EF9"/>
    <w:rsid w:val="00FC455C"/>
    <w:rsid w:val="00FE06C3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C445E88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E34F28"/>
    <w:pPr>
      <w:jc w:val="both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21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815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815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15"/>
    <w:rPr>
      <w:rFonts w:eastAsia="SimSun" w:cs="Mangal"/>
      <w:b/>
      <w:bCs/>
      <w:kern w:val="1"/>
      <w:szCs w:val="18"/>
      <w:lang w:eastAsia="zh-CN" w:bidi="hi-IN"/>
    </w:rPr>
  </w:style>
  <w:style w:type="paragraph" w:styleId="Revision">
    <w:name w:val="Revision"/>
    <w:hidden/>
    <w:uiPriority w:val="99"/>
    <w:semiHidden/>
    <w:rsid w:val="00EC36E6"/>
    <w:rPr>
      <w:rFonts w:eastAsia="SimSun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1"/>
    <w:qFormat/>
    <w:rsid w:val="00B31BDA"/>
    <w:pPr>
      <w:suppressAutoHyphens w:val="0"/>
      <w:autoSpaceDE w:val="0"/>
      <w:autoSpaceDN w:val="0"/>
      <w:spacing w:line="240" w:lineRule="auto"/>
      <w:ind w:left="160" w:firstLine="50"/>
      <w:jc w:val="left"/>
    </w:pPr>
    <w:rPr>
      <w:rFonts w:eastAsia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940D8CC-19A5-495A-9F61-65506DE8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Janeli Tikk</dc:creator>
  <cp:lastModifiedBy>Janeli Tikk</cp:lastModifiedBy>
  <cp:revision>2</cp:revision>
  <cp:lastPrinted>2014-09-29T10:54:00Z</cp:lastPrinted>
  <dcterms:created xsi:type="dcterms:W3CDTF">2022-03-18T11:51:00Z</dcterms:created>
  <dcterms:modified xsi:type="dcterms:W3CDTF">2022-03-18T11:51:00Z</dcterms:modified>
</cp:coreProperties>
</file>