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51B27F38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4DE59B75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3BB0C" wp14:editId="540BB26B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F78473" w14:textId="77777777" w:rsidR="006C54A5" w:rsidRPr="006C54A5" w:rsidRDefault="006C54A5" w:rsidP="006C54A5">
                                  <w:pPr>
                                    <w:jc w:val="left"/>
                                    <w:rPr>
                                      <w:b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C54A5">
                                    <w:rPr>
                                      <w:b/>
                                      <w:kern w:val="2"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0AA106EC" w14:textId="0979CB04" w:rsidR="006C54A5" w:rsidRPr="006C54A5" w:rsidRDefault="006C54A5" w:rsidP="006C54A5">
                                  <w:pPr>
                                    <w:jc w:val="left"/>
                                    <w:rPr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D30D85">
                                    <w:rPr>
                                      <w:kern w:val="2"/>
                                      <w:sz w:val="20"/>
                                      <w:szCs w:val="20"/>
                                    </w:rPr>
                                    <w:t>.11</w:t>
                                  </w:r>
                                  <w:r w:rsidRPr="006C54A5">
                                    <w:rPr>
                                      <w:kern w:val="2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  <w:p w14:paraId="35B47F46" w14:textId="55F7F418" w:rsidR="00783081" w:rsidRDefault="00783081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3B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38F78473" w14:textId="77777777" w:rsidR="006C54A5" w:rsidRPr="006C54A5" w:rsidRDefault="006C54A5" w:rsidP="006C54A5">
                            <w:pPr>
                              <w:jc w:val="left"/>
                              <w:rPr>
                                <w:b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C54A5">
                              <w:rPr>
                                <w:b/>
                                <w:kern w:val="2"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0AA106EC" w14:textId="0979CB04" w:rsidR="006C54A5" w:rsidRPr="006C54A5" w:rsidRDefault="006C54A5" w:rsidP="006C54A5">
                            <w:pPr>
                              <w:jc w:val="left"/>
                              <w:rPr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</w:rPr>
                              <w:t>24</w:t>
                            </w:r>
                            <w:r w:rsidR="00D30D85">
                              <w:rPr>
                                <w:kern w:val="2"/>
                                <w:sz w:val="20"/>
                                <w:szCs w:val="20"/>
                              </w:rPr>
                              <w:t>.11</w:t>
                            </w:r>
                            <w:r w:rsidRPr="006C54A5">
                              <w:rPr>
                                <w:kern w:val="2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  <w:p w14:paraId="35B47F46" w14:textId="55F7F418" w:rsidR="00783081" w:rsidRDefault="00783081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5FC8A4D6" wp14:editId="2F688A2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198D02D6" w14:textId="77777777" w:rsidR="00BC1A62" w:rsidRPr="00BC1A62" w:rsidRDefault="00BC1A62" w:rsidP="00002ABA">
            <w:pPr>
              <w:pStyle w:val="AK"/>
            </w:pPr>
          </w:p>
        </w:tc>
      </w:tr>
      <w:tr w:rsidR="0076054B" w:rsidRPr="001D4CFB" w14:paraId="4518DBD9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47C75904" w14:textId="77777777" w:rsidR="0076054B" w:rsidRDefault="00B358EA" w:rsidP="00110BCA">
            <w:pPr>
              <w:pStyle w:val="Liik"/>
            </w:pPr>
            <w:r>
              <w:t>Määrus</w:t>
            </w:r>
            <w:bookmarkStart w:id="0" w:name="_GoBack"/>
            <w:bookmarkEnd w:id="0"/>
          </w:p>
          <w:p w14:paraId="45AEC7D8" w14:textId="77777777" w:rsidR="0076054B" w:rsidRPr="006B118C" w:rsidRDefault="0076054B" w:rsidP="0076054B"/>
          <w:p w14:paraId="5D3577B1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673DB36A" w14:textId="40D24710" w:rsidR="0076054B" w:rsidRPr="0076054B" w:rsidRDefault="00D115B8" w:rsidP="001D46F0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xx.1</w:t>
            </w:r>
            <w:r w:rsidR="00FE77AE">
              <w:rPr>
                <w:rFonts w:eastAsia="Times New Roman"/>
                <w:kern w:val="0"/>
                <w:lang w:eastAsia="et-EE" w:bidi="ar-SA"/>
              </w:rPr>
              <w:t>1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 w:rsidR="002A3847">
              <w:t>21</w:t>
            </w:r>
            <w:r w:rsidR="00783081">
              <w:t xml:space="preserve"> nr …..</w:t>
            </w:r>
          </w:p>
        </w:tc>
      </w:tr>
      <w:tr w:rsidR="00566D45" w:rsidRPr="001D4CFB" w14:paraId="6D1C06A4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65B6F4B6" w14:textId="49FC711A" w:rsidR="00566D45" w:rsidRDefault="00F937EA" w:rsidP="002A3847">
            <w:pPr>
              <w:pStyle w:val="Pealkiri1"/>
            </w:pPr>
            <w:r w:rsidRPr="00F937EA">
              <w:t xml:space="preserve">Põllumajandusministri 14. jaanuari 2015. a määruse nr 4 </w:t>
            </w:r>
            <w:r w:rsidR="006C54A5">
              <w:t>„</w:t>
            </w:r>
            <w:r w:rsidRPr="00F937EA">
              <w:t>Maa heas põllumajandus- ja keskkonnaseisundis hoidmise nõuded</w:t>
            </w:r>
            <w:r w:rsidR="004A5B45">
              <w:t>“</w:t>
            </w:r>
            <w:r w:rsidRPr="00F937EA">
              <w:t xml:space="preserve"> muutmine</w:t>
            </w:r>
          </w:p>
        </w:tc>
        <w:tc>
          <w:tcPr>
            <w:tcW w:w="2977" w:type="dxa"/>
            <w:shd w:val="clear" w:color="auto" w:fill="auto"/>
          </w:tcPr>
          <w:p w14:paraId="36D6E500" w14:textId="77777777" w:rsidR="00566D45" w:rsidRDefault="00566D45" w:rsidP="002A3847">
            <w:r>
              <w:t xml:space="preserve"> </w:t>
            </w:r>
          </w:p>
        </w:tc>
      </w:tr>
    </w:tbl>
    <w:p w14:paraId="6737B304" w14:textId="357559AE" w:rsidR="00F937EA" w:rsidRPr="00F937EA" w:rsidRDefault="00F937EA" w:rsidP="002574E4">
      <w:pPr>
        <w:pStyle w:val="Tekst"/>
      </w:pPr>
      <w:r w:rsidRPr="00F937EA">
        <w:t>Määrus kehtestatakse Euroopa Liidu ühise põllumajanduspoliitika rakendamise seaduse § 32 lõike</w:t>
      </w:r>
      <w:r w:rsidR="00395832">
        <w:t> </w:t>
      </w:r>
      <w:r w:rsidRPr="00F937EA">
        <w:t>3 ning Euroopa Parlamendi ja nõukogu määruse (EL) nr 1306/2013 ühise põllumajanduspoliitika rahastamise, haldamise ja seire kohta ning millega tunnistatakse kehtetuks nõukogu määrused (EMÜ) nr 352/78, (EÜ) nr 165/94, (EÜ) nr 2799/98, (EÜ) nr</w:t>
      </w:r>
      <w:r w:rsidR="00395832">
        <w:t> </w:t>
      </w:r>
      <w:r w:rsidRPr="00F937EA">
        <w:t>814/2000, (EÜ) nr 1290/2005 ja (EÜ) nr 485/2008 (ELT L 347, 20.12.2013, lk 549–607), artikli 94 alusel.</w:t>
      </w:r>
    </w:p>
    <w:p w14:paraId="5EDBA0F4" w14:textId="77777777" w:rsidR="008A6C58" w:rsidRDefault="008A6C58" w:rsidP="002574E4">
      <w:pPr>
        <w:pStyle w:val="Tekst"/>
      </w:pPr>
    </w:p>
    <w:p w14:paraId="1449145F" w14:textId="68E77C5C" w:rsidR="004A5B45" w:rsidRPr="00EB62AB" w:rsidRDefault="004A5B45" w:rsidP="004A5B45">
      <w:pPr>
        <w:pStyle w:val="Tekst"/>
        <w:rPr>
          <w:b/>
        </w:rPr>
      </w:pPr>
      <w:r w:rsidRPr="00EB62AB">
        <w:rPr>
          <w:b/>
        </w:rPr>
        <w:t>§ 1.</w:t>
      </w:r>
      <w:r w:rsidRPr="00EB62AB">
        <w:rPr>
          <w:rFonts w:cs="Times New Roman"/>
          <w:b/>
        </w:rPr>
        <w:t xml:space="preserve"> </w:t>
      </w:r>
      <w:r w:rsidRPr="00EB62AB">
        <w:rPr>
          <w:b/>
        </w:rPr>
        <w:t xml:space="preserve">Põllumajandusministri 14. jaanuari 2015. a </w:t>
      </w:r>
      <w:r>
        <w:rPr>
          <w:b/>
        </w:rPr>
        <w:t xml:space="preserve">määruse nr 4 </w:t>
      </w:r>
      <w:r w:rsidR="0015767D">
        <w:rPr>
          <w:b/>
        </w:rPr>
        <w:t>„</w:t>
      </w:r>
      <w:r w:rsidRPr="00EB62AB">
        <w:rPr>
          <w:b/>
        </w:rPr>
        <w:t>Maa heas põllumajandus- ja keskkonnaseisundis hoidmise nõuded</w:t>
      </w:r>
      <w:r>
        <w:rPr>
          <w:b/>
        </w:rPr>
        <w:t>“</w:t>
      </w:r>
      <w:r w:rsidRPr="00EB62AB">
        <w:rPr>
          <w:b/>
        </w:rPr>
        <w:t xml:space="preserve"> muutmine</w:t>
      </w:r>
    </w:p>
    <w:p w14:paraId="529F39AE" w14:textId="77777777" w:rsidR="004A5B45" w:rsidRPr="00060782" w:rsidRDefault="004A5B45" w:rsidP="004A5B45">
      <w:pPr>
        <w:pStyle w:val="Tekst"/>
      </w:pPr>
    </w:p>
    <w:p w14:paraId="2ABA9E30" w14:textId="3FF97CEE" w:rsidR="00714CAF" w:rsidRPr="00714CAF" w:rsidRDefault="00714CAF" w:rsidP="004A5B45">
      <w:pPr>
        <w:pStyle w:val="Tekst"/>
      </w:pPr>
      <w:r w:rsidRPr="00714CAF">
        <w:t>Põllumajandusministri 14. jaanuari 2015. a määrust nr 4 „Maa heas põllumajandus- ja keskkonnaseisundis hoidmise nõuded</w:t>
      </w:r>
      <w:r w:rsidR="0015767D">
        <w:t>“</w:t>
      </w:r>
      <w:r w:rsidRPr="00714CAF">
        <w:t xml:space="preserve"> muudetakse järgmiselt:</w:t>
      </w:r>
    </w:p>
    <w:p w14:paraId="54536058" w14:textId="77777777" w:rsidR="00B358EA" w:rsidRDefault="00B358EA" w:rsidP="002574E4">
      <w:pPr>
        <w:pStyle w:val="Tekst"/>
      </w:pPr>
    </w:p>
    <w:p w14:paraId="1DA3DFB2" w14:textId="1CB942ED" w:rsidR="00B358EA" w:rsidRPr="00714CAF" w:rsidRDefault="00B358EA" w:rsidP="002574E4">
      <w:pPr>
        <w:pStyle w:val="Paragrahv"/>
      </w:pPr>
      <w:r w:rsidRPr="00714CAF">
        <w:t>1</w:t>
      </w:r>
      <w:r w:rsidR="00714CAF" w:rsidRPr="00714CAF">
        <w:t>)</w:t>
      </w:r>
      <w:r w:rsidRPr="00714CAF">
        <w:t xml:space="preserve"> </w:t>
      </w:r>
      <w:r w:rsidR="00714CAF" w:rsidRPr="00E5679D">
        <w:rPr>
          <w:b w:val="0"/>
        </w:rPr>
        <w:t>paragrahvi 1 lõi</w:t>
      </w:r>
      <w:r w:rsidR="004A5B45" w:rsidRPr="00E5679D">
        <w:rPr>
          <w:b w:val="0"/>
        </w:rPr>
        <w:t>ke</w:t>
      </w:r>
      <w:r w:rsidR="00714CAF" w:rsidRPr="00E5679D">
        <w:rPr>
          <w:b w:val="0"/>
        </w:rPr>
        <w:t xml:space="preserve"> </w:t>
      </w:r>
      <w:r w:rsidR="002A3847" w:rsidRPr="00E5679D">
        <w:rPr>
          <w:b w:val="0"/>
        </w:rPr>
        <w:t>1</w:t>
      </w:r>
      <w:r w:rsidR="00714CAF" w:rsidRPr="00E5679D">
        <w:rPr>
          <w:b w:val="0"/>
        </w:rPr>
        <w:t xml:space="preserve"> </w:t>
      </w:r>
      <w:r w:rsidR="004A5B45" w:rsidRPr="00E5679D">
        <w:rPr>
          <w:b w:val="0"/>
        </w:rPr>
        <w:t>punktid 1 ja 2</w:t>
      </w:r>
      <w:r w:rsidR="00714CAF" w:rsidRPr="00E5679D">
        <w:rPr>
          <w:b w:val="0"/>
        </w:rPr>
        <w:t xml:space="preserve"> sõnastatakse järgmiselt:</w:t>
      </w:r>
    </w:p>
    <w:p w14:paraId="32C96D55" w14:textId="77777777" w:rsidR="00714CAF" w:rsidRDefault="00714CAF" w:rsidP="002574E4">
      <w:pPr>
        <w:pStyle w:val="Tekst"/>
      </w:pPr>
    </w:p>
    <w:p w14:paraId="25693946" w14:textId="6B86FD04" w:rsidR="002A3847" w:rsidRDefault="00C60B27" w:rsidP="002574E4">
      <w:pPr>
        <w:pStyle w:val="Tekst"/>
      </w:pPr>
      <w:r w:rsidRPr="002A3847" w:rsidDel="00C60B27">
        <w:t xml:space="preserve"> </w:t>
      </w:r>
      <w:r w:rsidR="004A5B45">
        <w:t>„</w:t>
      </w:r>
      <w:r w:rsidR="002A3847" w:rsidRPr="002A3847">
        <w:t xml:space="preserve">1) üks meeter – alla 10-ruutkilomeetrise valgalaga peakraavil ja maaparandussüsteemi avatud </w:t>
      </w:r>
      <w:r w:rsidR="002A11A8">
        <w:t>eesvoolu</w:t>
      </w:r>
      <w:r w:rsidR="00EA218E">
        <w:t>na kasutataval kraavil</w:t>
      </w:r>
      <w:r w:rsidR="002A11A8">
        <w:t xml:space="preserve">, </w:t>
      </w:r>
      <w:r w:rsidR="00BD4341">
        <w:t>kui nimetatud kraavi</w:t>
      </w:r>
      <w:r w:rsidR="00322F9C">
        <w:t xml:space="preserve"> veekogutüüp </w:t>
      </w:r>
      <w:r w:rsidR="008D7D29">
        <w:t>on</w:t>
      </w:r>
      <w:r w:rsidR="00322F9C">
        <w:t xml:space="preserve"> keskkonnaregistri andmete kohaselt </w:t>
      </w:r>
      <w:r w:rsidR="0079232B">
        <w:t xml:space="preserve">peakraav või </w:t>
      </w:r>
      <w:r w:rsidR="008D7D29">
        <w:t>kraav</w:t>
      </w:r>
      <w:r w:rsidR="00322F9C">
        <w:t>;</w:t>
      </w:r>
      <w:bookmarkStart w:id="1" w:name="para1lg1p2"/>
      <w:r w:rsidR="002A3847" w:rsidRPr="002A3847">
        <w:t> </w:t>
      </w:r>
      <w:bookmarkEnd w:id="1"/>
    </w:p>
    <w:p w14:paraId="50C6E6F4" w14:textId="104ED970" w:rsidR="002A3847" w:rsidRDefault="002A3847" w:rsidP="002574E4">
      <w:pPr>
        <w:pStyle w:val="Tekst"/>
      </w:pPr>
      <w:r w:rsidRPr="002A3847">
        <w:t>2) 10 meetrit – jõe, oja ja kanali puhul</w:t>
      </w:r>
      <w:r w:rsidR="00EA1366">
        <w:t xml:space="preserve">, mille veekogutüüp on keskkonnaregistri andmete kohaselt </w:t>
      </w:r>
      <w:r w:rsidR="008D7D29" w:rsidRPr="008D7D29">
        <w:t>jõgi, oja või kanal</w:t>
      </w:r>
      <w:r w:rsidR="008D7D29">
        <w:t>,</w:t>
      </w:r>
      <w:r w:rsidRPr="002A3847">
        <w:t xml:space="preserve"> ning üle 10-ruutkilomeetrise valgalaga peakraavil ja maaparandussüsteemi avatud eesvooluna kasutaval vooluveekogul.“</w:t>
      </w:r>
      <w:r w:rsidR="007F16B3">
        <w:t>;</w:t>
      </w:r>
    </w:p>
    <w:p w14:paraId="79970524" w14:textId="77777777" w:rsidR="007F16B3" w:rsidRDefault="007F16B3" w:rsidP="002574E4">
      <w:pPr>
        <w:pStyle w:val="Tekst"/>
      </w:pPr>
    </w:p>
    <w:p w14:paraId="31AD2280" w14:textId="44825181" w:rsidR="007F16B3" w:rsidRPr="00E5679D" w:rsidRDefault="007F16B3" w:rsidP="002574E4">
      <w:pPr>
        <w:pStyle w:val="Tekst"/>
      </w:pPr>
      <w:r w:rsidRPr="002574E4">
        <w:rPr>
          <w:b/>
        </w:rPr>
        <w:t xml:space="preserve">2) </w:t>
      </w:r>
      <w:r w:rsidRPr="00E5679D">
        <w:t>paragrahvi 1 lõiget 4 täiendatakse teise lausega järgmises sõnastuses:</w:t>
      </w:r>
    </w:p>
    <w:p w14:paraId="5A115C0B" w14:textId="77777777" w:rsidR="002574E4" w:rsidRDefault="002574E4" w:rsidP="002574E4">
      <w:pPr>
        <w:pStyle w:val="Tekst"/>
      </w:pPr>
    </w:p>
    <w:p w14:paraId="45E33F5E" w14:textId="45492928" w:rsidR="007F16B3" w:rsidRDefault="00AA2B00" w:rsidP="002574E4">
      <w:pPr>
        <w:pStyle w:val="Tekst"/>
      </w:pPr>
      <w:r w:rsidRPr="007F16B3" w:rsidDel="00AA2B00">
        <w:t xml:space="preserve"> </w:t>
      </w:r>
      <w:r w:rsidRPr="00AA2B00">
        <w:t>„Alla 3-kuupmeetrine naftasaaduse ma</w:t>
      </w:r>
      <w:r w:rsidR="00DA1D5E">
        <w:t>huti peab selle kasutamise ajal</w:t>
      </w:r>
      <w:r w:rsidRPr="00AA2B00">
        <w:t xml:space="preserve"> olema lekkekindel </w:t>
      </w:r>
      <w:r w:rsidR="00395832">
        <w:t>ja</w:t>
      </w:r>
      <w:r w:rsidRPr="00AA2B00">
        <w:t xml:space="preserve"> naftasaaduse hoidmi</w:t>
      </w:r>
      <w:r w:rsidR="00AA3533">
        <w:t>n</w:t>
      </w:r>
      <w:r w:rsidRPr="00AA2B00">
        <w:t xml:space="preserve">e </w:t>
      </w:r>
      <w:r w:rsidR="00AA3533">
        <w:t xml:space="preserve">peab olema </w:t>
      </w:r>
      <w:r w:rsidR="00955D6D">
        <w:t xml:space="preserve">tagatud </w:t>
      </w:r>
      <w:r w:rsidRPr="00AA2B00">
        <w:t>viisil, mis ei kahjusta keskkonda.“.</w:t>
      </w:r>
    </w:p>
    <w:p w14:paraId="18AFEDBB" w14:textId="77777777" w:rsidR="008663CA" w:rsidRDefault="008663CA" w:rsidP="002574E4">
      <w:pPr>
        <w:pStyle w:val="Paragrahv"/>
      </w:pPr>
    </w:p>
    <w:p w14:paraId="303FEF68" w14:textId="77777777" w:rsidR="00DB68D3" w:rsidRDefault="008A6C58" w:rsidP="002574E4">
      <w:pPr>
        <w:pStyle w:val="Tekst"/>
      </w:pPr>
      <w:r w:rsidRPr="008A6C58">
        <w:rPr>
          <w:b/>
        </w:rPr>
        <w:t>§ 2.</w:t>
      </w:r>
      <w:r w:rsidRPr="008A6C58">
        <w:t xml:space="preserve"> </w:t>
      </w:r>
      <w:r w:rsidRPr="00E5679D">
        <w:rPr>
          <w:b/>
        </w:rPr>
        <w:t>Määruse jõustumine</w:t>
      </w:r>
    </w:p>
    <w:p w14:paraId="1FD045C5" w14:textId="77777777" w:rsidR="008A6C58" w:rsidRDefault="008A6C58" w:rsidP="002574E4">
      <w:pPr>
        <w:pStyle w:val="Tekst"/>
      </w:pPr>
    </w:p>
    <w:p w14:paraId="14115A01" w14:textId="5380C6CC" w:rsidR="008663CA" w:rsidRDefault="00B358EA" w:rsidP="002574E4">
      <w:pPr>
        <w:pStyle w:val="Tekst"/>
      </w:pPr>
      <w:r w:rsidRPr="001D46F0">
        <w:t>Määrus</w:t>
      </w:r>
      <w:r w:rsidR="007220BC">
        <w:t>e § 1 punkt 2 jõustub 1. jaanuaril 2022. a.</w:t>
      </w:r>
    </w:p>
    <w:p w14:paraId="78B69E1E" w14:textId="77777777" w:rsidR="008663CA" w:rsidRDefault="008663CA" w:rsidP="002574E4">
      <w:pPr>
        <w:pStyle w:val="Tekst"/>
      </w:pPr>
    </w:p>
    <w:p w14:paraId="10DCE93A" w14:textId="77777777" w:rsidR="008663CA" w:rsidRDefault="008663CA" w:rsidP="002574E4">
      <w:pPr>
        <w:pStyle w:val="Tekst"/>
      </w:pPr>
    </w:p>
    <w:p w14:paraId="05EC0128" w14:textId="77777777" w:rsidR="008663CA" w:rsidRDefault="008663CA" w:rsidP="002574E4">
      <w:pPr>
        <w:pStyle w:val="Tekst"/>
      </w:pPr>
    </w:p>
    <w:p w14:paraId="49F52004" w14:textId="77777777" w:rsidR="00B358EA" w:rsidRDefault="00B358EA" w:rsidP="002574E4">
      <w:pPr>
        <w:pStyle w:val="Tekst"/>
      </w:pPr>
    </w:p>
    <w:p w14:paraId="5BDA140A" w14:textId="77777777" w:rsidR="00B358EA" w:rsidRDefault="00B358EA" w:rsidP="002574E4">
      <w:pPr>
        <w:pStyle w:val="Tekst"/>
      </w:pPr>
    </w:p>
    <w:p w14:paraId="079BC48F" w14:textId="77777777" w:rsidR="00472361" w:rsidRPr="00472361" w:rsidRDefault="00472361" w:rsidP="00472361">
      <w:r w:rsidRPr="00472361">
        <w:t>(allkirjastatud digitaalselt)</w:t>
      </w:r>
    </w:p>
    <w:p w14:paraId="7DD05892" w14:textId="77777777" w:rsidR="00472361" w:rsidRPr="00472361" w:rsidRDefault="00472361" w:rsidP="00472361">
      <w:r w:rsidRPr="00472361">
        <w:t>Urmas Kruuse</w:t>
      </w:r>
    </w:p>
    <w:p w14:paraId="3CE2C2D7" w14:textId="77777777" w:rsidR="00472361" w:rsidRPr="00472361" w:rsidRDefault="00472361" w:rsidP="00472361">
      <w:r w:rsidRPr="00472361">
        <w:t>Minister</w:t>
      </w:r>
    </w:p>
    <w:p w14:paraId="625977DD" w14:textId="77777777" w:rsidR="00472361" w:rsidRPr="00472361" w:rsidRDefault="00472361" w:rsidP="00472361"/>
    <w:p w14:paraId="1D58373F" w14:textId="77777777" w:rsidR="00472361" w:rsidRPr="00472361" w:rsidRDefault="00472361" w:rsidP="00472361">
      <w:r w:rsidRPr="00472361">
        <w:t>(allkirjastatud digitaalselt)</w:t>
      </w:r>
    </w:p>
    <w:p w14:paraId="5C4C3D2F" w14:textId="77777777" w:rsidR="00472361" w:rsidRPr="00472361" w:rsidRDefault="00472361" w:rsidP="00472361">
      <w:r w:rsidRPr="00472361">
        <w:t xml:space="preserve">Tiina </w:t>
      </w:r>
      <w:proofErr w:type="spellStart"/>
      <w:r w:rsidRPr="00472361">
        <w:t>Saron</w:t>
      </w:r>
      <w:proofErr w:type="spellEnd"/>
    </w:p>
    <w:p w14:paraId="73D410FC" w14:textId="77777777" w:rsidR="00472361" w:rsidRPr="00472361" w:rsidRDefault="00472361" w:rsidP="00472361">
      <w:r w:rsidRPr="00472361">
        <w:t>Kantsler</w:t>
      </w:r>
    </w:p>
    <w:p w14:paraId="702C28B8" w14:textId="77777777" w:rsidR="00B358EA" w:rsidRDefault="00B358EA" w:rsidP="002574E4">
      <w:pPr>
        <w:pStyle w:val="Tekst"/>
      </w:pPr>
    </w:p>
    <w:p w14:paraId="692304CA" w14:textId="77777777" w:rsidR="00B358EA" w:rsidRDefault="00B358EA" w:rsidP="002574E4">
      <w:pPr>
        <w:pStyle w:val="Tekst"/>
      </w:pPr>
    </w:p>
    <w:p w14:paraId="7F7BB396" w14:textId="77777777" w:rsidR="00BD078E" w:rsidRDefault="00BD078E" w:rsidP="002574E4">
      <w:pPr>
        <w:pStyle w:val="Tekst"/>
      </w:pPr>
    </w:p>
    <w:p w14:paraId="47A58B83" w14:textId="77777777" w:rsidR="008C55D1" w:rsidRDefault="008C55D1" w:rsidP="002574E4">
      <w:pPr>
        <w:pStyle w:val="Tekst"/>
      </w:pPr>
    </w:p>
    <w:p w14:paraId="34E5EA8C" w14:textId="77777777" w:rsidR="008C55D1" w:rsidRPr="00BD078E" w:rsidRDefault="008C55D1" w:rsidP="002574E4">
      <w:pPr>
        <w:pStyle w:val="Tekst"/>
      </w:pPr>
    </w:p>
    <w:sectPr w:rsidR="008C55D1" w:rsidRPr="00BD078E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9F624" w14:textId="77777777" w:rsidR="008725A0" w:rsidRDefault="008725A0" w:rsidP="00DF44DF">
      <w:r>
        <w:separator/>
      </w:r>
    </w:p>
  </w:endnote>
  <w:endnote w:type="continuationSeparator" w:id="0">
    <w:p w14:paraId="713B1245" w14:textId="77777777" w:rsidR="008725A0" w:rsidRDefault="008725A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061E5CB9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55D7E74B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2C7A89F5" w14:textId="0FF78ADB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A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09A1" w14:textId="77777777" w:rsidR="008725A0" w:rsidRDefault="008725A0" w:rsidP="00DF44DF">
      <w:r>
        <w:separator/>
      </w:r>
    </w:p>
  </w:footnote>
  <w:footnote w:type="continuationSeparator" w:id="0">
    <w:p w14:paraId="69E53558" w14:textId="77777777" w:rsidR="008725A0" w:rsidRDefault="008725A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AFBE" w14:textId="77777777" w:rsidR="00DE2354" w:rsidRDefault="00DE2354">
    <w:pPr>
      <w:pStyle w:val="Header"/>
      <w:jc w:val="center"/>
    </w:pPr>
  </w:p>
  <w:p w14:paraId="3A89C4BF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47"/>
    <w:rsid w:val="00002ABA"/>
    <w:rsid w:val="0004665A"/>
    <w:rsid w:val="00060947"/>
    <w:rsid w:val="000643D7"/>
    <w:rsid w:val="00073127"/>
    <w:rsid w:val="000913FC"/>
    <w:rsid w:val="000B1372"/>
    <w:rsid w:val="000B3F49"/>
    <w:rsid w:val="000C5E94"/>
    <w:rsid w:val="000E4F8D"/>
    <w:rsid w:val="0010161E"/>
    <w:rsid w:val="00110BCA"/>
    <w:rsid w:val="0012273C"/>
    <w:rsid w:val="00124999"/>
    <w:rsid w:val="00152FE2"/>
    <w:rsid w:val="0015767D"/>
    <w:rsid w:val="001672CE"/>
    <w:rsid w:val="001A72A6"/>
    <w:rsid w:val="001A7D04"/>
    <w:rsid w:val="001B7111"/>
    <w:rsid w:val="001C2821"/>
    <w:rsid w:val="001C5346"/>
    <w:rsid w:val="001D46F0"/>
    <w:rsid w:val="001D4CFB"/>
    <w:rsid w:val="002008A2"/>
    <w:rsid w:val="0022269C"/>
    <w:rsid w:val="002431F1"/>
    <w:rsid w:val="0024536D"/>
    <w:rsid w:val="002574E4"/>
    <w:rsid w:val="0026434D"/>
    <w:rsid w:val="0026456A"/>
    <w:rsid w:val="002660FC"/>
    <w:rsid w:val="002835BB"/>
    <w:rsid w:val="00293449"/>
    <w:rsid w:val="002A11A8"/>
    <w:rsid w:val="002A3847"/>
    <w:rsid w:val="002F254F"/>
    <w:rsid w:val="003045BE"/>
    <w:rsid w:val="00312DB9"/>
    <w:rsid w:val="003151EB"/>
    <w:rsid w:val="00322F9C"/>
    <w:rsid w:val="00354059"/>
    <w:rsid w:val="00370767"/>
    <w:rsid w:val="0038683D"/>
    <w:rsid w:val="00394DCB"/>
    <w:rsid w:val="00395832"/>
    <w:rsid w:val="003B2A9C"/>
    <w:rsid w:val="003C761E"/>
    <w:rsid w:val="003F2632"/>
    <w:rsid w:val="0042654C"/>
    <w:rsid w:val="00435A13"/>
    <w:rsid w:val="0044084D"/>
    <w:rsid w:val="00453A91"/>
    <w:rsid w:val="00472361"/>
    <w:rsid w:val="0047547D"/>
    <w:rsid w:val="004A3512"/>
    <w:rsid w:val="004A5B45"/>
    <w:rsid w:val="004C1391"/>
    <w:rsid w:val="004F0B00"/>
    <w:rsid w:val="004F21CB"/>
    <w:rsid w:val="00501D1C"/>
    <w:rsid w:val="0050252A"/>
    <w:rsid w:val="00507E47"/>
    <w:rsid w:val="00517F24"/>
    <w:rsid w:val="00527A82"/>
    <w:rsid w:val="00546204"/>
    <w:rsid w:val="00551E24"/>
    <w:rsid w:val="00557534"/>
    <w:rsid w:val="00560A92"/>
    <w:rsid w:val="0056160C"/>
    <w:rsid w:val="00564569"/>
    <w:rsid w:val="00566113"/>
    <w:rsid w:val="00566D45"/>
    <w:rsid w:val="00574429"/>
    <w:rsid w:val="00597CB4"/>
    <w:rsid w:val="005A650C"/>
    <w:rsid w:val="005B4EFD"/>
    <w:rsid w:val="005B5CE1"/>
    <w:rsid w:val="005E3AED"/>
    <w:rsid w:val="005E45BB"/>
    <w:rsid w:val="005F056C"/>
    <w:rsid w:val="00602834"/>
    <w:rsid w:val="00604CB4"/>
    <w:rsid w:val="00631473"/>
    <w:rsid w:val="00680609"/>
    <w:rsid w:val="006A6583"/>
    <w:rsid w:val="006B552E"/>
    <w:rsid w:val="006C54A5"/>
    <w:rsid w:val="006E16BD"/>
    <w:rsid w:val="006F3BB9"/>
    <w:rsid w:val="006F72D7"/>
    <w:rsid w:val="007056E1"/>
    <w:rsid w:val="00713327"/>
    <w:rsid w:val="00714CAF"/>
    <w:rsid w:val="007220BC"/>
    <w:rsid w:val="00724AC9"/>
    <w:rsid w:val="0075695A"/>
    <w:rsid w:val="0076054B"/>
    <w:rsid w:val="00783081"/>
    <w:rsid w:val="0079232B"/>
    <w:rsid w:val="00793A3C"/>
    <w:rsid w:val="007A1DE8"/>
    <w:rsid w:val="007B33F2"/>
    <w:rsid w:val="007D4688"/>
    <w:rsid w:val="007D54FC"/>
    <w:rsid w:val="007F16B3"/>
    <w:rsid w:val="007F55B0"/>
    <w:rsid w:val="00804A64"/>
    <w:rsid w:val="00823B7C"/>
    <w:rsid w:val="00835858"/>
    <w:rsid w:val="00842711"/>
    <w:rsid w:val="008663CA"/>
    <w:rsid w:val="008725A0"/>
    <w:rsid w:val="0088499B"/>
    <w:rsid w:val="008919F2"/>
    <w:rsid w:val="008A6AE1"/>
    <w:rsid w:val="008A6C58"/>
    <w:rsid w:val="008B4276"/>
    <w:rsid w:val="008C55D1"/>
    <w:rsid w:val="008D4634"/>
    <w:rsid w:val="008D7D29"/>
    <w:rsid w:val="008F0B50"/>
    <w:rsid w:val="0091515E"/>
    <w:rsid w:val="0091786B"/>
    <w:rsid w:val="009205C6"/>
    <w:rsid w:val="00932CDE"/>
    <w:rsid w:val="009370A4"/>
    <w:rsid w:val="00955D6D"/>
    <w:rsid w:val="00957DCC"/>
    <w:rsid w:val="00961A5F"/>
    <w:rsid w:val="009709A8"/>
    <w:rsid w:val="00995839"/>
    <w:rsid w:val="009A7119"/>
    <w:rsid w:val="009D14FA"/>
    <w:rsid w:val="009E3546"/>
    <w:rsid w:val="009E7F4A"/>
    <w:rsid w:val="00A10E66"/>
    <w:rsid w:val="00A10F36"/>
    <w:rsid w:val="00A12220"/>
    <w:rsid w:val="00A1244E"/>
    <w:rsid w:val="00A1501A"/>
    <w:rsid w:val="00A272E0"/>
    <w:rsid w:val="00A35999"/>
    <w:rsid w:val="00A445A2"/>
    <w:rsid w:val="00A726EB"/>
    <w:rsid w:val="00A81ED5"/>
    <w:rsid w:val="00A839F2"/>
    <w:rsid w:val="00AA2B00"/>
    <w:rsid w:val="00AA3533"/>
    <w:rsid w:val="00AD2EA7"/>
    <w:rsid w:val="00AD3466"/>
    <w:rsid w:val="00AD59E6"/>
    <w:rsid w:val="00AD6314"/>
    <w:rsid w:val="00B358EA"/>
    <w:rsid w:val="00B5171E"/>
    <w:rsid w:val="00BA383F"/>
    <w:rsid w:val="00BB051C"/>
    <w:rsid w:val="00BB4B10"/>
    <w:rsid w:val="00BB5AA0"/>
    <w:rsid w:val="00BC1A62"/>
    <w:rsid w:val="00BD0540"/>
    <w:rsid w:val="00BD078E"/>
    <w:rsid w:val="00BD0D98"/>
    <w:rsid w:val="00BD3CCF"/>
    <w:rsid w:val="00BD4341"/>
    <w:rsid w:val="00BE7E93"/>
    <w:rsid w:val="00BF4D7C"/>
    <w:rsid w:val="00C00E78"/>
    <w:rsid w:val="00C202EA"/>
    <w:rsid w:val="00C24F66"/>
    <w:rsid w:val="00C27B07"/>
    <w:rsid w:val="00C41837"/>
    <w:rsid w:val="00C41FC5"/>
    <w:rsid w:val="00C476FB"/>
    <w:rsid w:val="00C524E7"/>
    <w:rsid w:val="00C60B27"/>
    <w:rsid w:val="00C83346"/>
    <w:rsid w:val="00C90E39"/>
    <w:rsid w:val="00CA583B"/>
    <w:rsid w:val="00CA5F0B"/>
    <w:rsid w:val="00CA6927"/>
    <w:rsid w:val="00CD4997"/>
    <w:rsid w:val="00CD6156"/>
    <w:rsid w:val="00CD7C3F"/>
    <w:rsid w:val="00CF2B77"/>
    <w:rsid w:val="00CF4303"/>
    <w:rsid w:val="00D115B8"/>
    <w:rsid w:val="00D172DE"/>
    <w:rsid w:val="00D30D85"/>
    <w:rsid w:val="00D35A26"/>
    <w:rsid w:val="00D40650"/>
    <w:rsid w:val="00D559F8"/>
    <w:rsid w:val="00D8202D"/>
    <w:rsid w:val="00DA1D5E"/>
    <w:rsid w:val="00DA5AAE"/>
    <w:rsid w:val="00DB68D3"/>
    <w:rsid w:val="00DD7C69"/>
    <w:rsid w:val="00DE2354"/>
    <w:rsid w:val="00DF44DF"/>
    <w:rsid w:val="00E023F6"/>
    <w:rsid w:val="00E03DBB"/>
    <w:rsid w:val="00E50051"/>
    <w:rsid w:val="00E55203"/>
    <w:rsid w:val="00E5679D"/>
    <w:rsid w:val="00E919E9"/>
    <w:rsid w:val="00E91AE0"/>
    <w:rsid w:val="00EA1366"/>
    <w:rsid w:val="00EA218E"/>
    <w:rsid w:val="00EA2215"/>
    <w:rsid w:val="00EC1594"/>
    <w:rsid w:val="00F23FAF"/>
    <w:rsid w:val="00F25A4E"/>
    <w:rsid w:val="00F937EA"/>
    <w:rsid w:val="00F9645B"/>
    <w:rsid w:val="00FA0D54"/>
    <w:rsid w:val="00FC5377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94B70FF"/>
  <w15:docId w15:val="{6A786432-0E2D-43EB-BDB3-331DBC8C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F937EA"/>
    <w:pPr>
      <w:spacing w:after="560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2574E4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D4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9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99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997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9D27B85-5EF8-434E-97BE-8FCC1798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1570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Siim Suure</dc:creator>
  <cp:lastModifiedBy>Siim Suure</cp:lastModifiedBy>
  <cp:revision>2</cp:revision>
  <cp:lastPrinted>2014-09-29T10:54:00Z</cp:lastPrinted>
  <dcterms:created xsi:type="dcterms:W3CDTF">2021-11-25T13:50:00Z</dcterms:created>
  <dcterms:modified xsi:type="dcterms:W3CDTF">2021-11-25T13:50:00Z</dcterms:modified>
</cp:coreProperties>
</file>