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9929DB" w14:textId="77777777" w:rsidR="00F85482" w:rsidRDefault="00F85482" w:rsidP="00F85482">
      <w:pPr>
        <w:pStyle w:val="NormalWeb"/>
        <w:ind w:left="6237"/>
        <w:rPr>
          <w:rFonts w:eastAsia="Times New Roman"/>
          <w:kern w:val="0"/>
          <w:szCs w:val="24"/>
          <w:lang w:eastAsia="et-EE" w:bidi="ar-SA"/>
        </w:rPr>
      </w:pPr>
      <w:bookmarkStart w:id="0" w:name="_GoBack"/>
      <w:bookmarkEnd w:id="0"/>
      <w:r>
        <w:t>Lisa 1</w:t>
      </w:r>
    </w:p>
    <w:p w14:paraId="07E7A17C" w14:textId="77777777" w:rsidR="00F85482" w:rsidRDefault="00F85482" w:rsidP="00F85482">
      <w:pPr>
        <w:pStyle w:val="NormalWeb"/>
        <w:ind w:left="6237"/>
        <w:rPr>
          <w:kern w:val="2"/>
        </w:rPr>
      </w:pPr>
      <w:r>
        <w:t>Söödaseaduse muutmise seaduse eelnõu seletuskirja juurde</w:t>
      </w:r>
    </w:p>
    <w:p w14:paraId="232F471A" w14:textId="3FDFD731" w:rsidR="00F85482" w:rsidRDefault="00F85482" w:rsidP="00F85482">
      <w:pPr>
        <w:autoSpaceDE w:val="0"/>
        <w:autoSpaceDN w:val="0"/>
        <w:spacing w:line="240" w:lineRule="auto"/>
        <w:rPr>
          <w:rFonts w:eastAsia="Times New Roman"/>
          <w:bCs/>
        </w:rPr>
      </w:pPr>
    </w:p>
    <w:p w14:paraId="094F4B85" w14:textId="69D8D819" w:rsidR="000548AE" w:rsidRDefault="000548AE" w:rsidP="00F85482">
      <w:pPr>
        <w:autoSpaceDE w:val="0"/>
        <w:autoSpaceDN w:val="0"/>
        <w:spacing w:line="240" w:lineRule="auto"/>
        <w:rPr>
          <w:rFonts w:eastAsia="Times New Roman"/>
          <w:bCs/>
        </w:rPr>
      </w:pPr>
    </w:p>
    <w:p w14:paraId="3EE7266D" w14:textId="7DDBA7D8" w:rsidR="004A0572" w:rsidRDefault="004A0572" w:rsidP="00F85482">
      <w:pPr>
        <w:autoSpaceDE w:val="0"/>
        <w:autoSpaceDN w:val="0"/>
        <w:spacing w:line="240" w:lineRule="auto"/>
        <w:rPr>
          <w:rFonts w:eastAsia="Times New Roman"/>
          <w:bCs/>
        </w:rPr>
      </w:pPr>
    </w:p>
    <w:p w14:paraId="6EC2FA75" w14:textId="77777777" w:rsidR="004A0572" w:rsidRDefault="004A0572" w:rsidP="00F85482">
      <w:pPr>
        <w:autoSpaceDE w:val="0"/>
        <w:autoSpaceDN w:val="0"/>
        <w:spacing w:line="240" w:lineRule="auto"/>
        <w:rPr>
          <w:rFonts w:eastAsia="Times New Roman"/>
          <w:bCs/>
        </w:rPr>
      </w:pPr>
    </w:p>
    <w:p w14:paraId="1CE89948" w14:textId="224D27C4" w:rsidR="000548AE" w:rsidRDefault="000548AE" w:rsidP="00F85482">
      <w:pPr>
        <w:autoSpaceDE w:val="0"/>
        <w:autoSpaceDN w:val="0"/>
        <w:spacing w:line="240" w:lineRule="auto"/>
        <w:rPr>
          <w:rFonts w:eastAsia="Times New Roman"/>
          <w:bCs/>
        </w:rPr>
      </w:pPr>
    </w:p>
    <w:p w14:paraId="04FB3E0F" w14:textId="77777777" w:rsidR="000548AE" w:rsidRPr="00F85482" w:rsidRDefault="000548AE" w:rsidP="00F85482">
      <w:pPr>
        <w:autoSpaceDE w:val="0"/>
        <w:autoSpaceDN w:val="0"/>
        <w:spacing w:line="240" w:lineRule="auto"/>
        <w:rPr>
          <w:rFonts w:eastAsia="Times New Roman"/>
          <w:bCs/>
        </w:rPr>
      </w:pPr>
    </w:p>
    <w:p w14:paraId="1B06F176" w14:textId="320D23B9" w:rsidR="00F85482" w:rsidRPr="001E7FC3" w:rsidRDefault="00F85482" w:rsidP="00F85482">
      <w:pPr>
        <w:autoSpaceDE w:val="0"/>
        <w:autoSpaceDN w:val="0"/>
        <w:spacing w:line="240" w:lineRule="auto"/>
        <w:rPr>
          <w:rFonts w:eastAsia="Times New Roman"/>
          <w:b/>
          <w:bCs/>
          <w:sz w:val="32"/>
          <w:szCs w:val="32"/>
        </w:rPr>
      </w:pPr>
      <w:r w:rsidRPr="001E7FC3">
        <w:rPr>
          <w:rFonts w:eastAsia="Times New Roman"/>
          <w:b/>
          <w:bCs/>
          <w:sz w:val="32"/>
          <w:szCs w:val="32"/>
        </w:rPr>
        <w:t>Määruste eelnõude kavandite loetelu:</w:t>
      </w:r>
    </w:p>
    <w:p w14:paraId="03737C18" w14:textId="77777777" w:rsidR="000548AE" w:rsidRDefault="000548AE" w:rsidP="00F85482">
      <w:pPr>
        <w:autoSpaceDE w:val="0"/>
        <w:autoSpaceDN w:val="0"/>
        <w:spacing w:line="240" w:lineRule="auto"/>
        <w:rPr>
          <w:rFonts w:eastAsia="Times New Roman"/>
          <w:bCs/>
          <w:kern w:val="0"/>
          <w:lang w:eastAsia="en-US" w:bidi="ar-SA"/>
        </w:rPr>
      </w:pPr>
    </w:p>
    <w:p w14:paraId="3D203990" w14:textId="4FA66AB0" w:rsidR="00F85482" w:rsidRDefault="00F85482" w:rsidP="00F85482">
      <w:pPr>
        <w:autoSpaceDE w:val="0"/>
        <w:autoSpaceDN w:val="0"/>
        <w:spacing w:line="240" w:lineRule="auto"/>
      </w:pPr>
      <w:r>
        <w:rPr>
          <w:rFonts w:eastAsia="Times New Roman"/>
          <w:bCs/>
          <w:kern w:val="0"/>
          <w:lang w:eastAsia="en-US" w:bidi="ar-SA"/>
        </w:rPr>
        <w:t xml:space="preserve">1) </w:t>
      </w:r>
      <w:r w:rsidR="004B50F3">
        <w:rPr>
          <w:rFonts w:eastAsia="Times New Roman"/>
          <w:bCs/>
          <w:kern w:val="0"/>
          <w:lang w:eastAsia="en-US" w:bidi="ar-SA"/>
        </w:rPr>
        <w:t>maaeluministri määrus</w:t>
      </w:r>
      <w:r w:rsidR="000548AE">
        <w:rPr>
          <w:rFonts w:eastAsia="Times New Roman"/>
          <w:bCs/>
          <w:kern w:val="0"/>
          <w:lang w:eastAsia="en-US" w:bidi="ar-SA"/>
        </w:rPr>
        <w:t xml:space="preserve"> </w:t>
      </w:r>
      <w:r w:rsidR="000548AE">
        <w:rPr>
          <w:bCs/>
        </w:rPr>
        <w:t>„</w:t>
      </w:r>
      <w:r w:rsidR="008F3EA3" w:rsidRPr="00BF0ABF">
        <w:t xml:space="preserve">Ravimsööda väljakirjutamise täpsemad nõuded, sealhulgas ravimsööda väljakirjutamiseks kasutatava </w:t>
      </w:r>
      <w:r w:rsidR="000F1DE3">
        <w:t xml:space="preserve">ravimsööda </w:t>
      </w:r>
      <w:r w:rsidR="008F3EA3" w:rsidRPr="00BF0ABF">
        <w:t>veterinaarretsepti sisu- ja vorminõuded, nimetatud veterinaarretsepti plangi väljastamise korra ja plankide üle arvestuse pidamise nõuded</w:t>
      </w:r>
      <w:r w:rsidR="000548AE" w:rsidRPr="00BF0ABF">
        <w:t>”;</w:t>
      </w:r>
    </w:p>
    <w:p w14:paraId="701133EB" w14:textId="77777777" w:rsidR="00996B0C" w:rsidRDefault="00996B0C" w:rsidP="00F85482">
      <w:pPr>
        <w:autoSpaceDE w:val="0"/>
        <w:autoSpaceDN w:val="0"/>
        <w:spacing w:line="240" w:lineRule="auto"/>
        <w:rPr>
          <w:rFonts w:eastAsia="Times New Roman"/>
          <w:bCs/>
          <w:kern w:val="0"/>
          <w:lang w:eastAsia="en-US" w:bidi="ar-SA"/>
        </w:rPr>
      </w:pPr>
    </w:p>
    <w:p w14:paraId="67D1B82C" w14:textId="40FE6328" w:rsidR="004B50F3" w:rsidRPr="00F85482" w:rsidRDefault="004B50F3" w:rsidP="00F85482">
      <w:pPr>
        <w:autoSpaceDE w:val="0"/>
        <w:autoSpaceDN w:val="0"/>
        <w:spacing w:line="240" w:lineRule="auto"/>
        <w:rPr>
          <w:rFonts w:eastAsia="Times New Roman"/>
          <w:bCs/>
          <w:kern w:val="0"/>
          <w:lang w:eastAsia="en-US" w:bidi="ar-SA"/>
        </w:rPr>
      </w:pPr>
      <w:r>
        <w:rPr>
          <w:rFonts w:eastAsia="Times New Roman"/>
          <w:bCs/>
          <w:kern w:val="0"/>
          <w:lang w:eastAsia="en-US" w:bidi="ar-SA"/>
        </w:rPr>
        <w:t>2) maaeluministri määrus ,,</w:t>
      </w:r>
      <w:r w:rsidRPr="0026444C">
        <w:rPr>
          <w:bCs/>
        </w:rPr>
        <w:t xml:space="preserve">Põllumajandusministri 12. juuni 2014. a määruse nr 31 „Nende tegevusalade ja käitlemisel kasutatavate ainete täpsustatud loetelu, mille puhul peab sööda </w:t>
      </w:r>
      <w:proofErr w:type="spellStart"/>
      <w:r w:rsidRPr="0026444C">
        <w:rPr>
          <w:bCs/>
        </w:rPr>
        <w:t>käitleja</w:t>
      </w:r>
      <w:proofErr w:type="spellEnd"/>
      <w:r w:rsidRPr="0026444C">
        <w:rPr>
          <w:bCs/>
        </w:rPr>
        <w:t xml:space="preserve"> esitama majandustegevusteate või mille puhul peab sööda </w:t>
      </w:r>
      <w:proofErr w:type="spellStart"/>
      <w:r w:rsidRPr="0026444C">
        <w:rPr>
          <w:bCs/>
        </w:rPr>
        <w:t>käitlejal</w:t>
      </w:r>
      <w:proofErr w:type="spellEnd"/>
      <w:r w:rsidRPr="0026444C">
        <w:rPr>
          <w:bCs/>
        </w:rPr>
        <w:t xml:space="preserve"> olema tegevusluba”</w:t>
      </w:r>
      <w:r>
        <w:rPr>
          <w:bCs/>
        </w:rPr>
        <w:t xml:space="preserve"> muutmine.</w:t>
      </w:r>
      <w:r w:rsidRPr="0026444C">
        <w:rPr>
          <w:bCs/>
        </w:rPr>
        <w:t>”</w:t>
      </w:r>
      <w:r>
        <w:rPr>
          <w:bCs/>
        </w:rPr>
        <w:t>.</w:t>
      </w:r>
    </w:p>
    <w:p w14:paraId="5F34E52F" w14:textId="77777777" w:rsidR="00F85482" w:rsidRDefault="00F85482">
      <w:r>
        <w:br w:type="page"/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0548AE" w:rsidRPr="0026444C" w14:paraId="5A22AD76" w14:textId="77777777" w:rsidTr="004A0572">
        <w:trPr>
          <w:trHeight w:val="2119"/>
        </w:trPr>
        <w:tc>
          <w:tcPr>
            <w:tcW w:w="5954" w:type="dxa"/>
            <w:shd w:val="clear" w:color="auto" w:fill="auto"/>
          </w:tcPr>
          <w:p w14:paraId="435D97AC" w14:textId="77777777" w:rsidR="000548AE" w:rsidRPr="0026444C" w:rsidRDefault="000548AE" w:rsidP="007F74F6">
            <w:pPr>
              <w:pStyle w:val="TableContents"/>
              <w:rPr>
                <w:b/>
              </w:rPr>
            </w:pPr>
            <w:r w:rsidRPr="0026444C">
              <w:rPr>
                <w:rFonts w:eastAsia="Times New Roman"/>
                <w:noProof/>
                <w:kern w:val="0"/>
                <w:lang w:eastAsia="et-EE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F124C2" wp14:editId="741BECE8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8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AF0EBC" w14:textId="77777777" w:rsidR="00874420" w:rsidRDefault="00874420" w:rsidP="000548AE">
                                  <w:pPr>
                                    <w:rPr>
                                      <w:rFonts w:eastAsia="Times New Roman"/>
                                      <w:b/>
                                      <w:kern w:val="0"/>
                                      <w:sz w:val="20"/>
                                      <w:szCs w:val="20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KAVAND</w:t>
                                  </w:r>
                                </w:p>
                                <w:p w14:paraId="06D52F06" w14:textId="1362F516" w:rsidR="00874420" w:rsidRDefault="00874420" w:rsidP="000548AE">
                                  <w:pPr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11.05.2021</w:t>
                                  </w:r>
                                </w:p>
                                <w:p w14:paraId="3B799BDF" w14:textId="77777777" w:rsidR="00874420" w:rsidRDefault="00874420" w:rsidP="000548AE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124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Jr9VS1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70AF0EBC" w14:textId="77777777" w:rsidR="00874420" w:rsidRDefault="00874420" w:rsidP="000548AE">
                            <w:pPr>
                              <w:rPr>
                                <w:rFonts w:eastAsia="Times New Roman"/>
                                <w:b/>
                                <w:kern w:val="0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KAVAND</w:t>
                            </w:r>
                          </w:p>
                          <w:p w14:paraId="06D52F06" w14:textId="1362F516" w:rsidR="00874420" w:rsidRDefault="00874420" w:rsidP="000548AE">
                            <w:pPr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11.05.2021</w:t>
                            </w:r>
                          </w:p>
                          <w:p w14:paraId="3B799BDF" w14:textId="77777777" w:rsidR="00874420" w:rsidRDefault="00874420" w:rsidP="000548AE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444C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73600" behindDoc="0" locked="0" layoutInCell="1" allowOverlap="1" wp14:anchorId="6E5C7697" wp14:editId="6C3E77D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9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78907D45" w14:textId="77777777" w:rsidR="000548AE" w:rsidRPr="0026444C" w:rsidRDefault="000548AE" w:rsidP="007F74F6">
            <w:pPr>
              <w:pStyle w:val="AK"/>
              <w:jc w:val="both"/>
              <w:rPr>
                <w:sz w:val="24"/>
                <w:szCs w:val="24"/>
              </w:rPr>
            </w:pPr>
          </w:p>
        </w:tc>
      </w:tr>
      <w:tr w:rsidR="000548AE" w:rsidRPr="0026444C" w14:paraId="5581A03A" w14:textId="77777777" w:rsidTr="007F74F6">
        <w:trPr>
          <w:trHeight w:val="1339"/>
        </w:trPr>
        <w:tc>
          <w:tcPr>
            <w:tcW w:w="5954" w:type="dxa"/>
            <w:shd w:val="clear" w:color="auto" w:fill="auto"/>
          </w:tcPr>
          <w:p w14:paraId="7F656932" w14:textId="77777777" w:rsidR="000548AE" w:rsidRPr="0026444C" w:rsidRDefault="000548AE" w:rsidP="007F74F6">
            <w:pPr>
              <w:pStyle w:val="Liik"/>
            </w:pPr>
            <w:r w:rsidRPr="0026444C">
              <w:t>Määrus</w:t>
            </w:r>
          </w:p>
          <w:p w14:paraId="7081A17E" w14:textId="77777777" w:rsidR="000548AE" w:rsidRPr="0026444C" w:rsidRDefault="000548AE" w:rsidP="007F74F6"/>
        </w:tc>
        <w:tc>
          <w:tcPr>
            <w:tcW w:w="2977" w:type="dxa"/>
            <w:shd w:val="clear" w:color="auto" w:fill="auto"/>
          </w:tcPr>
          <w:p w14:paraId="381D4234" w14:textId="77777777" w:rsidR="000548AE" w:rsidRPr="0026444C" w:rsidRDefault="000548AE" w:rsidP="007F74F6">
            <w:pPr>
              <w:pStyle w:val="Kuupev1"/>
              <w:rPr>
                <w:i/>
                <w:iCs/>
              </w:rPr>
            </w:pPr>
            <w:r w:rsidRPr="0026444C">
              <w:rPr>
                <w:rFonts w:eastAsia="Times New Roman"/>
                <w:kern w:val="0"/>
                <w:lang w:eastAsia="et-EE" w:bidi="ar-SA"/>
              </w:rPr>
              <w:t>xx.xx.</w:t>
            </w:r>
            <w:r w:rsidRPr="0026444C">
              <w:t>2021 nr …..</w:t>
            </w:r>
          </w:p>
        </w:tc>
      </w:tr>
      <w:tr w:rsidR="000548AE" w:rsidRPr="0026444C" w14:paraId="1FCEB14F" w14:textId="77777777" w:rsidTr="007F74F6">
        <w:trPr>
          <w:trHeight w:val="1219"/>
        </w:trPr>
        <w:tc>
          <w:tcPr>
            <w:tcW w:w="5954" w:type="dxa"/>
            <w:shd w:val="clear" w:color="auto" w:fill="auto"/>
          </w:tcPr>
          <w:p w14:paraId="1551BA0A" w14:textId="24DE69BE" w:rsidR="008F3EA3" w:rsidRPr="00BF0ABF" w:rsidRDefault="008F3EA3" w:rsidP="008F3EA3">
            <w:pPr>
              <w:pStyle w:val="Pealkiri1"/>
            </w:pPr>
            <w:r w:rsidRPr="00BF0ABF">
              <w:t xml:space="preserve">Ravimsööda väljakirjutamise täpsemad nõuded, sealhulgas ravimsööda väljakirjutamiseks kasutatava </w:t>
            </w:r>
            <w:r w:rsidR="00C54A25">
              <w:t xml:space="preserve">ravimsööda </w:t>
            </w:r>
            <w:r w:rsidRPr="00BF0ABF">
              <w:t xml:space="preserve">veterinaarretsepti sisu- ja vorminõuded, nimetatud veterinaarretsepti plangi väljastamise korra ja plankide üle arvestuse pidamise nõuded </w:t>
            </w:r>
          </w:p>
          <w:p w14:paraId="68ECBB04" w14:textId="58B0E518" w:rsidR="000548AE" w:rsidRPr="0026444C" w:rsidRDefault="000548AE" w:rsidP="007F74F6">
            <w:pPr>
              <w:pStyle w:val="Pealkiri1"/>
              <w:spacing w:after="0"/>
            </w:pPr>
          </w:p>
        </w:tc>
        <w:tc>
          <w:tcPr>
            <w:tcW w:w="2977" w:type="dxa"/>
            <w:shd w:val="clear" w:color="auto" w:fill="auto"/>
          </w:tcPr>
          <w:p w14:paraId="5CCF8283" w14:textId="77777777" w:rsidR="000548AE" w:rsidRPr="0026444C" w:rsidRDefault="000548AE" w:rsidP="007F74F6">
            <w:r w:rsidRPr="0026444C">
              <w:t xml:space="preserve"> </w:t>
            </w:r>
          </w:p>
        </w:tc>
      </w:tr>
    </w:tbl>
    <w:p w14:paraId="5774F5BF" w14:textId="77777777" w:rsidR="000548AE" w:rsidRPr="0026444C" w:rsidRDefault="000548AE" w:rsidP="000548AE">
      <w:pPr>
        <w:pStyle w:val="Tekst"/>
        <w:rPr>
          <w:rFonts w:cs="Times New Roman"/>
        </w:rPr>
      </w:pPr>
    </w:p>
    <w:p w14:paraId="3D047641" w14:textId="160DB2E9" w:rsidR="000548AE" w:rsidRPr="0026444C" w:rsidRDefault="000548AE" w:rsidP="000548AE">
      <w:pPr>
        <w:pStyle w:val="Tekst"/>
        <w:rPr>
          <w:rFonts w:cs="Times New Roman"/>
        </w:rPr>
      </w:pPr>
      <w:r w:rsidRPr="0026444C">
        <w:rPr>
          <w:rFonts w:cs="Times New Roman"/>
        </w:rPr>
        <w:t xml:space="preserve">Määrus kehtestatakse söödaseaduse § </w:t>
      </w:r>
      <w:r>
        <w:rPr>
          <w:rFonts w:cs="Times New Roman"/>
        </w:rPr>
        <w:t>13</w:t>
      </w:r>
      <w:r w:rsidR="00823B4A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lõike 3</w:t>
      </w:r>
      <w:r w:rsidRPr="0026444C">
        <w:rPr>
          <w:rFonts w:cs="Times New Roman"/>
        </w:rPr>
        <w:t xml:space="preserve"> alusel.</w:t>
      </w:r>
    </w:p>
    <w:p w14:paraId="6F397B98" w14:textId="77777777" w:rsidR="000548AE" w:rsidRPr="0026444C" w:rsidRDefault="000548AE" w:rsidP="000548AE">
      <w:pPr>
        <w:pStyle w:val="Tekst"/>
        <w:rPr>
          <w:rFonts w:cs="Times New Roman"/>
        </w:rPr>
      </w:pPr>
    </w:p>
    <w:p w14:paraId="4544EA8C" w14:textId="6230AF55" w:rsidR="00B27061" w:rsidRDefault="000548AE" w:rsidP="00B27061">
      <w:pPr>
        <w:rPr>
          <w:b/>
        </w:rPr>
      </w:pPr>
      <w:r w:rsidRPr="00B27061">
        <w:rPr>
          <w:b/>
          <w:bCs/>
        </w:rPr>
        <w:t xml:space="preserve">§ 1. </w:t>
      </w:r>
      <w:r w:rsidR="007608D6">
        <w:rPr>
          <w:b/>
        </w:rPr>
        <w:t>Ravimsööda veterinaarretsept.</w:t>
      </w:r>
    </w:p>
    <w:p w14:paraId="00C338A2" w14:textId="1452D2EF" w:rsidR="007608D6" w:rsidRDefault="007608D6" w:rsidP="00B27061"/>
    <w:p w14:paraId="07D29036" w14:textId="77777777" w:rsidR="00836EAA" w:rsidRDefault="007608D6" w:rsidP="00B27061">
      <w:r>
        <w:t xml:space="preserve">(1) </w:t>
      </w:r>
      <w:r w:rsidR="00836EAA">
        <w:t xml:space="preserve">Ravimsööda veterinaarretsept sisaldab </w:t>
      </w:r>
      <w:r w:rsidR="00836EAA" w:rsidRPr="00836EAA">
        <w:t xml:space="preserve">Euroopa Parlamendi ja nõukogu määruse (EL) 2019/4, mis käsitleb ravimsööda tootmist, </w:t>
      </w:r>
      <w:proofErr w:type="spellStart"/>
      <w:r w:rsidR="00836EAA" w:rsidRPr="00836EAA">
        <w:t>turuleviimist</w:t>
      </w:r>
      <w:proofErr w:type="spellEnd"/>
      <w:r w:rsidR="00836EAA" w:rsidRPr="00836EAA">
        <w:t xml:space="preserve"> ja kasutamist, millega muudetakse Euroopa Parlamendi ja nõukogu määrust (EÜ) nr 183/2005 ning tunnistatakse kehtetuks nõukogu direktiiv 90/167/EMÜ</w:t>
      </w:r>
      <w:r w:rsidR="00836EAA" w:rsidRPr="00836EAA">
        <w:rPr>
          <w:rFonts w:eastAsia="Times New Roman"/>
          <w:lang w:eastAsia="et-EE"/>
        </w:rPr>
        <w:t xml:space="preserve"> (</w:t>
      </w:r>
      <w:r w:rsidR="00836EAA" w:rsidRPr="00836EAA">
        <w:rPr>
          <w:rStyle w:val="Emphasis"/>
          <w:i w:val="0"/>
          <w:shd w:val="clear" w:color="auto" w:fill="FFFFFF"/>
        </w:rPr>
        <w:t>ELT L 4, 07.01.2019, lk 1</w:t>
      </w:r>
      <w:r w:rsidR="00836EAA" w:rsidRPr="00836EAA">
        <w:rPr>
          <w:rFonts w:eastAsia="Times New Roman"/>
          <w:i/>
          <w:lang w:eastAsia="et-EE"/>
        </w:rPr>
        <w:t>–</w:t>
      </w:r>
      <w:r w:rsidR="00836EAA" w:rsidRPr="00836EAA">
        <w:rPr>
          <w:rStyle w:val="Emphasis"/>
          <w:i w:val="0"/>
          <w:shd w:val="clear" w:color="auto" w:fill="FFFFFF"/>
        </w:rPr>
        <w:t>23)</w:t>
      </w:r>
      <w:r w:rsidR="00836EAA">
        <w:t xml:space="preserve"> </w:t>
      </w:r>
      <w:r w:rsidR="00836EAA" w:rsidRPr="00836EAA">
        <w:t>V</w:t>
      </w:r>
      <w:r w:rsidR="00836EAA">
        <w:t xml:space="preserve"> lisas sätestatud teavet.</w:t>
      </w:r>
    </w:p>
    <w:p w14:paraId="74963E5F" w14:textId="77777777" w:rsidR="00836EAA" w:rsidRDefault="00836EAA" w:rsidP="00B27061"/>
    <w:p w14:paraId="4872DBB6" w14:textId="706E1BCD" w:rsidR="007608D6" w:rsidRDefault="00836EAA" w:rsidP="00B27061">
      <w:r>
        <w:t xml:space="preserve">(2) </w:t>
      </w:r>
      <w:r w:rsidR="007608D6">
        <w:t>Loomse toidu saamiseks peetava</w:t>
      </w:r>
      <w:r w:rsidR="00C54A25">
        <w:t>le</w:t>
      </w:r>
      <w:r w:rsidR="007608D6">
        <w:t xml:space="preserve"> looma</w:t>
      </w:r>
      <w:r w:rsidR="00C54A25">
        <w:t>le</w:t>
      </w:r>
      <w:r w:rsidR="007608D6">
        <w:t xml:space="preserve"> ja karuslooma</w:t>
      </w:r>
      <w:r w:rsidR="00C54A25">
        <w:t>le ette nähtud</w:t>
      </w:r>
      <w:r w:rsidR="007608D6">
        <w:t xml:space="preserve"> ravimsööda väljakirjutamiseks kasutatava rav</w:t>
      </w:r>
      <w:r>
        <w:t>imsööda veterinaarretsepti plangi näidis on esitatud määruse lisas 1.</w:t>
      </w:r>
    </w:p>
    <w:p w14:paraId="677920B3" w14:textId="69F8F105" w:rsidR="00836EAA" w:rsidRDefault="00836EAA" w:rsidP="00B27061"/>
    <w:p w14:paraId="0E433FD6" w14:textId="288D1C78" w:rsidR="00836EAA" w:rsidRDefault="00836EAA" w:rsidP="00B27061">
      <w:r>
        <w:t>(3)</w:t>
      </w:r>
      <w:r w:rsidRPr="00836EAA">
        <w:t xml:space="preserve"> </w:t>
      </w:r>
      <w:r>
        <w:t>Muu</w:t>
      </w:r>
      <w:r w:rsidR="00C54A25">
        <w:t>le</w:t>
      </w:r>
      <w:r>
        <w:t xml:space="preserve"> kui loomse toidu saamiseks peetava</w:t>
      </w:r>
      <w:r w:rsidR="00C54A25">
        <w:t>le</w:t>
      </w:r>
      <w:r>
        <w:t xml:space="preserve"> looma</w:t>
      </w:r>
      <w:r w:rsidR="00C54A25">
        <w:t>le</w:t>
      </w:r>
      <w:r>
        <w:t>, välja arvatud karuslooma</w:t>
      </w:r>
      <w:r w:rsidR="00C54A25">
        <w:t xml:space="preserve">le ette nähtud </w:t>
      </w:r>
      <w:r>
        <w:t xml:space="preserve"> ravimsööda väljakirjutamiseks kasutatava ravimsööda veterinaarretsepti plangi näidis on esitatud määruse lisas 2.</w:t>
      </w:r>
    </w:p>
    <w:p w14:paraId="7483DAA8" w14:textId="578F31AC" w:rsidR="000548AE" w:rsidRPr="00897546" w:rsidRDefault="000548AE" w:rsidP="000548AE">
      <w:pPr>
        <w:rPr>
          <w:bCs/>
        </w:rPr>
      </w:pPr>
    </w:p>
    <w:p w14:paraId="7D23C463" w14:textId="1621D4A0" w:rsidR="00B27061" w:rsidRPr="00897546" w:rsidRDefault="00B27061" w:rsidP="00B27061">
      <w:pPr>
        <w:rPr>
          <w:rFonts w:eastAsia="Times New Roman"/>
          <w:b/>
          <w:kern w:val="0"/>
          <w:lang w:eastAsia="et-EE" w:bidi="ar-SA"/>
        </w:rPr>
      </w:pPr>
      <w:r w:rsidRPr="00897546">
        <w:rPr>
          <w:b/>
          <w:bCs/>
        </w:rPr>
        <w:t xml:space="preserve">§ 2. </w:t>
      </w:r>
      <w:r w:rsidRPr="00897546">
        <w:rPr>
          <w:b/>
        </w:rPr>
        <w:t>Ravimsööda veterinaarretsepti</w:t>
      </w:r>
      <w:r w:rsidR="00B279A8">
        <w:rPr>
          <w:b/>
        </w:rPr>
        <w:t xml:space="preserve"> plangi väljastamine</w:t>
      </w:r>
      <w:r w:rsidR="009D6DB2">
        <w:rPr>
          <w:b/>
        </w:rPr>
        <w:t xml:space="preserve"> ja selle üle arvestuse pidamine</w:t>
      </w:r>
    </w:p>
    <w:p w14:paraId="2B7169E1" w14:textId="12DDDEFB" w:rsidR="00B27061" w:rsidRPr="00897546" w:rsidRDefault="00B27061" w:rsidP="000548AE">
      <w:pPr>
        <w:rPr>
          <w:bCs/>
        </w:rPr>
      </w:pPr>
    </w:p>
    <w:p w14:paraId="3CD6EB7F" w14:textId="77BF3357" w:rsidR="001E7FC3" w:rsidRDefault="001E7FC3" w:rsidP="001E7FC3">
      <w:pPr>
        <w:rPr>
          <w:color w:val="202020"/>
          <w:shd w:val="clear" w:color="auto" w:fill="FFFFFF"/>
        </w:rPr>
      </w:pPr>
      <w:r w:rsidRPr="00897546">
        <w:rPr>
          <w:color w:val="202020"/>
          <w:shd w:val="clear" w:color="auto" w:fill="FFFFFF"/>
        </w:rPr>
        <w:t>(</w:t>
      </w:r>
      <w:r>
        <w:rPr>
          <w:color w:val="202020"/>
          <w:shd w:val="clear" w:color="auto" w:fill="FFFFFF"/>
        </w:rPr>
        <w:t>1</w:t>
      </w:r>
      <w:r w:rsidRPr="00897546">
        <w:rPr>
          <w:color w:val="202020"/>
          <w:shd w:val="clear" w:color="auto" w:fill="FFFFFF"/>
        </w:rPr>
        <w:t xml:space="preserve">) </w:t>
      </w:r>
      <w:r>
        <w:rPr>
          <w:color w:val="202020"/>
          <w:shd w:val="clear" w:color="auto" w:fill="FFFFFF"/>
        </w:rPr>
        <w:t>R</w:t>
      </w:r>
      <w:r w:rsidRPr="00897546">
        <w:rPr>
          <w:color w:val="202020"/>
          <w:shd w:val="clear" w:color="auto" w:fill="FFFFFF"/>
        </w:rPr>
        <w:t xml:space="preserve">avimsööda </w:t>
      </w:r>
      <w:r>
        <w:rPr>
          <w:color w:val="202020"/>
          <w:shd w:val="clear" w:color="auto" w:fill="FFFFFF"/>
        </w:rPr>
        <w:t>veterinaarretsepti</w:t>
      </w:r>
      <w:r w:rsidRPr="00897546">
        <w:rPr>
          <w:color w:val="202020"/>
          <w:shd w:val="clear" w:color="auto" w:fill="FFFFFF"/>
        </w:rPr>
        <w:t xml:space="preserve"> võib </w:t>
      </w:r>
      <w:r>
        <w:rPr>
          <w:color w:val="202020"/>
          <w:shd w:val="clear" w:color="auto" w:fill="FFFFFF"/>
        </w:rPr>
        <w:t xml:space="preserve">kutsetegevuse luba omav veterinaararst </w:t>
      </w:r>
      <w:r w:rsidRPr="00897546">
        <w:rPr>
          <w:color w:val="202020"/>
          <w:shd w:val="clear" w:color="auto" w:fill="FFFFFF"/>
        </w:rPr>
        <w:t>välja kirjutada üksnes numm</w:t>
      </w:r>
      <w:r w:rsidR="00836EAA">
        <w:rPr>
          <w:color w:val="202020"/>
          <w:shd w:val="clear" w:color="auto" w:fill="FFFFFF"/>
        </w:rPr>
        <w:t>erdatud retseptiplangile</w:t>
      </w:r>
      <w:r w:rsidRPr="00897546">
        <w:rPr>
          <w:color w:val="202020"/>
          <w:shd w:val="clear" w:color="auto" w:fill="FFFFFF"/>
        </w:rPr>
        <w:t>.</w:t>
      </w:r>
    </w:p>
    <w:p w14:paraId="41C303B5" w14:textId="77777777" w:rsidR="001E7FC3" w:rsidRPr="00897546" w:rsidRDefault="001E7FC3" w:rsidP="001E7FC3"/>
    <w:p w14:paraId="202AA5A7" w14:textId="16921921" w:rsidR="00897546" w:rsidRPr="009D6DB2" w:rsidRDefault="00897546" w:rsidP="001E7FC3">
      <w:pPr>
        <w:rPr>
          <w:bCs/>
        </w:rPr>
      </w:pPr>
      <w:r w:rsidRPr="00897546">
        <w:rPr>
          <w:color w:val="202020"/>
        </w:rPr>
        <w:t>(</w:t>
      </w:r>
      <w:r w:rsidR="001E7FC3">
        <w:rPr>
          <w:color w:val="202020"/>
        </w:rPr>
        <w:t>2</w:t>
      </w:r>
      <w:r w:rsidRPr="00897546">
        <w:rPr>
          <w:color w:val="202020"/>
        </w:rPr>
        <w:t>) Retseptiplanke väljastab veterinaararstile Põllumajandus- ja Toiduamet</w:t>
      </w:r>
      <w:r w:rsidRPr="00897546">
        <w:rPr>
          <w:color w:val="202020"/>
          <w:shd w:val="clear" w:color="auto" w:fill="FFFFFF"/>
        </w:rPr>
        <w:t>, dokumenteerides retseptiplankide numbrid ja pidades arvestust väljaantud retseptiplankide üle.</w:t>
      </w:r>
    </w:p>
    <w:p w14:paraId="1C3B40AE" w14:textId="77777777" w:rsidR="009D6DB2" w:rsidRDefault="009D6DB2" w:rsidP="00897546">
      <w:pPr>
        <w:rPr>
          <w:color w:val="202020"/>
        </w:rPr>
      </w:pPr>
    </w:p>
    <w:p w14:paraId="0AA70EFC" w14:textId="7255F110" w:rsidR="00897546" w:rsidRPr="00897546" w:rsidRDefault="001E7FC3" w:rsidP="00897546">
      <w:r>
        <w:rPr>
          <w:color w:val="202020"/>
        </w:rPr>
        <w:t>(3</w:t>
      </w:r>
      <w:r w:rsidR="009D6DB2" w:rsidRPr="00897546">
        <w:rPr>
          <w:color w:val="202020"/>
        </w:rPr>
        <w:t>) Retseptiplankide jaotust kajastavat arvestust säilitatakse Põllumajandus- ja Toiduametis viis aastat.</w:t>
      </w:r>
    </w:p>
    <w:p w14:paraId="28155471" w14:textId="77777777" w:rsidR="009D6DB2" w:rsidRDefault="009D6DB2" w:rsidP="00897546">
      <w:pPr>
        <w:rPr>
          <w:color w:val="202020"/>
        </w:rPr>
      </w:pPr>
    </w:p>
    <w:p w14:paraId="50F94223" w14:textId="1F8645CC" w:rsidR="001D4CF8" w:rsidRPr="00897546" w:rsidRDefault="002552BA" w:rsidP="00897546">
      <w:pPr>
        <w:rPr>
          <w:color w:val="202020"/>
        </w:rPr>
      </w:pPr>
      <w:r>
        <w:rPr>
          <w:color w:val="202020"/>
        </w:rPr>
        <w:t>(4</w:t>
      </w:r>
      <w:r w:rsidR="001D4CF8" w:rsidRPr="00897546">
        <w:rPr>
          <w:color w:val="202020"/>
        </w:rPr>
        <w:t>) Kasutamata retseptiplanki ei tohi säilitada allkirjastatult</w:t>
      </w:r>
      <w:r>
        <w:rPr>
          <w:color w:val="202020"/>
        </w:rPr>
        <w:t>.</w:t>
      </w:r>
      <w:r w:rsidR="001D4CF8" w:rsidRPr="00897546">
        <w:rPr>
          <w:color w:val="202020"/>
        </w:rPr>
        <w:t xml:space="preserve"> Retseptiplanki ei tohi edasi anda teisele isikule. Retseptiplangi säilitamise korral tuleb välistada selle sattumine teise isiku kätte.</w:t>
      </w:r>
    </w:p>
    <w:p w14:paraId="7397A759" w14:textId="77777777" w:rsidR="001D4CF8" w:rsidRPr="00897546" w:rsidRDefault="001D4CF8" w:rsidP="000548AE">
      <w:pPr>
        <w:rPr>
          <w:bCs/>
        </w:rPr>
      </w:pPr>
    </w:p>
    <w:p w14:paraId="01684FBA" w14:textId="608B89B5" w:rsidR="000548AE" w:rsidRPr="0026444C" w:rsidRDefault="002552BA" w:rsidP="000548AE">
      <w:pPr>
        <w:rPr>
          <w:bCs/>
        </w:rPr>
      </w:pPr>
      <w:r>
        <w:rPr>
          <w:b/>
          <w:bCs/>
        </w:rPr>
        <w:lastRenderedPageBreak/>
        <w:t>§ 3</w:t>
      </w:r>
      <w:r w:rsidR="000548AE" w:rsidRPr="00897546">
        <w:rPr>
          <w:b/>
          <w:bCs/>
        </w:rPr>
        <w:t>. Määruse jõustumine</w:t>
      </w:r>
      <w:r w:rsidR="000548AE" w:rsidRPr="0026444C">
        <w:rPr>
          <w:b/>
          <w:bCs/>
        </w:rPr>
        <w:t xml:space="preserve"> </w:t>
      </w:r>
    </w:p>
    <w:p w14:paraId="19C74D3E" w14:textId="77777777" w:rsidR="000548AE" w:rsidRPr="0026444C" w:rsidRDefault="000548AE" w:rsidP="000548AE">
      <w:pPr>
        <w:rPr>
          <w:bCs/>
        </w:rPr>
      </w:pPr>
    </w:p>
    <w:p w14:paraId="0DEAFF9F" w14:textId="77777777" w:rsidR="000548AE" w:rsidRPr="0026444C" w:rsidRDefault="000548AE" w:rsidP="000548AE">
      <w:pPr>
        <w:rPr>
          <w:bCs/>
        </w:rPr>
      </w:pPr>
      <w:r w:rsidRPr="0026444C">
        <w:rPr>
          <w:bCs/>
        </w:rPr>
        <w:t>Määrus jõustub 28. jaanuaril 2022. a.</w:t>
      </w:r>
    </w:p>
    <w:p w14:paraId="0B5D294E" w14:textId="77777777" w:rsidR="000548AE" w:rsidRPr="0026444C" w:rsidRDefault="000548AE" w:rsidP="000548AE">
      <w:pPr>
        <w:pStyle w:val="Tekst"/>
        <w:rPr>
          <w:rFonts w:cs="Times New Roman"/>
        </w:rPr>
      </w:pPr>
    </w:p>
    <w:p w14:paraId="5C3C9422" w14:textId="77777777" w:rsidR="000548AE" w:rsidRPr="0026444C" w:rsidRDefault="000548AE" w:rsidP="000548AE">
      <w:pPr>
        <w:pStyle w:val="Tekst"/>
        <w:rPr>
          <w:rFonts w:cs="Times New Roman"/>
        </w:rPr>
      </w:pPr>
    </w:p>
    <w:p w14:paraId="1B0BCC42" w14:textId="77777777" w:rsidR="000548AE" w:rsidRPr="0026444C" w:rsidRDefault="000548AE" w:rsidP="000548AE">
      <w:pPr>
        <w:pStyle w:val="Tekst"/>
        <w:rPr>
          <w:rFonts w:cs="Times New Roman"/>
        </w:rPr>
      </w:pPr>
      <w:r w:rsidRPr="0026444C">
        <w:rPr>
          <w:rFonts w:cs="Times New Roman"/>
        </w:rPr>
        <w:t>(allkirjastatud digitaalselt)</w:t>
      </w:r>
    </w:p>
    <w:p w14:paraId="2EA7D15A" w14:textId="77777777" w:rsidR="000548AE" w:rsidRPr="0026444C" w:rsidRDefault="000548AE" w:rsidP="000548AE">
      <w:pPr>
        <w:pStyle w:val="Tekst"/>
        <w:rPr>
          <w:rFonts w:cs="Times New Roman"/>
        </w:rPr>
      </w:pPr>
      <w:r w:rsidRPr="0026444C">
        <w:rPr>
          <w:rFonts w:cs="Times New Roman"/>
        </w:rPr>
        <w:t>Urmas Kruuse</w:t>
      </w:r>
    </w:p>
    <w:p w14:paraId="77172735" w14:textId="77777777" w:rsidR="000548AE" w:rsidRPr="0026444C" w:rsidRDefault="000548AE" w:rsidP="000548AE">
      <w:pPr>
        <w:pStyle w:val="Tekst"/>
        <w:rPr>
          <w:rFonts w:cs="Times New Roman"/>
        </w:rPr>
      </w:pPr>
      <w:r w:rsidRPr="0026444C">
        <w:rPr>
          <w:rFonts w:cs="Times New Roman"/>
        </w:rPr>
        <w:t>Maaeluminister</w:t>
      </w:r>
    </w:p>
    <w:p w14:paraId="4E482153" w14:textId="77777777" w:rsidR="000548AE" w:rsidRPr="0026444C" w:rsidRDefault="000548AE" w:rsidP="000548AE">
      <w:pPr>
        <w:pStyle w:val="Tekst"/>
        <w:rPr>
          <w:rFonts w:cs="Times New Roman"/>
        </w:rPr>
      </w:pPr>
    </w:p>
    <w:p w14:paraId="40335DC5" w14:textId="77777777" w:rsidR="000548AE" w:rsidRPr="0026444C" w:rsidRDefault="000548AE" w:rsidP="000548AE">
      <w:pPr>
        <w:pStyle w:val="Tekst"/>
        <w:rPr>
          <w:rFonts w:cs="Times New Roman"/>
        </w:rPr>
      </w:pPr>
      <w:r w:rsidRPr="0026444C">
        <w:rPr>
          <w:rFonts w:cs="Times New Roman"/>
        </w:rPr>
        <w:t>(allkirjastatud digitaalselt)</w:t>
      </w:r>
    </w:p>
    <w:p w14:paraId="0DA128A2" w14:textId="77777777" w:rsidR="000548AE" w:rsidRPr="0026444C" w:rsidRDefault="000548AE" w:rsidP="000548AE">
      <w:pPr>
        <w:pStyle w:val="Tekst"/>
        <w:rPr>
          <w:rFonts w:cs="Times New Roman"/>
        </w:rPr>
      </w:pPr>
      <w:r w:rsidRPr="0026444C">
        <w:rPr>
          <w:rFonts w:cs="Times New Roman"/>
        </w:rPr>
        <w:t xml:space="preserve">Tiina </w:t>
      </w:r>
      <w:proofErr w:type="spellStart"/>
      <w:r w:rsidRPr="0026444C">
        <w:rPr>
          <w:rFonts w:cs="Times New Roman"/>
        </w:rPr>
        <w:t>Saron</w:t>
      </w:r>
      <w:proofErr w:type="spellEnd"/>
    </w:p>
    <w:p w14:paraId="7AA08F10" w14:textId="77777777" w:rsidR="000548AE" w:rsidRPr="0026444C" w:rsidRDefault="000548AE" w:rsidP="000548AE">
      <w:pPr>
        <w:pStyle w:val="Tekst"/>
        <w:rPr>
          <w:rFonts w:cs="Times New Roman"/>
        </w:rPr>
      </w:pPr>
      <w:r w:rsidRPr="0026444C">
        <w:rPr>
          <w:rFonts w:cs="Times New Roman"/>
        </w:rPr>
        <w:t>Kantsler</w:t>
      </w:r>
    </w:p>
    <w:p w14:paraId="7C9D4C33" w14:textId="007DEA76" w:rsidR="000548AE" w:rsidRDefault="000548AE" w:rsidP="000548AE">
      <w:pPr>
        <w:pStyle w:val="Tekst"/>
        <w:rPr>
          <w:rFonts w:cs="Times New Roman"/>
        </w:rPr>
      </w:pPr>
    </w:p>
    <w:p w14:paraId="799867B6" w14:textId="10029241" w:rsidR="009576B9" w:rsidRDefault="009576B9" w:rsidP="000548AE">
      <w:pPr>
        <w:pStyle w:val="Tekst"/>
        <w:rPr>
          <w:rFonts w:cs="Times New Roman"/>
        </w:rPr>
      </w:pPr>
    </w:p>
    <w:p w14:paraId="4DB18B7F" w14:textId="60359E1E" w:rsidR="009576B9" w:rsidRDefault="009576B9" w:rsidP="000548AE">
      <w:pPr>
        <w:pStyle w:val="Tekst"/>
        <w:rPr>
          <w:rFonts w:cs="Times New Roman"/>
        </w:rPr>
      </w:pPr>
    </w:p>
    <w:p w14:paraId="03FFC4BC" w14:textId="77777777" w:rsidR="009576B9" w:rsidRPr="0026444C" w:rsidRDefault="009576B9" w:rsidP="000548AE">
      <w:pPr>
        <w:pStyle w:val="Tekst"/>
        <w:rPr>
          <w:rFonts w:cs="Times New Roman"/>
        </w:rPr>
      </w:pPr>
    </w:p>
    <w:p w14:paraId="631F5B7E" w14:textId="2F725FC3" w:rsidR="00590E10" w:rsidRDefault="000548AE" w:rsidP="00590E10">
      <w:r w:rsidRPr="0026444C">
        <w:t xml:space="preserve">Lisa 1 </w:t>
      </w:r>
      <w:r w:rsidR="00590E10">
        <w:t>Loomse toidu saamiseks peetava</w:t>
      </w:r>
      <w:r w:rsidR="009A0397">
        <w:t>le</w:t>
      </w:r>
      <w:r w:rsidR="00B27061">
        <w:t xml:space="preserve"> looma</w:t>
      </w:r>
      <w:r w:rsidR="009A0397">
        <w:t>le</w:t>
      </w:r>
      <w:r w:rsidR="00590E10">
        <w:t xml:space="preserve"> ja karuslooma</w:t>
      </w:r>
      <w:r w:rsidR="009A0397">
        <w:t>le ette nähtud</w:t>
      </w:r>
      <w:r w:rsidR="00590E10">
        <w:t xml:space="preserve"> ravimsööda </w:t>
      </w:r>
      <w:r w:rsidR="00B27061">
        <w:t xml:space="preserve">väljakirjutamiseks kasutatava </w:t>
      </w:r>
      <w:r w:rsidR="00590E10">
        <w:t>ravimsööda veterinaarretsepti plank</w:t>
      </w:r>
    </w:p>
    <w:p w14:paraId="25E49CF8" w14:textId="26C7119C" w:rsidR="00590E10" w:rsidRDefault="000548AE" w:rsidP="00590E10">
      <w:r w:rsidRPr="0026444C">
        <w:t xml:space="preserve">Lisa 2 </w:t>
      </w:r>
      <w:r w:rsidR="00590E10">
        <w:t>M</w:t>
      </w:r>
      <w:r w:rsidR="00F90076">
        <w:t>uu</w:t>
      </w:r>
      <w:r w:rsidR="009A0397">
        <w:t>le</w:t>
      </w:r>
      <w:r w:rsidR="00590E10">
        <w:t xml:space="preserve"> kui looms</w:t>
      </w:r>
      <w:r w:rsidR="00F90076">
        <w:t>e toidu saamiseks peetava</w:t>
      </w:r>
      <w:r w:rsidR="009A0397">
        <w:t>le</w:t>
      </w:r>
      <w:r w:rsidR="00F90076">
        <w:t xml:space="preserve"> looma</w:t>
      </w:r>
      <w:r w:rsidR="009A0397">
        <w:t>le</w:t>
      </w:r>
      <w:r w:rsidR="00F90076">
        <w:t>,</w:t>
      </w:r>
      <w:r w:rsidR="00181136">
        <w:t xml:space="preserve"> välja arvatud</w:t>
      </w:r>
      <w:r w:rsidR="00590E10">
        <w:t xml:space="preserve"> karuslooma</w:t>
      </w:r>
      <w:r w:rsidR="009A0397">
        <w:t>le ette nähtud</w:t>
      </w:r>
      <w:r w:rsidR="00590E10">
        <w:t xml:space="preserve"> ravimsööda </w:t>
      </w:r>
      <w:r w:rsidR="009E44B3">
        <w:t xml:space="preserve">väljakirjutamiseks kasutatava </w:t>
      </w:r>
      <w:r w:rsidR="00590E10">
        <w:t>ravimsööda veterinaarretsepti plank</w:t>
      </w:r>
    </w:p>
    <w:p w14:paraId="19ED4E58" w14:textId="46947DB3" w:rsidR="00B27061" w:rsidRDefault="00B27061">
      <w:pPr>
        <w:widowControl/>
        <w:suppressAutoHyphens w:val="0"/>
        <w:spacing w:line="240" w:lineRule="auto"/>
        <w:jc w:val="left"/>
      </w:pPr>
      <w:r>
        <w:br w:type="page"/>
      </w:r>
    </w:p>
    <w:p w14:paraId="7C5F323C" w14:textId="5B600F80" w:rsidR="007F74F6" w:rsidRDefault="00B27061" w:rsidP="007F74F6">
      <w:pPr>
        <w:widowControl/>
        <w:suppressAutoHyphens w:val="0"/>
        <w:spacing w:line="240" w:lineRule="auto"/>
        <w:jc w:val="left"/>
        <w:rPr>
          <w:rFonts w:cs="Mangal"/>
        </w:rPr>
      </w:pPr>
      <w:r>
        <w:rPr>
          <w:rFonts w:eastAsia="Times New Roman"/>
          <w:noProof/>
          <w:kern w:val="0"/>
          <w:lang w:eastAsia="et-EE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8BC53" wp14:editId="6FAC9768">
                <wp:simplePos x="0" y="0"/>
                <wp:positionH relativeFrom="column">
                  <wp:posOffset>2138333</wp:posOffset>
                </wp:positionH>
                <wp:positionV relativeFrom="paragraph">
                  <wp:posOffset>-214223</wp:posOffset>
                </wp:positionV>
                <wp:extent cx="3579962" cy="1207698"/>
                <wp:effectExtent l="0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962" cy="1207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E84E1" w14:textId="26CC0F5D" w:rsidR="00874420" w:rsidRDefault="00874420" w:rsidP="007F74F6">
                            <w:r>
                              <w:t xml:space="preserve">Maaeluministri xx.xx.2021 määrus nr XX </w:t>
                            </w:r>
                            <w:r w:rsidRPr="00C04605">
                              <w:t xml:space="preserve">„Ravimsööda väljakirjutamise täpsemad nõuded, sealhulgas ravimsööda väljakirjutamiseks kasutatava </w:t>
                            </w:r>
                            <w:r>
                              <w:t xml:space="preserve">ravimsööda </w:t>
                            </w:r>
                            <w:r w:rsidRPr="00C04605">
                              <w:t>veterinaarretsepti sisu- ja vorminõuded, nimetatud veterinaarretsepti plangi väljastamise korra ja plankid</w:t>
                            </w:r>
                            <w:r>
                              <w:t>e üle arvestuse pidamise nõuded”</w:t>
                            </w:r>
                          </w:p>
                          <w:p w14:paraId="4FECA678" w14:textId="77777777" w:rsidR="00874420" w:rsidRDefault="00874420" w:rsidP="007F74F6">
                            <w:pPr>
                              <w:ind w:left="4254"/>
                              <w:jc w:val="left"/>
                            </w:pPr>
                            <w:r>
                              <w:rPr>
                                <w:lang w:eastAsia="et-EE"/>
                              </w:rPr>
                              <w:t>lisa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BC53" id="Text Box 4" o:spid="_x0000_s1027" type="#_x0000_t202" style="position:absolute;margin-left:168.35pt;margin-top:-16.85pt;width:281.9pt;height:9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s7JAIAACM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" stroked="f">
                <v:textbox>
                  <w:txbxContent>
                    <w:p w14:paraId="696E84E1" w14:textId="26CC0F5D" w:rsidR="00874420" w:rsidRDefault="00874420" w:rsidP="007F74F6">
                      <w:r>
                        <w:t xml:space="preserve">Maaeluministri xx.xx.2021 määrus nr XX </w:t>
                      </w:r>
                      <w:r w:rsidRPr="00C04605">
                        <w:t xml:space="preserve">„Ravimsööda väljakirjutamise täpsemad nõuded, sealhulgas ravimsööda väljakirjutamiseks kasutatava </w:t>
                      </w:r>
                      <w:r>
                        <w:t xml:space="preserve">ravimsööda </w:t>
                      </w:r>
                      <w:r w:rsidRPr="00C04605">
                        <w:t>veterinaarretsepti sisu- ja vorminõuded, nimetatud veterinaarretsepti plangi väljastamise korra ja plankid</w:t>
                      </w:r>
                      <w:r>
                        <w:t>e üle arvestuse pidamise nõuded”</w:t>
                      </w:r>
                    </w:p>
                    <w:p w14:paraId="4FECA678" w14:textId="77777777" w:rsidR="00874420" w:rsidRDefault="00874420" w:rsidP="007F74F6">
                      <w:pPr>
                        <w:ind w:left="4254"/>
                        <w:jc w:val="left"/>
                      </w:pPr>
                      <w:r>
                        <w:rPr>
                          <w:lang w:eastAsia="et-EE"/>
                        </w:rPr>
                        <w:t>lisa 1</w:t>
                      </w:r>
                    </w:p>
                  </w:txbxContent>
                </v:textbox>
              </v:shape>
            </w:pict>
          </mc:Fallback>
        </mc:AlternateContent>
      </w:r>
    </w:p>
    <w:p w14:paraId="6ACE9486" w14:textId="605814A8" w:rsidR="00181136" w:rsidRDefault="00181136" w:rsidP="007F74F6">
      <w:pPr>
        <w:widowControl/>
        <w:suppressAutoHyphens w:val="0"/>
        <w:spacing w:line="240" w:lineRule="auto"/>
        <w:jc w:val="left"/>
        <w:rPr>
          <w:rFonts w:cs="Mangal"/>
        </w:rPr>
      </w:pPr>
    </w:p>
    <w:p w14:paraId="2E1D658C" w14:textId="5E02204D" w:rsidR="00181136" w:rsidRDefault="00181136" w:rsidP="007F74F6">
      <w:pPr>
        <w:widowControl/>
        <w:suppressAutoHyphens w:val="0"/>
        <w:spacing w:line="240" w:lineRule="auto"/>
        <w:jc w:val="left"/>
        <w:rPr>
          <w:rFonts w:cs="Mangal"/>
        </w:rPr>
      </w:pPr>
    </w:p>
    <w:p w14:paraId="129E0397" w14:textId="1ED201AF" w:rsidR="00B27061" w:rsidRDefault="00B27061" w:rsidP="007F74F6">
      <w:pPr>
        <w:widowControl/>
        <w:suppressAutoHyphens w:val="0"/>
        <w:spacing w:line="240" w:lineRule="auto"/>
        <w:jc w:val="left"/>
        <w:rPr>
          <w:rFonts w:cs="Mangal"/>
        </w:rPr>
      </w:pPr>
    </w:p>
    <w:p w14:paraId="79974926" w14:textId="77777777" w:rsidR="003D7DD5" w:rsidRDefault="003D7DD5" w:rsidP="007F74F6">
      <w:pPr>
        <w:widowControl/>
        <w:suppressAutoHyphens w:val="0"/>
        <w:spacing w:line="240" w:lineRule="auto"/>
        <w:jc w:val="left"/>
        <w:rPr>
          <w:rFonts w:cs="Mangal"/>
        </w:rPr>
      </w:pPr>
    </w:p>
    <w:p w14:paraId="419F8639" w14:textId="77777777" w:rsidR="00B27061" w:rsidRDefault="00B27061" w:rsidP="007F74F6">
      <w:pPr>
        <w:widowControl/>
        <w:suppressAutoHyphens w:val="0"/>
        <w:spacing w:line="240" w:lineRule="auto"/>
        <w:jc w:val="left"/>
        <w:rPr>
          <w:rFonts w:cs="Mangal"/>
        </w:rPr>
      </w:pPr>
    </w:p>
    <w:p w14:paraId="42EF448F" w14:textId="77777777" w:rsidR="00181136" w:rsidRDefault="00181136" w:rsidP="007F74F6">
      <w:pPr>
        <w:widowControl/>
        <w:suppressAutoHyphens w:val="0"/>
        <w:spacing w:line="240" w:lineRule="auto"/>
        <w:jc w:val="left"/>
        <w:rPr>
          <w:rFonts w:cs="Mangal"/>
        </w:rPr>
      </w:pPr>
    </w:p>
    <w:p w14:paraId="7358EFCB" w14:textId="16728143" w:rsidR="00181136" w:rsidRDefault="009E44B3" w:rsidP="009E44B3">
      <w:pPr>
        <w:ind w:left="-851"/>
        <w:rPr>
          <w:b/>
        </w:rPr>
      </w:pPr>
      <w:r w:rsidRPr="009E44B3">
        <w:rPr>
          <w:b/>
        </w:rPr>
        <w:t>Loomse toidu saamiseks peetava</w:t>
      </w:r>
      <w:r w:rsidR="00C54A25">
        <w:rPr>
          <w:b/>
        </w:rPr>
        <w:t>le</w:t>
      </w:r>
      <w:r w:rsidRPr="009E44B3">
        <w:rPr>
          <w:b/>
        </w:rPr>
        <w:t xml:space="preserve"> looma</w:t>
      </w:r>
      <w:r w:rsidR="00C54A25">
        <w:rPr>
          <w:b/>
        </w:rPr>
        <w:t>le</w:t>
      </w:r>
      <w:r w:rsidRPr="009E44B3">
        <w:rPr>
          <w:b/>
        </w:rPr>
        <w:t xml:space="preserve"> ja karuslooma</w:t>
      </w:r>
      <w:r w:rsidR="00C54A25">
        <w:rPr>
          <w:b/>
        </w:rPr>
        <w:t>le ette nähtud</w:t>
      </w:r>
      <w:r w:rsidRPr="009E44B3">
        <w:rPr>
          <w:b/>
        </w:rPr>
        <w:t xml:space="preserve"> ravimsööda väljakirjutamiseks kasutatava ravimsööda veterinaarretsepti plank</w:t>
      </w:r>
    </w:p>
    <w:p w14:paraId="3D1C21E8" w14:textId="77777777" w:rsidR="009E44B3" w:rsidRPr="009E44B3" w:rsidRDefault="009E44B3" w:rsidP="009E44B3">
      <w:pPr>
        <w:ind w:left="-851"/>
      </w:pPr>
    </w:p>
    <w:tbl>
      <w:tblPr>
        <w:tblStyle w:val="TableGrid"/>
        <w:tblW w:w="1006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258"/>
        <w:gridCol w:w="1277"/>
        <w:gridCol w:w="105"/>
        <w:gridCol w:w="2023"/>
        <w:gridCol w:w="1559"/>
        <w:gridCol w:w="1843"/>
      </w:tblGrid>
      <w:tr w:rsidR="007F74F6" w:rsidRPr="00957F64" w14:paraId="5D82B793" w14:textId="77777777" w:rsidTr="009E44B3">
        <w:trPr>
          <w:trHeight w:val="706"/>
        </w:trPr>
        <w:tc>
          <w:tcPr>
            <w:tcW w:w="4640" w:type="dxa"/>
            <w:gridSpan w:val="3"/>
          </w:tcPr>
          <w:p w14:paraId="06F9103D" w14:textId="77777777" w:rsidR="007F74F6" w:rsidRPr="00837CBF" w:rsidRDefault="007F74F6" w:rsidP="007F74F6">
            <w:pPr>
              <w:rPr>
                <w:rFonts w:ascii="Times New Roman" w:hAnsi="Times New Roman" w:cs="Times New Roman"/>
              </w:rPr>
            </w:pPr>
            <w:r w:rsidRPr="00837CBF">
              <w:rPr>
                <w:rFonts w:ascii="Times New Roman" w:hAnsi="Times New Roman" w:cs="Times New Roman"/>
              </w:rPr>
              <w:t>RAVIMSÖÖDA VETERINAARRETSEPT</w:t>
            </w:r>
          </w:p>
          <w:p w14:paraId="1BF09F19" w14:textId="77777777" w:rsidR="007F74F6" w:rsidRDefault="007F74F6" w:rsidP="007F74F6">
            <w:pPr>
              <w:rPr>
                <w:rFonts w:ascii="Times New Roman" w:hAnsi="Times New Roman" w:cs="Times New Roman"/>
              </w:rPr>
            </w:pPr>
          </w:p>
          <w:p w14:paraId="791438A0" w14:textId="77777777" w:rsidR="007F74F6" w:rsidRPr="00957F64" w:rsidRDefault="007F74F6" w:rsidP="007F74F6">
            <w:pPr>
              <w:jc w:val="left"/>
              <w:rPr>
                <w:rFonts w:ascii="Times New Roman" w:hAnsi="Times New Roman" w:cs="Times New Roman"/>
              </w:rPr>
            </w:pPr>
            <w:r w:rsidRPr="00837CBF">
              <w:rPr>
                <w:rFonts w:ascii="Times New Roman" w:hAnsi="Times New Roman" w:cs="Times New Roman"/>
              </w:rPr>
              <w:t>000.000.001</w:t>
            </w:r>
          </w:p>
        </w:tc>
        <w:tc>
          <w:tcPr>
            <w:tcW w:w="5425" w:type="dxa"/>
            <w:gridSpan w:val="3"/>
            <w:tcBorders>
              <w:bottom w:val="single" w:sz="4" w:space="0" w:color="auto"/>
            </w:tcBorders>
            <w:vAlign w:val="center"/>
          </w:tcPr>
          <w:p w14:paraId="17CD5B52" w14:textId="77777777" w:rsidR="007F74F6" w:rsidRDefault="007F74F6" w:rsidP="007F74F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RETSEPT RAVIMSÖÖDA </w:t>
            </w:r>
          </w:p>
          <w:p w14:paraId="3C3522BE" w14:textId="77777777" w:rsidR="007F74F6" w:rsidRPr="00957F64" w:rsidRDefault="007F74F6" w:rsidP="007F74F6">
            <w:pPr>
              <w:jc w:val="left"/>
            </w:pPr>
            <w:r>
              <w:rPr>
                <w:rFonts w:ascii="Times New Roman" w:hAnsi="Times New Roman" w:cs="Times New Roman"/>
              </w:rPr>
              <w:t>ÜHEKORDSEKS VÄLJASTAMISEKS</w:t>
            </w:r>
          </w:p>
        </w:tc>
      </w:tr>
      <w:tr w:rsidR="007F74F6" w:rsidRPr="00740671" w14:paraId="6E8F10E9" w14:textId="77777777" w:rsidTr="009E44B3">
        <w:trPr>
          <w:trHeight w:val="292"/>
        </w:trPr>
        <w:tc>
          <w:tcPr>
            <w:tcW w:w="3258" w:type="dxa"/>
            <w:vMerge w:val="restart"/>
            <w:vAlign w:val="center"/>
          </w:tcPr>
          <w:p w14:paraId="7AC97976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  <w:t xml:space="preserve">1. Ravimsööda tarnija või oma ettevõtte tarbeks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  <w:t>tootja</w:t>
            </w:r>
          </w:p>
        </w:tc>
        <w:tc>
          <w:tcPr>
            <w:tcW w:w="6807" w:type="dxa"/>
            <w:gridSpan w:val="5"/>
            <w:tcBorders>
              <w:bottom w:val="nil"/>
            </w:tcBorders>
            <w:vAlign w:val="center"/>
          </w:tcPr>
          <w:p w14:paraId="1E4595C3" w14:textId="18A36A9D" w:rsidR="007F74F6" w:rsidRPr="00740671" w:rsidRDefault="00283F15" w:rsidP="007F74F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nimi või ärinimi</w:t>
            </w:r>
          </w:p>
        </w:tc>
      </w:tr>
      <w:tr w:rsidR="007F74F6" w:rsidRPr="00740671" w14:paraId="25778FA9" w14:textId="77777777" w:rsidTr="009E44B3">
        <w:trPr>
          <w:trHeight w:val="291"/>
        </w:trPr>
        <w:tc>
          <w:tcPr>
            <w:tcW w:w="3258" w:type="dxa"/>
            <w:vMerge/>
            <w:vAlign w:val="center"/>
          </w:tcPr>
          <w:p w14:paraId="0188A7E5" w14:textId="77777777" w:rsidR="007F74F6" w:rsidRPr="00740671" w:rsidRDefault="007F74F6" w:rsidP="007F74F6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</w:p>
        </w:tc>
        <w:tc>
          <w:tcPr>
            <w:tcW w:w="6807" w:type="dxa"/>
            <w:gridSpan w:val="5"/>
            <w:tcBorders>
              <w:top w:val="nil"/>
            </w:tcBorders>
            <w:vAlign w:val="center"/>
          </w:tcPr>
          <w:p w14:paraId="729DA95F" w14:textId="4B00A092" w:rsidR="007F74F6" w:rsidRPr="00740671" w:rsidRDefault="00283F15" w:rsidP="00283F1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aadress</w:t>
            </w:r>
          </w:p>
        </w:tc>
      </w:tr>
      <w:tr w:rsidR="007F74F6" w:rsidRPr="00740671" w14:paraId="21338E9F" w14:textId="77777777" w:rsidTr="009E44B3">
        <w:trPr>
          <w:trHeight w:val="267"/>
        </w:trPr>
        <w:tc>
          <w:tcPr>
            <w:tcW w:w="3258" w:type="dxa"/>
            <w:vMerge w:val="restart"/>
            <w:vAlign w:val="center"/>
          </w:tcPr>
          <w:p w14:paraId="76CF05DB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2. Loomapidaja</w:t>
            </w:r>
          </w:p>
        </w:tc>
        <w:tc>
          <w:tcPr>
            <w:tcW w:w="6807" w:type="dxa"/>
            <w:gridSpan w:val="5"/>
            <w:tcBorders>
              <w:bottom w:val="nil"/>
            </w:tcBorders>
            <w:vAlign w:val="center"/>
          </w:tcPr>
          <w:p w14:paraId="7F209CFD" w14:textId="1D8CEE31" w:rsidR="007F74F6" w:rsidRPr="00740671" w:rsidRDefault="00283F15" w:rsidP="007F74F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  <w:t>nimi</w:t>
            </w:r>
          </w:p>
        </w:tc>
      </w:tr>
      <w:tr w:rsidR="007F74F6" w:rsidRPr="00740671" w14:paraId="03D3E7C9" w14:textId="77777777" w:rsidTr="009E44B3">
        <w:trPr>
          <w:trHeight w:val="270"/>
        </w:trPr>
        <w:tc>
          <w:tcPr>
            <w:tcW w:w="3258" w:type="dxa"/>
            <w:vMerge/>
            <w:vAlign w:val="center"/>
          </w:tcPr>
          <w:p w14:paraId="51F33537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7" w:type="dxa"/>
            <w:gridSpan w:val="5"/>
            <w:tcBorders>
              <w:top w:val="nil"/>
              <w:bottom w:val="nil"/>
            </w:tcBorders>
            <w:vAlign w:val="center"/>
          </w:tcPr>
          <w:p w14:paraId="7A4D5572" w14:textId="2EFA356E" w:rsidR="007F74F6" w:rsidRPr="00740671" w:rsidRDefault="007F74F6" w:rsidP="007F74F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aadress</w:t>
            </w:r>
          </w:p>
        </w:tc>
      </w:tr>
      <w:tr w:rsidR="007F74F6" w:rsidRPr="00740671" w14:paraId="0F76DE6F" w14:textId="77777777" w:rsidTr="009E44B3">
        <w:trPr>
          <w:trHeight w:val="278"/>
        </w:trPr>
        <w:tc>
          <w:tcPr>
            <w:tcW w:w="3258" w:type="dxa"/>
            <w:vMerge/>
            <w:vAlign w:val="center"/>
          </w:tcPr>
          <w:p w14:paraId="736FB6C0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7" w:type="dxa"/>
            <w:gridSpan w:val="5"/>
            <w:tcBorders>
              <w:top w:val="nil"/>
            </w:tcBorders>
            <w:vAlign w:val="center"/>
          </w:tcPr>
          <w:p w14:paraId="1FC2CE73" w14:textId="53376ED9" w:rsidR="007F74F6" w:rsidRPr="00740671" w:rsidRDefault="007F74F6" w:rsidP="007F74F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ettevõtte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identifitse</w:t>
            </w:r>
            <w:r w:rsidR="00283F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erimisnumber, kui see on olemas</w:t>
            </w:r>
          </w:p>
        </w:tc>
      </w:tr>
      <w:tr w:rsidR="007F74F6" w:rsidRPr="00740671" w14:paraId="1D632BC0" w14:textId="77777777" w:rsidTr="009E44B3">
        <w:tc>
          <w:tcPr>
            <w:tcW w:w="3258" w:type="dxa"/>
            <w:vMerge w:val="restart"/>
            <w:vAlign w:val="center"/>
          </w:tcPr>
          <w:p w14:paraId="5E3FF4D5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3. Andmed ravialuste loomade kohta</w:t>
            </w:r>
          </w:p>
        </w:tc>
        <w:tc>
          <w:tcPr>
            <w:tcW w:w="3405" w:type="dxa"/>
            <w:gridSpan w:val="3"/>
            <w:tcBorders>
              <w:bottom w:val="nil"/>
              <w:right w:val="nil"/>
            </w:tcBorders>
            <w:vAlign w:val="center"/>
          </w:tcPr>
          <w:p w14:paraId="56A0652C" w14:textId="77777777" w:rsidR="007F74F6" w:rsidRPr="00740671" w:rsidRDefault="007F74F6" w:rsidP="007F74F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loomaliik: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625621FF" w14:textId="77777777" w:rsidR="007F74F6" w:rsidRPr="00740671" w:rsidRDefault="007F74F6" w:rsidP="007F74F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vanus:</w:t>
            </w:r>
          </w:p>
        </w:tc>
      </w:tr>
      <w:tr w:rsidR="007F74F6" w:rsidRPr="00740671" w14:paraId="165B2D6B" w14:textId="77777777" w:rsidTr="009E44B3">
        <w:tc>
          <w:tcPr>
            <w:tcW w:w="3258" w:type="dxa"/>
            <w:vMerge/>
            <w:vAlign w:val="center"/>
          </w:tcPr>
          <w:p w14:paraId="00921EC0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nil"/>
              <w:right w:val="nil"/>
            </w:tcBorders>
            <w:vAlign w:val="center"/>
          </w:tcPr>
          <w:p w14:paraId="00B24F7F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identifitseerimist võimaldavad</w:t>
            </w:r>
          </w:p>
          <w:p w14:paraId="53A060E7" w14:textId="613FE36D" w:rsidR="007F74F6" w:rsidRPr="00740671" w:rsidRDefault="00283F15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tunnused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</w:tcBorders>
          </w:tcPr>
          <w:p w14:paraId="4AB251DF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 xml:space="preserve">arv </w:t>
            </w:r>
          </w:p>
          <w:p w14:paraId="35FBC256" w14:textId="4A97DB08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või</w:t>
            </w:r>
            <w:r w:rsidR="00283F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asjakohasel juhul loomade kaal</w:t>
            </w:r>
          </w:p>
        </w:tc>
      </w:tr>
      <w:tr w:rsidR="007F74F6" w:rsidRPr="00740671" w14:paraId="2209333E" w14:textId="77777777" w:rsidTr="009E44B3">
        <w:tc>
          <w:tcPr>
            <w:tcW w:w="6663" w:type="dxa"/>
            <w:gridSpan w:val="4"/>
            <w:vAlign w:val="center"/>
          </w:tcPr>
          <w:p w14:paraId="42EA22FC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4. Ravitav diagnoositud haigus</w:t>
            </w:r>
          </w:p>
          <w:p w14:paraId="2B4CF178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Immunoloogiliste veterinaarravimite või mikroobivastase toimeta parasiidivastaste ainete puhul haigus, mida ära hoitakse</w:t>
            </w:r>
          </w:p>
        </w:tc>
        <w:tc>
          <w:tcPr>
            <w:tcW w:w="3402" w:type="dxa"/>
            <w:gridSpan w:val="2"/>
          </w:tcPr>
          <w:p w14:paraId="41D84CDB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F6" w:rsidRPr="00740671" w14:paraId="5E5F54B6" w14:textId="77777777" w:rsidTr="009E44B3">
        <w:trPr>
          <w:trHeight w:val="608"/>
        </w:trPr>
        <w:tc>
          <w:tcPr>
            <w:tcW w:w="3258" w:type="dxa"/>
            <w:vMerge w:val="restart"/>
            <w:vAlign w:val="center"/>
          </w:tcPr>
          <w:p w14:paraId="55FFA884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5. Ravimsöödas kasutatava</w:t>
            </w:r>
          </w:p>
        </w:tc>
        <w:tc>
          <w:tcPr>
            <w:tcW w:w="3405" w:type="dxa"/>
            <w:gridSpan w:val="3"/>
            <w:tcBorders>
              <w:bottom w:val="nil"/>
            </w:tcBorders>
          </w:tcPr>
          <w:p w14:paraId="4BF0A55F" w14:textId="4BE10855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veterinaarravimi(te) nim</w:t>
            </w:r>
            <w:r w:rsidR="00283F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i(</w:t>
            </w:r>
            <w:proofErr w:type="spellStart"/>
            <w:r w:rsidR="00283F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="00283F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2"/>
            <w:vMerge w:val="restart"/>
          </w:tcPr>
          <w:p w14:paraId="6A050A0C" w14:textId="0D245B30" w:rsidR="007F74F6" w:rsidRPr="00740671" w:rsidRDefault="00283F15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toimeaine(te) nimi(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F74F6" w:rsidRPr="00740671" w14:paraId="3CF743F5" w14:textId="77777777" w:rsidTr="009E44B3">
        <w:trPr>
          <w:trHeight w:val="185"/>
        </w:trPr>
        <w:tc>
          <w:tcPr>
            <w:tcW w:w="3258" w:type="dxa"/>
            <w:vMerge/>
            <w:vAlign w:val="center"/>
          </w:tcPr>
          <w:p w14:paraId="0A41A89B" w14:textId="77777777" w:rsidR="007F74F6" w:rsidRPr="00740671" w:rsidRDefault="007F74F6" w:rsidP="007F74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nil"/>
            </w:tcBorders>
          </w:tcPr>
          <w:p w14:paraId="13EDF7A9" w14:textId="233E1D0D" w:rsidR="007F74F6" w:rsidRPr="006C00FB" w:rsidRDefault="007F74F6" w:rsidP="00283F15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müügiloa number</w:t>
            </w:r>
          </w:p>
        </w:tc>
        <w:tc>
          <w:tcPr>
            <w:tcW w:w="3402" w:type="dxa"/>
            <w:gridSpan w:val="2"/>
            <w:vMerge/>
          </w:tcPr>
          <w:p w14:paraId="2B42CE76" w14:textId="77777777" w:rsidR="007F74F6" w:rsidRPr="00740671" w:rsidRDefault="007F74F6" w:rsidP="007F74F6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F74F6" w:rsidRPr="00740671" w14:paraId="3AC2A4C0" w14:textId="77777777" w:rsidTr="009E44B3">
        <w:tc>
          <w:tcPr>
            <w:tcW w:w="4535" w:type="dxa"/>
            <w:gridSpan w:val="2"/>
            <w:vAlign w:val="center"/>
          </w:tcPr>
          <w:p w14:paraId="74F6E598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Seletus 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määruse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(EL) 2019/6 artikli 107 lõike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 artiklite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112, 113 või 114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kohase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veterinaarravim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 välja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kirjuta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mise kohta</w:t>
            </w:r>
          </w:p>
        </w:tc>
        <w:tc>
          <w:tcPr>
            <w:tcW w:w="5530" w:type="dxa"/>
            <w:gridSpan w:val="4"/>
          </w:tcPr>
          <w:p w14:paraId="3ED2DF05" w14:textId="77777777" w:rsidR="007F74F6" w:rsidRPr="0060349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F6" w:rsidRPr="00740671" w14:paraId="5BE6966E" w14:textId="77777777" w:rsidTr="009E44B3">
        <w:trPr>
          <w:trHeight w:val="543"/>
        </w:trPr>
        <w:tc>
          <w:tcPr>
            <w:tcW w:w="4535" w:type="dxa"/>
            <w:gridSpan w:val="2"/>
            <w:vAlign w:val="center"/>
          </w:tcPr>
          <w:p w14:paraId="58371CBC" w14:textId="77777777" w:rsidR="007F74F6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 Veterinaarravimi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(te)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sisaldus:</w:t>
            </w:r>
          </w:p>
          <w:p w14:paraId="555640F9" w14:textId="77777777" w:rsidR="007F74F6" w:rsidRPr="00CC164A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(kog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us ravimsööda massiühiku kohta)</w:t>
            </w:r>
          </w:p>
        </w:tc>
        <w:tc>
          <w:tcPr>
            <w:tcW w:w="5530" w:type="dxa"/>
            <w:gridSpan w:val="4"/>
            <w:vAlign w:val="center"/>
          </w:tcPr>
          <w:p w14:paraId="690760C7" w14:textId="0263E6E3" w:rsidR="007F74F6" w:rsidRDefault="007F74F6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oimeaine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(te)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sisaldus</w:t>
            </w:r>
          </w:p>
          <w:p w14:paraId="5B18A7B4" w14:textId="77777777" w:rsidR="007F74F6" w:rsidRPr="007C5AF6" w:rsidRDefault="007F74F6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kog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us ravimsööda massiühiku kohta</w:t>
            </w:r>
          </w:p>
        </w:tc>
      </w:tr>
      <w:tr w:rsidR="007F74F6" w:rsidRPr="00740671" w14:paraId="2C35FC3F" w14:textId="77777777" w:rsidTr="009E44B3">
        <w:trPr>
          <w:trHeight w:val="362"/>
        </w:trPr>
        <w:tc>
          <w:tcPr>
            <w:tcW w:w="4535" w:type="dxa"/>
            <w:gridSpan w:val="2"/>
            <w:vAlign w:val="center"/>
          </w:tcPr>
          <w:p w14:paraId="3825E555" w14:textId="289CD633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. Ravimsööda kogus</w:t>
            </w:r>
          </w:p>
        </w:tc>
        <w:tc>
          <w:tcPr>
            <w:tcW w:w="5530" w:type="dxa"/>
            <w:gridSpan w:val="4"/>
            <w:vAlign w:val="center"/>
          </w:tcPr>
          <w:p w14:paraId="20DBD2E2" w14:textId="04339077" w:rsidR="007F74F6" w:rsidRPr="00740671" w:rsidRDefault="00283F15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 Ravi kestus</w:t>
            </w:r>
          </w:p>
        </w:tc>
      </w:tr>
      <w:tr w:rsidR="007F74F6" w:rsidRPr="00740671" w14:paraId="4FBABDE5" w14:textId="77777777" w:rsidTr="009E44B3">
        <w:trPr>
          <w:trHeight w:val="575"/>
        </w:trPr>
        <w:tc>
          <w:tcPr>
            <w:tcW w:w="4535" w:type="dxa"/>
            <w:gridSpan w:val="2"/>
          </w:tcPr>
          <w:p w14:paraId="2E1AD60E" w14:textId="2C36D470" w:rsidR="007F74F6" w:rsidRPr="0060349F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Ravimsööda protsent päevaratsioonis või ravimsööda kogus looma kohta päevas</w:t>
            </w:r>
          </w:p>
        </w:tc>
        <w:tc>
          <w:tcPr>
            <w:tcW w:w="5530" w:type="dxa"/>
            <w:gridSpan w:val="4"/>
            <w:vMerge w:val="restart"/>
          </w:tcPr>
          <w:p w14:paraId="56929068" w14:textId="6CDC68A8" w:rsidR="007F74F6" w:rsidRPr="00F0406A" w:rsidRDefault="00DC1F50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 Kasutusjuhend loomapidajale</w:t>
            </w:r>
          </w:p>
        </w:tc>
      </w:tr>
      <w:tr w:rsidR="007F74F6" w:rsidRPr="00740671" w14:paraId="62B8FD0A" w14:textId="77777777" w:rsidTr="009E44B3">
        <w:trPr>
          <w:trHeight w:val="421"/>
        </w:trPr>
        <w:tc>
          <w:tcPr>
            <w:tcW w:w="4535" w:type="dxa"/>
            <w:gridSpan w:val="2"/>
          </w:tcPr>
          <w:p w14:paraId="4A13EB68" w14:textId="77777777" w:rsidR="007F74F6" w:rsidRPr="0060349F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Keeluaeg, ka siis kui see on null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30" w:type="dxa"/>
            <w:gridSpan w:val="4"/>
            <w:vMerge/>
          </w:tcPr>
          <w:p w14:paraId="793AE03A" w14:textId="77777777" w:rsidR="007F74F6" w:rsidRDefault="007F74F6" w:rsidP="007F74F6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F74F6" w:rsidRPr="00740671" w14:paraId="51C5151C" w14:textId="77777777" w:rsidTr="009E44B3">
        <w:tc>
          <w:tcPr>
            <w:tcW w:w="4535" w:type="dxa"/>
            <w:gridSpan w:val="2"/>
          </w:tcPr>
          <w:p w14:paraId="6DD05F18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13. Hoiatused tagamaks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asjakohane kasutamine, sealhulgas mikroobivastaste ainete vastutustundlik kasutamine</w:t>
            </w:r>
          </w:p>
        </w:tc>
        <w:tc>
          <w:tcPr>
            <w:tcW w:w="5530" w:type="dxa"/>
            <w:gridSpan w:val="4"/>
            <w:tcBorders>
              <w:bottom w:val="single" w:sz="4" w:space="0" w:color="auto"/>
            </w:tcBorders>
          </w:tcPr>
          <w:p w14:paraId="6DDCFC39" w14:textId="77777777" w:rsidR="007F74F6" w:rsidRPr="0060349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F6" w:rsidRPr="00740671" w14:paraId="3C4BE145" w14:textId="77777777" w:rsidTr="009E44B3">
        <w:trPr>
          <w:trHeight w:val="441"/>
        </w:trPr>
        <w:tc>
          <w:tcPr>
            <w:tcW w:w="4535" w:type="dxa"/>
            <w:gridSpan w:val="2"/>
          </w:tcPr>
          <w:p w14:paraId="10C7BD80" w14:textId="77777777" w:rsidR="007F74F6" w:rsidRDefault="007F74F6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14. Veterinaararsti </w:t>
            </w:r>
          </w:p>
          <w:p w14:paraId="59BD814F" w14:textId="4BE736F4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imi </w:t>
            </w:r>
          </w:p>
        </w:tc>
        <w:tc>
          <w:tcPr>
            <w:tcW w:w="5530" w:type="dxa"/>
            <w:gridSpan w:val="4"/>
            <w:tcBorders>
              <w:bottom w:val="nil"/>
            </w:tcBorders>
          </w:tcPr>
          <w:p w14:paraId="56169B2D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 xml:space="preserve">TÄIDAB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  <w:t>RAVIMSÖÖDA TARNIJA VÕI OMA ETTEVÕTTE TARBEKS TOOTJA</w:t>
            </w:r>
          </w:p>
        </w:tc>
      </w:tr>
      <w:tr w:rsidR="007F74F6" w:rsidRPr="00740671" w14:paraId="56ADE6BC" w14:textId="77777777" w:rsidTr="009E44B3">
        <w:trPr>
          <w:trHeight w:val="250"/>
        </w:trPr>
        <w:tc>
          <w:tcPr>
            <w:tcW w:w="4535" w:type="dxa"/>
            <w:gridSpan w:val="2"/>
          </w:tcPr>
          <w:p w14:paraId="460DD853" w14:textId="6752EEB2" w:rsidR="007F74F6" w:rsidRPr="005B4C61" w:rsidRDefault="0020067E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telefon</w:t>
            </w:r>
          </w:p>
        </w:tc>
        <w:tc>
          <w:tcPr>
            <w:tcW w:w="3687" w:type="dxa"/>
            <w:gridSpan w:val="3"/>
            <w:vMerge w:val="restart"/>
            <w:tcBorders>
              <w:top w:val="nil"/>
              <w:right w:val="nil"/>
            </w:tcBorders>
          </w:tcPr>
          <w:p w14:paraId="1C30D434" w14:textId="77777777" w:rsidR="007F74F6" w:rsidRPr="00FC2FB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 xml:space="preserve">15. Loomapidajale tarnimise </w:t>
            </w:r>
            <w:r w:rsidRPr="007406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 xml:space="preserve">kuupäev või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oma ettevõtte tarbeks tootmise kuupäev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</w:tcBorders>
          </w:tcPr>
          <w:p w14:paraId="18497F86" w14:textId="77777777" w:rsidR="007F74F6" w:rsidRPr="00FC2FB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F6" w:rsidRPr="00740671" w14:paraId="0FDCBF96" w14:textId="77777777" w:rsidTr="009E44B3">
        <w:trPr>
          <w:trHeight w:val="258"/>
        </w:trPr>
        <w:tc>
          <w:tcPr>
            <w:tcW w:w="4535" w:type="dxa"/>
            <w:gridSpan w:val="2"/>
          </w:tcPr>
          <w:p w14:paraId="687996D5" w14:textId="101AADA8" w:rsidR="007F74F6" w:rsidRPr="005B4C61" w:rsidRDefault="00283F15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kutsetegevuse loa number</w:t>
            </w:r>
          </w:p>
        </w:tc>
        <w:tc>
          <w:tcPr>
            <w:tcW w:w="3687" w:type="dxa"/>
            <w:gridSpan w:val="3"/>
            <w:vMerge/>
            <w:tcBorders>
              <w:right w:val="nil"/>
            </w:tcBorders>
          </w:tcPr>
          <w:p w14:paraId="1B9C4FBC" w14:textId="77777777" w:rsidR="007F74F6" w:rsidRPr="00740671" w:rsidRDefault="007F74F6" w:rsidP="007F74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14:paraId="56AB976B" w14:textId="77777777" w:rsidR="007F74F6" w:rsidRPr="00FC2FB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F6" w:rsidRPr="00740671" w14:paraId="2B547283" w14:textId="77777777" w:rsidTr="009E44B3">
        <w:trPr>
          <w:trHeight w:val="299"/>
        </w:trPr>
        <w:tc>
          <w:tcPr>
            <w:tcW w:w="4535" w:type="dxa"/>
            <w:gridSpan w:val="2"/>
          </w:tcPr>
          <w:p w14:paraId="22AE9D8F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Retsepti v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äljastamise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kuupäev</w:t>
            </w:r>
          </w:p>
        </w:tc>
        <w:tc>
          <w:tcPr>
            <w:tcW w:w="3687" w:type="dxa"/>
            <w:gridSpan w:val="3"/>
            <w:vMerge w:val="restart"/>
            <w:tcBorders>
              <w:right w:val="nil"/>
            </w:tcBorders>
          </w:tcPr>
          <w:p w14:paraId="1FDF360B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18. R</w:t>
            </w:r>
            <w:r w:rsidRPr="007406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etsepti alusel tarnitud ravimsööda partii number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14:paraId="5128F539" w14:textId="77777777" w:rsidR="007F74F6" w:rsidRPr="00FC2FB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F6" w:rsidRPr="00740671" w14:paraId="074814D6" w14:textId="77777777" w:rsidTr="009E44B3">
        <w:trPr>
          <w:trHeight w:val="175"/>
        </w:trPr>
        <w:tc>
          <w:tcPr>
            <w:tcW w:w="4535" w:type="dxa"/>
            <w:gridSpan w:val="2"/>
          </w:tcPr>
          <w:p w14:paraId="61B9C728" w14:textId="02459ABA" w:rsidR="007F74F6" w:rsidRPr="007E784E" w:rsidRDefault="007F74F6" w:rsidP="0031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 R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etsepti </w:t>
            </w:r>
            <w:r w:rsidR="003154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kehti</w:t>
            </w:r>
            <w:r w:rsidR="00283F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7" w:type="dxa"/>
            <w:gridSpan w:val="3"/>
            <w:vMerge/>
            <w:tcBorders>
              <w:right w:val="nil"/>
            </w:tcBorders>
          </w:tcPr>
          <w:p w14:paraId="2F1A32E2" w14:textId="77777777" w:rsidR="007F74F6" w:rsidRDefault="007F74F6" w:rsidP="007F74F6">
            <w:pPr>
              <w:rPr>
                <w:rFonts w:eastAsia="Times New Roman"/>
                <w:kern w:val="0"/>
                <w:sz w:val="20"/>
                <w:szCs w:val="20"/>
                <w:lang w:eastAsia="et-EE" w:bidi="ar-SA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14:paraId="1B1ECA6A" w14:textId="77777777" w:rsidR="007F74F6" w:rsidRPr="00FC2FBF" w:rsidRDefault="007F74F6" w:rsidP="007F74F6">
            <w:pPr>
              <w:rPr>
                <w:sz w:val="20"/>
                <w:szCs w:val="20"/>
              </w:rPr>
            </w:pPr>
          </w:p>
        </w:tc>
      </w:tr>
      <w:tr w:rsidR="007F74F6" w:rsidRPr="00740671" w14:paraId="5ECA91BC" w14:textId="77777777" w:rsidTr="009E44B3">
        <w:trPr>
          <w:trHeight w:val="546"/>
        </w:trPr>
        <w:tc>
          <w:tcPr>
            <w:tcW w:w="4535" w:type="dxa"/>
            <w:gridSpan w:val="2"/>
          </w:tcPr>
          <w:p w14:paraId="7353FE6D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 V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eterinaararsti allkiri </w:t>
            </w:r>
          </w:p>
        </w:tc>
        <w:tc>
          <w:tcPr>
            <w:tcW w:w="5530" w:type="dxa"/>
            <w:gridSpan w:val="4"/>
          </w:tcPr>
          <w:p w14:paraId="78548DA3" w14:textId="77777777" w:rsidR="007F74F6" w:rsidRPr="00FC2FB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20. 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Loomapidajale tarnija või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oma ettevõtte tarbeks tootja 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allkiri</w:t>
            </w:r>
          </w:p>
        </w:tc>
      </w:tr>
    </w:tbl>
    <w:p w14:paraId="1C45CC50" w14:textId="77777777" w:rsidR="007F74F6" w:rsidRDefault="007F74F6" w:rsidP="007F74F6">
      <w:pPr>
        <w:rPr>
          <w:sz w:val="20"/>
          <w:szCs w:val="20"/>
        </w:rPr>
      </w:pPr>
    </w:p>
    <w:p w14:paraId="3CBBEBEF" w14:textId="77777777" w:rsidR="007F74F6" w:rsidRDefault="007F74F6" w:rsidP="007F74F6">
      <w:pPr>
        <w:widowControl/>
        <w:suppressAutoHyphens w:val="0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057059F" w14:textId="77777777" w:rsidR="007F74F6" w:rsidRDefault="007F74F6" w:rsidP="007F74F6">
      <w:pPr>
        <w:rPr>
          <w:sz w:val="20"/>
          <w:szCs w:val="20"/>
        </w:rPr>
      </w:pPr>
      <w:r w:rsidRPr="00854EB1">
        <w:rPr>
          <w:noProof/>
          <w:sz w:val="20"/>
          <w:szCs w:val="20"/>
          <w:lang w:eastAsia="et-EE" w:bidi="ar-SA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BF3BD9" wp14:editId="00036777">
                <wp:simplePos x="0" y="0"/>
                <wp:positionH relativeFrom="column">
                  <wp:posOffset>2267585</wp:posOffset>
                </wp:positionH>
                <wp:positionV relativeFrom="paragraph">
                  <wp:posOffset>1270</wp:posOffset>
                </wp:positionV>
                <wp:extent cx="3416935" cy="11899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34814" w14:textId="2AC42A90" w:rsidR="00874420" w:rsidRDefault="00874420" w:rsidP="007F74F6">
                            <w:r w:rsidRPr="00C04605">
                              <w:t xml:space="preserve">Maaeluministri xx.xx.2021 määrus nr XX „Ravimsööda väljakirjutamise täpsemad nõuded, sealhulgas ravimsööda väljakirjutamiseks kasutatava </w:t>
                            </w:r>
                            <w:r>
                              <w:t xml:space="preserve">ravimsööda </w:t>
                            </w:r>
                            <w:r w:rsidRPr="00C04605">
                              <w:t>veterinaarretsepti sisu- ja vorminõuded, nimetatud veterinaarretsepti plangi väljastamise korra ja plankid</w:t>
                            </w:r>
                            <w:r>
                              <w:t>e üle arvestuse pidamise nõuded”</w:t>
                            </w:r>
                          </w:p>
                          <w:p w14:paraId="5F010081" w14:textId="77777777" w:rsidR="00874420" w:rsidRDefault="00874420" w:rsidP="007F74F6">
                            <w:pPr>
                              <w:ind w:left="4254"/>
                              <w:jc w:val="left"/>
                            </w:pPr>
                            <w:r>
                              <w:rPr>
                                <w:lang w:eastAsia="et-EE"/>
                              </w:rPr>
                              <w:t>lisa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3BD9" id="Text Box 2" o:spid="_x0000_s1028" type="#_x0000_t202" style="position:absolute;left:0;text-align:left;margin-left:178.55pt;margin-top:.1pt;width:269.05pt;height:93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" stroked="f">
                <v:textbox>
                  <w:txbxContent>
                    <w:p w14:paraId="5D534814" w14:textId="2AC42A90" w:rsidR="00874420" w:rsidRDefault="00874420" w:rsidP="007F74F6">
                      <w:r w:rsidRPr="00C04605">
                        <w:t xml:space="preserve">Maaeluministri xx.xx.2021 määrus nr XX „Ravimsööda väljakirjutamise täpsemad nõuded, sealhulgas ravimsööda väljakirjutamiseks kasutatava </w:t>
                      </w:r>
                      <w:r>
                        <w:t xml:space="preserve">ravimsööda </w:t>
                      </w:r>
                      <w:r w:rsidRPr="00C04605">
                        <w:t>veterinaarretsepti sisu- ja vorminõuded, nimetatud veterinaarretsepti plangi väljastamise korra ja plankid</w:t>
                      </w:r>
                      <w:r>
                        <w:t>e üle arvestuse pidamise nõuded”</w:t>
                      </w:r>
                    </w:p>
                    <w:p w14:paraId="5F010081" w14:textId="77777777" w:rsidR="00874420" w:rsidRDefault="00874420" w:rsidP="007F74F6">
                      <w:pPr>
                        <w:ind w:left="4254"/>
                        <w:jc w:val="left"/>
                      </w:pPr>
                      <w:r>
                        <w:rPr>
                          <w:lang w:eastAsia="et-EE"/>
                        </w:rPr>
                        <w:t>lisa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F5769" w14:textId="77777777" w:rsidR="007F74F6" w:rsidRDefault="007F74F6" w:rsidP="007F74F6">
      <w:pPr>
        <w:rPr>
          <w:sz w:val="20"/>
          <w:szCs w:val="20"/>
        </w:rPr>
      </w:pPr>
    </w:p>
    <w:p w14:paraId="31494F41" w14:textId="77777777" w:rsidR="007F74F6" w:rsidRDefault="007F74F6" w:rsidP="007F74F6">
      <w:pPr>
        <w:rPr>
          <w:sz w:val="20"/>
          <w:szCs w:val="20"/>
        </w:rPr>
      </w:pPr>
    </w:p>
    <w:p w14:paraId="6472510B" w14:textId="77777777" w:rsidR="007F74F6" w:rsidRDefault="007F74F6" w:rsidP="007F74F6">
      <w:pPr>
        <w:rPr>
          <w:sz w:val="20"/>
          <w:szCs w:val="20"/>
        </w:rPr>
      </w:pPr>
    </w:p>
    <w:p w14:paraId="109C0A6F" w14:textId="77777777" w:rsidR="007F74F6" w:rsidRDefault="007F74F6" w:rsidP="007F74F6">
      <w:pPr>
        <w:rPr>
          <w:sz w:val="20"/>
          <w:szCs w:val="20"/>
        </w:rPr>
      </w:pPr>
    </w:p>
    <w:p w14:paraId="4D490C54" w14:textId="77777777" w:rsidR="007F74F6" w:rsidRDefault="007F74F6" w:rsidP="007F74F6">
      <w:pPr>
        <w:rPr>
          <w:sz w:val="20"/>
          <w:szCs w:val="20"/>
        </w:rPr>
      </w:pPr>
    </w:p>
    <w:p w14:paraId="066AE1B7" w14:textId="77777777" w:rsidR="007F74F6" w:rsidRDefault="007F74F6" w:rsidP="007F74F6">
      <w:pPr>
        <w:rPr>
          <w:sz w:val="20"/>
          <w:szCs w:val="20"/>
        </w:rPr>
      </w:pPr>
    </w:p>
    <w:p w14:paraId="4D61CBDF" w14:textId="77777777" w:rsidR="007F74F6" w:rsidRDefault="007F74F6" w:rsidP="007F74F6">
      <w:pPr>
        <w:rPr>
          <w:sz w:val="20"/>
          <w:szCs w:val="20"/>
        </w:rPr>
      </w:pPr>
    </w:p>
    <w:p w14:paraId="3BD7122A" w14:textId="77777777" w:rsidR="007F74F6" w:rsidRDefault="007F74F6" w:rsidP="007F74F6">
      <w:pPr>
        <w:rPr>
          <w:sz w:val="20"/>
          <w:szCs w:val="20"/>
        </w:rPr>
      </w:pPr>
    </w:p>
    <w:p w14:paraId="6A95C3D0" w14:textId="666387DC" w:rsidR="00181136" w:rsidRPr="009E44B3" w:rsidRDefault="00F90076" w:rsidP="009E44B3">
      <w:pPr>
        <w:ind w:left="-851"/>
        <w:rPr>
          <w:b/>
        </w:rPr>
      </w:pPr>
      <w:r>
        <w:rPr>
          <w:b/>
        </w:rPr>
        <w:t>Muu</w:t>
      </w:r>
      <w:r w:rsidR="00C54A25">
        <w:rPr>
          <w:b/>
        </w:rPr>
        <w:t>le</w:t>
      </w:r>
      <w:r w:rsidR="009E44B3" w:rsidRPr="009E44B3">
        <w:rPr>
          <w:b/>
        </w:rPr>
        <w:t xml:space="preserve"> kui looms</w:t>
      </w:r>
      <w:r>
        <w:rPr>
          <w:b/>
        </w:rPr>
        <w:t>e toidu saamiseks peetava</w:t>
      </w:r>
      <w:r w:rsidR="00C54A25">
        <w:rPr>
          <w:b/>
        </w:rPr>
        <w:t>le</w:t>
      </w:r>
      <w:r>
        <w:rPr>
          <w:b/>
        </w:rPr>
        <w:t xml:space="preserve"> looma</w:t>
      </w:r>
      <w:r w:rsidR="00C54A25">
        <w:rPr>
          <w:b/>
        </w:rPr>
        <w:t>le</w:t>
      </w:r>
      <w:r w:rsidR="009E44B3" w:rsidRPr="009E44B3">
        <w:rPr>
          <w:b/>
        </w:rPr>
        <w:t>, välja arvatud karuslooma</w:t>
      </w:r>
      <w:r w:rsidR="00C54A25">
        <w:rPr>
          <w:b/>
        </w:rPr>
        <w:t>le ette nähtud</w:t>
      </w:r>
      <w:r w:rsidR="009E44B3" w:rsidRPr="009E44B3">
        <w:rPr>
          <w:b/>
        </w:rPr>
        <w:t xml:space="preserve"> ravimsööda väljakirjutamiseks kasutatava ravimsööda veterinaarretsepti plank</w:t>
      </w:r>
    </w:p>
    <w:p w14:paraId="5CEB1C14" w14:textId="77777777" w:rsidR="009E44B3" w:rsidRPr="00181136" w:rsidRDefault="009E44B3" w:rsidP="009E44B3">
      <w:pPr>
        <w:ind w:left="-851"/>
      </w:pPr>
    </w:p>
    <w:tbl>
      <w:tblPr>
        <w:tblStyle w:val="TableGrid"/>
        <w:tblW w:w="992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17"/>
        <w:gridCol w:w="1277"/>
        <w:gridCol w:w="113"/>
        <w:gridCol w:w="2015"/>
        <w:gridCol w:w="1559"/>
        <w:gridCol w:w="1843"/>
      </w:tblGrid>
      <w:tr w:rsidR="007F74F6" w:rsidRPr="00957F64" w14:paraId="77C218CD" w14:textId="77777777" w:rsidTr="009E44B3">
        <w:trPr>
          <w:trHeight w:val="706"/>
        </w:trPr>
        <w:tc>
          <w:tcPr>
            <w:tcW w:w="4507" w:type="dxa"/>
            <w:gridSpan w:val="3"/>
          </w:tcPr>
          <w:p w14:paraId="57007596" w14:textId="77777777" w:rsidR="007F74F6" w:rsidRPr="00837CBF" w:rsidRDefault="007F74F6" w:rsidP="007F74F6">
            <w:pPr>
              <w:rPr>
                <w:rFonts w:ascii="Times New Roman" w:hAnsi="Times New Roman" w:cs="Times New Roman"/>
              </w:rPr>
            </w:pPr>
            <w:r w:rsidRPr="00837CBF">
              <w:rPr>
                <w:rFonts w:ascii="Times New Roman" w:hAnsi="Times New Roman" w:cs="Times New Roman"/>
              </w:rPr>
              <w:t>RAVIMSÖÖDA VETERINAARRETSEPT</w:t>
            </w:r>
          </w:p>
          <w:p w14:paraId="47ABD93A" w14:textId="77777777" w:rsidR="007F74F6" w:rsidRDefault="007F74F6" w:rsidP="007F74F6">
            <w:pPr>
              <w:rPr>
                <w:rFonts w:ascii="Times New Roman" w:hAnsi="Times New Roman" w:cs="Times New Roman"/>
              </w:rPr>
            </w:pPr>
          </w:p>
          <w:p w14:paraId="26B968D4" w14:textId="77777777" w:rsidR="007F74F6" w:rsidRPr="00957F64" w:rsidRDefault="007F74F6" w:rsidP="007F74F6">
            <w:pPr>
              <w:jc w:val="left"/>
              <w:rPr>
                <w:rFonts w:ascii="Times New Roman" w:hAnsi="Times New Roman" w:cs="Times New Roman"/>
              </w:rPr>
            </w:pPr>
            <w:r w:rsidRPr="00837CBF">
              <w:rPr>
                <w:rFonts w:ascii="Times New Roman" w:hAnsi="Times New Roman" w:cs="Times New Roman"/>
              </w:rPr>
              <w:t>000.000.001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74FEE" w14:textId="77777777" w:rsidR="007F74F6" w:rsidRPr="00AF1470" w:rsidRDefault="007F74F6" w:rsidP="007F74F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74F6" w:rsidRPr="00740671" w14:paraId="5A52D586" w14:textId="77777777" w:rsidTr="009E44B3">
        <w:trPr>
          <w:trHeight w:val="292"/>
        </w:trPr>
        <w:tc>
          <w:tcPr>
            <w:tcW w:w="3117" w:type="dxa"/>
            <w:vMerge w:val="restart"/>
            <w:vAlign w:val="center"/>
          </w:tcPr>
          <w:p w14:paraId="6C3E6B47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  <w:t xml:space="preserve">1. Ravimsööda tarnija või oma ettevõtte tarbeks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  <w:t>tootja</w:t>
            </w:r>
          </w:p>
        </w:tc>
        <w:tc>
          <w:tcPr>
            <w:tcW w:w="6807" w:type="dxa"/>
            <w:gridSpan w:val="5"/>
            <w:tcBorders>
              <w:bottom w:val="nil"/>
            </w:tcBorders>
            <w:vAlign w:val="center"/>
          </w:tcPr>
          <w:p w14:paraId="31A677E8" w14:textId="10919786" w:rsidR="007F74F6" w:rsidRPr="00740671" w:rsidRDefault="006D076C" w:rsidP="007F74F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nimi või ärinimi</w:t>
            </w:r>
          </w:p>
        </w:tc>
      </w:tr>
      <w:tr w:rsidR="007F74F6" w:rsidRPr="00740671" w14:paraId="1DA9A77A" w14:textId="77777777" w:rsidTr="009E44B3">
        <w:trPr>
          <w:trHeight w:val="291"/>
        </w:trPr>
        <w:tc>
          <w:tcPr>
            <w:tcW w:w="3117" w:type="dxa"/>
            <w:vMerge/>
            <w:vAlign w:val="center"/>
          </w:tcPr>
          <w:p w14:paraId="36D65224" w14:textId="77777777" w:rsidR="007F74F6" w:rsidRPr="00740671" w:rsidRDefault="007F74F6" w:rsidP="007F74F6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</w:p>
        </w:tc>
        <w:tc>
          <w:tcPr>
            <w:tcW w:w="6807" w:type="dxa"/>
            <w:gridSpan w:val="5"/>
            <w:tcBorders>
              <w:top w:val="nil"/>
            </w:tcBorders>
            <w:vAlign w:val="center"/>
          </w:tcPr>
          <w:p w14:paraId="571A0E76" w14:textId="66224654" w:rsidR="007F74F6" w:rsidRPr="00740671" w:rsidRDefault="006D076C" w:rsidP="007F74F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aadress</w:t>
            </w:r>
          </w:p>
        </w:tc>
      </w:tr>
      <w:tr w:rsidR="007F74F6" w:rsidRPr="00740671" w14:paraId="3B8A64DC" w14:textId="77777777" w:rsidTr="009E44B3">
        <w:trPr>
          <w:trHeight w:val="267"/>
        </w:trPr>
        <w:tc>
          <w:tcPr>
            <w:tcW w:w="3117" w:type="dxa"/>
            <w:vMerge w:val="restart"/>
            <w:vAlign w:val="center"/>
          </w:tcPr>
          <w:p w14:paraId="108AA84C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2. Loomapidaja</w:t>
            </w:r>
          </w:p>
        </w:tc>
        <w:tc>
          <w:tcPr>
            <w:tcW w:w="6807" w:type="dxa"/>
            <w:gridSpan w:val="5"/>
            <w:tcBorders>
              <w:bottom w:val="nil"/>
            </w:tcBorders>
            <w:vAlign w:val="center"/>
          </w:tcPr>
          <w:p w14:paraId="32672F32" w14:textId="3A140AE8" w:rsidR="007F74F6" w:rsidRPr="00740671" w:rsidRDefault="006D076C" w:rsidP="007F74F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  <w:t>nimi</w:t>
            </w:r>
          </w:p>
        </w:tc>
      </w:tr>
      <w:tr w:rsidR="007F74F6" w:rsidRPr="00740671" w14:paraId="52DB69FE" w14:textId="77777777" w:rsidTr="009E44B3">
        <w:trPr>
          <w:trHeight w:val="270"/>
        </w:trPr>
        <w:tc>
          <w:tcPr>
            <w:tcW w:w="3117" w:type="dxa"/>
            <w:vMerge/>
            <w:vAlign w:val="center"/>
          </w:tcPr>
          <w:p w14:paraId="474C21A4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7" w:type="dxa"/>
            <w:gridSpan w:val="5"/>
            <w:tcBorders>
              <w:top w:val="nil"/>
              <w:bottom w:val="nil"/>
            </w:tcBorders>
            <w:vAlign w:val="center"/>
          </w:tcPr>
          <w:p w14:paraId="4EB362A0" w14:textId="2AF53C5B" w:rsidR="007F74F6" w:rsidRPr="00740671" w:rsidRDefault="007F74F6" w:rsidP="007F74F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aadress</w:t>
            </w:r>
          </w:p>
        </w:tc>
      </w:tr>
      <w:tr w:rsidR="007F74F6" w:rsidRPr="00740671" w14:paraId="6A27BEAD" w14:textId="77777777" w:rsidTr="009E44B3">
        <w:trPr>
          <w:trHeight w:val="278"/>
        </w:trPr>
        <w:tc>
          <w:tcPr>
            <w:tcW w:w="3117" w:type="dxa"/>
            <w:vMerge/>
            <w:vAlign w:val="center"/>
          </w:tcPr>
          <w:p w14:paraId="467E1542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7" w:type="dxa"/>
            <w:gridSpan w:val="5"/>
            <w:tcBorders>
              <w:top w:val="nil"/>
            </w:tcBorders>
            <w:vAlign w:val="center"/>
          </w:tcPr>
          <w:p w14:paraId="6E02529A" w14:textId="1E3B1335" w:rsidR="007F74F6" w:rsidRPr="00740671" w:rsidRDefault="007F74F6" w:rsidP="007F74F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ettevõtte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identifitse</w:t>
            </w:r>
            <w:r w:rsidR="006D07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erimisnumber, kui see on olemas</w:t>
            </w:r>
          </w:p>
        </w:tc>
      </w:tr>
      <w:tr w:rsidR="007F74F6" w:rsidRPr="00740671" w14:paraId="606CEEF2" w14:textId="77777777" w:rsidTr="009E44B3">
        <w:tc>
          <w:tcPr>
            <w:tcW w:w="3117" w:type="dxa"/>
            <w:vMerge w:val="restart"/>
            <w:vAlign w:val="center"/>
          </w:tcPr>
          <w:p w14:paraId="11CADFDF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3. Andmed ravialuste loomade kohta</w:t>
            </w:r>
          </w:p>
        </w:tc>
        <w:tc>
          <w:tcPr>
            <w:tcW w:w="3405" w:type="dxa"/>
            <w:gridSpan w:val="3"/>
            <w:tcBorders>
              <w:bottom w:val="nil"/>
              <w:right w:val="nil"/>
            </w:tcBorders>
            <w:vAlign w:val="center"/>
          </w:tcPr>
          <w:p w14:paraId="2EFB2C81" w14:textId="1C944D1D" w:rsidR="007F74F6" w:rsidRPr="00740671" w:rsidRDefault="006D076C" w:rsidP="007F74F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loomaliik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74E71711" w14:textId="3E5B9A20" w:rsidR="007F74F6" w:rsidRPr="00740671" w:rsidRDefault="006D076C" w:rsidP="007F74F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vanus</w:t>
            </w:r>
          </w:p>
        </w:tc>
      </w:tr>
      <w:tr w:rsidR="007F74F6" w:rsidRPr="00740671" w14:paraId="114FAA36" w14:textId="77777777" w:rsidTr="009E44B3">
        <w:tc>
          <w:tcPr>
            <w:tcW w:w="3117" w:type="dxa"/>
            <w:vMerge/>
            <w:vAlign w:val="center"/>
          </w:tcPr>
          <w:p w14:paraId="4E1798D9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nil"/>
              <w:right w:val="nil"/>
            </w:tcBorders>
            <w:vAlign w:val="center"/>
          </w:tcPr>
          <w:p w14:paraId="7A4F9BFD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identifitseerimist võimaldavad</w:t>
            </w:r>
          </w:p>
          <w:p w14:paraId="5B202CF9" w14:textId="09392809" w:rsidR="007F74F6" w:rsidRPr="00740671" w:rsidRDefault="006D076C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tunnused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</w:tcBorders>
          </w:tcPr>
          <w:p w14:paraId="7C6A343B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 xml:space="preserve">arv </w:t>
            </w:r>
          </w:p>
          <w:p w14:paraId="1162AB3B" w14:textId="151FC975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või</w:t>
            </w:r>
            <w:r w:rsidR="006D07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asjakohasel juhul loomade kaal</w:t>
            </w:r>
          </w:p>
        </w:tc>
      </w:tr>
      <w:tr w:rsidR="007F74F6" w:rsidRPr="00740671" w14:paraId="73DE2265" w14:textId="77777777" w:rsidTr="009E44B3">
        <w:tc>
          <w:tcPr>
            <w:tcW w:w="6522" w:type="dxa"/>
            <w:gridSpan w:val="4"/>
            <w:vAlign w:val="center"/>
          </w:tcPr>
          <w:p w14:paraId="3841A0CD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4. Ravitav diagnoositud haigus</w:t>
            </w:r>
          </w:p>
          <w:p w14:paraId="48C2A161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Immunoloogiliste veterinaarravimite või mikroobivastase toimeta parasiidivastaste ainete puhul haigus, mida ära hoitakse</w:t>
            </w:r>
          </w:p>
        </w:tc>
        <w:tc>
          <w:tcPr>
            <w:tcW w:w="3402" w:type="dxa"/>
            <w:gridSpan w:val="2"/>
          </w:tcPr>
          <w:p w14:paraId="6DB5D5F6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F6" w:rsidRPr="00740671" w14:paraId="24888965" w14:textId="77777777" w:rsidTr="009E44B3">
        <w:trPr>
          <w:trHeight w:val="608"/>
        </w:trPr>
        <w:tc>
          <w:tcPr>
            <w:tcW w:w="3117" w:type="dxa"/>
            <w:vMerge w:val="restart"/>
            <w:vAlign w:val="center"/>
          </w:tcPr>
          <w:p w14:paraId="2BDA696A" w14:textId="77777777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5. Ravimsöödas kasutatava</w:t>
            </w:r>
          </w:p>
        </w:tc>
        <w:tc>
          <w:tcPr>
            <w:tcW w:w="3405" w:type="dxa"/>
            <w:gridSpan w:val="3"/>
            <w:tcBorders>
              <w:bottom w:val="nil"/>
            </w:tcBorders>
          </w:tcPr>
          <w:p w14:paraId="750AD08F" w14:textId="33D307E9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veterinaarravimi(te) nim</w:t>
            </w:r>
            <w:r w:rsidR="006D07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i(</w:t>
            </w:r>
            <w:proofErr w:type="spellStart"/>
            <w:r w:rsidR="006D07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="006D07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2"/>
            <w:vMerge w:val="restart"/>
          </w:tcPr>
          <w:p w14:paraId="3AF001F9" w14:textId="128ACB0F" w:rsidR="007F74F6" w:rsidRPr="00740671" w:rsidRDefault="006D076C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toimeaine(te) nimi(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F74F6" w:rsidRPr="00740671" w14:paraId="4B51E614" w14:textId="77777777" w:rsidTr="009E44B3">
        <w:trPr>
          <w:trHeight w:val="185"/>
        </w:trPr>
        <w:tc>
          <w:tcPr>
            <w:tcW w:w="3117" w:type="dxa"/>
            <w:vMerge/>
            <w:vAlign w:val="center"/>
          </w:tcPr>
          <w:p w14:paraId="250BBCA9" w14:textId="77777777" w:rsidR="007F74F6" w:rsidRPr="00740671" w:rsidRDefault="007F74F6" w:rsidP="007F74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nil"/>
            </w:tcBorders>
          </w:tcPr>
          <w:p w14:paraId="4E51787C" w14:textId="4C69C7D4" w:rsidR="007F74F6" w:rsidRPr="006C00FB" w:rsidRDefault="007F74F6" w:rsidP="006D076C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müügiloa number</w:t>
            </w:r>
          </w:p>
        </w:tc>
        <w:tc>
          <w:tcPr>
            <w:tcW w:w="3402" w:type="dxa"/>
            <w:gridSpan w:val="2"/>
            <w:vMerge/>
          </w:tcPr>
          <w:p w14:paraId="268805C4" w14:textId="77777777" w:rsidR="007F74F6" w:rsidRPr="00740671" w:rsidRDefault="007F74F6" w:rsidP="007F74F6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F74F6" w:rsidRPr="00740671" w14:paraId="029AA47E" w14:textId="77777777" w:rsidTr="009E44B3">
        <w:tc>
          <w:tcPr>
            <w:tcW w:w="4394" w:type="dxa"/>
            <w:gridSpan w:val="2"/>
            <w:vAlign w:val="center"/>
          </w:tcPr>
          <w:p w14:paraId="1FF457BF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Seletus 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määruse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(EL) 2019/6 artikli 112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kohase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veterinaarravim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 välja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kirjuta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mise kohta</w:t>
            </w:r>
          </w:p>
        </w:tc>
        <w:tc>
          <w:tcPr>
            <w:tcW w:w="5530" w:type="dxa"/>
            <w:gridSpan w:val="4"/>
          </w:tcPr>
          <w:p w14:paraId="7BD702FD" w14:textId="77777777" w:rsidR="007F74F6" w:rsidRPr="0060349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F6" w:rsidRPr="00740671" w14:paraId="5F94BE02" w14:textId="77777777" w:rsidTr="009E44B3">
        <w:trPr>
          <w:trHeight w:val="543"/>
        </w:trPr>
        <w:tc>
          <w:tcPr>
            <w:tcW w:w="4394" w:type="dxa"/>
            <w:gridSpan w:val="2"/>
            <w:vAlign w:val="center"/>
          </w:tcPr>
          <w:p w14:paraId="01A51D91" w14:textId="77777777" w:rsidR="007F74F6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 Veterinaarravimi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(te)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sisaldus:</w:t>
            </w:r>
          </w:p>
          <w:p w14:paraId="366BE21A" w14:textId="77777777" w:rsidR="007F74F6" w:rsidRPr="00CC164A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(kog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us ravimsööda massiühiku kohta)</w:t>
            </w:r>
          </w:p>
        </w:tc>
        <w:tc>
          <w:tcPr>
            <w:tcW w:w="5530" w:type="dxa"/>
            <w:gridSpan w:val="4"/>
            <w:vAlign w:val="center"/>
          </w:tcPr>
          <w:p w14:paraId="63CDC02D" w14:textId="77777777" w:rsidR="007F74F6" w:rsidRDefault="007F74F6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oimeaine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(te)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sisaldus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14:paraId="6752690B" w14:textId="77777777" w:rsidR="007F74F6" w:rsidRPr="007C5AF6" w:rsidRDefault="007F74F6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kog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us ravimsööda massiühiku kohta</w:t>
            </w:r>
          </w:p>
        </w:tc>
      </w:tr>
      <w:tr w:rsidR="007F74F6" w:rsidRPr="00740671" w14:paraId="0D66E7EA" w14:textId="77777777" w:rsidTr="009E44B3">
        <w:trPr>
          <w:trHeight w:val="362"/>
        </w:trPr>
        <w:tc>
          <w:tcPr>
            <w:tcW w:w="4394" w:type="dxa"/>
            <w:gridSpan w:val="2"/>
            <w:vAlign w:val="center"/>
          </w:tcPr>
          <w:p w14:paraId="684A4BF5" w14:textId="56130926" w:rsidR="007F74F6" w:rsidRPr="00740671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>. Ravimsööda kogus</w:t>
            </w:r>
          </w:p>
        </w:tc>
        <w:tc>
          <w:tcPr>
            <w:tcW w:w="5530" w:type="dxa"/>
            <w:gridSpan w:val="4"/>
            <w:vAlign w:val="center"/>
          </w:tcPr>
          <w:p w14:paraId="0550F22A" w14:textId="0D625777" w:rsidR="007F74F6" w:rsidRPr="00740671" w:rsidRDefault="006D076C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 Ravi kestus</w:t>
            </w:r>
          </w:p>
        </w:tc>
      </w:tr>
      <w:tr w:rsidR="007F74F6" w:rsidRPr="00740671" w14:paraId="7DAF350A" w14:textId="77777777" w:rsidTr="009E44B3">
        <w:trPr>
          <w:trHeight w:val="575"/>
        </w:trPr>
        <w:tc>
          <w:tcPr>
            <w:tcW w:w="4394" w:type="dxa"/>
            <w:gridSpan w:val="2"/>
          </w:tcPr>
          <w:p w14:paraId="3FDBA764" w14:textId="77777777" w:rsidR="007F74F6" w:rsidRPr="0060349F" w:rsidRDefault="007F74F6" w:rsidP="007F74F6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Ravimsööda protsent päevaratsioonis või ravimsööda kogus looma kohta päevas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530" w:type="dxa"/>
            <w:gridSpan w:val="4"/>
          </w:tcPr>
          <w:p w14:paraId="68B187AF" w14:textId="7FD695B1" w:rsidR="007F74F6" w:rsidRPr="00F0406A" w:rsidRDefault="006D076C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 Kasutusjuhend loomapidajale</w:t>
            </w:r>
          </w:p>
        </w:tc>
      </w:tr>
      <w:tr w:rsidR="007F74F6" w:rsidRPr="00740671" w14:paraId="07C040E9" w14:textId="77777777" w:rsidTr="009E44B3">
        <w:tc>
          <w:tcPr>
            <w:tcW w:w="4394" w:type="dxa"/>
            <w:gridSpan w:val="2"/>
          </w:tcPr>
          <w:p w14:paraId="4592B320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 Hoiatused tagamaks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asjakohane kasutamine, sealhulgas mikroobivastaste ainete vastutustundlik kasutamine</w:t>
            </w:r>
          </w:p>
        </w:tc>
        <w:tc>
          <w:tcPr>
            <w:tcW w:w="5530" w:type="dxa"/>
            <w:gridSpan w:val="4"/>
            <w:tcBorders>
              <w:bottom w:val="single" w:sz="4" w:space="0" w:color="auto"/>
            </w:tcBorders>
          </w:tcPr>
          <w:p w14:paraId="27EE9B15" w14:textId="77777777" w:rsidR="007F74F6" w:rsidRPr="0060349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F6" w:rsidRPr="00740671" w14:paraId="6F2E60E0" w14:textId="77777777" w:rsidTr="009E44B3">
        <w:trPr>
          <w:trHeight w:val="441"/>
        </w:trPr>
        <w:tc>
          <w:tcPr>
            <w:tcW w:w="4394" w:type="dxa"/>
            <w:gridSpan w:val="2"/>
          </w:tcPr>
          <w:p w14:paraId="7586DAAC" w14:textId="77777777" w:rsidR="007F74F6" w:rsidRDefault="007F74F6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13. Veterinaararsti </w:t>
            </w:r>
          </w:p>
          <w:p w14:paraId="517FE2E2" w14:textId="5F70EF4B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imi </w:t>
            </w:r>
          </w:p>
        </w:tc>
        <w:tc>
          <w:tcPr>
            <w:tcW w:w="5530" w:type="dxa"/>
            <w:gridSpan w:val="4"/>
            <w:tcBorders>
              <w:bottom w:val="nil"/>
            </w:tcBorders>
          </w:tcPr>
          <w:p w14:paraId="322FCF3F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71">
              <w:rPr>
                <w:rFonts w:ascii="Times New Roman" w:hAnsi="Times New Roman" w:cs="Times New Roman"/>
                <w:sz w:val="20"/>
                <w:szCs w:val="20"/>
              </w:rPr>
              <w:t xml:space="preserve">TÄIDAB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t-EE" w:bidi="ar-SA"/>
              </w:rPr>
              <w:t>RAVIMSÖÖDA TARNIJA VÕI OMA ETTEVÕTTE TARBEKS TOOTJA</w:t>
            </w:r>
          </w:p>
        </w:tc>
      </w:tr>
      <w:tr w:rsidR="007F74F6" w:rsidRPr="00740671" w14:paraId="14814E61" w14:textId="77777777" w:rsidTr="009E44B3">
        <w:trPr>
          <w:trHeight w:val="250"/>
        </w:trPr>
        <w:tc>
          <w:tcPr>
            <w:tcW w:w="4394" w:type="dxa"/>
            <w:gridSpan w:val="2"/>
          </w:tcPr>
          <w:p w14:paraId="61476C08" w14:textId="363AC08F" w:rsidR="007F74F6" w:rsidRPr="005B4C61" w:rsidRDefault="006D076C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telefon</w:t>
            </w:r>
          </w:p>
        </w:tc>
        <w:tc>
          <w:tcPr>
            <w:tcW w:w="3687" w:type="dxa"/>
            <w:gridSpan w:val="3"/>
            <w:vMerge w:val="restart"/>
            <w:tcBorders>
              <w:top w:val="nil"/>
              <w:right w:val="nil"/>
            </w:tcBorders>
          </w:tcPr>
          <w:p w14:paraId="0C085616" w14:textId="77777777" w:rsidR="007F74F6" w:rsidRPr="00FC2FB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 xml:space="preserve">14. Loomapidajale tarnimise </w:t>
            </w:r>
            <w:r w:rsidRPr="007406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 xml:space="preserve">kuupäev või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oma ettevõtte tarbeks tootmise kuupäev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</w:tcBorders>
          </w:tcPr>
          <w:p w14:paraId="36DB420A" w14:textId="77777777" w:rsidR="007F74F6" w:rsidRPr="00FC2FB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F6" w:rsidRPr="00740671" w14:paraId="2765EE65" w14:textId="77777777" w:rsidTr="009E44B3">
        <w:trPr>
          <w:trHeight w:val="258"/>
        </w:trPr>
        <w:tc>
          <w:tcPr>
            <w:tcW w:w="4394" w:type="dxa"/>
            <w:gridSpan w:val="2"/>
          </w:tcPr>
          <w:p w14:paraId="3FA8A36C" w14:textId="7986D038" w:rsidR="007F74F6" w:rsidRPr="005B4C61" w:rsidRDefault="006D076C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kutsetegevuse loa number</w:t>
            </w:r>
          </w:p>
        </w:tc>
        <w:tc>
          <w:tcPr>
            <w:tcW w:w="3687" w:type="dxa"/>
            <w:gridSpan w:val="3"/>
            <w:vMerge/>
            <w:tcBorders>
              <w:right w:val="nil"/>
            </w:tcBorders>
          </w:tcPr>
          <w:p w14:paraId="43924B50" w14:textId="77777777" w:rsidR="007F74F6" w:rsidRPr="00740671" w:rsidRDefault="007F74F6" w:rsidP="007F74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14:paraId="5E60172C" w14:textId="77777777" w:rsidR="007F74F6" w:rsidRPr="00FC2FB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F6" w:rsidRPr="00740671" w14:paraId="25325146" w14:textId="77777777" w:rsidTr="009E44B3">
        <w:trPr>
          <w:trHeight w:val="299"/>
        </w:trPr>
        <w:tc>
          <w:tcPr>
            <w:tcW w:w="4394" w:type="dxa"/>
            <w:gridSpan w:val="2"/>
          </w:tcPr>
          <w:p w14:paraId="0C775264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Retsepti v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äljastamise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kuupäev</w:t>
            </w:r>
          </w:p>
        </w:tc>
        <w:tc>
          <w:tcPr>
            <w:tcW w:w="3687" w:type="dxa"/>
            <w:gridSpan w:val="3"/>
            <w:vMerge w:val="restart"/>
            <w:tcBorders>
              <w:right w:val="nil"/>
            </w:tcBorders>
          </w:tcPr>
          <w:p w14:paraId="58A0748F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17. R</w:t>
            </w:r>
            <w:r w:rsidRPr="007406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 w:bidi="ar-SA"/>
              </w:rPr>
              <w:t>etsepti alusel tarnitud ravimsööda partii number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14:paraId="1EA46E90" w14:textId="77777777" w:rsidR="007F74F6" w:rsidRPr="00FC2FB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F6" w:rsidRPr="00740671" w14:paraId="7ECFC28C" w14:textId="77777777" w:rsidTr="006D076C">
        <w:trPr>
          <w:trHeight w:val="229"/>
        </w:trPr>
        <w:tc>
          <w:tcPr>
            <w:tcW w:w="4394" w:type="dxa"/>
            <w:gridSpan w:val="2"/>
          </w:tcPr>
          <w:p w14:paraId="16649E6F" w14:textId="79CDC98E" w:rsidR="007F74F6" w:rsidRPr="007E784E" w:rsidRDefault="007F74F6" w:rsidP="006D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 R</w:t>
            </w:r>
            <w:r w:rsidR="006D07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etsept kehtib</w:t>
            </w:r>
          </w:p>
        </w:tc>
        <w:tc>
          <w:tcPr>
            <w:tcW w:w="3687" w:type="dxa"/>
            <w:gridSpan w:val="3"/>
            <w:vMerge/>
            <w:tcBorders>
              <w:right w:val="nil"/>
            </w:tcBorders>
          </w:tcPr>
          <w:p w14:paraId="2D1EBE0D" w14:textId="77777777" w:rsidR="007F74F6" w:rsidRDefault="007F74F6" w:rsidP="007F74F6">
            <w:pPr>
              <w:rPr>
                <w:rFonts w:eastAsia="Times New Roman"/>
                <w:kern w:val="0"/>
                <w:sz w:val="20"/>
                <w:szCs w:val="20"/>
                <w:lang w:eastAsia="et-EE" w:bidi="ar-SA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14:paraId="0F6DB545" w14:textId="77777777" w:rsidR="007F74F6" w:rsidRPr="00FC2FBF" w:rsidRDefault="007F74F6" w:rsidP="007F74F6">
            <w:pPr>
              <w:rPr>
                <w:sz w:val="20"/>
                <w:szCs w:val="20"/>
              </w:rPr>
            </w:pPr>
          </w:p>
        </w:tc>
      </w:tr>
      <w:tr w:rsidR="007F74F6" w:rsidRPr="00740671" w14:paraId="6311F4B9" w14:textId="77777777" w:rsidTr="009E44B3">
        <w:trPr>
          <w:trHeight w:val="546"/>
        </w:trPr>
        <w:tc>
          <w:tcPr>
            <w:tcW w:w="4394" w:type="dxa"/>
            <w:gridSpan w:val="2"/>
          </w:tcPr>
          <w:p w14:paraId="036774B1" w14:textId="77777777" w:rsidR="007F74F6" w:rsidRPr="00740671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 V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eterinaararsti allkiri </w:t>
            </w:r>
          </w:p>
        </w:tc>
        <w:tc>
          <w:tcPr>
            <w:tcW w:w="5530" w:type="dxa"/>
            <w:gridSpan w:val="4"/>
          </w:tcPr>
          <w:p w14:paraId="32F45948" w14:textId="77777777" w:rsidR="007F74F6" w:rsidRPr="00FC2FBF" w:rsidRDefault="007F74F6" w:rsidP="007F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19. 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Loomapidajale tarnija või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oma ettevõtte tarbeks tootja </w:t>
            </w:r>
            <w:r w:rsidRPr="007406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allkiri</w:t>
            </w:r>
          </w:p>
        </w:tc>
      </w:tr>
    </w:tbl>
    <w:p w14:paraId="42E647AE" w14:textId="77777777" w:rsidR="007F74F6" w:rsidRDefault="007F74F6" w:rsidP="007F74F6">
      <w:pPr>
        <w:rPr>
          <w:sz w:val="20"/>
          <w:szCs w:val="20"/>
        </w:rPr>
      </w:pPr>
    </w:p>
    <w:p w14:paraId="477C146F" w14:textId="77777777" w:rsidR="000548AE" w:rsidRDefault="000548AE">
      <w:r>
        <w:br w:type="page"/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:rsidRPr="0026444C" w14:paraId="34AD5F69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550144EB" w14:textId="36286A20" w:rsidR="00D40650" w:rsidRPr="0026444C" w:rsidRDefault="0011796E" w:rsidP="00DF44DF">
            <w:pPr>
              <w:pStyle w:val="TableContents"/>
              <w:rPr>
                <w:b/>
              </w:rPr>
            </w:pPr>
            <w:r w:rsidRPr="0026444C">
              <w:rPr>
                <w:rFonts w:eastAsia="Times New Roman"/>
                <w:noProof/>
                <w:kern w:val="0"/>
                <w:lang w:eastAsia="et-EE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979846" wp14:editId="00B1676C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C6893F9" w14:textId="561ABCAA" w:rsidR="00874420" w:rsidRDefault="00874420" w:rsidP="007E26E6">
                                  <w:pPr>
                                    <w:rPr>
                                      <w:rFonts w:eastAsia="Times New Roman"/>
                                      <w:b/>
                                      <w:kern w:val="0"/>
                                      <w:sz w:val="20"/>
                                      <w:szCs w:val="20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KAVAND</w:t>
                                  </w:r>
                                </w:p>
                                <w:p w14:paraId="6301A886" w14:textId="39CEAF67" w:rsidR="00874420" w:rsidRDefault="00874420" w:rsidP="007E26E6">
                                  <w:pPr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11.05.2021</w:t>
                                  </w:r>
                                </w:p>
                                <w:p w14:paraId="51AAFA30" w14:textId="77777777" w:rsidR="00874420" w:rsidRDefault="00874420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79846" id="_x0000_s1029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faYgIAANs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" fillcolor="window" strokecolor="window" strokeweight=".5pt">
                      <v:textbox>
                        <w:txbxContent>
                          <w:p w14:paraId="4C6893F9" w14:textId="561ABCAA" w:rsidR="00874420" w:rsidRDefault="00874420" w:rsidP="007E26E6">
                            <w:pPr>
                              <w:rPr>
                                <w:rFonts w:eastAsia="Times New Roman"/>
                                <w:b/>
                                <w:kern w:val="0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KAVAND</w:t>
                            </w:r>
                          </w:p>
                          <w:p w14:paraId="6301A886" w14:textId="39CEAF67" w:rsidR="00874420" w:rsidRDefault="00874420" w:rsidP="007E26E6">
                            <w:pPr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11.05.2021</w:t>
                            </w:r>
                          </w:p>
                          <w:p w14:paraId="51AAFA30" w14:textId="77777777" w:rsidR="00874420" w:rsidRDefault="00874420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 w:rsidRPr="0026444C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606BA5AE" wp14:editId="640D9F6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0D634727" w14:textId="77777777" w:rsidR="00BC1A62" w:rsidRPr="0026444C" w:rsidRDefault="00BC1A62" w:rsidP="00595E1B">
            <w:pPr>
              <w:pStyle w:val="AK"/>
              <w:jc w:val="both"/>
              <w:rPr>
                <w:sz w:val="24"/>
                <w:szCs w:val="24"/>
              </w:rPr>
            </w:pPr>
          </w:p>
        </w:tc>
      </w:tr>
      <w:tr w:rsidR="0076054B" w:rsidRPr="0026444C" w14:paraId="065C9C66" w14:textId="77777777" w:rsidTr="00584491">
        <w:trPr>
          <w:trHeight w:val="1339"/>
        </w:trPr>
        <w:tc>
          <w:tcPr>
            <w:tcW w:w="5954" w:type="dxa"/>
            <w:shd w:val="clear" w:color="auto" w:fill="auto"/>
          </w:tcPr>
          <w:p w14:paraId="7A321A7B" w14:textId="77777777" w:rsidR="0076054B" w:rsidRPr="0026444C" w:rsidRDefault="00B358EA" w:rsidP="00110BCA">
            <w:pPr>
              <w:pStyle w:val="Liik"/>
            </w:pPr>
            <w:r w:rsidRPr="0026444C">
              <w:t>Määrus</w:t>
            </w:r>
          </w:p>
          <w:p w14:paraId="6F2ECAA1" w14:textId="77777777" w:rsidR="00AB1F9F" w:rsidRPr="0026444C" w:rsidRDefault="00AB1F9F" w:rsidP="0076054B"/>
        </w:tc>
        <w:tc>
          <w:tcPr>
            <w:tcW w:w="2977" w:type="dxa"/>
            <w:shd w:val="clear" w:color="auto" w:fill="auto"/>
          </w:tcPr>
          <w:p w14:paraId="71207CB2" w14:textId="75B8E2E1" w:rsidR="0076054B" w:rsidRPr="0026444C" w:rsidRDefault="00AD6314" w:rsidP="000B1DCD">
            <w:pPr>
              <w:pStyle w:val="Kuupev1"/>
              <w:rPr>
                <w:i/>
                <w:iCs/>
              </w:rPr>
            </w:pPr>
            <w:r w:rsidRPr="0026444C">
              <w:rPr>
                <w:rFonts w:eastAsia="Times New Roman"/>
                <w:kern w:val="0"/>
                <w:lang w:eastAsia="et-EE" w:bidi="ar-SA"/>
              </w:rPr>
              <w:t>xx.</w:t>
            </w:r>
            <w:r w:rsidR="000B1DCD" w:rsidRPr="0026444C">
              <w:rPr>
                <w:rFonts w:eastAsia="Times New Roman"/>
                <w:kern w:val="0"/>
                <w:lang w:eastAsia="et-EE" w:bidi="ar-SA"/>
              </w:rPr>
              <w:t>xx</w:t>
            </w:r>
            <w:r w:rsidR="00E919E9" w:rsidRPr="0026444C">
              <w:rPr>
                <w:rFonts w:eastAsia="Times New Roman"/>
                <w:kern w:val="0"/>
                <w:lang w:eastAsia="et-EE" w:bidi="ar-SA"/>
              </w:rPr>
              <w:t>.</w:t>
            </w:r>
            <w:r w:rsidR="00597CB4" w:rsidRPr="0026444C">
              <w:t>20</w:t>
            </w:r>
            <w:r w:rsidR="00205817" w:rsidRPr="0026444C">
              <w:t>21</w:t>
            </w:r>
            <w:r w:rsidR="00783081" w:rsidRPr="0026444C">
              <w:t xml:space="preserve"> nr …..</w:t>
            </w:r>
          </w:p>
        </w:tc>
      </w:tr>
      <w:tr w:rsidR="00566D45" w:rsidRPr="0026444C" w14:paraId="3663A4C7" w14:textId="77777777" w:rsidTr="00AB1F9F">
        <w:trPr>
          <w:trHeight w:val="1219"/>
        </w:trPr>
        <w:tc>
          <w:tcPr>
            <w:tcW w:w="5954" w:type="dxa"/>
            <w:shd w:val="clear" w:color="auto" w:fill="auto"/>
          </w:tcPr>
          <w:p w14:paraId="29E89F8A" w14:textId="0CFB610E" w:rsidR="00566D45" w:rsidRPr="0026444C" w:rsidRDefault="007812D1" w:rsidP="00AC3325">
            <w:pPr>
              <w:pStyle w:val="Pealkiri1"/>
              <w:spacing w:after="0"/>
            </w:pPr>
            <w:r w:rsidRPr="0026444C">
              <w:rPr>
                <w:color w:val="000000"/>
              </w:rPr>
              <w:t xml:space="preserve">Põllumajandusministri 12. juuni 2014. a määruse nr 31 „Nende tegevusalade ja käitlemisel kasutatavate ainete täpsustatud loetelu, mille puhul peab sööda </w:t>
            </w:r>
            <w:proofErr w:type="spellStart"/>
            <w:r w:rsidRPr="0026444C">
              <w:rPr>
                <w:color w:val="000000"/>
              </w:rPr>
              <w:t>käitleja</w:t>
            </w:r>
            <w:proofErr w:type="spellEnd"/>
            <w:r w:rsidRPr="0026444C">
              <w:rPr>
                <w:color w:val="000000"/>
              </w:rPr>
              <w:t xml:space="preserve"> esitama majandustegevusteate või mille puhul peab sööda </w:t>
            </w:r>
            <w:proofErr w:type="spellStart"/>
            <w:r w:rsidRPr="0026444C">
              <w:rPr>
                <w:color w:val="000000"/>
              </w:rPr>
              <w:t>käitlejal</w:t>
            </w:r>
            <w:proofErr w:type="spellEnd"/>
            <w:r w:rsidRPr="0026444C">
              <w:rPr>
                <w:color w:val="000000"/>
              </w:rPr>
              <w:t xml:space="preserve"> olema tegevusluba” </w:t>
            </w:r>
            <w:r w:rsidRPr="0026444C">
              <w:t>muutmine</w:t>
            </w:r>
          </w:p>
        </w:tc>
        <w:tc>
          <w:tcPr>
            <w:tcW w:w="2977" w:type="dxa"/>
            <w:shd w:val="clear" w:color="auto" w:fill="auto"/>
          </w:tcPr>
          <w:p w14:paraId="5C3D4A99" w14:textId="77777777" w:rsidR="00566D45" w:rsidRPr="0026444C" w:rsidRDefault="00566D45" w:rsidP="00566D45">
            <w:r w:rsidRPr="0026444C">
              <w:t xml:space="preserve"> </w:t>
            </w:r>
          </w:p>
        </w:tc>
      </w:tr>
    </w:tbl>
    <w:p w14:paraId="2F105027" w14:textId="7729005A" w:rsidR="00AC3325" w:rsidRPr="0026444C" w:rsidRDefault="00AC3325" w:rsidP="007812D1">
      <w:pPr>
        <w:pStyle w:val="Tekst"/>
        <w:rPr>
          <w:rFonts w:cs="Times New Roman"/>
        </w:rPr>
      </w:pPr>
    </w:p>
    <w:p w14:paraId="27B52DED" w14:textId="37D9FF64" w:rsidR="007812D1" w:rsidRPr="0026444C" w:rsidRDefault="007812D1" w:rsidP="007812D1">
      <w:pPr>
        <w:pStyle w:val="Tekst"/>
        <w:rPr>
          <w:rFonts w:cs="Times New Roman"/>
        </w:rPr>
      </w:pPr>
      <w:r w:rsidRPr="0026444C">
        <w:rPr>
          <w:rFonts w:cs="Times New Roman"/>
        </w:rPr>
        <w:t>Määrus kehtestatakse söödaseaduse § 18 lõike 2 ja § 19 lõike 3 alusel.</w:t>
      </w:r>
    </w:p>
    <w:p w14:paraId="6CAFA972" w14:textId="77777777" w:rsidR="007812D1" w:rsidRPr="0026444C" w:rsidRDefault="007812D1" w:rsidP="007812D1">
      <w:pPr>
        <w:pStyle w:val="Tekst"/>
        <w:rPr>
          <w:rFonts w:cs="Times New Roman"/>
        </w:rPr>
      </w:pPr>
    </w:p>
    <w:p w14:paraId="3859F716" w14:textId="5FDE402C" w:rsidR="00AD1682" w:rsidRPr="0026444C" w:rsidRDefault="00F85510" w:rsidP="00AD1682">
      <w:pPr>
        <w:pStyle w:val="Paragrahv"/>
        <w:rPr>
          <w:rFonts w:cs="Times New Roman"/>
          <w:bCs/>
        </w:rPr>
      </w:pPr>
      <w:r w:rsidRPr="0004369F">
        <w:rPr>
          <w:rFonts w:cs="Times New Roman"/>
          <w:bCs/>
          <w:color w:val="000000"/>
        </w:rPr>
        <w:t xml:space="preserve">§ 1. </w:t>
      </w:r>
      <w:r w:rsidR="007812D1" w:rsidRPr="0004369F">
        <w:rPr>
          <w:rFonts w:cs="Times New Roman"/>
          <w:bCs/>
          <w:color w:val="000000"/>
        </w:rPr>
        <w:t>Põllumajandusministri 12</w:t>
      </w:r>
      <w:r w:rsidR="007812D1" w:rsidRPr="0026444C">
        <w:rPr>
          <w:rFonts w:cs="Times New Roman"/>
          <w:bCs/>
          <w:color w:val="000000"/>
        </w:rPr>
        <w:t xml:space="preserve">. juuni 2014. a määrust nr 31 „Nende tegevusalade ja käitlemisel kasutatavate ainete täpsustatud loetelu, mille puhul peab sööda </w:t>
      </w:r>
      <w:proofErr w:type="spellStart"/>
      <w:r w:rsidR="007812D1" w:rsidRPr="0026444C">
        <w:rPr>
          <w:rFonts w:cs="Times New Roman"/>
          <w:bCs/>
          <w:color w:val="000000"/>
        </w:rPr>
        <w:t>käitleja</w:t>
      </w:r>
      <w:proofErr w:type="spellEnd"/>
      <w:r w:rsidR="007812D1" w:rsidRPr="0026444C">
        <w:rPr>
          <w:rFonts w:cs="Times New Roman"/>
          <w:bCs/>
          <w:color w:val="000000"/>
        </w:rPr>
        <w:t xml:space="preserve"> esitama majandustegevusteate või mille puhul peab sööda </w:t>
      </w:r>
      <w:proofErr w:type="spellStart"/>
      <w:r w:rsidR="007812D1" w:rsidRPr="0026444C">
        <w:rPr>
          <w:rFonts w:cs="Times New Roman"/>
          <w:bCs/>
          <w:color w:val="000000"/>
        </w:rPr>
        <w:t>käitlejal</w:t>
      </w:r>
      <w:proofErr w:type="spellEnd"/>
      <w:r w:rsidR="007812D1" w:rsidRPr="0026444C">
        <w:rPr>
          <w:rFonts w:cs="Times New Roman"/>
          <w:bCs/>
          <w:color w:val="000000"/>
        </w:rPr>
        <w:t xml:space="preserve"> olema tegevusluba” </w:t>
      </w:r>
      <w:r w:rsidR="00954EC3" w:rsidRPr="0026444C">
        <w:rPr>
          <w:rFonts w:cs="Times New Roman"/>
          <w:bCs/>
        </w:rPr>
        <w:t>muutmine</w:t>
      </w:r>
    </w:p>
    <w:p w14:paraId="46D355EA" w14:textId="0E4DC8C9" w:rsidR="00CB5721" w:rsidRPr="0026444C" w:rsidRDefault="00CB5721" w:rsidP="00AD1682">
      <w:pPr>
        <w:pStyle w:val="Paragrahv"/>
        <w:rPr>
          <w:rFonts w:cs="Times New Roman"/>
          <w:bCs/>
        </w:rPr>
      </w:pPr>
    </w:p>
    <w:p w14:paraId="43F9289E" w14:textId="5337A2C3" w:rsidR="0004369F" w:rsidRDefault="00CB5721" w:rsidP="00AD1682">
      <w:pPr>
        <w:pStyle w:val="Paragrahv"/>
        <w:rPr>
          <w:rFonts w:cs="Times New Roman"/>
          <w:b w:val="0"/>
          <w:bCs/>
        </w:rPr>
      </w:pPr>
      <w:r w:rsidRPr="0026444C">
        <w:rPr>
          <w:rFonts w:cs="Times New Roman"/>
          <w:b w:val="0"/>
          <w:bCs/>
        </w:rPr>
        <w:t>Põllumajandusmi</w:t>
      </w:r>
      <w:r w:rsidR="00195CF6" w:rsidRPr="0026444C">
        <w:rPr>
          <w:rFonts w:cs="Times New Roman"/>
          <w:b w:val="0"/>
          <w:bCs/>
        </w:rPr>
        <w:t>nistri 12. juuni 2014. a määruse</w:t>
      </w:r>
      <w:r w:rsidRPr="0026444C">
        <w:rPr>
          <w:rFonts w:cs="Times New Roman"/>
          <w:b w:val="0"/>
          <w:bCs/>
        </w:rPr>
        <w:t xml:space="preserve"> nr 31 „Nende tegevusalade ja käitlemisel kasutatavate ainete täpsustatud loetelu, mille puhul peab sööda </w:t>
      </w:r>
      <w:proofErr w:type="spellStart"/>
      <w:r w:rsidRPr="0026444C">
        <w:rPr>
          <w:rFonts w:cs="Times New Roman"/>
          <w:b w:val="0"/>
          <w:bCs/>
        </w:rPr>
        <w:t>käitleja</w:t>
      </w:r>
      <w:proofErr w:type="spellEnd"/>
      <w:r w:rsidRPr="0026444C">
        <w:rPr>
          <w:rFonts w:cs="Times New Roman"/>
          <w:b w:val="0"/>
          <w:bCs/>
        </w:rPr>
        <w:t xml:space="preserve"> esitama majandustegevusteate või mille puhul peab sööda </w:t>
      </w:r>
      <w:proofErr w:type="spellStart"/>
      <w:r w:rsidRPr="0026444C">
        <w:rPr>
          <w:rFonts w:cs="Times New Roman"/>
          <w:b w:val="0"/>
          <w:bCs/>
        </w:rPr>
        <w:t>käitlejal</w:t>
      </w:r>
      <w:proofErr w:type="spellEnd"/>
      <w:r w:rsidRPr="0026444C">
        <w:rPr>
          <w:rFonts w:cs="Times New Roman"/>
          <w:b w:val="0"/>
          <w:bCs/>
        </w:rPr>
        <w:t xml:space="preserve"> olema tegevusluba”</w:t>
      </w:r>
      <w:r w:rsidR="00195CF6" w:rsidRPr="0026444C">
        <w:rPr>
          <w:rFonts w:cs="Times New Roman"/>
          <w:b w:val="0"/>
          <w:bCs/>
        </w:rPr>
        <w:t xml:space="preserve"> </w:t>
      </w:r>
      <w:r w:rsidR="0004369F" w:rsidRPr="0004369F">
        <w:rPr>
          <w:b w:val="0"/>
          <w:color w:val="202020"/>
          <w:lang w:eastAsia="et-EE"/>
        </w:rPr>
        <w:t>muudetakse järgmiselt:</w:t>
      </w:r>
    </w:p>
    <w:p w14:paraId="7FEE6EBB" w14:textId="77777777" w:rsidR="0004369F" w:rsidRDefault="0004369F" w:rsidP="0004369F">
      <w:pPr>
        <w:rPr>
          <w:color w:val="202020"/>
          <w:lang w:eastAsia="et-EE"/>
        </w:rPr>
      </w:pPr>
    </w:p>
    <w:p w14:paraId="572B845F" w14:textId="77777777" w:rsidR="00874420" w:rsidRPr="0047194C" w:rsidRDefault="0004369F" w:rsidP="00874420">
      <w:pPr>
        <w:rPr>
          <w:rFonts w:eastAsia="Calibri"/>
        </w:rPr>
      </w:pPr>
      <w:r>
        <w:rPr>
          <w:b/>
          <w:color w:val="202020"/>
          <w:lang w:eastAsia="et-EE"/>
        </w:rPr>
        <w:t>1)</w:t>
      </w:r>
      <w:r>
        <w:t xml:space="preserve"> </w:t>
      </w:r>
      <w:r w:rsidR="00874420">
        <w:t xml:space="preserve">määruse </w:t>
      </w:r>
      <w:r w:rsidR="00874420" w:rsidRPr="0047194C">
        <w:rPr>
          <w:rFonts w:eastAsia="Calibri"/>
        </w:rPr>
        <w:t>pealkiri muudetakse ja sõnastatakse järgmiselt:</w:t>
      </w:r>
    </w:p>
    <w:p w14:paraId="35CE06B5" w14:textId="45AF0E35" w:rsidR="00874420" w:rsidRDefault="00885BB4" w:rsidP="0004369F">
      <w:pPr>
        <w:rPr>
          <w:bCs/>
        </w:rPr>
      </w:pPr>
      <w:r w:rsidRPr="0026444C">
        <w:rPr>
          <w:b/>
          <w:bCs/>
        </w:rPr>
        <w:t xml:space="preserve">„Nende tegevusalade ja käitlemisel kasutatavate ainete täpsustatud loetelu, mille puhul peab </w:t>
      </w:r>
      <w:r>
        <w:rPr>
          <w:b/>
          <w:bCs/>
        </w:rPr>
        <w:t>isik</w:t>
      </w:r>
      <w:r w:rsidRPr="0026444C">
        <w:rPr>
          <w:b/>
          <w:bCs/>
        </w:rPr>
        <w:t xml:space="preserve"> esitama majandustegevusteate või mille puhul peab sööda </w:t>
      </w:r>
      <w:proofErr w:type="spellStart"/>
      <w:r w:rsidRPr="0026444C">
        <w:rPr>
          <w:b/>
          <w:bCs/>
        </w:rPr>
        <w:t>käitlejal</w:t>
      </w:r>
      <w:proofErr w:type="spellEnd"/>
      <w:r w:rsidRPr="0026444C">
        <w:rPr>
          <w:b/>
          <w:bCs/>
        </w:rPr>
        <w:t xml:space="preserve"> olema tegevusluba”</w:t>
      </w:r>
      <w:r>
        <w:rPr>
          <w:bCs/>
        </w:rPr>
        <w:t>;</w:t>
      </w:r>
    </w:p>
    <w:p w14:paraId="7E067FB8" w14:textId="6AE1747E" w:rsidR="00885BB4" w:rsidRDefault="00885BB4" w:rsidP="0004369F">
      <w:pPr>
        <w:rPr>
          <w:bCs/>
        </w:rPr>
      </w:pPr>
    </w:p>
    <w:p w14:paraId="1C41B14A" w14:textId="5003B4CF" w:rsidR="0004369F" w:rsidRDefault="00885BB4" w:rsidP="0004369F">
      <w:pPr>
        <w:rPr>
          <w:color w:val="202020"/>
          <w:lang w:eastAsia="et-EE"/>
        </w:rPr>
      </w:pPr>
      <w:r>
        <w:rPr>
          <w:b/>
          <w:bCs/>
        </w:rPr>
        <w:t>2)</w:t>
      </w:r>
      <w:r>
        <w:rPr>
          <w:bCs/>
        </w:rPr>
        <w:t xml:space="preserve"> </w:t>
      </w:r>
      <w:r w:rsidR="0004369F">
        <w:rPr>
          <w:color w:val="202020"/>
          <w:lang w:eastAsia="et-EE"/>
        </w:rPr>
        <w:t xml:space="preserve">määruse </w:t>
      </w:r>
      <w:r w:rsidR="00351574">
        <w:rPr>
          <w:color w:val="202020"/>
          <w:lang w:eastAsia="et-EE"/>
        </w:rPr>
        <w:t>§ 1</w:t>
      </w:r>
      <w:r>
        <w:rPr>
          <w:color w:val="202020"/>
          <w:lang w:eastAsia="et-EE"/>
        </w:rPr>
        <w:t xml:space="preserve"> lõikes 1</w:t>
      </w:r>
      <w:r w:rsidR="00351574">
        <w:rPr>
          <w:color w:val="202020"/>
          <w:lang w:eastAsia="et-EE"/>
        </w:rPr>
        <w:t xml:space="preserve"> ja </w:t>
      </w:r>
      <w:r w:rsidR="00AD066E">
        <w:rPr>
          <w:color w:val="202020"/>
          <w:lang w:eastAsia="et-EE"/>
        </w:rPr>
        <w:t>lisa 1 pealkirjas</w:t>
      </w:r>
      <w:r w:rsidR="0004369F">
        <w:rPr>
          <w:color w:val="202020"/>
          <w:lang w:eastAsia="et-EE"/>
        </w:rPr>
        <w:t xml:space="preserve"> asendatakse </w:t>
      </w:r>
      <w:r w:rsidR="0004369F">
        <w:t xml:space="preserve">sõnad „sööda </w:t>
      </w:r>
      <w:proofErr w:type="spellStart"/>
      <w:r w:rsidR="0004369F">
        <w:t>käitleja</w:t>
      </w:r>
      <w:proofErr w:type="spellEnd"/>
      <w:r w:rsidR="0004369F">
        <w:rPr>
          <w:rFonts w:eastAsia="Times New Roman"/>
        </w:rPr>
        <w:t xml:space="preserve">” </w:t>
      </w:r>
      <w:r w:rsidR="0004369F">
        <w:t>sõnaga ,,</w:t>
      </w:r>
      <w:r w:rsidR="0004369F">
        <w:rPr>
          <w:rFonts w:eastAsia="Times New Roman"/>
          <w:lang w:eastAsia="et-EE"/>
        </w:rPr>
        <w:t>isik</w:t>
      </w:r>
      <w:r w:rsidR="0004369F">
        <w:t>”</w:t>
      </w:r>
      <w:r w:rsidR="00351574">
        <w:t xml:space="preserve"> vastavas käändes</w:t>
      </w:r>
      <w:r w:rsidR="0004369F">
        <w:rPr>
          <w:color w:val="202020"/>
          <w:lang w:eastAsia="et-EE"/>
        </w:rPr>
        <w:t>;</w:t>
      </w:r>
    </w:p>
    <w:p w14:paraId="775B5F6B" w14:textId="77777777" w:rsidR="0004369F" w:rsidRDefault="0004369F" w:rsidP="00AD1682">
      <w:pPr>
        <w:pStyle w:val="Paragrahv"/>
        <w:rPr>
          <w:rFonts w:cs="Times New Roman"/>
          <w:b w:val="0"/>
          <w:bCs/>
        </w:rPr>
      </w:pPr>
    </w:p>
    <w:p w14:paraId="6E1AFE29" w14:textId="75828CC8" w:rsidR="000E79B6" w:rsidRPr="0026444C" w:rsidRDefault="00885BB4" w:rsidP="00AD1682">
      <w:pPr>
        <w:pStyle w:val="Paragrahv"/>
        <w:rPr>
          <w:rFonts w:cs="Times New Roman"/>
          <w:b w:val="0"/>
          <w:bCs/>
        </w:rPr>
      </w:pPr>
      <w:r>
        <w:rPr>
          <w:rFonts w:cs="Times New Roman"/>
          <w:bCs/>
        </w:rPr>
        <w:t>3</w:t>
      </w:r>
      <w:r w:rsidR="0004369F">
        <w:rPr>
          <w:rFonts w:cs="Times New Roman"/>
          <w:bCs/>
        </w:rPr>
        <w:t>)</w:t>
      </w:r>
      <w:r w:rsidR="0004369F">
        <w:rPr>
          <w:rFonts w:cs="Times New Roman"/>
          <w:b w:val="0"/>
          <w:bCs/>
        </w:rPr>
        <w:t xml:space="preserve"> määruse </w:t>
      </w:r>
      <w:r w:rsidR="00954EC3" w:rsidRPr="0026444C">
        <w:rPr>
          <w:rFonts w:cs="Times New Roman"/>
          <w:b w:val="0"/>
          <w:bCs/>
        </w:rPr>
        <w:t>lisad 1 ja 2 kehtestatakse uues sõnastuses (lisatud)</w:t>
      </w:r>
      <w:r w:rsidR="00195CF6" w:rsidRPr="0026444C">
        <w:rPr>
          <w:rFonts w:cs="Times New Roman"/>
          <w:b w:val="0"/>
          <w:bCs/>
        </w:rPr>
        <w:t>.</w:t>
      </w:r>
    </w:p>
    <w:p w14:paraId="418209F4" w14:textId="1380653D" w:rsidR="00D956CB" w:rsidRPr="0026444C" w:rsidRDefault="00D956CB" w:rsidP="00F13AA5">
      <w:pPr>
        <w:rPr>
          <w:bCs/>
        </w:rPr>
      </w:pPr>
    </w:p>
    <w:p w14:paraId="3792C6EC" w14:textId="6AF6B349" w:rsidR="00F56E5E" w:rsidRPr="0026444C" w:rsidRDefault="00F56E5E" w:rsidP="00F13AA5">
      <w:pPr>
        <w:rPr>
          <w:bCs/>
        </w:rPr>
      </w:pPr>
      <w:r w:rsidRPr="0026444C">
        <w:rPr>
          <w:b/>
          <w:bCs/>
        </w:rPr>
        <w:t xml:space="preserve">§ 2. Määruse jõustumine </w:t>
      </w:r>
    </w:p>
    <w:p w14:paraId="7694C5C9" w14:textId="7EBFF4DF" w:rsidR="00732642" w:rsidRPr="0026444C" w:rsidRDefault="00732642" w:rsidP="00F13AA5">
      <w:pPr>
        <w:rPr>
          <w:bCs/>
        </w:rPr>
      </w:pPr>
    </w:p>
    <w:p w14:paraId="019CDD17" w14:textId="4645BBC5" w:rsidR="00F13AA5" w:rsidRPr="0026444C" w:rsidRDefault="00F56E5E" w:rsidP="00F13AA5">
      <w:pPr>
        <w:rPr>
          <w:bCs/>
        </w:rPr>
      </w:pPr>
      <w:r w:rsidRPr="0026444C">
        <w:rPr>
          <w:bCs/>
        </w:rPr>
        <w:t>M</w:t>
      </w:r>
      <w:r w:rsidR="003D0778" w:rsidRPr="0026444C">
        <w:rPr>
          <w:bCs/>
        </w:rPr>
        <w:t>ää</w:t>
      </w:r>
      <w:r w:rsidR="00D956CB" w:rsidRPr="0026444C">
        <w:rPr>
          <w:bCs/>
        </w:rPr>
        <w:t xml:space="preserve">rus jõustub </w:t>
      </w:r>
      <w:r w:rsidR="00195CF6" w:rsidRPr="0026444C">
        <w:rPr>
          <w:bCs/>
        </w:rPr>
        <w:t>28</w:t>
      </w:r>
      <w:r w:rsidR="00D956CB" w:rsidRPr="0026444C">
        <w:rPr>
          <w:bCs/>
        </w:rPr>
        <w:t>.</w:t>
      </w:r>
      <w:r w:rsidR="003D0778" w:rsidRPr="0026444C">
        <w:rPr>
          <w:bCs/>
        </w:rPr>
        <w:t xml:space="preserve"> </w:t>
      </w:r>
      <w:r w:rsidR="00195CF6" w:rsidRPr="0026444C">
        <w:rPr>
          <w:bCs/>
        </w:rPr>
        <w:t>jaanua</w:t>
      </w:r>
      <w:r w:rsidR="00D956CB" w:rsidRPr="0026444C">
        <w:rPr>
          <w:bCs/>
        </w:rPr>
        <w:t>ril</w:t>
      </w:r>
      <w:r w:rsidR="00195CF6" w:rsidRPr="0026444C">
        <w:rPr>
          <w:bCs/>
        </w:rPr>
        <w:t xml:space="preserve"> 2022</w:t>
      </w:r>
      <w:r w:rsidRPr="0026444C">
        <w:rPr>
          <w:bCs/>
        </w:rPr>
        <w:t>.</w:t>
      </w:r>
      <w:r w:rsidR="00900225" w:rsidRPr="0026444C">
        <w:rPr>
          <w:bCs/>
        </w:rPr>
        <w:t xml:space="preserve"> </w:t>
      </w:r>
      <w:r w:rsidRPr="0026444C">
        <w:rPr>
          <w:bCs/>
        </w:rPr>
        <w:t>a</w:t>
      </w:r>
      <w:r w:rsidR="00D956CB" w:rsidRPr="0026444C">
        <w:rPr>
          <w:bCs/>
        </w:rPr>
        <w:t>.</w:t>
      </w:r>
    </w:p>
    <w:p w14:paraId="1FC2777B" w14:textId="5CF2B5D7" w:rsidR="00D956CB" w:rsidRPr="0026444C" w:rsidRDefault="00D956CB" w:rsidP="001D46F0">
      <w:pPr>
        <w:pStyle w:val="Tekst"/>
        <w:rPr>
          <w:rFonts w:cs="Times New Roman"/>
        </w:rPr>
      </w:pPr>
    </w:p>
    <w:p w14:paraId="7B0D9380" w14:textId="726329DA" w:rsidR="00B358EA" w:rsidRPr="0026444C" w:rsidRDefault="00B358EA" w:rsidP="001D46F0">
      <w:pPr>
        <w:pStyle w:val="Tekst"/>
        <w:rPr>
          <w:rFonts w:cs="Times New Roman"/>
        </w:rPr>
      </w:pPr>
    </w:p>
    <w:p w14:paraId="2F10769E" w14:textId="5C03C230" w:rsidR="0011796E" w:rsidRPr="0026444C" w:rsidRDefault="0011796E" w:rsidP="001D46F0">
      <w:pPr>
        <w:pStyle w:val="Tekst"/>
        <w:rPr>
          <w:rFonts w:cs="Times New Roman"/>
        </w:rPr>
      </w:pPr>
    </w:p>
    <w:p w14:paraId="52E09CAB" w14:textId="025DF364" w:rsidR="00B358EA" w:rsidRPr="0026444C" w:rsidRDefault="002660FC" w:rsidP="001D46F0">
      <w:pPr>
        <w:pStyle w:val="Tekst"/>
        <w:rPr>
          <w:rFonts w:cs="Times New Roman"/>
        </w:rPr>
      </w:pPr>
      <w:r w:rsidRPr="0026444C">
        <w:rPr>
          <w:rFonts w:cs="Times New Roman"/>
        </w:rPr>
        <w:t>(allkirjastatud digitaalselt)</w:t>
      </w:r>
    </w:p>
    <w:p w14:paraId="0DE7400A" w14:textId="2726D1EA" w:rsidR="00B358EA" w:rsidRPr="0026444C" w:rsidRDefault="00195CF6" w:rsidP="001D46F0">
      <w:pPr>
        <w:pStyle w:val="Tekst"/>
        <w:rPr>
          <w:rFonts w:cs="Times New Roman"/>
        </w:rPr>
      </w:pPr>
      <w:r w:rsidRPr="0026444C">
        <w:rPr>
          <w:rFonts w:cs="Times New Roman"/>
        </w:rPr>
        <w:t>Urmas Kruuse</w:t>
      </w:r>
    </w:p>
    <w:p w14:paraId="7B907308" w14:textId="77777777" w:rsidR="00B358EA" w:rsidRPr="0026444C" w:rsidRDefault="002660FC" w:rsidP="001D46F0">
      <w:pPr>
        <w:pStyle w:val="Tekst"/>
        <w:rPr>
          <w:rFonts w:cs="Times New Roman"/>
        </w:rPr>
      </w:pPr>
      <w:r w:rsidRPr="0026444C">
        <w:rPr>
          <w:rFonts w:cs="Times New Roman"/>
        </w:rPr>
        <w:t>M</w:t>
      </w:r>
      <w:r w:rsidR="00AD3466" w:rsidRPr="0026444C">
        <w:rPr>
          <w:rFonts w:cs="Times New Roman"/>
        </w:rPr>
        <w:t>aaeluminister</w:t>
      </w:r>
    </w:p>
    <w:p w14:paraId="6F99EAF8" w14:textId="77777777" w:rsidR="00B358EA" w:rsidRPr="0026444C" w:rsidRDefault="00B358EA" w:rsidP="001D46F0">
      <w:pPr>
        <w:pStyle w:val="Tekst"/>
        <w:rPr>
          <w:rFonts w:cs="Times New Roman"/>
        </w:rPr>
      </w:pPr>
    </w:p>
    <w:p w14:paraId="7ED8300A" w14:textId="77777777" w:rsidR="002660FC" w:rsidRPr="0026444C" w:rsidRDefault="002660FC" w:rsidP="001D46F0">
      <w:pPr>
        <w:pStyle w:val="Tekst"/>
        <w:rPr>
          <w:rFonts w:cs="Times New Roman"/>
        </w:rPr>
      </w:pPr>
      <w:r w:rsidRPr="0026444C">
        <w:rPr>
          <w:rFonts w:cs="Times New Roman"/>
        </w:rPr>
        <w:lastRenderedPageBreak/>
        <w:t>(allkirjastatud digitaalselt)</w:t>
      </w:r>
    </w:p>
    <w:p w14:paraId="46B7EAE4" w14:textId="77777777" w:rsidR="00B358EA" w:rsidRPr="0026444C" w:rsidRDefault="007812D1" w:rsidP="001D46F0">
      <w:pPr>
        <w:pStyle w:val="Tekst"/>
        <w:rPr>
          <w:rFonts w:cs="Times New Roman"/>
        </w:rPr>
      </w:pPr>
      <w:r w:rsidRPr="0026444C">
        <w:rPr>
          <w:rFonts w:cs="Times New Roman"/>
        </w:rPr>
        <w:t xml:space="preserve">Tiina </w:t>
      </w:r>
      <w:proofErr w:type="spellStart"/>
      <w:r w:rsidRPr="0026444C">
        <w:rPr>
          <w:rFonts w:cs="Times New Roman"/>
        </w:rPr>
        <w:t>Saron</w:t>
      </w:r>
      <w:proofErr w:type="spellEnd"/>
    </w:p>
    <w:p w14:paraId="18BAFF07" w14:textId="77777777" w:rsidR="00B358EA" w:rsidRPr="0026444C" w:rsidRDefault="002660FC" w:rsidP="001D46F0">
      <w:pPr>
        <w:pStyle w:val="Tekst"/>
        <w:rPr>
          <w:rFonts w:cs="Times New Roman"/>
        </w:rPr>
      </w:pPr>
      <w:r w:rsidRPr="0026444C">
        <w:rPr>
          <w:rFonts w:cs="Times New Roman"/>
        </w:rPr>
        <w:t>Kantsler</w:t>
      </w:r>
    </w:p>
    <w:p w14:paraId="58D66CFC" w14:textId="77777777" w:rsidR="00B358EA" w:rsidRPr="0026444C" w:rsidRDefault="00B358EA" w:rsidP="001D46F0">
      <w:pPr>
        <w:pStyle w:val="Tekst"/>
        <w:rPr>
          <w:rFonts w:cs="Times New Roman"/>
        </w:rPr>
      </w:pPr>
    </w:p>
    <w:p w14:paraId="1F7DBDAB" w14:textId="2ECBCEB9" w:rsidR="007812D1" w:rsidRPr="0026444C" w:rsidRDefault="007812D1" w:rsidP="007812D1">
      <w:r w:rsidRPr="0026444C">
        <w:t xml:space="preserve">Lisa 1 Nende tegevusalade ja käitlemisel kasutatavate ainete loetelu, mille puhul peab </w:t>
      </w:r>
      <w:r w:rsidR="00351574">
        <w:t>isik</w:t>
      </w:r>
      <w:r w:rsidRPr="0026444C">
        <w:t xml:space="preserve"> esitama majandustegevusteate</w:t>
      </w:r>
    </w:p>
    <w:p w14:paraId="35E20CDB" w14:textId="77777777" w:rsidR="007B5AE7" w:rsidRPr="0026444C" w:rsidRDefault="007B5AE7" w:rsidP="007812D1">
      <w:pPr>
        <w:rPr>
          <w:bCs/>
          <w:lang w:eastAsia="et-EE"/>
        </w:rPr>
      </w:pPr>
    </w:p>
    <w:p w14:paraId="3C140F31" w14:textId="1B89A976" w:rsidR="009E7D5B" w:rsidRDefault="007812D1" w:rsidP="007812D1">
      <w:r w:rsidRPr="0026444C">
        <w:t xml:space="preserve">Lisa 2 Nende tegevusalade ja käitlemisel kasutatavate ainete täpsustatud loetelu, mille puhul peab sööda </w:t>
      </w:r>
      <w:proofErr w:type="spellStart"/>
      <w:r w:rsidRPr="0026444C">
        <w:t>käitlejal</w:t>
      </w:r>
      <w:proofErr w:type="spellEnd"/>
      <w:r w:rsidRPr="0026444C">
        <w:t xml:space="preserve"> olema tegevusluba</w:t>
      </w:r>
    </w:p>
    <w:p w14:paraId="16A1CC02" w14:textId="77777777" w:rsidR="009E7D5B" w:rsidRDefault="009E7D5B">
      <w:pPr>
        <w:widowControl/>
        <w:suppressAutoHyphens w:val="0"/>
        <w:spacing w:line="240" w:lineRule="auto"/>
        <w:jc w:val="left"/>
      </w:pPr>
      <w:r>
        <w:br w:type="page"/>
      </w:r>
    </w:p>
    <w:p w14:paraId="792AED5D" w14:textId="7A87E511" w:rsidR="007812D1" w:rsidRDefault="007812D1" w:rsidP="007812D1"/>
    <w:p w14:paraId="4A6BC59F" w14:textId="59399E61" w:rsidR="009E7D5B" w:rsidRDefault="009E7D5B" w:rsidP="007812D1"/>
    <w:p w14:paraId="127DDA2A" w14:textId="77777777" w:rsidR="009E7D5B" w:rsidRPr="0026444C" w:rsidRDefault="009E7D5B" w:rsidP="007812D1"/>
    <w:p w14:paraId="2D971666" w14:textId="4AB28057" w:rsidR="004514AC" w:rsidRPr="0026444C" w:rsidRDefault="004514AC" w:rsidP="007812D1">
      <w:r w:rsidRPr="0026444C"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28AB3" wp14:editId="4863022D">
                <wp:simplePos x="0" y="0"/>
                <wp:positionH relativeFrom="column">
                  <wp:posOffset>2813050</wp:posOffset>
                </wp:positionH>
                <wp:positionV relativeFrom="paragraph">
                  <wp:posOffset>-741391</wp:posOffset>
                </wp:positionV>
                <wp:extent cx="3329305" cy="1043305"/>
                <wp:effectExtent l="0" t="0" r="4445" b="444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FB9A" w14:textId="77777777" w:rsidR="00874420" w:rsidRDefault="00874420" w:rsidP="004514AC">
                            <w:r>
                              <w:t xml:space="preserve">Põllumajandusministri 12.06.2014 määrus nr 31 </w:t>
                            </w:r>
                            <w:r>
                              <w:rPr>
                                <w:bCs/>
                              </w:rPr>
                              <w:t>„</w:t>
                            </w:r>
                            <w:r>
                              <w:t xml:space="preserve">Nende tegevusalade ja käitlemisel kasutatavate ainete täpsustatud loetelu, mille puhul peab sööda </w:t>
                            </w:r>
                            <w:proofErr w:type="spellStart"/>
                            <w:r>
                              <w:t>käitleja</w:t>
                            </w:r>
                            <w:proofErr w:type="spellEnd"/>
                            <w:r>
                              <w:t xml:space="preserve"> esitama majandustegevusteate või mille puhul peab sööda </w:t>
                            </w:r>
                            <w:proofErr w:type="spellStart"/>
                            <w:r>
                              <w:t>käitlejal</w:t>
                            </w:r>
                            <w:proofErr w:type="spellEnd"/>
                            <w:r>
                              <w:t xml:space="preserve"> olema tegevusluba”</w:t>
                            </w:r>
                          </w:p>
                          <w:p w14:paraId="4B03FF1D" w14:textId="77777777" w:rsidR="00874420" w:rsidRDefault="00874420" w:rsidP="004514AC">
                            <w:pPr>
                              <w:ind w:left="3545" w:firstLine="709"/>
                              <w:jc w:val="left"/>
                            </w:pPr>
                            <w:r>
                              <w:rPr>
                                <w:lang w:eastAsia="et-EE"/>
                              </w:rPr>
                              <w:t>lisa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28AB3" id="Text Box 307" o:spid="_x0000_s1030" type="#_x0000_t202" style="position:absolute;left:0;text-align:left;margin-left:221.5pt;margin-top:-58.4pt;width:262.15pt;height:8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" stroked="f">
                <v:textbox>
                  <w:txbxContent>
                    <w:p w14:paraId="291FFB9A" w14:textId="77777777" w:rsidR="00874420" w:rsidRDefault="00874420" w:rsidP="004514AC">
                      <w:r>
                        <w:t xml:space="preserve">Põllumajandusministri 12.06.2014 määrus nr 31 </w:t>
                      </w:r>
                      <w:r>
                        <w:rPr>
                          <w:bCs/>
                        </w:rPr>
                        <w:t>„</w:t>
                      </w:r>
                      <w:r>
                        <w:t xml:space="preserve">Nende tegevusalade ja käitlemisel kasutatavate ainete täpsustatud loetelu, mille puhul peab sööda </w:t>
                      </w:r>
                      <w:proofErr w:type="spellStart"/>
                      <w:r>
                        <w:t>käitleja</w:t>
                      </w:r>
                      <w:proofErr w:type="spellEnd"/>
                      <w:r>
                        <w:t xml:space="preserve"> esitama majandustegevusteate või mille puhul peab sööda </w:t>
                      </w:r>
                      <w:proofErr w:type="spellStart"/>
                      <w:r>
                        <w:t>käitlejal</w:t>
                      </w:r>
                      <w:proofErr w:type="spellEnd"/>
                      <w:r>
                        <w:t xml:space="preserve"> olema tegevusluba”</w:t>
                      </w:r>
                    </w:p>
                    <w:p w14:paraId="4B03FF1D" w14:textId="77777777" w:rsidR="00874420" w:rsidRDefault="00874420" w:rsidP="004514AC">
                      <w:pPr>
                        <w:ind w:left="3545" w:firstLine="709"/>
                        <w:jc w:val="left"/>
                      </w:pPr>
                      <w:r>
                        <w:rPr>
                          <w:lang w:eastAsia="et-EE"/>
                        </w:rPr>
                        <w:t>lisa 1</w:t>
                      </w:r>
                    </w:p>
                  </w:txbxContent>
                </v:textbox>
              </v:shape>
            </w:pict>
          </mc:Fallback>
        </mc:AlternateContent>
      </w:r>
    </w:p>
    <w:p w14:paraId="4D735B80" w14:textId="6E16625D" w:rsidR="004514AC" w:rsidRPr="0026444C" w:rsidRDefault="004514AC" w:rsidP="007812D1"/>
    <w:p w14:paraId="004CA9F6" w14:textId="38293D2F" w:rsidR="004514AC" w:rsidRPr="0026444C" w:rsidRDefault="004514AC" w:rsidP="007812D1">
      <w:r w:rsidRPr="0026444C"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455BB" wp14:editId="4AB50CCB">
                <wp:simplePos x="0" y="0"/>
                <wp:positionH relativeFrom="column">
                  <wp:posOffset>2811145</wp:posOffset>
                </wp:positionH>
                <wp:positionV relativeFrom="paragraph">
                  <wp:posOffset>153340</wp:posOffset>
                </wp:positionV>
                <wp:extent cx="3329940" cy="499745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9C109" w14:textId="40442D28" w:rsidR="00874420" w:rsidRDefault="00874420" w:rsidP="004514AC">
                            <w:r>
                              <w:t>(maaeluministri xx.xx.2021 määruse nr XX sõnastuses)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55BB" id="Text Box 5" o:spid="_x0000_s1031" type="#_x0000_t202" style="position:absolute;left:0;text-align:left;margin-left:221.35pt;margin-top:12.05pt;width:262.2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" stroked="f">
                <v:textbox>
                  <w:txbxContent>
                    <w:p w14:paraId="3F09C109" w14:textId="40442D28" w:rsidR="00874420" w:rsidRDefault="00874420" w:rsidP="004514AC">
                      <w:r>
                        <w:t>(maaeluministri xx.xx.2021 määruse nr XX sõnastuses)</w:t>
                      </w:r>
                    </w:p>
                  </w:txbxContent>
                </v:textbox>
              </v:shape>
            </w:pict>
          </mc:Fallback>
        </mc:AlternateContent>
      </w:r>
    </w:p>
    <w:p w14:paraId="3C584D2E" w14:textId="1F909A1E" w:rsidR="004514AC" w:rsidRPr="0026444C" w:rsidRDefault="004514AC" w:rsidP="004514AC">
      <w:pPr>
        <w:widowControl/>
        <w:suppressAutoHyphens w:val="0"/>
        <w:spacing w:line="240" w:lineRule="auto"/>
        <w:jc w:val="left"/>
      </w:pPr>
    </w:p>
    <w:p w14:paraId="09752DBE" w14:textId="2E6FFE9B" w:rsidR="004514AC" w:rsidRPr="0026444C" w:rsidRDefault="004514AC" w:rsidP="004514AC">
      <w:pPr>
        <w:widowControl/>
        <w:suppressAutoHyphens w:val="0"/>
        <w:spacing w:line="240" w:lineRule="auto"/>
        <w:jc w:val="left"/>
      </w:pPr>
    </w:p>
    <w:p w14:paraId="2295AFC2" w14:textId="77777777" w:rsidR="004514AC" w:rsidRPr="0026444C" w:rsidRDefault="004514AC" w:rsidP="004514AC">
      <w:pPr>
        <w:widowControl/>
        <w:suppressAutoHyphens w:val="0"/>
        <w:spacing w:line="240" w:lineRule="auto"/>
        <w:jc w:val="left"/>
      </w:pPr>
    </w:p>
    <w:p w14:paraId="63847B58" w14:textId="7871C558" w:rsidR="004514AC" w:rsidRPr="0026444C" w:rsidRDefault="004514AC" w:rsidP="004514AC">
      <w:pPr>
        <w:rPr>
          <w:b/>
        </w:rPr>
      </w:pPr>
      <w:r w:rsidRPr="0026444C">
        <w:rPr>
          <w:b/>
        </w:rPr>
        <w:t xml:space="preserve">Nende tegevusalade ja käitlemisel kasutatavate ainete loetelu, mille puhul peab </w:t>
      </w:r>
      <w:r w:rsidR="00BB682A">
        <w:rPr>
          <w:b/>
        </w:rPr>
        <w:t>isik</w:t>
      </w:r>
      <w:r w:rsidRPr="0026444C">
        <w:rPr>
          <w:b/>
        </w:rPr>
        <w:t xml:space="preserve"> esitama majandustegevusteate</w:t>
      </w:r>
    </w:p>
    <w:p w14:paraId="6C7CBEF3" w14:textId="77777777" w:rsidR="004514AC" w:rsidRPr="0026444C" w:rsidRDefault="004514AC" w:rsidP="004514AC">
      <w:pPr>
        <w:rPr>
          <w:b/>
          <w:bCs/>
          <w:lang w:eastAsia="et-EE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920"/>
        <w:gridCol w:w="300"/>
        <w:gridCol w:w="4670"/>
      </w:tblGrid>
      <w:tr w:rsidR="004514AC" w:rsidRPr="0026444C" w14:paraId="5831656F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6445" w14:textId="77777777" w:rsidR="004514AC" w:rsidRPr="0026444C" w:rsidRDefault="004514A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6444C">
              <w:rPr>
                <w:rFonts w:ascii="Times New Roman" w:hAnsi="Times New Roman" w:cs="Times New Roman"/>
                <w:b/>
              </w:rPr>
              <w:t>1. Tegevusala, millega tegelemise korral täidetakse Euroopa Parlamendi ja nõukogu määruse (EÜ) nr 183/2005 I lisa nõudeid</w:t>
            </w:r>
          </w:p>
        </w:tc>
      </w:tr>
      <w:tr w:rsidR="004514AC" w:rsidRPr="0026444C" w14:paraId="40FE7F0B" w14:textId="77777777" w:rsidTr="00CF18C4"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4044" w14:textId="77777777" w:rsidR="004514AC" w:rsidRPr="0026444C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 xml:space="preserve">1.1. Taimse söödamaterjali 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74F3" w14:textId="77777777" w:rsidR="004514AC" w:rsidRPr="0026444C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 xml:space="preserve">1.1.1. esmatootmine oma ettevõtte tarbeks </w:t>
            </w:r>
            <w:proofErr w:type="spellStart"/>
            <w:r w:rsidRPr="0026444C">
              <w:rPr>
                <w:rFonts w:ascii="Times New Roman" w:hAnsi="Times New Roman" w:cs="Times New Roman"/>
              </w:rPr>
              <w:t>turustamisotstarbelise</w:t>
            </w:r>
            <w:proofErr w:type="spellEnd"/>
            <w:r w:rsidRPr="0026444C">
              <w:rPr>
                <w:rFonts w:ascii="Times New Roman" w:hAnsi="Times New Roman" w:cs="Times New Roman"/>
              </w:rPr>
              <w:t xml:space="preserve"> loomse toidu saamiseks</w:t>
            </w:r>
          </w:p>
        </w:tc>
      </w:tr>
      <w:tr w:rsidR="004514AC" w:rsidRPr="0026444C" w14:paraId="066E9250" w14:textId="77777777" w:rsidTr="00CF18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B0FE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04F9" w14:textId="77777777" w:rsidR="004514AC" w:rsidRPr="0026444C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 xml:space="preserve">1.1.2. esmatootmine </w:t>
            </w:r>
            <w:proofErr w:type="spellStart"/>
            <w:r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26444C" w14:paraId="5AF392A4" w14:textId="77777777" w:rsidTr="00CF18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AFF9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C40A" w14:textId="77777777" w:rsidR="004514AC" w:rsidRPr="0026444C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1.1.3. sileerimine</w:t>
            </w:r>
          </w:p>
        </w:tc>
      </w:tr>
      <w:tr w:rsidR="004514AC" w:rsidRPr="0026444C" w14:paraId="0DC224F5" w14:textId="77777777" w:rsidTr="00CF18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83B4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8056" w14:textId="77777777" w:rsidR="004514AC" w:rsidRPr="0026444C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1.1.4. kuivatamine, välja arvatud otsekuumutusega kuivatamine</w:t>
            </w:r>
          </w:p>
        </w:tc>
      </w:tr>
      <w:tr w:rsidR="004514AC" w:rsidRPr="0026444C" w14:paraId="0902F3CC" w14:textId="77777777" w:rsidTr="00CF18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89F1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D291" w14:textId="77777777" w:rsidR="004514AC" w:rsidRPr="0026444C" w:rsidRDefault="004514AC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1.1.5. ladustamine oma ettevõtte tarbeks</w:t>
            </w:r>
          </w:p>
        </w:tc>
      </w:tr>
      <w:tr w:rsidR="004514AC" w:rsidRPr="0026444C" w14:paraId="75F62F76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9AE5" w14:textId="77777777" w:rsidR="004514AC" w:rsidRPr="0026444C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1.2. Loomse söödamaterjali, välja arvatud putukate esmatootmine</w:t>
            </w:r>
          </w:p>
        </w:tc>
      </w:tr>
      <w:tr w:rsidR="004514AC" w:rsidRPr="0026444C" w14:paraId="70220141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ADC5" w14:textId="77777777" w:rsidR="004514AC" w:rsidRPr="0026444C" w:rsidRDefault="004514AC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1.3. Putukate esmatootmine</w:t>
            </w:r>
          </w:p>
        </w:tc>
      </w:tr>
      <w:tr w:rsidR="004514AC" w:rsidRPr="0026444C" w14:paraId="377F3A8B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1EA3" w14:textId="10B72A74" w:rsidR="004514AC" w:rsidRPr="0026444C" w:rsidRDefault="004514AC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1.4. Sööda segamine oma ettevõtte tarbeks, kasutamata lubatud loomset proteiini</w:t>
            </w:r>
            <w:r w:rsidRPr="0026444C">
              <w:rPr>
                <w:rFonts w:ascii="Times New Roman" w:hAnsi="Times New Roman" w:cs="Times New Roman"/>
                <w:vertAlign w:val="superscript"/>
              </w:rPr>
              <w:t>1</w:t>
            </w:r>
            <w:r w:rsidR="00273916" w:rsidRPr="0026444C">
              <w:rPr>
                <w:rFonts w:ascii="Times New Roman" w:hAnsi="Times New Roman" w:cs="Times New Roman"/>
              </w:rPr>
              <w:t>,</w:t>
            </w:r>
            <w:r w:rsidRPr="0026444C">
              <w:rPr>
                <w:rFonts w:ascii="Times New Roman" w:hAnsi="Times New Roman" w:cs="Times New Roman"/>
              </w:rPr>
              <w:t xml:space="preserve"> </w:t>
            </w:r>
            <w:r w:rsidR="00775DB4" w:rsidRPr="0026444C">
              <w:rPr>
                <w:rFonts w:ascii="Times New Roman" w:hAnsi="Times New Roman" w:cs="Times New Roman"/>
              </w:rPr>
              <w:t>veterinaarravimit</w:t>
            </w:r>
            <w:r w:rsidR="00775DB4" w:rsidRPr="0026444C">
              <w:rPr>
                <w:rFonts w:ascii="Times New Roman" w:hAnsi="Times New Roman" w:cs="Times New Roman"/>
                <w:vertAlign w:val="superscript"/>
              </w:rPr>
              <w:t>2</w:t>
            </w:r>
            <w:r w:rsidR="00775DB4" w:rsidRPr="0026444C">
              <w:rPr>
                <w:rFonts w:ascii="Times New Roman" w:hAnsi="Times New Roman" w:cs="Times New Roman"/>
              </w:rPr>
              <w:t>,</w:t>
            </w:r>
            <w:r w:rsidR="00273916" w:rsidRPr="0026444C">
              <w:rPr>
                <w:rFonts w:ascii="Times New Roman" w:hAnsi="Times New Roman" w:cs="Times New Roman"/>
              </w:rPr>
              <w:t xml:space="preserve"> vahetoo</w:t>
            </w:r>
            <w:r w:rsidR="00775DB4" w:rsidRPr="0026444C">
              <w:rPr>
                <w:rFonts w:ascii="Times New Roman" w:hAnsi="Times New Roman" w:cs="Times New Roman"/>
              </w:rPr>
              <w:t>det</w:t>
            </w:r>
            <w:r w:rsidR="00775DB4" w:rsidRPr="0026444C">
              <w:rPr>
                <w:rFonts w:ascii="Times New Roman" w:hAnsi="Times New Roman" w:cs="Times New Roman"/>
                <w:vertAlign w:val="superscript"/>
              </w:rPr>
              <w:t>2</w:t>
            </w:r>
            <w:r w:rsidR="00273916" w:rsidRPr="0026444C">
              <w:rPr>
                <w:rFonts w:ascii="Times New Roman" w:hAnsi="Times New Roman" w:cs="Times New Roman"/>
              </w:rPr>
              <w:t xml:space="preserve">, ega </w:t>
            </w:r>
            <w:r w:rsidRPr="0026444C">
              <w:rPr>
                <w:rFonts w:ascii="Times New Roman" w:hAnsi="Times New Roman" w:cs="Times New Roman"/>
              </w:rPr>
              <w:t>söödalisandeid või nende eelsegusid</w:t>
            </w:r>
          </w:p>
        </w:tc>
      </w:tr>
      <w:tr w:rsidR="004514AC" w:rsidRPr="0026444C" w14:paraId="39E6B730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C7B" w14:textId="375CCFA2" w:rsidR="004514AC" w:rsidRPr="0026444C" w:rsidRDefault="004514AC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1.5. Loomset proteiini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3</w:t>
            </w:r>
            <w:r w:rsidRPr="0026444C">
              <w:rPr>
                <w:rFonts w:ascii="Times New Roman" w:hAnsi="Times New Roman" w:cs="Times New Roman"/>
              </w:rPr>
              <w:t xml:space="preserve"> sisaldava sööda segamine oma ettevõtte tarbeks, kasutamata </w:t>
            </w:r>
            <w:r w:rsidR="0026444C" w:rsidRPr="0026444C">
              <w:rPr>
                <w:rFonts w:ascii="Times New Roman" w:hAnsi="Times New Roman" w:cs="Times New Roman"/>
              </w:rPr>
              <w:t>veterinaarravimit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2</w:t>
            </w:r>
            <w:r w:rsidR="0026444C" w:rsidRPr="0026444C">
              <w:rPr>
                <w:rFonts w:ascii="Times New Roman" w:hAnsi="Times New Roman" w:cs="Times New Roman"/>
              </w:rPr>
              <w:t>, vahetoodet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2</w:t>
            </w:r>
            <w:r w:rsidR="0026444C" w:rsidRPr="0026444C">
              <w:rPr>
                <w:rFonts w:ascii="Times New Roman" w:hAnsi="Times New Roman" w:cs="Times New Roman"/>
              </w:rPr>
              <w:t>, ega söödalisandeid või nende eelsegusid</w:t>
            </w:r>
          </w:p>
        </w:tc>
      </w:tr>
      <w:tr w:rsidR="004514AC" w:rsidRPr="0026444C" w14:paraId="3C20278C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715F" w14:textId="083388F3" w:rsidR="004514AC" w:rsidRPr="0026444C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1.6. Lubatud loomset proteiini</w:t>
            </w:r>
            <w:r w:rsidRPr="0026444C">
              <w:rPr>
                <w:rFonts w:ascii="Times New Roman" w:hAnsi="Times New Roman" w:cs="Times New Roman"/>
                <w:vertAlign w:val="superscript"/>
              </w:rPr>
              <w:t>1</w:t>
            </w:r>
            <w:r w:rsidRPr="0026444C">
              <w:rPr>
                <w:rFonts w:ascii="Times New Roman" w:hAnsi="Times New Roman" w:cs="Times New Roman"/>
              </w:rPr>
              <w:t xml:space="preserve"> sisaldava sööda segamine oma ettevõtte tarbeks, kasutamata </w:t>
            </w:r>
            <w:r w:rsidR="0026444C" w:rsidRPr="0026444C">
              <w:rPr>
                <w:rFonts w:ascii="Times New Roman" w:hAnsi="Times New Roman" w:cs="Times New Roman"/>
              </w:rPr>
              <w:t>veterinaarravimit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2</w:t>
            </w:r>
            <w:r w:rsidR="0026444C" w:rsidRPr="0026444C">
              <w:rPr>
                <w:rFonts w:ascii="Times New Roman" w:hAnsi="Times New Roman" w:cs="Times New Roman"/>
              </w:rPr>
              <w:t>, vahetoodet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2</w:t>
            </w:r>
            <w:r w:rsidR="0026444C" w:rsidRPr="0026444C">
              <w:rPr>
                <w:rFonts w:ascii="Times New Roman" w:hAnsi="Times New Roman" w:cs="Times New Roman"/>
              </w:rPr>
              <w:t>, ega söödalisandeid või nende eelsegusid</w:t>
            </w:r>
          </w:p>
        </w:tc>
      </w:tr>
      <w:tr w:rsidR="004514AC" w:rsidRPr="0026444C" w14:paraId="06B6EA6B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FE20" w14:textId="77777777" w:rsidR="004514AC" w:rsidRPr="0026444C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1.7. Lubatud loomse proteiini</w:t>
            </w:r>
            <w:r w:rsidRPr="0026444C">
              <w:rPr>
                <w:rFonts w:ascii="Times New Roman" w:hAnsi="Times New Roman" w:cs="Times New Roman"/>
                <w:vertAlign w:val="superscript"/>
              </w:rPr>
              <w:t>1</w:t>
            </w:r>
            <w:r w:rsidRPr="0026444C">
              <w:rPr>
                <w:rFonts w:ascii="Times New Roman" w:hAnsi="Times New Roman" w:cs="Times New Roman"/>
              </w:rPr>
              <w:t xml:space="preserve"> või seda sisaldava sööda ladustamine oma ettevõtte tarbeks</w:t>
            </w:r>
          </w:p>
        </w:tc>
      </w:tr>
      <w:tr w:rsidR="004514AC" w:rsidRPr="0026444C" w14:paraId="20397DD7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C7B7" w14:textId="77777777" w:rsidR="004514AC" w:rsidRPr="0026444C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1.8. Lubatud loomse proteiini</w:t>
            </w:r>
            <w:r w:rsidRPr="0026444C">
              <w:rPr>
                <w:rFonts w:ascii="Times New Roman" w:hAnsi="Times New Roman" w:cs="Times New Roman"/>
                <w:vertAlign w:val="superscript"/>
              </w:rPr>
              <w:t>1</w:t>
            </w:r>
            <w:r w:rsidRPr="0026444C">
              <w:rPr>
                <w:rFonts w:ascii="Times New Roman" w:hAnsi="Times New Roman" w:cs="Times New Roman"/>
              </w:rPr>
              <w:t xml:space="preserve"> või seda sisaldava sööda vedu oma ettevõtte tarbeks</w:t>
            </w:r>
          </w:p>
        </w:tc>
      </w:tr>
      <w:tr w:rsidR="004514AC" w:rsidRPr="0026444C" w14:paraId="29FBA4B0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6A16" w14:textId="77777777" w:rsidR="004514AC" w:rsidRPr="0026444C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  <w:b/>
              </w:rPr>
              <w:t>2. Tegevusala, millega tegelemise korral täidetakse Euroopa Parlamendi ja nõukogu määruse (EÜ) nr 183/2005 II lisa nõudeid</w:t>
            </w:r>
          </w:p>
        </w:tc>
      </w:tr>
      <w:tr w:rsidR="004514AC" w:rsidRPr="0026444C" w14:paraId="60B134B4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AD7C" w14:textId="77777777" w:rsidR="004514AC" w:rsidRPr="0026444C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Style w:val="tekst4"/>
                <w:rFonts w:ascii="Times New Roman" w:hAnsi="Times New Roman" w:cs="Times New Roman"/>
              </w:rPr>
              <w:t>2.1. Pakendatud sööda, välja arvatud lemmikloomatoit, müümine jaekaubanduses</w:t>
            </w:r>
          </w:p>
        </w:tc>
      </w:tr>
      <w:tr w:rsidR="00F046F5" w:rsidRPr="0026444C" w14:paraId="35BEAB92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399" w14:textId="528861DC" w:rsidR="00F046F5" w:rsidRPr="0026444C" w:rsidRDefault="00F046F5">
            <w:pPr>
              <w:rPr>
                <w:rStyle w:val="tekst4"/>
                <w:rFonts w:ascii="Times New Roman" w:hAnsi="Times New Roman" w:cs="Times New Roman"/>
              </w:rPr>
            </w:pPr>
            <w:r w:rsidRPr="0026444C">
              <w:rPr>
                <w:rStyle w:val="tekst4"/>
                <w:rFonts w:ascii="Times New Roman" w:hAnsi="Times New Roman" w:cs="Times New Roman"/>
              </w:rPr>
              <w:t>2.2. Lemmiklooma ravimsööda müümine jaekaubanduses</w:t>
            </w:r>
          </w:p>
        </w:tc>
      </w:tr>
      <w:tr w:rsidR="004514AC" w:rsidRPr="0026444C" w14:paraId="6E0BB118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C23F" w14:textId="12438663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2.3</w:t>
            </w:r>
            <w:r w:rsidR="004514AC" w:rsidRPr="0026444C">
              <w:rPr>
                <w:rFonts w:ascii="Times New Roman" w:hAnsi="Times New Roman" w:cs="Times New Roman"/>
              </w:rPr>
              <w:t xml:space="preserve">. Toidu tootmise käigus tekkinud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kõrvalsaaduse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 xml:space="preserve"> turustamine sööda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käitlejale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 xml:space="preserve"> loomade söötmiseks</w:t>
            </w:r>
          </w:p>
        </w:tc>
      </w:tr>
      <w:tr w:rsidR="004514AC" w:rsidRPr="0026444C" w14:paraId="7A04F58E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C720" w14:textId="107B4363" w:rsidR="004514AC" w:rsidRPr="0026444C" w:rsidRDefault="00F046F5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2.4</w:t>
            </w:r>
            <w:r w:rsidR="004514AC" w:rsidRPr="0026444C">
              <w:rPr>
                <w:rFonts w:ascii="Times New Roman" w:hAnsi="Times New Roman" w:cs="Times New Roman"/>
              </w:rPr>
              <w:t xml:space="preserve">. Endise toidu turustamine sööda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käitlejale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 xml:space="preserve"> otse loomade söötmiseks</w:t>
            </w:r>
          </w:p>
        </w:tc>
      </w:tr>
      <w:tr w:rsidR="00273916" w:rsidRPr="0026444C" w14:paraId="3A82F374" w14:textId="77777777" w:rsidTr="00CF18C4">
        <w:tc>
          <w:tcPr>
            <w:tcW w:w="4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D4E1C" w14:textId="01E76EAC" w:rsidR="00273916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2.5</w:t>
            </w:r>
            <w:r w:rsidR="00273916" w:rsidRPr="0026444C">
              <w:rPr>
                <w:rFonts w:ascii="Times New Roman" w:hAnsi="Times New Roman" w:cs="Times New Roman"/>
              </w:rPr>
              <w:t>. Taimse söödamaterjali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5606" w14:textId="2D163FC0" w:rsidR="00273916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2.5</w:t>
            </w:r>
            <w:r w:rsidR="00273916" w:rsidRPr="0026444C">
              <w:rPr>
                <w:rFonts w:ascii="Times New Roman" w:hAnsi="Times New Roman" w:cs="Times New Roman"/>
              </w:rPr>
              <w:t xml:space="preserve">.1. tootmine, välja arvatud esmatootmine </w:t>
            </w:r>
            <w:proofErr w:type="spellStart"/>
            <w:r w:rsidR="00273916"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273916" w:rsidRPr="0026444C" w14:paraId="1A46ED1C" w14:textId="77777777" w:rsidTr="00CF18C4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289B9" w14:textId="77777777" w:rsidR="00273916" w:rsidRPr="0026444C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5D37" w14:textId="0FBF750B" w:rsidR="00273916" w:rsidRPr="0026444C" w:rsidRDefault="00F046F5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2.5</w:t>
            </w:r>
            <w:r w:rsidR="00273916" w:rsidRPr="0026444C">
              <w:rPr>
                <w:rFonts w:ascii="Times New Roman" w:hAnsi="Times New Roman" w:cs="Times New Roman"/>
              </w:rPr>
              <w:t>.2. otsekuumutusega kuivatamine</w:t>
            </w:r>
          </w:p>
        </w:tc>
      </w:tr>
      <w:tr w:rsidR="00273916" w:rsidRPr="0026444C" w14:paraId="7B2D10F4" w14:textId="77777777" w:rsidTr="00CF18C4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314C1" w14:textId="77777777" w:rsidR="00273916" w:rsidRPr="0026444C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F1D3" w14:textId="6F690DF9" w:rsidR="00273916" w:rsidRPr="0026444C" w:rsidRDefault="00F046F5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2.5</w:t>
            </w:r>
            <w:r w:rsidR="00273916" w:rsidRPr="0026444C">
              <w:rPr>
                <w:rFonts w:ascii="Times New Roman" w:hAnsi="Times New Roman" w:cs="Times New Roman"/>
              </w:rPr>
              <w:t>.3. töötlemine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4</w:t>
            </w:r>
            <w:r w:rsidR="00273916" w:rsidRPr="00264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3916"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273916" w:rsidRPr="0026444C" w14:paraId="51D195F4" w14:textId="77777777" w:rsidTr="00CF18C4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050A9" w14:textId="77777777" w:rsidR="00273916" w:rsidRPr="0026444C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2C26" w14:textId="2950F351" w:rsidR="00273916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2.5</w:t>
            </w:r>
            <w:r w:rsidR="00273916" w:rsidRPr="0026444C">
              <w:rPr>
                <w:rFonts w:ascii="Times New Roman" w:hAnsi="Times New Roman" w:cs="Times New Roman"/>
              </w:rPr>
              <w:t xml:space="preserve">.4. </w:t>
            </w:r>
            <w:proofErr w:type="spellStart"/>
            <w:r w:rsidR="00273916" w:rsidRPr="0026444C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273916" w:rsidRPr="0026444C">
              <w:rPr>
                <w:rFonts w:ascii="Times New Roman" w:hAnsi="Times New Roman" w:cs="Times New Roman"/>
              </w:rPr>
              <w:t xml:space="preserve">, välja arvatud Euroopa Liidu </w:t>
            </w:r>
            <w:r w:rsidR="00273916" w:rsidRPr="0026444C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tolliterritooriumi asuvast riigist või territooriumilt (edaspidi </w:t>
            </w:r>
            <w:r w:rsidR="00273916" w:rsidRPr="0026444C">
              <w:rPr>
                <w:rFonts w:ascii="Times New Roman" w:hAnsi="Times New Roman" w:cs="Times New Roman"/>
                <w:i/>
                <w:iCs/>
                <w:color w:val="202020"/>
                <w:shd w:val="clear" w:color="auto" w:fill="FFFFFF"/>
              </w:rPr>
              <w:t>liiduväline riik</w:t>
            </w:r>
            <w:r w:rsidR="00273916" w:rsidRPr="0026444C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) Eestisse toimetamine</w:t>
            </w:r>
            <w:r w:rsidR="00273916" w:rsidRPr="0026444C">
              <w:rPr>
                <w:rFonts w:ascii="Times New Roman" w:hAnsi="Times New Roman" w:cs="Times New Roman"/>
              </w:rPr>
              <w:t xml:space="preserve"> ja eksport</w:t>
            </w:r>
          </w:p>
        </w:tc>
      </w:tr>
      <w:tr w:rsidR="00273916" w:rsidRPr="0026444C" w14:paraId="202CA08E" w14:textId="77777777" w:rsidTr="00CF18C4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29DE9" w14:textId="77777777" w:rsidR="00273916" w:rsidRPr="0026444C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DF8A" w14:textId="500A84A1" w:rsidR="00273916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2.5</w:t>
            </w:r>
            <w:r w:rsidR="00273916" w:rsidRPr="0026444C">
              <w:rPr>
                <w:rFonts w:ascii="Times New Roman" w:hAnsi="Times New Roman" w:cs="Times New Roman"/>
              </w:rPr>
              <w:t xml:space="preserve">.5. </w:t>
            </w:r>
            <w:r w:rsidR="00273916" w:rsidRPr="0026444C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</w:p>
        </w:tc>
      </w:tr>
      <w:tr w:rsidR="00273916" w:rsidRPr="0026444C" w14:paraId="1EFA1EE7" w14:textId="77777777" w:rsidTr="00CF18C4">
        <w:tc>
          <w:tcPr>
            <w:tcW w:w="4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81EF5" w14:textId="77777777" w:rsidR="00273916" w:rsidRPr="0026444C" w:rsidRDefault="0027391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7FC3" w14:textId="209251F8" w:rsidR="00273916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2.5</w:t>
            </w:r>
            <w:r w:rsidR="00273916" w:rsidRPr="0026444C">
              <w:rPr>
                <w:rFonts w:ascii="Times New Roman" w:hAnsi="Times New Roman" w:cs="Times New Roman"/>
              </w:rPr>
              <w:t>.6. eksport</w:t>
            </w:r>
          </w:p>
        </w:tc>
      </w:tr>
      <w:tr w:rsidR="00273916" w:rsidRPr="0026444C" w14:paraId="66CAFA6E" w14:textId="77777777" w:rsidTr="00CF18C4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04D32" w14:textId="77777777" w:rsidR="00273916" w:rsidRPr="0026444C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69BA" w14:textId="0B9F2655" w:rsidR="00273916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2.5</w:t>
            </w:r>
            <w:r w:rsidR="00273916" w:rsidRPr="0026444C">
              <w:rPr>
                <w:rFonts w:ascii="Times New Roman" w:hAnsi="Times New Roman" w:cs="Times New Roman"/>
              </w:rPr>
              <w:t>.7. veoteenus</w:t>
            </w:r>
          </w:p>
        </w:tc>
      </w:tr>
      <w:tr w:rsidR="00273916" w:rsidRPr="0026444C" w14:paraId="63EDC77C" w14:textId="77777777" w:rsidTr="00CF18C4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4374" w14:textId="77777777" w:rsidR="00273916" w:rsidRPr="0026444C" w:rsidRDefault="00273916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656C" w14:textId="2D34137B" w:rsidR="00273916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2.5</w:t>
            </w:r>
            <w:r w:rsidR="00273916" w:rsidRPr="0026444C">
              <w:rPr>
                <w:rFonts w:ascii="Times New Roman" w:hAnsi="Times New Roman" w:cs="Times New Roman"/>
              </w:rPr>
              <w:t>.8. ladustamise teenus</w:t>
            </w:r>
          </w:p>
        </w:tc>
      </w:tr>
      <w:tr w:rsidR="004514AC" w:rsidRPr="0026444C" w14:paraId="1335CA45" w14:textId="77777777" w:rsidTr="00CF18C4">
        <w:tc>
          <w:tcPr>
            <w:tcW w:w="43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C56D" w14:textId="5618BA6B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2.6</w:t>
            </w:r>
            <w:r w:rsidR="004514AC" w:rsidRPr="0026444C">
              <w:rPr>
                <w:rFonts w:ascii="Times New Roman" w:hAnsi="Times New Roman" w:cs="Times New Roman"/>
              </w:rPr>
              <w:t>. Loomse söödamaterjali, välja arvatud tehistingimustes kasvatatud putukate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B739" w14:textId="18E47860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2.6</w:t>
            </w:r>
            <w:r w:rsidR="004514AC" w:rsidRPr="0026444C">
              <w:rPr>
                <w:rFonts w:ascii="Times New Roman" w:hAnsi="Times New Roman" w:cs="Times New Roman"/>
              </w:rPr>
              <w:t>.1. külmutamine</w:t>
            </w:r>
          </w:p>
        </w:tc>
      </w:tr>
      <w:tr w:rsidR="004514AC" w:rsidRPr="0026444C" w14:paraId="749AFFBF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7443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F4D9" w14:textId="0F68C0A9" w:rsidR="004514AC" w:rsidRPr="0026444C" w:rsidRDefault="00F046F5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2.6</w:t>
            </w:r>
            <w:r w:rsidR="004514AC" w:rsidRPr="0026444C">
              <w:rPr>
                <w:rFonts w:ascii="Times New Roman" w:hAnsi="Times New Roman" w:cs="Times New Roman"/>
              </w:rPr>
              <w:t>.2. kuivatamine</w:t>
            </w:r>
          </w:p>
        </w:tc>
      </w:tr>
      <w:tr w:rsidR="004514AC" w:rsidRPr="0026444C" w14:paraId="7A7150FE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3732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8042" w14:textId="7C224C51" w:rsidR="004514AC" w:rsidRPr="0026444C" w:rsidRDefault="00F046F5" w:rsidP="0026444C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2.6</w:t>
            </w:r>
            <w:r w:rsidR="004514AC" w:rsidRPr="0026444C">
              <w:rPr>
                <w:rFonts w:ascii="Times New Roman" w:hAnsi="Times New Roman" w:cs="Times New Roman"/>
              </w:rPr>
              <w:t>.3. töötlemine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5</w:t>
            </w:r>
            <w:r w:rsidR="004514AC" w:rsidRPr="00264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26444C" w14:paraId="3E47AC55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2B7D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4722" w14:textId="67820A9A" w:rsidR="004514AC" w:rsidRPr="0026444C" w:rsidRDefault="00F046F5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2.6</w:t>
            </w:r>
            <w:r w:rsidR="004514AC" w:rsidRPr="0026444C">
              <w:rPr>
                <w:rFonts w:ascii="Times New Roman" w:hAnsi="Times New Roman" w:cs="Times New Roman"/>
              </w:rPr>
              <w:t xml:space="preserve">.4.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 xml:space="preserve">, välja arvatud </w:t>
            </w:r>
            <w:r w:rsidR="004514AC" w:rsidRPr="0026444C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  <w:r w:rsidR="004514AC" w:rsidRPr="0026444C">
              <w:rPr>
                <w:rFonts w:ascii="Times New Roman" w:hAnsi="Times New Roman" w:cs="Times New Roman"/>
              </w:rPr>
              <w:t xml:space="preserve"> ja eksport</w:t>
            </w:r>
          </w:p>
        </w:tc>
      </w:tr>
      <w:tr w:rsidR="004514AC" w:rsidRPr="0026444C" w14:paraId="6EB2B7EF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0F92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33F2" w14:textId="212E1B32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2.6</w:t>
            </w:r>
            <w:r w:rsidR="004514AC" w:rsidRPr="0026444C">
              <w:rPr>
                <w:rFonts w:ascii="Times New Roman" w:hAnsi="Times New Roman" w:cs="Times New Roman"/>
              </w:rPr>
              <w:t xml:space="preserve">.5. </w:t>
            </w:r>
            <w:r w:rsidR="004514AC" w:rsidRPr="0026444C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</w:p>
        </w:tc>
      </w:tr>
      <w:tr w:rsidR="004514AC" w:rsidRPr="0026444C" w14:paraId="33CA2F05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30AD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4992" w14:textId="20716793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2.6</w:t>
            </w:r>
            <w:r w:rsidR="004514AC" w:rsidRPr="0026444C">
              <w:rPr>
                <w:rFonts w:ascii="Times New Roman" w:hAnsi="Times New Roman" w:cs="Times New Roman"/>
              </w:rPr>
              <w:t>.6. eksport</w:t>
            </w:r>
          </w:p>
        </w:tc>
      </w:tr>
      <w:tr w:rsidR="004514AC" w:rsidRPr="0026444C" w14:paraId="2768C560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A982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C022" w14:textId="5090DBE8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2.6</w:t>
            </w:r>
            <w:r w:rsidR="004514AC" w:rsidRPr="0026444C">
              <w:rPr>
                <w:rFonts w:ascii="Times New Roman" w:hAnsi="Times New Roman" w:cs="Times New Roman"/>
              </w:rPr>
              <w:t>.7. veoteenus</w:t>
            </w:r>
          </w:p>
        </w:tc>
      </w:tr>
      <w:tr w:rsidR="004514AC" w:rsidRPr="0026444C" w14:paraId="4B689C81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B270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663A" w14:textId="2A4355CF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2.6</w:t>
            </w:r>
            <w:r w:rsidR="004514AC" w:rsidRPr="0026444C">
              <w:rPr>
                <w:rFonts w:ascii="Times New Roman" w:hAnsi="Times New Roman" w:cs="Times New Roman"/>
              </w:rPr>
              <w:t>.8. ladustamise teenus</w:t>
            </w:r>
          </w:p>
        </w:tc>
      </w:tr>
      <w:tr w:rsidR="004514AC" w:rsidRPr="0026444C" w14:paraId="190849E3" w14:textId="77777777" w:rsidTr="00CF18C4"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EE1D" w14:textId="7288E648" w:rsidR="004514AC" w:rsidRPr="0026444C" w:rsidRDefault="00F046F5">
            <w:pPr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6444C">
              <w:rPr>
                <w:rFonts w:ascii="Times New Roman" w:eastAsiaTheme="minorHAnsi" w:hAnsi="Times New Roman" w:cs="Times New Roman"/>
                <w:lang w:eastAsia="en-US"/>
              </w:rPr>
              <w:t>2.7</w:t>
            </w:r>
            <w:r w:rsidR="004514AC" w:rsidRPr="0026444C">
              <w:rPr>
                <w:rFonts w:ascii="Times New Roman" w:eastAsiaTheme="minorHAnsi" w:hAnsi="Times New Roman" w:cs="Times New Roman"/>
                <w:lang w:eastAsia="en-US"/>
              </w:rPr>
              <w:t>. Tehistingimustes kasvatatud putukate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7B92" w14:textId="40E720BF" w:rsidR="004514AC" w:rsidRPr="0026444C" w:rsidRDefault="00F046F5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2.7</w:t>
            </w:r>
            <w:r w:rsidR="004514AC" w:rsidRPr="0026444C">
              <w:rPr>
                <w:rFonts w:ascii="Times New Roman" w:hAnsi="Times New Roman" w:cs="Times New Roman"/>
              </w:rPr>
              <w:t>.1. külmutamine</w:t>
            </w:r>
          </w:p>
        </w:tc>
      </w:tr>
      <w:tr w:rsidR="004514AC" w:rsidRPr="0026444C" w14:paraId="36384E90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45A1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2C39" w14:textId="11B378F3" w:rsidR="004514AC" w:rsidRPr="0026444C" w:rsidRDefault="00F046F5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2.7</w:t>
            </w:r>
            <w:r w:rsidR="004514AC" w:rsidRPr="0026444C">
              <w:rPr>
                <w:rFonts w:ascii="Times New Roman" w:hAnsi="Times New Roman" w:cs="Times New Roman"/>
              </w:rPr>
              <w:t>.2. kuivatamine</w:t>
            </w:r>
          </w:p>
        </w:tc>
      </w:tr>
      <w:tr w:rsidR="004514AC" w:rsidRPr="0026444C" w14:paraId="7C8D4DAB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CB92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7109" w14:textId="0B5BF4DF" w:rsidR="004514AC" w:rsidRPr="0026444C" w:rsidRDefault="00F046F5" w:rsidP="0026444C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2.7</w:t>
            </w:r>
            <w:r w:rsidR="004514AC" w:rsidRPr="0026444C">
              <w:rPr>
                <w:rFonts w:ascii="Times New Roman" w:hAnsi="Times New Roman" w:cs="Times New Roman"/>
              </w:rPr>
              <w:t>.3. töötlemine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5</w:t>
            </w:r>
            <w:r w:rsidR="004514AC" w:rsidRPr="00264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26444C" w14:paraId="1B10F0B9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8C6F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6D25" w14:textId="10918FA6" w:rsidR="004514AC" w:rsidRPr="0026444C" w:rsidRDefault="00F046F5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2.7</w:t>
            </w:r>
            <w:r w:rsidR="004514AC" w:rsidRPr="0026444C">
              <w:rPr>
                <w:rFonts w:ascii="Times New Roman" w:hAnsi="Times New Roman" w:cs="Times New Roman"/>
              </w:rPr>
              <w:t xml:space="preserve">.4.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 xml:space="preserve">, välja arvatud </w:t>
            </w:r>
            <w:r w:rsidR="004514AC" w:rsidRPr="0026444C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  <w:r w:rsidR="004514AC" w:rsidRPr="0026444C">
              <w:rPr>
                <w:rFonts w:ascii="Times New Roman" w:hAnsi="Times New Roman" w:cs="Times New Roman"/>
              </w:rPr>
              <w:t xml:space="preserve"> ja eksport</w:t>
            </w:r>
          </w:p>
        </w:tc>
      </w:tr>
      <w:tr w:rsidR="004514AC" w:rsidRPr="0026444C" w14:paraId="448DBE4E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993C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7D32" w14:textId="534EBC57" w:rsidR="004514AC" w:rsidRPr="0026444C" w:rsidRDefault="00F046F5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2.7</w:t>
            </w:r>
            <w:r w:rsidR="004514AC" w:rsidRPr="0026444C">
              <w:rPr>
                <w:rFonts w:ascii="Times New Roman" w:hAnsi="Times New Roman" w:cs="Times New Roman"/>
              </w:rPr>
              <w:t xml:space="preserve">.5. </w:t>
            </w:r>
            <w:r w:rsidR="004514AC" w:rsidRPr="0026444C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</w:p>
        </w:tc>
      </w:tr>
      <w:tr w:rsidR="004514AC" w:rsidRPr="0026444C" w14:paraId="14D28153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99B2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F98" w14:textId="40D52776" w:rsidR="004514AC" w:rsidRPr="0026444C" w:rsidRDefault="00F046F5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2.7</w:t>
            </w:r>
            <w:r w:rsidR="004514AC" w:rsidRPr="0026444C">
              <w:rPr>
                <w:rFonts w:ascii="Times New Roman" w:hAnsi="Times New Roman" w:cs="Times New Roman"/>
              </w:rPr>
              <w:t>.6. eksport</w:t>
            </w:r>
          </w:p>
        </w:tc>
      </w:tr>
      <w:tr w:rsidR="004514AC" w:rsidRPr="0026444C" w14:paraId="4D15ABC8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FE3A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F64D" w14:textId="4004C761" w:rsidR="004514AC" w:rsidRPr="0026444C" w:rsidRDefault="00F046F5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2.7</w:t>
            </w:r>
            <w:r w:rsidR="004514AC" w:rsidRPr="0026444C">
              <w:rPr>
                <w:rFonts w:ascii="Times New Roman" w:hAnsi="Times New Roman" w:cs="Times New Roman"/>
              </w:rPr>
              <w:t>.7. veoteenus</w:t>
            </w:r>
          </w:p>
        </w:tc>
      </w:tr>
      <w:tr w:rsidR="004514AC" w:rsidRPr="0026444C" w14:paraId="0BD0690E" w14:textId="77777777" w:rsidTr="00CF18C4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0041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Theme="minorHAnsi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AD54" w14:textId="2E172FED" w:rsidR="004514AC" w:rsidRPr="0026444C" w:rsidRDefault="00F046F5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2.7</w:t>
            </w:r>
            <w:r w:rsidR="004514AC" w:rsidRPr="0026444C">
              <w:rPr>
                <w:rFonts w:ascii="Times New Roman" w:hAnsi="Times New Roman" w:cs="Times New Roman"/>
              </w:rPr>
              <w:t>.8. ladustamisteenus</w:t>
            </w:r>
          </w:p>
        </w:tc>
      </w:tr>
      <w:tr w:rsidR="004514AC" w:rsidRPr="0026444C" w14:paraId="54341BEE" w14:textId="77777777" w:rsidTr="00CF18C4">
        <w:tc>
          <w:tcPr>
            <w:tcW w:w="4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E32D" w14:textId="25B907A9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2.8</w:t>
            </w:r>
            <w:r w:rsidR="004514AC" w:rsidRPr="0026444C">
              <w:rPr>
                <w:rFonts w:ascii="Times New Roman" w:hAnsi="Times New Roman" w:cs="Times New Roman"/>
              </w:rPr>
              <w:t>. Mineraalse söödamaterjali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0BD1" w14:textId="6289A585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2.8</w:t>
            </w:r>
            <w:r w:rsidR="004514AC" w:rsidRPr="0026444C">
              <w:rPr>
                <w:rFonts w:ascii="Times New Roman" w:hAnsi="Times New Roman" w:cs="Times New Roman"/>
              </w:rPr>
              <w:t xml:space="preserve">.1. tootmine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26444C" w14:paraId="1F21295C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4C7B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EE69" w14:textId="7C053AB4" w:rsidR="004514AC" w:rsidRPr="0026444C" w:rsidRDefault="00F046F5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2.8</w:t>
            </w:r>
            <w:r w:rsidR="004514AC" w:rsidRPr="0026444C">
              <w:rPr>
                <w:rFonts w:ascii="Times New Roman" w:hAnsi="Times New Roman" w:cs="Times New Roman"/>
              </w:rPr>
              <w:t>.2. töötlemine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4</w:t>
            </w:r>
            <w:r w:rsidR="004514AC" w:rsidRPr="00264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26444C" w14:paraId="00BE2703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6186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26DF" w14:textId="38BB2ED2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2.8</w:t>
            </w:r>
            <w:r w:rsidR="004514AC" w:rsidRPr="0026444C">
              <w:rPr>
                <w:rFonts w:ascii="Times New Roman" w:hAnsi="Times New Roman" w:cs="Times New Roman"/>
              </w:rPr>
              <w:t xml:space="preserve">.3.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 xml:space="preserve">, välja arvatud </w:t>
            </w:r>
            <w:r w:rsidR="004514AC" w:rsidRPr="0026444C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  <w:r w:rsidR="004514AC" w:rsidRPr="0026444C">
              <w:rPr>
                <w:rFonts w:ascii="Times New Roman" w:hAnsi="Times New Roman" w:cs="Times New Roman"/>
              </w:rPr>
              <w:t xml:space="preserve"> ja eksport</w:t>
            </w:r>
          </w:p>
        </w:tc>
      </w:tr>
      <w:tr w:rsidR="004514AC" w:rsidRPr="0026444C" w14:paraId="117C3BE8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4415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90A0" w14:textId="5D7CEA39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2.8</w:t>
            </w:r>
            <w:r w:rsidR="004514AC" w:rsidRPr="0026444C">
              <w:rPr>
                <w:rFonts w:ascii="Times New Roman" w:hAnsi="Times New Roman" w:cs="Times New Roman"/>
              </w:rPr>
              <w:t xml:space="preserve">.4. </w:t>
            </w:r>
            <w:r w:rsidR="004514AC" w:rsidRPr="0026444C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liiduvälisest riigist Eestisse toimetamine</w:t>
            </w:r>
          </w:p>
        </w:tc>
      </w:tr>
      <w:tr w:rsidR="004514AC" w:rsidRPr="0026444C" w14:paraId="656F9F0B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F331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9CAF" w14:textId="4E0FB655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2.8</w:t>
            </w:r>
            <w:r w:rsidR="004514AC" w:rsidRPr="0026444C">
              <w:rPr>
                <w:rFonts w:ascii="Times New Roman" w:hAnsi="Times New Roman" w:cs="Times New Roman"/>
              </w:rPr>
              <w:t>.5. eksport</w:t>
            </w:r>
          </w:p>
        </w:tc>
      </w:tr>
      <w:tr w:rsidR="004514AC" w:rsidRPr="0026444C" w14:paraId="4C88998A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4F0E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75F9" w14:textId="0E5C5C69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2.8</w:t>
            </w:r>
            <w:r w:rsidR="004514AC" w:rsidRPr="0026444C">
              <w:rPr>
                <w:rFonts w:ascii="Times New Roman" w:hAnsi="Times New Roman" w:cs="Times New Roman"/>
              </w:rPr>
              <w:t>.6. veoteenus</w:t>
            </w:r>
          </w:p>
        </w:tc>
      </w:tr>
      <w:tr w:rsidR="004514AC" w:rsidRPr="0026444C" w14:paraId="4CA9B407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2EF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1F76" w14:textId="3C48D71F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2.8</w:t>
            </w:r>
            <w:r w:rsidR="004514AC" w:rsidRPr="0026444C">
              <w:rPr>
                <w:rFonts w:ascii="Times New Roman" w:hAnsi="Times New Roman" w:cs="Times New Roman"/>
              </w:rPr>
              <w:t>.7. ladustamise teenus</w:t>
            </w:r>
          </w:p>
        </w:tc>
      </w:tr>
      <w:tr w:rsidR="004514AC" w:rsidRPr="0026444C" w14:paraId="4C9F9E10" w14:textId="77777777" w:rsidTr="00CF18C4">
        <w:tc>
          <w:tcPr>
            <w:tcW w:w="4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594B" w14:textId="62B18B5B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2.9</w:t>
            </w:r>
            <w:r w:rsidR="004514AC" w:rsidRPr="002644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Segasööda</w:t>
            </w:r>
            <w:proofErr w:type="spellEnd"/>
            <w:r w:rsidR="00273916" w:rsidRPr="0026444C">
              <w:rPr>
                <w:rFonts w:ascii="Times New Roman" w:hAnsi="Times New Roman" w:cs="Times New Roman"/>
              </w:rPr>
              <w:t>, välja arvatud ravimsööda ja vahetoote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698A" w14:textId="09B31E13" w:rsidR="004514AC" w:rsidRPr="0026444C" w:rsidRDefault="00F046F5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2.9</w:t>
            </w:r>
            <w:r w:rsidR="004514AC" w:rsidRPr="0026444C">
              <w:rPr>
                <w:rFonts w:ascii="Times New Roman" w:hAnsi="Times New Roman" w:cs="Times New Roman"/>
              </w:rPr>
              <w:t>.1. tootmine oma ettevõtte tarbeks, kasutades lubatud söödalisandeid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6</w:t>
            </w:r>
            <w:r w:rsidR="004514AC" w:rsidRPr="0026444C">
              <w:rPr>
                <w:rFonts w:ascii="Times New Roman" w:hAnsi="Times New Roman" w:cs="Times New Roman"/>
              </w:rPr>
              <w:t xml:space="preserve"> või nende eelsegusid</w:t>
            </w:r>
          </w:p>
        </w:tc>
      </w:tr>
      <w:tr w:rsidR="004514AC" w:rsidRPr="0026444C" w14:paraId="4156CC1D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97DE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E124" w14:textId="34E8B590" w:rsidR="004514AC" w:rsidRPr="0026444C" w:rsidRDefault="00F046F5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2.9</w:t>
            </w:r>
            <w:r w:rsidR="004514AC" w:rsidRPr="0026444C">
              <w:rPr>
                <w:rFonts w:ascii="Times New Roman" w:hAnsi="Times New Roman" w:cs="Times New Roman"/>
              </w:rPr>
              <w:t xml:space="preserve">.2. tootmine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>, kasutades lubatud söödalisandeid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6</w:t>
            </w:r>
            <w:r w:rsidR="004514AC" w:rsidRPr="0026444C">
              <w:rPr>
                <w:rFonts w:ascii="Times New Roman" w:hAnsi="Times New Roman" w:cs="Times New Roman"/>
              </w:rPr>
              <w:t xml:space="preserve"> või nende eelsegusid</w:t>
            </w:r>
          </w:p>
        </w:tc>
      </w:tr>
      <w:tr w:rsidR="004514AC" w:rsidRPr="0026444C" w14:paraId="0030DDD4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4A8E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F125" w14:textId="796B3308" w:rsidR="004514AC" w:rsidRPr="0026444C" w:rsidRDefault="00F046F5">
            <w:pPr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2.9</w:t>
            </w:r>
            <w:r w:rsidR="004514AC" w:rsidRPr="0026444C">
              <w:rPr>
                <w:rFonts w:ascii="Times New Roman" w:hAnsi="Times New Roman" w:cs="Times New Roman"/>
              </w:rPr>
              <w:t xml:space="preserve">.3. tootmine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>, kasutamata söödalisandeid või nende eelsegusid</w:t>
            </w:r>
          </w:p>
        </w:tc>
      </w:tr>
      <w:tr w:rsidR="004514AC" w:rsidRPr="0026444C" w14:paraId="2160BE0A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C922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0342" w14:textId="7890A1D7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2.9</w:t>
            </w:r>
            <w:r w:rsidR="004514AC" w:rsidRPr="0026444C">
              <w:rPr>
                <w:rFonts w:ascii="Times New Roman" w:hAnsi="Times New Roman" w:cs="Times New Roman"/>
              </w:rPr>
              <w:t xml:space="preserve">.4.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4514AC" w:rsidRPr="0026444C" w14:paraId="6CF86E0A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4EEA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3335" w14:textId="0FAE7E7D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2.9</w:t>
            </w:r>
            <w:r w:rsidR="004514AC" w:rsidRPr="0026444C">
              <w:rPr>
                <w:rFonts w:ascii="Times New Roman" w:hAnsi="Times New Roman" w:cs="Times New Roman"/>
              </w:rPr>
              <w:t>.5. liiduvälisest riigist Eestisse toimetamine</w:t>
            </w:r>
          </w:p>
        </w:tc>
      </w:tr>
      <w:tr w:rsidR="004514AC" w:rsidRPr="0026444C" w14:paraId="0F255193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6428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0303" w14:textId="0AA0D8F2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2.9</w:t>
            </w:r>
            <w:r w:rsidR="004514AC" w:rsidRPr="0026444C">
              <w:rPr>
                <w:rFonts w:ascii="Times New Roman" w:hAnsi="Times New Roman" w:cs="Times New Roman"/>
              </w:rPr>
              <w:t>.6. eksport</w:t>
            </w:r>
          </w:p>
        </w:tc>
      </w:tr>
      <w:tr w:rsidR="004514AC" w:rsidRPr="0026444C" w14:paraId="351B5D92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32D2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6188" w14:textId="29899BFA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2.9</w:t>
            </w:r>
            <w:r w:rsidR="004514AC" w:rsidRPr="0026444C">
              <w:rPr>
                <w:rFonts w:ascii="Times New Roman" w:hAnsi="Times New Roman" w:cs="Times New Roman"/>
              </w:rPr>
              <w:t>.7. ümberpakendamine</w:t>
            </w:r>
          </w:p>
        </w:tc>
      </w:tr>
      <w:tr w:rsidR="004514AC" w:rsidRPr="0026444C" w14:paraId="519D2BE4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8899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46A6" w14:textId="0808F1B9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2.9</w:t>
            </w:r>
            <w:r w:rsidR="004514AC" w:rsidRPr="0026444C">
              <w:rPr>
                <w:rFonts w:ascii="Times New Roman" w:hAnsi="Times New Roman" w:cs="Times New Roman"/>
              </w:rPr>
              <w:t>.8. veoteenus</w:t>
            </w:r>
          </w:p>
        </w:tc>
      </w:tr>
      <w:tr w:rsidR="004514AC" w:rsidRPr="0026444C" w14:paraId="2D029676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9EA6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1176" w14:textId="251A7E76" w:rsidR="004514AC" w:rsidRPr="0026444C" w:rsidRDefault="00F046F5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2.9</w:t>
            </w:r>
            <w:r w:rsidR="004514AC" w:rsidRPr="0026444C">
              <w:rPr>
                <w:rFonts w:ascii="Times New Roman" w:hAnsi="Times New Roman" w:cs="Times New Roman"/>
              </w:rPr>
              <w:t>.9. ladustamise teenus</w:t>
            </w:r>
          </w:p>
        </w:tc>
      </w:tr>
      <w:tr w:rsidR="00CF18C4" w:rsidRPr="0026444C" w14:paraId="2E025E11" w14:textId="77777777" w:rsidTr="00CF18C4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AE319" w14:textId="214EA8CC" w:rsidR="00CF18C4" w:rsidRPr="0026444C" w:rsidRDefault="00CF18C4" w:rsidP="00CF18C4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6444C">
              <w:rPr>
                <w:rFonts w:ascii="Times New Roman" w:hAnsi="Times New Roman" w:cs="Times New Roman"/>
                <w:kern w:val="2"/>
                <w:lang w:eastAsia="en-US"/>
              </w:rPr>
              <w:t>2.10. Ravimsööda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4FA" w14:textId="06511FE8" w:rsidR="00CF18C4" w:rsidRPr="0026444C" w:rsidRDefault="00CF18C4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2.10.1. ostmine oma ettevõtte tarbeks</w:t>
            </w:r>
          </w:p>
        </w:tc>
      </w:tr>
      <w:tr w:rsidR="00CF18C4" w:rsidRPr="0026444C" w14:paraId="25256A62" w14:textId="77777777" w:rsidTr="00CF18C4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41EC0" w14:textId="77777777" w:rsidR="00CF18C4" w:rsidRPr="0026444C" w:rsidRDefault="00CF18C4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819F" w14:textId="0CA8B080" w:rsidR="00CF18C4" w:rsidRPr="0026444C" w:rsidRDefault="00CF18C4" w:rsidP="002C1869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2.10.2. vedu oma ettevõtte tarbeks</w:t>
            </w:r>
          </w:p>
        </w:tc>
      </w:tr>
      <w:tr w:rsidR="00CF18C4" w:rsidRPr="0026444C" w14:paraId="7504218D" w14:textId="77777777" w:rsidTr="00CF18C4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C081B" w14:textId="77777777" w:rsidR="00CF18C4" w:rsidRPr="0026444C" w:rsidRDefault="00CF18C4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E08" w14:textId="464039C0" w:rsidR="00CF18C4" w:rsidRPr="0026444C" w:rsidRDefault="00CF18C4" w:rsidP="002C1869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2.10.3. ladustamine oma ettevõtte tarbeks</w:t>
            </w:r>
          </w:p>
        </w:tc>
      </w:tr>
      <w:tr w:rsidR="00CF18C4" w:rsidRPr="0026444C" w14:paraId="32E0DCD4" w14:textId="77777777" w:rsidTr="00CF18C4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AEE3" w14:textId="77777777" w:rsidR="00CF18C4" w:rsidRPr="0026444C" w:rsidRDefault="00CF18C4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9A1" w14:textId="584DE0B8" w:rsidR="00CF18C4" w:rsidRPr="0026444C" w:rsidRDefault="00CF18C4" w:rsidP="002C1869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2.10.4. vahendamine ladustamata seda oma ehitises</w:t>
            </w:r>
          </w:p>
        </w:tc>
      </w:tr>
      <w:tr w:rsidR="00F046F5" w:rsidRPr="0026444C" w14:paraId="192E1FBB" w14:textId="77777777" w:rsidTr="007F74F6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ABA7" w14:textId="3F565066" w:rsidR="00F046F5" w:rsidRPr="0026444C" w:rsidRDefault="00F046F5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 xml:space="preserve">2.11. Pakendatud ravimsööda vedu </w:t>
            </w:r>
          </w:p>
        </w:tc>
      </w:tr>
      <w:tr w:rsidR="00F046F5" w:rsidRPr="0026444C" w14:paraId="685B9AE8" w14:textId="77777777" w:rsidTr="007F74F6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8D04" w14:textId="16B797C1" w:rsidR="00F046F5" w:rsidRPr="0026444C" w:rsidRDefault="00F046F5" w:rsidP="00F046F5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2.12. Pakendatud ravimsööda ladustamine</w:t>
            </w:r>
          </w:p>
        </w:tc>
      </w:tr>
      <w:tr w:rsidR="00CF18C4" w:rsidRPr="0026444C" w14:paraId="2981FBA4" w14:textId="77777777" w:rsidTr="007F74F6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C4E" w14:textId="5D8689A2" w:rsidR="00CF18C4" w:rsidRPr="0026444C" w:rsidRDefault="00CF18C4" w:rsidP="00CF18C4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  <w:kern w:val="2"/>
                <w:lang w:eastAsia="en-US"/>
              </w:rPr>
              <w:t>2.13. Vahetoote</w:t>
            </w:r>
            <w:r w:rsidR="0026444C" w:rsidRPr="0026444C">
              <w:rPr>
                <w:rFonts w:ascii="Times New Roman" w:hAnsi="Times New Roman" w:cs="Times New Roman"/>
                <w:kern w:val="2"/>
                <w:vertAlign w:val="superscript"/>
                <w:lang w:eastAsia="en-US"/>
              </w:rPr>
              <w:t>2</w:t>
            </w:r>
            <w:r w:rsidRPr="0026444C">
              <w:rPr>
                <w:rFonts w:ascii="Times New Roman" w:hAnsi="Times New Roman" w:cs="Times New Roman"/>
                <w:kern w:val="2"/>
                <w:lang w:eastAsia="en-US"/>
              </w:rPr>
              <w:t xml:space="preserve"> </w:t>
            </w:r>
            <w:r w:rsidRPr="0026444C">
              <w:rPr>
                <w:rFonts w:ascii="Times New Roman" w:hAnsi="Times New Roman" w:cs="Times New Roman"/>
              </w:rPr>
              <w:t>vahendamine ladustamata seda oma ehitises</w:t>
            </w:r>
          </w:p>
        </w:tc>
      </w:tr>
      <w:tr w:rsidR="00CF18C4" w:rsidRPr="0026444C" w14:paraId="338ACBB1" w14:textId="77777777" w:rsidTr="007F74F6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A73D" w14:textId="382C2290" w:rsidR="00CF18C4" w:rsidRPr="0026444C" w:rsidRDefault="00CF18C4" w:rsidP="00CF18C4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6444C">
              <w:rPr>
                <w:rFonts w:ascii="Times New Roman" w:hAnsi="Times New Roman" w:cs="Times New Roman"/>
                <w:kern w:val="2"/>
                <w:lang w:eastAsia="en-US"/>
              </w:rPr>
              <w:t xml:space="preserve">2.14. </w:t>
            </w:r>
            <w:r w:rsidRPr="0026444C">
              <w:rPr>
                <w:rFonts w:ascii="Times New Roman" w:hAnsi="Times New Roman" w:cs="Times New Roman"/>
              </w:rPr>
              <w:t>Pakendatud vahetoote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444C">
              <w:rPr>
                <w:rFonts w:ascii="Times New Roman" w:hAnsi="Times New Roman" w:cs="Times New Roman"/>
              </w:rPr>
              <w:t xml:space="preserve"> vedu</w:t>
            </w:r>
          </w:p>
        </w:tc>
      </w:tr>
      <w:tr w:rsidR="00CF18C4" w:rsidRPr="0026444C" w14:paraId="5B1ABE1F" w14:textId="77777777" w:rsidTr="007F74F6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44CF" w14:textId="70D3B0D0" w:rsidR="00CF18C4" w:rsidRPr="0026444C" w:rsidRDefault="00CF18C4" w:rsidP="0026444C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  <w:kern w:val="2"/>
                <w:lang w:eastAsia="en-US"/>
              </w:rPr>
              <w:t xml:space="preserve">2.15. </w:t>
            </w:r>
            <w:r w:rsidRPr="0026444C">
              <w:rPr>
                <w:rFonts w:ascii="Times New Roman" w:hAnsi="Times New Roman" w:cs="Times New Roman"/>
              </w:rPr>
              <w:t xml:space="preserve">Pakendatud </w:t>
            </w:r>
            <w:r w:rsidR="0026444C" w:rsidRPr="0026444C">
              <w:rPr>
                <w:rFonts w:ascii="Times New Roman" w:hAnsi="Times New Roman" w:cs="Times New Roman"/>
              </w:rPr>
              <w:t>vahetoote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444C">
              <w:rPr>
                <w:rFonts w:ascii="Times New Roman" w:hAnsi="Times New Roman" w:cs="Times New Roman"/>
              </w:rPr>
              <w:t xml:space="preserve"> ladustamine</w:t>
            </w:r>
          </w:p>
        </w:tc>
      </w:tr>
      <w:tr w:rsidR="004514AC" w:rsidRPr="0026444C" w14:paraId="36108B95" w14:textId="77777777" w:rsidTr="00CF18C4">
        <w:tc>
          <w:tcPr>
            <w:tcW w:w="4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085B" w14:textId="45D4FD5F" w:rsidR="004514AC" w:rsidRPr="0026444C" w:rsidRDefault="004514AC" w:rsidP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</w:t>
            </w:r>
            <w:r w:rsidR="00775DB4" w:rsidRPr="0026444C">
              <w:rPr>
                <w:rFonts w:ascii="Times New Roman" w:hAnsi="Times New Roman" w:cs="Times New Roman"/>
              </w:rPr>
              <w:t>16</w:t>
            </w:r>
            <w:r w:rsidRPr="0026444C">
              <w:rPr>
                <w:rFonts w:ascii="Times New Roman" w:hAnsi="Times New Roman" w:cs="Times New Roman"/>
              </w:rPr>
              <w:t>. Lubatud loomset proteiini</w:t>
            </w:r>
            <w:r w:rsidRPr="0026444C">
              <w:rPr>
                <w:rFonts w:ascii="Times New Roman" w:hAnsi="Times New Roman" w:cs="Times New Roman"/>
                <w:vertAlign w:val="superscript"/>
              </w:rPr>
              <w:t>1</w:t>
            </w:r>
            <w:r w:rsidRPr="0026444C">
              <w:rPr>
                <w:rFonts w:ascii="Times New Roman" w:hAnsi="Times New Roman" w:cs="Times New Roman"/>
              </w:rPr>
              <w:t xml:space="preserve"> sisaldava sööda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5C95" w14:textId="02928CD4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2.16</w:t>
            </w:r>
            <w:r w:rsidR="004514AC" w:rsidRPr="0026444C">
              <w:rPr>
                <w:rFonts w:ascii="Times New Roman" w:hAnsi="Times New Roman" w:cs="Times New Roman"/>
              </w:rPr>
              <w:t xml:space="preserve">.1. tootmine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14AC" w:rsidRPr="0026444C" w14:paraId="6AF5D683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A999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1D97" w14:textId="6933E564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2.16</w:t>
            </w:r>
            <w:r w:rsidR="004514AC" w:rsidRPr="0026444C">
              <w:rPr>
                <w:rFonts w:ascii="Times New Roman" w:hAnsi="Times New Roman" w:cs="Times New Roman"/>
              </w:rPr>
              <w:t xml:space="preserve">.2.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4514AC" w:rsidRPr="0026444C" w14:paraId="3ED653C1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4351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71A2" w14:textId="14CBF6F8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2.16</w:t>
            </w:r>
            <w:r w:rsidR="004514AC" w:rsidRPr="0026444C">
              <w:rPr>
                <w:rFonts w:ascii="Times New Roman" w:hAnsi="Times New Roman" w:cs="Times New Roman"/>
              </w:rPr>
              <w:t>.3. liiduvälisest riigist Eestisse toimetamine</w:t>
            </w:r>
          </w:p>
        </w:tc>
      </w:tr>
      <w:tr w:rsidR="004514AC" w:rsidRPr="0026444C" w14:paraId="52A6F8F4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EF5A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1A2D" w14:textId="671BC36D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2.16</w:t>
            </w:r>
            <w:r w:rsidR="004514AC" w:rsidRPr="0026444C">
              <w:rPr>
                <w:rFonts w:ascii="Times New Roman" w:hAnsi="Times New Roman" w:cs="Times New Roman"/>
              </w:rPr>
              <w:t>.4. eksport</w:t>
            </w:r>
          </w:p>
        </w:tc>
      </w:tr>
      <w:tr w:rsidR="004514AC" w:rsidRPr="0026444C" w14:paraId="2265DFE7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82DA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D9B6" w14:textId="1456873F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2.16</w:t>
            </w:r>
            <w:r w:rsidR="004514AC" w:rsidRPr="0026444C">
              <w:rPr>
                <w:rFonts w:ascii="Times New Roman" w:hAnsi="Times New Roman" w:cs="Times New Roman"/>
              </w:rPr>
              <w:t>.5. veoteenus</w:t>
            </w:r>
          </w:p>
        </w:tc>
      </w:tr>
      <w:tr w:rsidR="004514AC" w:rsidRPr="0026444C" w14:paraId="6CB56368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7104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86F7" w14:textId="1CE43F0E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2.16</w:t>
            </w:r>
            <w:r w:rsidR="004514AC" w:rsidRPr="0026444C">
              <w:rPr>
                <w:rFonts w:ascii="Times New Roman" w:hAnsi="Times New Roman" w:cs="Times New Roman"/>
              </w:rPr>
              <w:t>.6. ladustamise teenus</w:t>
            </w:r>
          </w:p>
        </w:tc>
      </w:tr>
      <w:tr w:rsidR="004514AC" w:rsidRPr="0026444C" w14:paraId="4456D883" w14:textId="77777777" w:rsidTr="00CF18C4">
        <w:tc>
          <w:tcPr>
            <w:tcW w:w="4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709" w14:textId="7B3418AD" w:rsidR="004514AC" w:rsidRPr="0026444C" w:rsidRDefault="00775DB4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2.17</w:t>
            </w:r>
            <w:r w:rsidR="004514AC" w:rsidRPr="0026444C">
              <w:rPr>
                <w:rFonts w:ascii="Times New Roman" w:hAnsi="Times New Roman" w:cs="Times New Roman"/>
              </w:rPr>
              <w:t>. Söödalisandi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3743" w14:textId="7689AFFE" w:rsidR="004514AC" w:rsidRPr="0026444C" w:rsidRDefault="00775DB4">
            <w:pPr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2.17</w:t>
            </w:r>
            <w:r w:rsidR="004514AC" w:rsidRPr="0026444C">
              <w:rPr>
                <w:rFonts w:ascii="Times New Roman" w:hAnsi="Times New Roman" w:cs="Times New Roman"/>
              </w:rPr>
              <w:t>.1.</w:t>
            </w:r>
            <w:r w:rsidR="004514AC" w:rsidRPr="0026444C"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 w:rsidR="004514AC" w:rsidRPr="00264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26444C" w14:paraId="7F9DA573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E4E4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EDB9" w14:textId="089F08E1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2.17</w:t>
            </w:r>
            <w:r w:rsidR="004514AC" w:rsidRPr="0026444C">
              <w:rPr>
                <w:rFonts w:ascii="Times New Roman" w:hAnsi="Times New Roman" w:cs="Times New Roman"/>
              </w:rPr>
              <w:t>.2.</w:t>
            </w:r>
            <w:r w:rsidR="004514AC" w:rsidRPr="0026444C">
              <w:rPr>
                <w:rFonts w:ascii="Times New Roman" w:hAnsi="Times New Roman" w:cs="Times New Roman"/>
                <w:lang w:eastAsia="et-EE"/>
              </w:rPr>
              <w:t xml:space="preserve">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 xml:space="preserve">, välja arvatud </w:t>
            </w:r>
            <w:r w:rsidR="004514AC" w:rsidRPr="0026444C">
              <w:rPr>
                <w:rFonts w:ascii="Times New Roman" w:hAnsi="Times New Roman" w:cs="Times New Roman"/>
              </w:rPr>
              <w:lastRenderedPageBreak/>
              <w:t>liiduvälisest riigist Eestisse toimetamine ja eksport</w:t>
            </w:r>
          </w:p>
        </w:tc>
      </w:tr>
      <w:tr w:rsidR="004514AC" w:rsidRPr="0026444C" w14:paraId="3E5925BC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2569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1812" w14:textId="0F0C1F9B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2.17</w:t>
            </w:r>
            <w:r w:rsidR="004514AC" w:rsidRPr="0026444C">
              <w:rPr>
                <w:rFonts w:ascii="Times New Roman" w:hAnsi="Times New Roman" w:cs="Times New Roman"/>
              </w:rPr>
              <w:t>.3.</w:t>
            </w:r>
            <w:r w:rsidR="004514AC" w:rsidRPr="0026444C">
              <w:rPr>
                <w:rFonts w:ascii="Times New Roman" w:hAnsi="Times New Roman" w:cs="Times New Roman"/>
                <w:lang w:eastAsia="et-EE"/>
              </w:rPr>
              <w:t xml:space="preserve"> </w:t>
            </w:r>
            <w:r w:rsidR="004514AC" w:rsidRPr="0026444C">
              <w:rPr>
                <w:rFonts w:ascii="Times New Roman" w:hAnsi="Times New Roman" w:cs="Times New Roman"/>
              </w:rPr>
              <w:t>liiduvälisest riigist Eestisse toimetamine</w:t>
            </w:r>
          </w:p>
        </w:tc>
      </w:tr>
      <w:tr w:rsidR="004514AC" w:rsidRPr="0026444C" w14:paraId="6E5E3690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63CD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ACC0" w14:textId="22BDB924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2.17</w:t>
            </w:r>
            <w:r w:rsidR="004514AC" w:rsidRPr="0026444C">
              <w:rPr>
                <w:rFonts w:ascii="Times New Roman" w:hAnsi="Times New Roman" w:cs="Times New Roman"/>
              </w:rPr>
              <w:t>.4.</w:t>
            </w:r>
            <w:r w:rsidR="004514AC" w:rsidRPr="0026444C">
              <w:rPr>
                <w:rFonts w:ascii="Times New Roman" w:hAnsi="Times New Roman" w:cs="Times New Roman"/>
                <w:lang w:eastAsia="et-EE"/>
              </w:rPr>
              <w:t xml:space="preserve"> </w:t>
            </w:r>
            <w:r w:rsidR="004514AC" w:rsidRPr="0026444C">
              <w:rPr>
                <w:rFonts w:ascii="Times New Roman" w:hAnsi="Times New Roman" w:cs="Times New Roman"/>
              </w:rPr>
              <w:t>eksport</w:t>
            </w:r>
          </w:p>
        </w:tc>
      </w:tr>
      <w:tr w:rsidR="004514AC" w:rsidRPr="0026444C" w14:paraId="66A0D04E" w14:textId="77777777" w:rsidTr="00CF18C4">
        <w:tc>
          <w:tcPr>
            <w:tcW w:w="4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130C" w14:textId="6F5FDF42" w:rsidR="004514AC" w:rsidRPr="0026444C" w:rsidRDefault="00775DB4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2.18</w:t>
            </w:r>
            <w:r w:rsidR="004514AC" w:rsidRPr="0026444C">
              <w:rPr>
                <w:rFonts w:ascii="Times New Roman" w:hAnsi="Times New Roman" w:cs="Times New Roman"/>
              </w:rPr>
              <w:t>.</w:t>
            </w:r>
            <w:r w:rsidR="004514AC" w:rsidRPr="0026444C">
              <w:rPr>
                <w:rFonts w:ascii="Times New Roman" w:hAnsi="Times New Roman" w:cs="Times New Roman"/>
                <w:lang w:eastAsia="et-EE"/>
              </w:rPr>
              <w:t xml:space="preserve"> S</w:t>
            </w:r>
            <w:r w:rsidR="004514AC" w:rsidRPr="0026444C">
              <w:rPr>
                <w:rFonts w:ascii="Times New Roman" w:hAnsi="Times New Roman" w:cs="Times New Roman"/>
              </w:rPr>
              <w:t>öödalisandist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8</w:t>
            </w:r>
            <w:r w:rsidR="004514AC" w:rsidRPr="0026444C">
              <w:rPr>
                <w:rFonts w:ascii="Times New Roman" w:hAnsi="Times New Roman" w:cs="Times New Roman"/>
              </w:rPr>
              <w:t xml:space="preserve"> </w:t>
            </w:r>
            <w:r w:rsidR="004514AC" w:rsidRPr="0026444C">
              <w:rPr>
                <w:rFonts w:ascii="Times New Roman" w:hAnsi="Times New Roman" w:cs="Times New Roman"/>
                <w:lang w:eastAsia="et-EE"/>
              </w:rPr>
              <w:t xml:space="preserve">eelsegu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7A05" w14:textId="00989344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2.18</w:t>
            </w:r>
            <w:r w:rsidR="004514AC" w:rsidRPr="0026444C">
              <w:rPr>
                <w:rFonts w:ascii="Times New Roman" w:hAnsi="Times New Roman" w:cs="Times New Roman"/>
              </w:rPr>
              <w:t>.1.</w:t>
            </w:r>
            <w:r w:rsidR="004514AC" w:rsidRPr="0026444C">
              <w:rPr>
                <w:rFonts w:ascii="Times New Roman" w:hAnsi="Times New Roman" w:cs="Times New Roman"/>
                <w:lang w:eastAsia="et-EE"/>
              </w:rPr>
              <w:t xml:space="preserve"> tootmine oma ettevõtte tarbeks</w:t>
            </w:r>
          </w:p>
        </w:tc>
      </w:tr>
      <w:tr w:rsidR="004514AC" w:rsidRPr="0026444C" w14:paraId="7716BBDE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2CE8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A1B1" w14:textId="0A43FA94" w:rsidR="004514AC" w:rsidRPr="0026444C" w:rsidRDefault="00775DB4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  <w:lang w:eastAsia="et-EE"/>
              </w:rPr>
              <w:t>2.18</w:t>
            </w:r>
            <w:r w:rsidR="004514AC" w:rsidRPr="0026444C">
              <w:rPr>
                <w:rFonts w:ascii="Times New Roman" w:hAnsi="Times New Roman" w:cs="Times New Roman"/>
                <w:lang w:eastAsia="et-EE"/>
              </w:rPr>
              <w:t>.2. tootmine</w:t>
            </w:r>
            <w:r w:rsidR="004514AC" w:rsidRPr="00264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26444C" w14:paraId="42BA5304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392C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1AD6" w14:textId="65107D03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2.18</w:t>
            </w:r>
            <w:r w:rsidR="004514AC" w:rsidRPr="0026444C">
              <w:rPr>
                <w:rFonts w:ascii="Times New Roman" w:hAnsi="Times New Roman" w:cs="Times New Roman"/>
              </w:rPr>
              <w:t xml:space="preserve">.3.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4514AC" w:rsidRPr="0026444C" w14:paraId="09B44AED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A10A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B547" w14:textId="3DE82862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2.18</w:t>
            </w:r>
            <w:r w:rsidR="004514AC" w:rsidRPr="0026444C">
              <w:rPr>
                <w:rFonts w:ascii="Times New Roman" w:hAnsi="Times New Roman" w:cs="Times New Roman"/>
              </w:rPr>
              <w:t>.4. liiduvälisest riigist Eestisse toimetamine</w:t>
            </w:r>
          </w:p>
        </w:tc>
      </w:tr>
      <w:tr w:rsidR="004514AC" w:rsidRPr="0026444C" w14:paraId="141FAF4B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14C7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F65B" w14:textId="22EAC2DA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2.18</w:t>
            </w:r>
            <w:r w:rsidR="004514AC" w:rsidRPr="0026444C">
              <w:rPr>
                <w:rFonts w:ascii="Times New Roman" w:hAnsi="Times New Roman" w:cs="Times New Roman"/>
              </w:rPr>
              <w:t>.5. eksport</w:t>
            </w:r>
          </w:p>
        </w:tc>
      </w:tr>
      <w:tr w:rsidR="004514AC" w:rsidRPr="0026444C" w14:paraId="51E3DC15" w14:textId="77777777" w:rsidTr="00CF18C4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867F" w14:textId="4D1C8C5F" w:rsidR="004514AC" w:rsidRPr="0026444C" w:rsidRDefault="00775DB4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  <w:lang w:eastAsia="en-US"/>
              </w:rPr>
              <w:t>2.19</w:t>
            </w:r>
            <w:r w:rsidR="004514AC" w:rsidRPr="0026444C">
              <w:rPr>
                <w:rFonts w:ascii="Times New Roman" w:hAnsi="Times New Roman" w:cs="Times New Roman"/>
                <w:lang w:eastAsia="en-US"/>
              </w:rPr>
              <w:t>. Söödalisandi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7D18" w14:textId="5278A849" w:rsidR="004514AC" w:rsidRPr="0026444C" w:rsidRDefault="00775DB4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2.19</w:t>
            </w:r>
            <w:r w:rsidR="004514AC" w:rsidRPr="0026444C">
              <w:rPr>
                <w:rFonts w:ascii="Times New Roman" w:hAnsi="Times New Roman" w:cs="Times New Roman"/>
              </w:rPr>
              <w:t>.1. veoteenus</w:t>
            </w:r>
          </w:p>
        </w:tc>
      </w:tr>
      <w:tr w:rsidR="004514AC" w:rsidRPr="0026444C" w14:paraId="351B6ED0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EDB8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862" w14:textId="7C097304" w:rsidR="004514AC" w:rsidRPr="0026444C" w:rsidRDefault="00775DB4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2.19</w:t>
            </w:r>
            <w:r w:rsidR="004514AC" w:rsidRPr="0026444C">
              <w:rPr>
                <w:rFonts w:ascii="Times New Roman" w:hAnsi="Times New Roman" w:cs="Times New Roman"/>
              </w:rPr>
              <w:t>.2. ladustamise teenus</w:t>
            </w:r>
          </w:p>
        </w:tc>
      </w:tr>
      <w:tr w:rsidR="004514AC" w:rsidRPr="0026444C" w14:paraId="1E9A5456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FB19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F09C" w14:textId="77F5B556" w:rsidR="004514AC" w:rsidRPr="0026444C" w:rsidRDefault="00775DB4" w:rsidP="0026444C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2.19</w:t>
            </w:r>
            <w:r w:rsidR="004514AC" w:rsidRPr="0026444C">
              <w:rPr>
                <w:rFonts w:ascii="Times New Roman" w:hAnsi="Times New Roman" w:cs="Times New Roman"/>
              </w:rPr>
              <w:t>.3. lisamine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9</w:t>
            </w:r>
            <w:r w:rsidR="004514AC" w:rsidRPr="0026444C">
              <w:rPr>
                <w:rFonts w:ascii="Times New Roman" w:hAnsi="Times New Roman" w:cs="Times New Roman"/>
              </w:rPr>
              <w:t xml:space="preserve"> loomse toidu saamiseks peetava looma joogivette</w:t>
            </w:r>
          </w:p>
        </w:tc>
      </w:tr>
      <w:tr w:rsidR="004514AC" w:rsidRPr="0026444C" w14:paraId="3023EC24" w14:textId="77777777" w:rsidTr="00CF18C4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1B8B" w14:textId="22C46886" w:rsidR="004514AC" w:rsidRPr="0026444C" w:rsidRDefault="004514AC" w:rsidP="00775DB4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  <w:lang w:eastAsia="en-US"/>
              </w:rPr>
              <w:t>2.</w:t>
            </w:r>
            <w:r w:rsidR="00775DB4" w:rsidRPr="0026444C">
              <w:rPr>
                <w:rFonts w:ascii="Times New Roman" w:hAnsi="Times New Roman" w:cs="Times New Roman"/>
                <w:lang w:eastAsia="en-US"/>
              </w:rPr>
              <w:t>20</w:t>
            </w:r>
            <w:r w:rsidRPr="0026444C">
              <w:rPr>
                <w:rFonts w:ascii="Times New Roman" w:hAnsi="Times New Roman" w:cs="Times New Roman"/>
                <w:lang w:eastAsia="en-US"/>
              </w:rPr>
              <w:t>. Eelsegu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7517" w14:textId="04337188" w:rsidR="004514AC" w:rsidRPr="0026444C" w:rsidRDefault="00775DB4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2.20</w:t>
            </w:r>
            <w:r w:rsidR="004514AC" w:rsidRPr="0026444C">
              <w:rPr>
                <w:rFonts w:ascii="Times New Roman" w:hAnsi="Times New Roman" w:cs="Times New Roman"/>
              </w:rPr>
              <w:t>.1. veoteenus</w:t>
            </w:r>
          </w:p>
        </w:tc>
      </w:tr>
      <w:tr w:rsidR="004514AC" w:rsidRPr="0026444C" w14:paraId="0982B179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F36C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67FB" w14:textId="2A1E42E9" w:rsidR="004514AC" w:rsidRPr="0026444C" w:rsidRDefault="00775DB4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</w:rPr>
              <w:t>2.20</w:t>
            </w:r>
            <w:r w:rsidR="004514AC" w:rsidRPr="0026444C">
              <w:rPr>
                <w:rFonts w:ascii="Times New Roman" w:hAnsi="Times New Roman" w:cs="Times New Roman"/>
              </w:rPr>
              <w:t>.2. ladustamise teenus</w:t>
            </w:r>
          </w:p>
        </w:tc>
      </w:tr>
      <w:tr w:rsidR="004514AC" w:rsidRPr="0026444C" w14:paraId="00175267" w14:textId="77777777" w:rsidTr="00CF18C4">
        <w:tc>
          <w:tcPr>
            <w:tcW w:w="4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25A7" w14:textId="06AD7F70" w:rsidR="004514AC" w:rsidRPr="0026444C" w:rsidRDefault="00775DB4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2.21</w:t>
            </w:r>
            <w:r w:rsidR="004514AC" w:rsidRPr="0026444C">
              <w:rPr>
                <w:rFonts w:ascii="Times New Roman" w:hAnsi="Times New Roman" w:cs="Times New Roman"/>
              </w:rPr>
              <w:t>. Töödeldud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5</w:t>
            </w:r>
            <w:r w:rsidR="004514AC" w:rsidRPr="0026444C">
              <w:rPr>
                <w:rFonts w:ascii="Times New Roman" w:hAnsi="Times New Roman" w:cs="Times New Roman"/>
              </w:rPr>
              <w:t xml:space="preserve"> lemmikloomatoidu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6870" w14:textId="60DFF4B7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2.21</w:t>
            </w:r>
            <w:r w:rsidR="004514AC" w:rsidRPr="0026444C">
              <w:rPr>
                <w:rFonts w:ascii="Times New Roman" w:hAnsi="Times New Roman" w:cs="Times New Roman"/>
              </w:rPr>
              <w:t>.1.</w:t>
            </w:r>
            <w:r w:rsidR="004514AC" w:rsidRPr="0026444C"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 w:rsidR="004514AC" w:rsidRPr="00264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26444C" w14:paraId="1D23F49B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F85C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AB15" w14:textId="338A0FD7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2.21</w:t>
            </w:r>
            <w:r w:rsidR="004514AC" w:rsidRPr="0026444C">
              <w:rPr>
                <w:rFonts w:ascii="Times New Roman" w:hAnsi="Times New Roman" w:cs="Times New Roman"/>
              </w:rPr>
              <w:t xml:space="preserve">.2.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4514AC" w:rsidRPr="0026444C" w14:paraId="2E35EC2D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9383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BAB8" w14:textId="7317C1AB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2.21</w:t>
            </w:r>
            <w:r w:rsidR="004514AC" w:rsidRPr="0026444C">
              <w:rPr>
                <w:rFonts w:ascii="Times New Roman" w:hAnsi="Times New Roman" w:cs="Times New Roman"/>
              </w:rPr>
              <w:t>.3. liiduvälisest riigist Eestisse toimetamine</w:t>
            </w:r>
          </w:p>
        </w:tc>
      </w:tr>
      <w:tr w:rsidR="004514AC" w:rsidRPr="0026444C" w14:paraId="5BCF8AEF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5130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C49" w14:textId="586FC03C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2.21</w:t>
            </w:r>
            <w:r w:rsidR="004514AC" w:rsidRPr="0026444C">
              <w:rPr>
                <w:rFonts w:ascii="Times New Roman" w:hAnsi="Times New Roman" w:cs="Times New Roman"/>
              </w:rPr>
              <w:t>.4. eksport</w:t>
            </w:r>
          </w:p>
        </w:tc>
      </w:tr>
      <w:tr w:rsidR="004514AC" w:rsidRPr="0026444C" w14:paraId="11ECB130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D86D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B31F" w14:textId="1B9CDD93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2.21</w:t>
            </w:r>
            <w:r w:rsidR="004514AC" w:rsidRPr="0026444C">
              <w:rPr>
                <w:rFonts w:ascii="Times New Roman" w:hAnsi="Times New Roman" w:cs="Times New Roman"/>
              </w:rPr>
              <w:t>.5. vedu</w:t>
            </w:r>
          </w:p>
        </w:tc>
      </w:tr>
      <w:tr w:rsidR="004514AC" w:rsidRPr="0026444C" w14:paraId="7CF3227A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3AE8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A029" w14:textId="7089B994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2.21</w:t>
            </w:r>
            <w:r w:rsidR="004514AC" w:rsidRPr="0026444C">
              <w:rPr>
                <w:rFonts w:ascii="Times New Roman" w:hAnsi="Times New Roman" w:cs="Times New Roman"/>
              </w:rPr>
              <w:t>.6. ladustamine</w:t>
            </w:r>
          </w:p>
        </w:tc>
      </w:tr>
      <w:tr w:rsidR="004514AC" w:rsidRPr="0026444C" w14:paraId="00CB5F6A" w14:textId="77777777" w:rsidTr="00CF18C4">
        <w:tc>
          <w:tcPr>
            <w:tcW w:w="4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9D81" w14:textId="02FC91B2" w:rsidR="004514AC" w:rsidRPr="0026444C" w:rsidRDefault="004514AC" w:rsidP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</w:t>
            </w:r>
            <w:r w:rsidR="00775DB4" w:rsidRPr="0026444C">
              <w:rPr>
                <w:rFonts w:ascii="Times New Roman" w:hAnsi="Times New Roman" w:cs="Times New Roman"/>
              </w:rPr>
              <w:t>22</w:t>
            </w:r>
            <w:r w:rsidRPr="0026444C">
              <w:rPr>
                <w:rFonts w:ascii="Times New Roman" w:hAnsi="Times New Roman" w:cs="Times New Roman"/>
              </w:rPr>
              <w:t>. Töötlemata lemmikloomatoidu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2905" w14:textId="2F1A89CB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2.22</w:t>
            </w:r>
            <w:r w:rsidR="004514AC" w:rsidRPr="0026444C">
              <w:rPr>
                <w:rFonts w:ascii="Times New Roman" w:hAnsi="Times New Roman" w:cs="Times New Roman"/>
              </w:rPr>
              <w:t>.1.</w:t>
            </w:r>
            <w:r w:rsidR="004514AC" w:rsidRPr="0026444C"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 w:rsidR="004514AC" w:rsidRPr="00264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4514AC" w:rsidRPr="0026444C" w14:paraId="3A435BD4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1AA3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8A60" w14:textId="22FB7A67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2.22</w:t>
            </w:r>
            <w:r w:rsidR="004514AC" w:rsidRPr="0026444C">
              <w:rPr>
                <w:rFonts w:ascii="Times New Roman" w:hAnsi="Times New Roman" w:cs="Times New Roman"/>
              </w:rPr>
              <w:t xml:space="preserve">.2. </w:t>
            </w:r>
            <w:proofErr w:type="spellStart"/>
            <w:r w:rsidR="004514AC" w:rsidRPr="0026444C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4514AC" w:rsidRPr="0026444C"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4514AC" w:rsidRPr="0026444C" w14:paraId="387B3250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B92B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8B3" w14:textId="0B378CE5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2.22</w:t>
            </w:r>
            <w:r w:rsidR="004514AC" w:rsidRPr="0026444C">
              <w:rPr>
                <w:rFonts w:ascii="Times New Roman" w:hAnsi="Times New Roman" w:cs="Times New Roman"/>
              </w:rPr>
              <w:t>.3. liiduvälisest riigist Eestisse toimetamine</w:t>
            </w:r>
          </w:p>
        </w:tc>
      </w:tr>
      <w:tr w:rsidR="004514AC" w:rsidRPr="0026444C" w14:paraId="440333A0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077E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6436" w14:textId="17CE332C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2.22</w:t>
            </w:r>
            <w:r w:rsidR="004514AC" w:rsidRPr="0026444C">
              <w:rPr>
                <w:rFonts w:ascii="Times New Roman" w:hAnsi="Times New Roman" w:cs="Times New Roman"/>
              </w:rPr>
              <w:t>.4. eksport</w:t>
            </w:r>
          </w:p>
        </w:tc>
      </w:tr>
      <w:tr w:rsidR="004514AC" w:rsidRPr="0026444C" w14:paraId="62FD6EA0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49F4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04C3" w14:textId="0A26DAE7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2.22</w:t>
            </w:r>
            <w:r w:rsidR="004514AC" w:rsidRPr="0026444C">
              <w:rPr>
                <w:rFonts w:ascii="Times New Roman" w:hAnsi="Times New Roman" w:cs="Times New Roman"/>
              </w:rPr>
              <w:t>.5. veoteenus</w:t>
            </w:r>
          </w:p>
        </w:tc>
      </w:tr>
      <w:tr w:rsidR="004514AC" w:rsidRPr="0026444C" w14:paraId="5D123BE9" w14:textId="77777777" w:rsidTr="00CF18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DC66" w14:textId="77777777" w:rsidR="004514AC" w:rsidRPr="0026444C" w:rsidRDefault="004514A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FA96" w14:textId="1B5EA51C" w:rsidR="004514AC" w:rsidRPr="0026444C" w:rsidRDefault="00775DB4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</w:rPr>
              <w:t>2.22</w:t>
            </w:r>
            <w:r w:rsidR="004514AC" w:rsidRPr="0026444C">
              <w:rPr>
                <w:rFonts w:ascii="Times New Roman" w:hAnsi="Times New Roman" w:cs="Times New Roman"/>
              </w:rPr>
              <w:t>.6. ladustamise teenus</w:t>
            </w:r>
          </w:p>
        </w:tc>
      </w:tr>
      <w:tr w:rsidR="00775DB4" w:rsidRPr="0026444C" w14:paraId="5FDFB975" w14:textId="77777777" w:rsidTr="007F74F6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EC49" w14:textId="55F16D59" w:rsidR="00775DB4" w:rsidRPr="0026444C" w:rsidRDefault="00775DB4">
            <w:pPr>
              <w:rPr>
                <w:rFonts w:ascii="Times New Roman" w:hAnsi="Times New Roman" w:cs="Times New Roman"/>
              </w:rPr>
            </w:pPr>
            <w:r w:rsidRPr="0026444C">
              <w:rPr>
                <w:rFonts w:ascii="Times New Roman" w:hAnsi="Times New Roman" w:cs="Times New Roman"/>
                <w:kern w:val="2"/>
                <w:lang w:eastAsia="en-US"/>
              </w:rPr>
              <w:t>2.23. Karusloomale ravimsööda söötmine</w:t>
            </w:r>
          </w:p>
        </w:tc>
      </w:tr>
      <w:tr w:rsidR="004514AC" w:rsidRPr="0026444C" w14:paraId="21038720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374F" w14:textId="77777777" w:rsidR="004514AC" w:rsidRPr="0026444C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  <w:b/>
              </w:rPr>
              <w:t>3. Tegevusala, millega tegelemise korral täidetakse Euroopa Parlamendi ja nõukogu määruse (EÜ) nr 183/2005 III lisa nõudeid</w:t>
            </w:r>
          </w:p>
        </w:tc>
      </w:tr>
      <w:tr w:rsidR="004514AC" w:rsidRPr="0026444C" w14:paraId="4BA4175D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9DA9" w14:textId="77777777" w:rsidR="004514AC" w:rsidRPr="0026444C" w:rsidRDefault="004514A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  <w:lang w:eastAsia="et-EE"/>
              </w:rPr>
              <w:t xml:space="preserve">3.1. </w:t>
            </w:r>
            <w:proofErr w:type="spellStart"/>
            <w:r w:rsidRPr="0026444C">
              <w:rPr>
                <w:rFonts w:ascii="Times New Roman" w:hAnsi="Times New Roman" w:cs="Times New Roman"/>
                <w:lang w:eastAsia="et-EE"/>
              </w:rPr>
              <w:t>T</w:t>
            </w:r>
            <w:r w:rsidRPr="0026444C">
              <w:rPr>
                <w:rFonts w:ascii="Times New Roman" w:hAnsi="Times New Roman" w:cs="Times New Roman"/>
              </w:rPr>
              <w:t>urustamisotstarbelise</w:t>
            </w:r>
            <w:proofErr w:type="spellEnd"/>
            <w:r w:rsidRPr="0026444C">
              <w:rPr>
                <w:rFonts w:ascii="Times New Roman" w:hAnsi="Times New Roman" w:cs="Times New Roman"/>
              </w:rPr>
              <w:t xml:space="preserve"> loomse toidu saamiseks peetava looma söötmine</w:t>
            </w:r>
          </w:p>
        </w:tc>
      </w:tr>
      <w:tr w:rsidR="004514AC" w:rsidRPr="0026444C" w14:paraId="1F3F0308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2C0" w14:textId="2A9D351B" w:rsidR="004514AC" w:rsidRPr="0026444C" w:rsidRDefault="004514AC" w:rsidP="0026444C">
            <w:pPr>
              <w:rPr>
                <w:rFonts w:ascii="Times New Roman" w:hAnsi="Times New Roman" w:cs="Times New Roman"/>
                <w:lang w:eastAsia="et-EE"/>
              </w:rPr>
            </w:pPr>
            <w:r w:rsidRPr="0026444C">
              <w:rPr>
                <w:rFonts w:ascii="Times New Roman" w:hAnsi="Times New Roman" w:cs="Times New Roman"/>
              </w:rPr>
              <w:t xml:space="preserve">3.2. </w:t>
            </w:r>
            <w:proofErr w:type="spellStart"/>
            <w:r w:rsidRPr="0026444C">
              <w:rPr>
                <w:rFonts w:ascii="Times New Roman" w:hAnsi="Times New Roman" w:cs="Times New Roman"/>
                <w:lang w:eastAsia="et-EE"/>
              </w:rPr>
              <w:t>T</w:t>
            </w:r>
            <w:r w:rsidRPr="0026444C">
              <w:rPr>
                <w:rFonts w:ascii="Times New Roman" w:hAnsi="Times New Roman" w:cs="Times New Roman"/>
              </w:rPr>
              <w:t>urustamisotstarbelise</w:t>
            </w:r>
            <w:proofErr w:type="spellEnd"/>
            <w:r w:rsidRPr="0026444C">
              <w:rPr>
                <w:rFonts w:ascii="Times New Roman" w:hAnsi="Times New Roman" w:cs="Times New Roman"/>
              </w:rPr>
              <w:t xml:space="preserve"> loomse toidu saamiseks peetavale loomale loomset proteiini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3</w:t>
            </w:r>
            <w:r w:rsidRPr="0026444C">
              <w:rPr>
                <w:rFonts w:ascii="Times New Roman" w:hAnsi="Times New Roman" w:cs="Times New Roman"/>
              </w:rPr>
              <w:t xml:space="preserve"> sisaldava sööda söötmine</w:t>
            </w:r>
          </w:p>
        </w:tc>
      </w:tr>
      <w:tr w:rsidR="004514AC" w:rsidRPr="0026444C" w14:paraId="4DDEFD87" w14:textId="77777777" w:rsidTr="004514AC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174E" w14:textId="2B8AA1F6" w:rsidR="004514AC" w:rsidRPr="0026444C" w:rsidRDefault="004514AC" w:rsidP="0026444C">
            <w:pPr>
              <w:rPr>
                <w:rFonts w:ascii="Times New Roman" w:hAnsi="Times New Roman" w:cs="Times New Roman"/>
                <w:lang w:eastAsia="en-US"/>
              </w:rPr>
            </w:pPr>
            <w:r w:rsidRPr="0026444C">
              <w:rPr>
                <w:rFonts w:ascii="Times New Roman" w:hAnsi="Times New Roman" w:cs="Times New Roman"/>
                <w:lang w:eastAsia="et-EE"/>
              </w:rPr>
              <w:t xml:space="preserve">3.3. </w:t>
            </w:r>
            <w:proofErr w:type="spellStart"/>
            <w:r w:rsidRPr="0026444C">
              <w:rPr>
                <w:rFonts w:ascii="Times New Roman" w:hAnsi="Times New Roman" w:cs="Times New Roman"/>
                <w:lang w:eastAsia="et-EE"/>
              </w:rPr>
              <w:t>T</w:t>
            </w:r>
            <w:r w:rsidRPr="0026444C">
              <w:rPr>
                <w:rFonts w:ascii="Times New Roman" w:hAnsi="Times New Roman" w:cs="Times New Roman"/>
              </w:rPr>
              <w:t>urustamisotstarbelise</w:t>
            </w:r>
            <w:proofErr w:type="spellEnd"/>
            <w:r w:rsidRPr="0026444C">
              <w:rPr>
                <w:rFonts w:ascii="Times New Roman" w:hAnsi="Times New Roman" w:cs="Times New Roman"/>
              </w:rPr>
              <w:t xml:space="preserve"> loomse toidu saamiseks peetavale loomale lubatud loomset proteiini</w:t>
            </w:r>
            <w:r w:rsidR="0026444C" w:rsidRPr="0026444C">
              <w:rPr>
                <w:rFonts w:ascii="Times New Roman" w:hAnsi="Times New Roman" w:cs="Times New Roman"/>
                <w:vertAlign w:val="superscript"/>
              </w:rPr>
              <w:t>10</w:t>
            </w:r>
            <w:r w:rsidRPr="0026444C">
              <w:rPr>
                <w:rFonts w:ascii="Times New Roman" w:hAnsi="Times New Roman" w:cs="Times New Roman"/>
              </w:rPr>
              <w:t xml:space="preserve"> sisaldava sööda söötmine</w:t>
            </w:r>
          </w:p>
        </w:tc>
      </w:tr>
    </w:tbl>
    <w:p w14:paraId="7EB0F6FC" w14:textId="77777777" w:rsidR="004514AC" w:rsidRPr="0026444C" w:rsidRDefault="004514AC" w:rsidP="004514AC">
      <w:pPr>
        <w:rPr>
          <w:kern w:val="2"/>
          <w:lang w:eastAsia="en-US"/>
        </w:rPr>
      </w:pPr>
    </w:p>
    <w:p w14:paraId="660024AB" w14:textId="4F702D91" w:rsidR="004514AC" w:rsidRPr="00374480" w:rsidRDefault="004514AC" w:rsidP="004514AC">
      <w:pPr>
        <w:spacing w:before="60" w:after="60"/>
        <w:rPr>
          <w:sz w:val="22"/>
          <w:szCs w:val="22"/>
        </w:rPr>
      </w:pPr>
      <w:r w:rsidRPr="00374480">
        <w:rPr>
          <w:sz w:val="22"/>
          <w:szCs w:val="22"/>
          <w:vertAlign w:val="superscript"/>
        </w:rPr>
        <w:t xml:space="preserve">1 </w:t>
      </w:r>
      <w:r w:rsidRPr="00374480">
        <w:rPr>
          <w:sz w:val="22"/>
          <w:szCs w:val="22"/>
        </w:rPr>
        <w:t xml:space="preserve">Lubatud loomne proteiin on töödeldud loomne proteiin, sealhulgas kalajahu ja verejahu, ning </w:t>
      </w:r>
      <w:proofErr w:type="spellStart"/>
      <w:r w:rsidRPr="00374480">
        <w:rPr>
          <w:sz w:val="22"/>
          <w:szCs w:val="22"/>
        </w:rPr>
        <w:t>dikaltsiumfosfaat</w:t>
      </w:r>
      <w:proofErr w:type="spellEnd"/>
      <w:r w:rsidRPr="00374480">
        <w:rPr>
          <w:sz w:val="22"/>
          <w:szCs w:val="22"/>
        </w:rPr>
        <w:t xml:space="preserve">, </w:t>
      </w:r>
      <w:proofErr w:type="spellStart"/>
      <w:r w:rsidRPr="00374480">
        <w:rPr>
          <w:sz w:val="22"/>
          <w:szCs w:val="22"/>
        </w:rPr>
        <w:t>trikaltsiumfosfaat</w:t>
      </w:r>
      <w:proofErr w:type="spellEnd"/>
      <w:r w:rsidRPr="00374480">
        <w:rPr>
          <w:sz w:val="22"/>
          <w:szCs w:val="22"/>
        </w:rPr>
        <w:t xml:space="preserve"> ja veretooted. Juhul kui ettevõttes toodetakse või ladustatakse sööta nii mäletsejalistele kui ka mittemäletsejalistele loomadele, võib lubatud loomset proteiini sisaldavat sööta toota või ladustada üksnes Veterinaar- ja Toiduameti loal. Nimetatud luba saab taotleda söödaseaduse § 6 lõike 9 alusel kehtestatud korras.</w:t>
      </w:r>
    </w:p>
    <w:p w14:paraId="1D90E294" w14:textId="6AEECD37" w:rsidR="00775DB4" w:rsidRPr="00374480" w:rsidRDefault="00775DB4" w:rsidP="004514AC">
      <w:pPr>
        <w:spacing w:before="60" w:after="60"/>
        <w:rPr>
          <w:sz w:val="22"/>
          <w:szCs w:val="22"/>
        </w:rPr>
      </w:pPr>
      <w:r w:rsidRPr="00374480">
        <w:rPr>
          <w:sz w:val="22"/>
          <w:szCs w:val="22"/>
          <w:vertAlign w:val="superscript"/>
        </w:rPr>
        <w:t>2</w:t>
      </w:r>
      <w:r w:rsidRPr="00374480">
        <w:rPr>
          <w:sz w:val="22"/>
          <w:szCs w:val="22"/>
        </w:rPr>
        <w:t xml:space="preserve"> </w:t>
      </w:r>
      <w:r w:rsidR="0026444C" w:rsidRPr="00374480">
        <w:rPr>
          <w:sz w:val="22"/>
          <w:szCs w:val="22"/>
        </w:rPr>
        <w:t xml:space="preserve">Määratletud Euroopa Parlamendi ja nõukogu määruse (EL) 2019/4 </w:t>
      </w:r>
      <w:r w:rsidR="0026444C" w:rsidRPr="00374480">
        <w:rPr>
          <w:rFonts w:eastAsia="Times New Roman"/>
          <w:sz w:val="22"/>
          <w:szCs w:val="22"/>
          <w:lang w:eastAsia="et-EE"/>
        </w:rPr>
        <w:t>artiklis 3</w:t>
      </w:r>
      <w:r w:rsidR="0026444C" w:rsidRPr="00374480">
        <w:rPr>
          <w:sz w:val="22"/>
          <w:szCs w:val="22"/>
        </w:rPr>
        <w:t>.</w:t>
      </w:r>
    </w:p>
    <w:p w14:paraId="2E8BAF88" w14:textId="36358881" w:rsidR="004514AC" w:rsidRPr="00374480" w:rsidRDefault="0026444C" w:rsidP="004514AC">
      <w:pPr>
        <w:spacing w:before="60" w:after="60"/>
        <w:rPr>
          <w:sz w:val="22"/>
          <w:szCs w:val="22"/>
        </w:rPr>
      </w:pPr>
      <w:r w:rsidRPr="00374480">
        <w:rPr>
          <w:sz w:val="22"/>
          <w:szCs w:val="22"/>
          <w:vertAlign w:val="superscript"/>
        </w:rPr>
        <w:t>3</w:t>
      </w:r>
      <w:r w:rsidR="004514AC" w:rsidRPr="00374480">
        <w:rPr>
          <w:sz w:val="22"/>
          <w:szCs w:val="22"/>
          <w:vertAlign w:val="superscript"/>
        </w:rPr>
        <w:t xml:space="preserve"> </w:t>
      </w:r>
      <w:r w:rsidR="004514AC" w:rsidRPr="00374480">
        <w:rPr>
          <w:sz w:val="22"/>
          <w:szCs w:val="22"/>
        </w:rPr>
        <w:t>Loomne proteiin on Euroopa Parlamendi ja nõukogu määruse (EÜ) nr 999/2001 IV lisa I peatüki punkti b alapunktides i–v ning II peatüki punkti a alapunktides i–iii nimetatud toode.</w:t>
      </w:r>
    </w:p>
    <w:p w14:paraId="3FD9AE1A" w14:textId="3AEE0A1B" w:rsidR="004514AC" w:rsidRPr="00374480" w:rsidRDefault="0026444C" w:rsidP="004514AC">
      <w:pPr>
        <w:spacing w:before="60" w:after="60"/>
        <w:rPr>
          <w:sz w:val="22"/>
          <w:szCs w:val="22"/>
        </w:rPr>
      </w:pPr>
      <w:r w:rsidRPr="00374480">
        <w:rPr>
          <w:sz w:val="22"/>
          <w:szCs w:val="22"/>
          <w:vertAlign w:val="superscript"/>
        </w:rPr>
        <w:t>4</w:t>
      </w:r>
      <w:r w:rsidR="004514AC" w:rsidRPr="00374480">
        <w:rPr>
          <w:sz w:val="22"/>
          <w:szCs w:val="22"/>
        </w:rPr>
        <w:t xml:space="preserve"> </w:t>
      </w:r>
      <w:r w:rsidR="004514AC" w:rsidRPr="00374480">
        <w:rPr>
          <w:color w:val="444444"/>
          <w:sz w:val="22"/>
          <w:szCs w:val="22"/>
          <w:shd w:val="clear" w:color="auto" w:fill="FFFFFF"/>
        </w:rPr>
        <w:t>Asjaomane töötlemisviis vastab k</w:t>
      </w:r>
      <w:r w:rsidR="004514AC" w:rsidRPr="00374480">
        <w:rPr>
          <w:sz w:val="22"/>
          <w:szCs w:val="22"/>
          <w:lang w:eastAsia="et-EE"/>
        </w:rPr>
        <w:t>omisjoni määruse (EL) nr 68/2013</w:t>
      </w:r>
      <w:r w:rsidR="004514AC" w:rsidRPr="00374480">
        <w:rPr>
          <w:iCs/>
          <w:sz w:val="22"/>
          <w:szCs w:val="22"/>
          <w:lang w:eastAsia="et-EE"/>
        </w:rPr>
        <w:t xml:space="preserve"> lisa </w:t>
      </w:r>
      <w:r w:rsidR="004514AC" w:rsidRPr="00374480">
        <w:rPr>
          <w:color w:val="444444"/>
          <w:sz w:val="22"/>
          <w:szCs w:val="22"/>
          <w:shd w:val="clear" w:color="auto" w:fill="FFFFFF"/>
        </w:rPr>
        <w:t xml:space="preserve">B osas sätestatud </w:t>
      </w:r>
      <w:r w:rsidR="004514AC" w:rsidRPr="00374480">
        <w:rPr>
          <w:color w:val="444444"/>
          <w:sz w:val="22"/>
          <w:szCs w:val="22"/>
          <w:shd w:val="clear" w:color="auto" w:fill="FFFFFF"/>
        </w:rPr>
        <w:lastRenderedPageBreak/>
        <w:t>määratlusele.</w:t>
      </w:r>
    </w:p>
    <w:p w14:paraId="1CF8F00B" w14:textId="75D6D1AC" w:rsidR="004514AC" w:rsidRPr="00374480" w:rsidRDefault="0026444C" w:rsidP="004514AC">
      <w:pPr>
        <w:spacing w:before="60" w:after="60"/>
        <w:rPr>
          <w:sz w:val="22"/>
          <w:szCs w:val="22"/>
        </w:rPr>
      </w:pPr>
      <w:r w:rsidRPr="00374480">
        <w:rPr>
          <w:sz w:val="22"/>
          <w:szCs w:val="22"/>
          <w:vertAlign w:val="superscript"/>
        </w:rPr>
        <w:t>5</w:t>
      </w:r>
      <w:r w:rsidR="004514AC" w:rsidRPr="00374480">
        <w:rPr>
          <w:sz w:val="22"/>
          <w:szCs w:val="22"/>
          <w:vertAlign w:val="superscript"/>
        </w:rPr>
        <w:t xml:space="preserve"> </w:t>
      </w:r>
      <w:r w:rsidR="004514AC" w:rsidRPr="00374480">
        <w:rPr>
          <w:sz w:val="22"/>
          <w:szCs w:val="22"/>
        </w:rPr>
        <w:t>Töötlemine toimub Euroopa Parlamendi ja nõukogu määruses (EÜ) nr 1069/2009 sätestatud nõuete kohaselt.</w:t>
      </w:r>
    </w:p>
    <w:p w14:paraId="151D8C3F" w14:textId="6EC600F4" w:rsidR="004514AC" w:rsidRPr="00374480" w:rsidRDefault="0026444C" w:rsidP="004514AC">
      <w:pPr>
        <w:spacing w:before="60" w:after="60"/>
        <w:rPr>
          <w:sz w:val="22"/>
          <w:szCs w:val="22"/>
        </w:rPr>
      </w:pPr>
      <w:r w:rsidRPr="00374480">
        <w:rPr>
          <w:sz w:val="22"/>
          <w:szCs w:val="22"/>
          <w:vertAlign w:val="superscript"/>
        </w:rPr>
        <w:t>6</w:t>
      </w:r>
      <w:r w:rsidR="004514AC" w:rsidRPr="00374480">
        <w:rPr>
          <w:sz w:val="22"/>
          <w:szCs w:val="22"/>
          <w:vertAlign w:val="superscript"/>
        </w:rPr>
        <w:t xml:space="preserve"> </w:t>
      </w:r>
      <w:r w:rsidR="004514AC" w:rsidRPr="00374480">
        <w:rPr>
          <w:sz w:val="22"/>
          <w:szCs w:val="22"/>
        </w:rPr>
        <w:t>Lubatud s</w:t>
      </w:r>
      <w:r w:rsidR="004514AC" w:rsidRPr="00374480">
        <w:rPr>
          <w:bCs/>
          <w:sz w:val="22"/>
          <w:szCs w:val="22"/>
          <w:lang w:eastAsia="et-EE"/>
        </w:rPr>
        <w:t xml:space="preserve">öödalisand on söödalisand, mille kohta on antud luba </w:t>
      </w:r>
      <w:r w:rsidR="004514AC" w:rsidRPr="00374480">
        <w:rPr>
          <w:sz w:val="22"/>
          <w:szCs w:val="22"/>
        </w:rPr>
        <w:t>Euroopa Parlamendi ja nõukogu määruse (EÜ) nr 1831/2003 alusel ning mis on nimetatud sama määruse I lisas, välja arvatud punkti 4 alapunktiga d („muud zootehnilised lisandid”) hõlmatud lisandid ja lisand, mis kuulub kategooriasse „</w:t>
      </w:r>
      <w:proofErr w:type="spellStart"/>
      <w:r w:rsidR="004514AC" w:rsidRPr="00374480">
        <w:rPr>
          <w:sz w:val="22"/>
          <w:szCs w:val="22"/>
        </w:rPr>
        <w:t>koktsidiostaatikumid</w:t>
      </w:r>
      <w:proofErr w:type="spellEnd"/>
      <w:r w:rsidR="004514AC" w:rsidRPr="00374480">
        <w:rPr>
          <w:sz w:val="22"/>
          <w:szCs w:val="22"/>
        </w:rPr>
        <w:t xml:space="preserve"> ja </w:t>
      </w:r>
      <w:proofErr w:type="spellStart"/>
      <w:r w:rsidR="004514AC" w:rsidRPr="00374480">
        <w:rPr>
          <w:sz w:val="22"/>
          <w:szCs w:val="22"/>
        </w:rPr>
        <w:t>histomonostaatikumid</w:t>
      </w:r>
      <w:proofErr w:type="spellEnd"/>
      <w:r w:rsidR="004514AC" w:rsidRPr="00374480">
        <w:rPr>
          <w:sz w:val="22"/>
          <w:szCs w:val="22"/>
        </w:rPr>
        <w:t>”.</w:t>
      </w:r>
    </w:p>
    <w:p w14:paraId="299A13D8" w14:textId="6965B359" w:rsidR="004514AC" w:rsidRPr="00374480" w:rsidRDefault="0026444C" w:rsidP="004514AC">
      <w:pPr>
        <w:spacing w:before="60" w:after="60"/>
        <w:rPr>
          <w:sz w:val="22"/>
          <w:szCs w:val="22"/>
          <w:lang w:eastAsia="et-EE"/>
        </w:rPr>
      </w:pPr>
      <w:r w:rsidRPr="00374480">
        <w:rPr>
          <w:sz w:val="22"/>
          <w:szCs w:val="22"/>
          <w:vertAlign w:val="superscript"/>
        </w:rPr>
        <w:t>7</w:t>
      </w:r>
      <w:r w:rsidR="004514AC" w:rsidRPr="00374480">
        <w:rPr>
          <w:sz w:val="22"/>
          <w:szCs w:val="22"/>
          <w:vertAlign w:val="superscript"/>
        </w:rPr>
        <w:t xml:space="preserve"> </w:t>
      </w:r>
      <w:r w:rsidR="004514AC" w:rsidRPr="00374480">
        <w:rPr>
          <w:sz w:val="22"/>
          <w:szCs w:val="22"/>
        </w:rPr>
        <w:t xml:space="preserve">Söödalisand, </w:t>
      </w:r>
      <w:r w:rsidR="004514AC" w:rsidRPr="00374480">
        <w:rPr>
          <w:bCs/>
          <w:sz w:val="22"/>
          <w:szCs w:val="22"/>
          <w:lang w:eastAsia="et-EE"/>
        </w:rPr>
        <w:t xml:space="preserve">mille kohta on antud luba </w:t>
      </w:r>
      <w:r w:rsidR="004514AC" w:rsidRPr="00374480">
        <w:rPr>
          <w:sz w:val="22"/>
          <w:szCs w:val="22"/>
        </w:rPr>
        <w:t xml:space="preserve">Euroopa Parlamendi ja nõukogu määruse (EÜ) nr 1831/2003 alusel ning mis on nimetatud sama määruse I lisa punktis 1, </w:t>
      </w:r>
      <w:r w:rsidR="004514AC" w:rsidRPr="00374480">
        <w:rPr>
          <w:sz w:val="22"/>
          <w:szCs w:val="22"/>
          <w:lang w:eastAsia="et-EE"/>
        </w:rPr>
        <w:t xml:space="preserve">välja arvatud sama punkti alapunktiga b („antioksüdandid”) hõlmatud lisandid, mille maksimaalne sisaldus on fikseeritud, ja sama määruse </w:t>
      </w:r>
      <w:r w:rsidR="004514AC" w:rsidRPr="00374480">
        <w:rPr>
          <w:sz w:val="22"/>
          <w:szCs w:val="22"/>
        </w:rPr>
        <w:t>I lisa punktis 2, välja arvatud sama punkti</w:t>
      </w:r>
      <w:r w:rsidR="004514AC" w:rsidRPr="00374480">
        <w:rPr>
          <w:sz w:val="22"/>
          <w:szCs w:val="22"/>
          <w:lang w:eastAsia="et-EE"/>
        </w:rPr>
        <w:t xml:space="preserve"> alapunktiga a („värvained”) hõlmatud lisanditest </w:t>
      </w:r>
      <w:proofErr w:type="spellStart"/>
      <w:r w:rsidR="004514AC" w:rsidRPr="00374480">
        <w:rPr>
          <w:sz w:val="22"/>
          <w:szCs w:val="22"/>
          <w:lang w:eastAsia="et-EE"/>
        </w:rPr>
        <w:t>karotinoidid</w:t>
      </w:r>
      <w:proofErr w:type="spellEnd"/>
      <w:r w:rsidR="004514AC" w:rsidRPr="00374480">
        <w:rPr>
          <w:sz w:val="22"/>
          <w:szCs w:val="22"/>
          <w:lang w:eastAsia="et-EE"/>
        </w:rPr>
        <w:t xml:space="preserve"> ja </w:t>
      </w:r>
      <w:proofErr w:type="spellStart"/>
      <w:r w:rsidR="004514AC" w:rsidRPr="00374480">
        <w:rPr>
          <w:sz w:val="22"/>
          <w:szCs w:val="22"/>
          <w:lang w:eastAsia="et-EE"/>
        </w:rPr>
        <w:t>ksantofüllid</w:t>
      </w:r>
      <w:proofErr w:type="spellEnd"/>
      <w:r w:rsidR="004514AC" w:rsidRPr="00374480">
        <w:rPr>
          <w:sz w:val="22"/>
          <w:szCs w:val="22"/>
          <w:lang w:eastAsia="et-EE"/>
        </w:rPr>
        <w:t>.</w:t>
      </w:r>
    </w:p>
    <w:p w14:paraId="16F81FD6" w14:textId="7564E236" w:rsidR="004514AC" w:rsidRPr="00374480" w:rsidRDefault="0026444C" w:rsidP="004514AC">
      <w:pPr>
        <w:pStyle w:val="CM4"/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374480">
        <w:rPr>
          <w:rFonts w:ascii="Times New Roman" w:hAnsi="Times New Roman"/>
          <w:sz w:val="22"/>
          <w:szCs w:val="22"/>
          <w:vertAlign w:val="superscript"/>
        </w:rPr>
        <w:t>8</w:t>
      </w:r>
      <w:r w:rsidR="004514AC" w:rsidRPr="00374480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4514AC" w:rsidRPr="00374480">
        <w:rPr>
          <w:rFonts w:ascii="Times New Roman" w:hAnsi="Times New Roman"/>
          <w:sz w:val="22"/>
          <w:szCs w:val="22"/>
        </w:rPr>
        <w:t xml:space="preserve">Söödalisand, </w:t>
      </w:r>
      <w:r w:rsidR="004514AC" w:rsidRPr="00374480">
        <w:rPr>
          <w:rFonts w:ascii="Times New Roman" w:hAnsi="Times New Roman"/>
          <w:bCs/>
          <w:sz w:val="22"/>
          <w:szCs w:val="22"/>
        </w:rPr>
        <w:t xml:space="preserve">mille kohta on antud luba </w:t>
      </w:r>
      <w:r w:rsidR="004514AC" w:rsidRPr="00374480">
        <w:rPr>
          <w:rFonts w:ascii="Times New Roman" w:hAnsi="Times New Roman"/>
          <w:sz w:val="22"/>
          <w:szCs w:val="22"/>
        </w:rPr>
        <w:t>Euroopa Parlamendi ja nõukogu määruse (EÜ) nr 1831/2003 alusel ning mis on nimetatud sama määruse I lisa punktides 1–4, välja arvatud punkti 3 alapunktiga a („</w:t>
      </w:r>
      <w:r w:rsidR="004514AC" w:rsidRPr="00374480">
        <w:rPr>
          <w:rFonts w:ascii="Times New Roman" w:hAnsi="Times New Roman"/>
          <w:color w:val="000000"/>
          <w:sz w:val="22"/>
          <w:szCs w:val="22"/>
        </w:rPr>
        <w:t xml:space="preserve">vitamiinid, </w:t>
      </w:r>
      <w:proofErr w:type="spellStart"/>
      <w:r w:rsidR="004514AC" w:rsidRPr="00374480">
        <w:rPr>
          <w:rFonts w:ascii="Times New Roman" w:hAnsi="Times New Roman"/>
          <w:color w:val="000000"/>
          <w:sz w:val="22"/>
          <w:szCs w:val="22"/>
        </w:rPr>
        <w:t>provitamiinid</w:t>
      </w:r>
      <w:proofErr w:type="spellEnd"/>
      <w:r w:rsidR="004514AC" w:rsidRPr="00374480">
        <w:rPr>
          <w:rFonts w:ascii="Times New Roman" w:hAnsi="Times New Roman"/>
          <w:color w:val="000000"/>
          <w:sz w:val="22"/>
          <w:szCs w:val="22"/>
        </w:rPr>
        <w:t xml:space="preserve"> ja samalaadse toimega keemiliselt täpselt määratletud ained”)</w:t>
      </w:r>
      <w:r w:rsidR="004514AC" w:rsidRPr="00374480">
        <w:rPr>
          <w:rFonts w:ascii="Times New Roman" w:hAnsi="Times New Roman"/>
          <w:sz w:val="22"/>
          <w:szCs w:val="22"/>
        </w:rPr>
        <w:t xml:space="preserve"> hõlmatud lisanditest A- ja D-vitamiin, punkti 3 alapunktiga b („mikroelementide ühendid”) hõlmatud lisanditest </w:t>
      </w:r>
      <w:proofErr w:type="spellStart"/>
      <w:r w:rsidR="004514AC" w:rsidRPr="00374480">
        <w:rPr>
          <w:rFonts w:ascii="Times New Roman" w:hAnsi="Times New Roman"/>
          <w:sz w:val="22"/>
          <w:szCs w:val="22"/>
        </w:rPr>
        <w:t>Cu</w:t>
      </w:r>
      <w:proofErr w:type="spellEnd"/>
      <w:r w:rsidR="004514AC" w:rsidRPr="00374480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="004514AC" w:rsidRPr="00374480">
        <w:rPr>
          <w:rFonts w:ascii="Times New Roman" w:hAnsi="Times New Roman"/>
          <w:sz w:val="22"/>
          <w:szCs w:val="22"/>
        </w:rPr>
        <w:t>Se</w:t>
      </w:r>
      <w:proofErr w:type="spellEnd"/>
      <w:r w:rsidR="004514AC" w:rsidRPr="00374480">
        <w:rPr>
          <w:rFonts w:ascii="Times New Roman" w:hAnsi="Times New Roman"/>
          <w:sz w:val="22"/>
          <w:szCs w:val="22"/>
        </w:rPr>
        <w:t>, punkti 4 alapunktiga d („muud zootehnilised lisandid”) hõlmatud lisandid ning lisand, mis kuulub kategooriasse „</w:t>
      </w:r>
      <w:proofErr w:type="spellStart"/>
      <w:r w:rsidR="004514AC" w:rsidRPr="00374480">
        <w:rPr>
          <w:rFonts w:ascii="Times New Roman" w:hAnsi="Times New Roman"/>
          <w:sz w:val="22"/>
          <w:szCs w:val="22"/>
        </w:rPr>
        <w:t>koktsidiostaatikumid</w:t>
      </w:r>
      <w:proofErr w:type="spellEnd"/>
      <w:r w:rsidR="004514AC" w:rsidRPr="00374480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="004514AC" w:rsidRPr="00374480">
        <w:rPr>
          <w:rFonts w:ascii="Times New Roman" w:hAnsi="Times New Roman"/>
          <w:sz w:val="22"/>
          <w:szCs w:val="22"/>
        </w:rPr>
        <w:t>histomonostaatikumid</w:t>
      </w:r>
      <w:proofErr w:type="spellEnd"/>
      <w:r w:rsidR="004514AC" w:rsidRPr="00374480">
        <w:rPr>
          <w:rFonts w:ascii="Times New Roman" w:hAnsi="Times New Roman"/>
          <w:sz w:val="22"/>
          <w:szCs w:val="22"/>
        </w:rPr>
        <w:t>”.</w:t>
      </w:r>
    </w:p>
    <w:p w14:paraId="47EA0A77" w14:textId="19FAAED2" w:rsidR="004514AC" w:rsidRPr="00374480" w:rsidRDefault="0026444C" w:rsidP="004514AC">
      <w:pPr>
        <w:rPr>
          <w:sz w:val="22"/>
          <w:szCs w:val="22"/>
          <w:lang w:eastAsia="et-EE" w:bidi="ar-SA"/>
        </w:rPr>
      </w:pPr>
      <w:r w:rsidRPr="00374480">
        <w:rPr>
          <w:sz w:val="22"/>
          <w:szCs w:val="22"/>
          <w:vertAlign w:val="superscript"/>
          <w:lang w:eastAsia="et-EE" w:bidi="ar-SA"/>
        </w:rPr>
        <w:t>9</w:t>
      </w:r>
      <w:r w:rsidR="004514AC" w:rsidRPr="00374480">
        <w:rPr>
          <w:sz w:val="22"/>
          <w:szCs w:val="22"/>
          <w:lang w:eastAsia="et-EE" w:bidi="ar-SA"/>
        </w:rPr>
        <w:t xml:space="preserve"> </w:t>
      </w:r>
      <w:r w:rsidR="004514AC" w:rsidRPr="00374480">
        <w:rPr>
          <w:sz w:val="22"/>
          <w:szCs w:val="22"/>
        </w:rPr>
        <w:t xml:space="preserve">Söödalisand, </w:t>
      </w:r>
      <w:r w:rsidR="004514AC" w:rsidRPr="00374480">
        <w:rPr>
          <w:bCs/>
          <w:sz w:val="22"/>
          <w:szCs w:val="22"/>
          <w:lang w:eastAsia="et-EE"/>
        </w:rPr>
        <w:t xml:space="preserve">mille kohta on antud luba selle kasutamiseks loomade joogivees </w:t>
      </w:r>
      <w:r w:rsidR="004514AC" w:rsidRPr="00374480">
        <w:rPr>
          <w:sz w:val="22"/>
          <w:szCs w:val="22"/>
        </w:rPr>
        <w:t>Euroopa Parlamendi ja nõukogu määruse (EÜ) nr 1831/2003 alusel.</w:t>
      </w:r>
    </w:p>
    <w:p w14:paraId="78A05A22" w14:textId="329B0391" w:rsidR="004514AC" w:rsidRPr="00374480" w:rsidRDefault="0026444C" w:rsidP="004514AC">
      <w:pPr>
        <w:spacing w:before="60" w:after="60"/>
        <w:rPr>
          <w:sz w:val="22"/>
          <w:szCs w:val="22"/>
        </w:rPr>
      </w:pPr>
      <w:r w:rsidRPr="00374480">
        <w:rPr>
          <w:sz w:val="22"/>
          <w:szCs w:val="22"/>
          <w:vertAlign w:val="superscript"/>
        </w:rPr>
        <w:t>10</w:t>
      </w:r>
      <w:r w:rsidR="004514AC" w:rsidRPr="00374480">
        <w:rPr>
          <w:sz w:val="22"/>
          <w:szCs w:val="22"/>
          <w:vertAlign w:val="superscript"/>
        </w:rPr>
        <w:t xml:space="preserve"> </w:t>
      </w:r>
      <w:r w:rsidR="004514AC" w:rsidRPr="00374480">
        <w:rPr>
          <w:sz w:val="22"/>
          <w:szCs w:val="22"/>
        </w:rPr>
        <w:t xml:space="preserve">Lubatud loomne proteiin on töödeldud loomne proteiin, sealhulgas kalajahu ja verejahu, ning </w:t>
      </w:r>
      <w:proofErr w:type="spellStart"/>
      <w:r w:rsidR="004514AC" w:rsidRPr="00374480">
        <w:rPr>
          <w:sz w:val="22"/>
          <w:szCs w:val="22"/>
        </w:rPr>
        <w:t>dikaltsiumfosfaat</w:t>
      </w:r>
      <w:proofErr w:type="spellEnd"/>
      <w:r w:rsidR="004514AC" w:rsidRPr="00374480">
        <w:rPr>
          <w:sz w:val="22"/>
          <w:szCs w:val="22"/>
        </w:rPr>
        <w:t xml:space="preserve">, </w:t>
      </w:r>
      <w:proofErr w:type="spellStart"/>
      <w:r w:rsidR="004514AC" w:rsidRPr="00374480">
        <w:rPr>
          <w:sz w:val="22"/>
          <w:szCs w:val="22"/>
        </w:rPr>
        <w:t>trikaltsiumfosfaat</w:t>
      </w:r>
      <w:proofErr w:type="spellEnd"/>
      <w:r w:rsidR="004514AC" w:rsidRPr="00374480">
        <w:rPr>
          <w:sz w:val="22"/>
          <w:szCs w:val="22"/>
        </w:rPr>
        <w:t xml:space="preserve"> ja veretooted. Juhul kui ettevõttes peetakse nii mäletsejalisi kui ka mittemäletsejalisi loomi, võib mittemäletsejalistele sööta lubatud loomset proteiini sisaldavat sööta või võõrutamata mäletsejalistele kalajahu sisaldavat piimaasendajat üksnes Veterinaar- ja Toiduameti loal. Nimetatud luba saab taotleda söödaseaduse § 6 lõike 9 alusel kehtestatud korras. </w:t>
      </w:r>
    </w:p>
    <w:p w14:paraId="58397180" w14:textId="67766659" w:rsidR="00774D8C" w:rsidRDefault="00774D8C">
      <w:pPr>
        <w:widowControl/>
        <w:suppressAutoHyphens w:val="0"/>
        <w:spacing w:line="240" w:lineRule="auto"/>
        <w:jc w:val="left"/>
      </w:pPr>
      <w:r>
        <w:br w:type="page"/>
      </w:r>
    </w:p>
    <w:p w14:paraId="364A343C" w14:textId="77777777" w:rsidR="009E7D5B" w:rsidRDefault="009E7D5B" w:rsidP="007812D1"/>
    <w:p w14:paraId="1711D27B" w14:textId="77777777" w:rsidR="009E7D5B" w:rsidRDefault="009E7D5B" w:rsidP="007812D1"/>
    <w:p w14:paraId="1181966D" w14:textId="2B7A8A21" w:rsidR="00774D8C" w:rsidRDefault="00774D8C" w:rsidP="007812D1">
      <w:r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41BCE" wp14:editId="7866F1DB">
                <wp:simplePos x="0" y="0"/>
                <wp:positionH relativeFrom="column">
                  <wp:posOffset>2821193</wp:posOffset>
                </wp:positionH>
                <wp:positionV relativeFrom="paragraph">
                  <wp:posOffset>-712875</wp:posOffset>
                </wp:positionV>
                <wp:extent cx="3329940" cy="1043940"/>
                <wp:effectExtent l="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BAC17" w14:textId="77777777" w:rsidR="00874420" w:rsidRDefault="00874420" w:rsidP="00774D8C">
                            <w:r>
                              <w:t xml:space="preserve">Põllumajandusministri 12.06.2014 määrus nr 31 </w:t>
                            </w:r>
                            <w:r>
                              <w:rPr>
                                <w:bCs/>
                              </w:rPr>
                              <w:t>„</w:t>
                            </w:r>
                            <w:r>
                              <w:t xml:space="preserve">Nende tegevusalade ja käitlemisel kasutatavate ainete täpsustatud loetelu, mille puhul peab sööda </w:t>
                            </w:r>
                            <w:proofErr w:type="spellStart"/>
                            <w:r>
                              <w:t>käitleja</w:t>
                            </w:r>
                            <w:proofErr w:type="spellEnd"/>
                            <w:r>
                              <w:t xml:space="preserve"> esitama majandustegevusteate või mille puhul peab sööda </w:t>
                            </w:r>
                            <w:proofErr w:type="spellStart"/>
                            <w:r>
                              <w:t>käitlejal</w:t>
                            </w:r>
                            <w:proofErr w:type="spellEnd"/>
                            <w:r>
                              <w:t xml:space="preserve"> olema tegevusluba”</w:t>
                            </w:r>
                          </w:p>
                          <w:p w14:paraId="5B75CABE" w14:textId="77777777" w:rsidR="00874420" w:rsidRDefault="00874420" w:rsidP="00774D8C">
                            <w:pPr>
                              <w:ind w:left="4254"/>
                              <w:jc w:val="left"/>
                            </w:pPr>
                            <w:r>
                              <w:rPr>
                                <w:lang w:eastAsia="et-EE"/>
                              </w:rPr>
                              <w:t>lisa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1BCE" id="Text Box 6" o:spid="_x0000_s1032" type="#_x0000_t202" style="position:absolute;left:0;text-align:left;margin-left:222.15pt;margin-top:-56.15pt;width:262.2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" stroked="f">
                <v:textbox>
                  <w:txbxContent>
                    <w:p w14:paraId="392BAC17" w14:textId="77777777" w:rsidR="00874420" w:rsidRDefault="00874420" w:rsidP="00774D8C">
                      <w:r>
                        <w:t xml:space="preserve">Põllumajandusministri 12.06.2014 määrus nr 31 </w:t>
                      </w:r>
                      <w:r>
                        <w:rPr>
                          <w:bCs/>
                        </w:rPr>
                        <w:t>„</w:t>
                      </w:r>
                      <w:r>
                        <w:t xml:space="preserve">Nende tegevusalade ja käitlemisel kasutatavate ainete täpsustatud loetelu, mille puhul peab sööda </w:t>
                      </w:r>
                      <w:proofErr w:type="spellStart"/>
                      <w:r>
                        <w:t>käitleja</w:t>
                      </w:r>
                      <w:proofErr w:type="spellEnd"/>
                      <w:r>
                        <w:t xml:space="preserve"> esitama majandustegevusteate või mille puhul peab sööda </w:t>
                      </w:r>
                      <w:proofErr w:type="spellStart"/>
                      <w:r>
                        <w:t>käitlejal</w:t>
                      </w:r>
                      <w:proofErr w:type="spellEnd"/>
                      <w:r>
                        <w:t xml:space="preserve"> olema tegevusluba”</w:t>
                      </w:r>
                    </w:p>
                    <w:p w14:paraId="5B75CABE" w14:textId="77777777" w:rsidR="00874420" w:rsidRDefault="00874420" w:rsidP="00774D8C">
                      <w:pPr>
                        <w:ind w:left="4254"/>
                        <w:jc w:val="left"/>
                      </w:pPr>
                      <w:r>
                        <w:rPr>
                          <w:lang w:eastAsia="et-EE"/>
                        </w:rPr>
                        <w:t>lisa 2</w:t>
                      </w:r>
                    </w:p>
                  </w:txbxContent>
                </v:textbox>
              </v:shape>
            </w:pict>
          </mc:Fallback>
        </mc:AlternateContent>
      </w:r>
    </w:p>
    <w:p w14:paraId="2381B84D" w14:textId="1102BA63" w:rsidR="00774D8C" w:rsidRDefault="00774D8C" w:rsidP="007812D1"/>
    <w:p w14:paraId="4670746F" w14:textId="7BA25AD6" w:rsidR="00774D8C" w:rsidRDefault="00774D8C" w:rsidP="007812D1">
      <w:r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EECAF" wp14:editId="30C3AE41">
                <wp:simplePos x="0" y="0"/>
                <wp:positionH relativeFrom="column">
                  <wp:posOffset>2816548</wp:posOffset>
                </wp:positionH>
                <wp:positionV relativeFrom="paragraph">
                  <wp:posOffset>124226</wp:posOffset>
                </wp:positionV>
                <wp:extent cx="3329940" cy="396875"/>
                <wp:effectExtent l="0" t="0" r="381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AD243" w14:textId="46683920" w:rsidR="00874420" w:rsidRDefault="00874420" w:rsidP="00774D8C">
                            <w:r>
                              <w:t>(maaeluministri xx.xx.2021 määruse nr XX sõnastuses)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ECAF" id="Text Box 7" o:spid="_x0000_s1033" type="#_x0000_t202" style="position:absolute;left:0;text-align:left;margin-left:221.8pt;margin-top:9.8pt;width:262.2pt;height:3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" stroked="f">
                <v:textbox>
                  <w:txbxContent>
                    <w:p w14:paraId="185AD243" w14:textId="46683920" w:rsidR="00874420" w:rsidRDefault="00874420" w:rsidP="00774D8C">
                      <w:r>
                        <w:t>(maaeluministri xx.xx.2021 määruse nr XX sõnastuses)</w:t>
                      </w:r>
                    </w:p>
                  </w:txbxContent>
                </v:textbox>
              </v:shape>
            </w:pict>
          </mc:Fallback>
        </mc:AlternateContent>
      </w:r>
    </w:p>
    <w:p w14:paraId="37168BC7" w14:textId="09E7ACE4" w:rsidR="00774D8C" w:rsidRDefault="00774D8C" w:rsidP="007812D1"/>
    <w:p w14:paraId="24CCCCA6" w14:textId="465DFD60" w:rsidR="00774D8C" w:rsidRDefault="00774D8C" w:rsidP="007812D1"/>
    <w:p w14:paraId="6B1EBE41" w14:textId="77777777" w:rsidR="00774D8C" w:rsidRDefault="00774D8C" w:rsidP="00774D8C">
      <w:pPr>
        <w:widowControl/>
        <w:suppressAutoHyphens w:val="0"/>
        <w:spacing w:line="240" w:lineRule="auto"/>
        <w:jc w:val="left"/>
        <w:rPr>
          <w:rFonts w:cs="Mangal"/>
          <w:kern w:val="2"/>
        </w:rPr>
      </w:pPr>
    </w:p>
    <w:p w14:paraId="1575B4AF" w14:textId="77777777" w:rsidR="00774D8C" w:rsidRDefault="00774D8C" w:rsidP="00774D8C">
      <w:pPr>
        <w:widowControl/>
        <w:suppressAutoHyphens w:val="0"/>
        <w:spacing w:line="240" w:lineRule="auto"/>
        <w:jc w:val="left"/>
        <w:rPr>
          <w:rFonts w:cs="Mangal"/>
        </w:rPr>
      </w:pPr>
    </w:p>
    <w:p w14:paraId="5FA154CB" w14:textId="59A519CA" w:rsidR="00774D8C" w:rsidRDefault="00774D8C" w:rsidP="00774D8C">
      <w:pPr>
        <w:rPr>
          <w:b/>
          <w:lang w:eastAsia="en-US"/>
        </w:rPr>
      </w:pPr>
      <w:r w:rsidRPr="00311147">
        <w:rPr>
          <w:b/>
        </w:rPr>
        <w:t>Nende tegevusalade ja käitlemisel</w:t>
      </w:r>
      <w:r>
        <w:rPr>
          <w:b/>
        </w:rPr>
        <w:t xml:space="preserve"> kasutatavate ainete täpsustatud loetelu, mille puhul peab sööda </w:t>
      </w:r>
      <w:proofErr w:type="spellStart"/>
      <w:r>
        <w:rPr>
          <w:b/>
        </w:rPr>
        <w:t>käitlejal</w:t>
      </w:r>
      <w:proofErr w:type="spellEnd"/>
      <w:r>
        <w:rPr>
          <w:b/>
        </w:rPr>
        <w:t xml:space="preserve"> olema tegevusluba</w:t>
      </w:r>
    </w:p>
    <w:p w14:paraId="4B3EEAEE" w14:textId="77777777" w:rsidR="00774D8C" w:rsidRDefault="00774D8C" w:rsidP="00774D8C">
      <w:pPr>
        <w:rPr>
          <w:b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4642"/>
      </w:tblGrid>
      <w:tr w:rsidR="00774D8C" w14:paraId="4A44A2FE" w14:textId="77777777" w:rsidTr="00487A6B"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79D" w14:textId="77777777" w:rsidR="00774D8C" w:rsidRDefault="00774D8C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Tegevusala, millega tegelemise korral täidetakse Euroopa Parlamendi ja nõukogu määruse (EÜ) nr 183/2005 II lisa nõudeid</w:t>
            </w:r>
          </w:p>
        </w:tc>
      </w:tr>
      <w:tr w:rsidR="00774D8C" w14:paraId="163D0A3E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C5C3" w14:textId="77777777" w:rsidR="00774D8C" w:rsidRDefault="00774D8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 Söödamaterjali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9B5C" w14:textId="77777777" w:rsidR="00774D8C" w:rsidRDefault="00774D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t-EE"/>
              </w:rPr>
              <w:t xml:space="preserve">1.1. töötlemata taimeõlist tootmine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t-EE"/>
              </w:rPr>
              <w:t>turuleviimiseks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t-EE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välja arvatud tootmine, mis kuulub Euroopa Parlamendi ja nõukogu määruse (EÜ) nr 852/2004 reguleerimisalasse</w:t>
            </w:r>
          </w:p>
        </w:tc>
      </w:tr>
      <w:tr w:rsidR="00774D8C" w14:paraId="533F8FCB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9CA1" w14:textId="77777777" w:rsidR="00774D8C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977E" w14:textId="77777777" w:rsidR="00774D8C" w:rsidRDefault="00774D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1.2. õlikeemilise protsessi teel </w:t>
            </w:r>
            <w:r>
              <w:rPr>
                <w:rFonts w:ascii="Times New Roman" w:hAnsi="Times New Roman" w:cs="Times New Roman"/>
                <w:color w:val="000000"/>
                <w:lang w:eastAsia="et-EE"/>
              </w:rPr>
              <w:t xml:space="preserve">tootmine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t-EE"/>
              </w:rPr>
              <w:t>turuleviimiseks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t-EE"/>
              </w:rPr>
              <w:t xml:space="preserve"> </w:t>
            </w:r>
          </w:p>
        </w:tc>
      </w:tr>
      <w:tr w:rsidR="00774D8C" w14:paraId="775C5236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427A" w14:textId="77777777" w:rsidR="00774D8C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1317" w14:textId="77777777" w:rsidR="00774D8C" w:rsidRDefault="00774D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proofErr w:type="spellStart"/>
            <w:r>
              <w:rPr>
                <w:rFonts w:ascii="Times New Roman" w:hAnsi="Times New Roman" w:cs="Times New Roman"/>
              </w:rPr>
              <w:t>biodiisli</w:t>
            </w:r>
            <w:proofErr w:type="spellEnd"/>
            <w:r>
              <w:rPr>
                <w:rFonts w:ascii="Times New Roman" w:hAnsi="Times New Roman" w:cs="Times New Roman"/>
              </w:rPr>
              <w:t xml:space="preserve"> tootmise </w:t>
            </w:r>
            <w:proofErr w:type="spellStart"/>
            <w:r>
              <w:rPr>
                <w:rFonts w:ascii="Times New Roman" w:hAnsi="Times New Roman" w:cs="Times New Roman"/>
              </w:rPr>
              <w:t>kõrvalsaadustest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tootmine </w:t>
            </w:r>
            <w:proofErr w:type="spellStart"/>
            <w:r>
              <w:rPr>
                <w:rFonts w:ascii="Times New Roman" w:hAnsi="Times New Roman" w:cs="Times New Roman"/>
              </w:rPr>
              <w:t>turuleviimiseks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4D8C" w14:paraId="1298FF86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E14C" w14:textId="77777777" w:rsidR="00774D8C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E7DE" w14:textId="77777777" w:rsidR="00774D8C" w:rsidRDefault="00774D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t-EE"/>
              </w:rPr>
              <w:t xml:space="preserve">1.4. rasvade segamise teel tootmine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t-EE"/>
              </w:rPr>
              <w:t>turuleviimiseks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t-EE"/>
              </w:rPr>
              <w:t xml:space="preserve"> </w:t>
            </w:r>
          </w:p>
        </w:tc>
      </w:tr>
      <w:tr w:rsidR="00774D8C" w14:paraId="39F56813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8349" w14:textId="349C388F" w:rsidR="00774D8C" w:rsidRDefault="00774D8C">
            <w:pPr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Segasööda</w:t>
            </w:r>
            <w:proofErr w:type="spellEnd"/>
            <w:r w:rsidR="00487A6B">
              <w:rPr>
                <w:rFonts w:ascii="Times New Roman" w:hAnsi="Times New Roman" w:cs="Times New Roman"/>
              </w:rPr>
              <w:t xml:space="preserve">, </w:t>
            </w:r>
            <w:r w:rsidR="00487A6B" w:rsidRPr="0026444C">
              <w:rPr>
                <w:rFonts w:ascii="Times New Roman" w:hAnsi="Times New Roman" w:cs="Times New Roman"/>
              </w:rPr>
              <w:t>välja arvatud ravimsööda ja vahetoote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4590" w14:textId="77777777" w:rsidR="00774D8C" w:rsidRDefault="00774D8C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2.1. tootmine oma ettevõtte tarbeks, kasutades lubatud söödalisandeid</w:t>
            </w:r>
            <w:r w:rsidRPr="007D7257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või nende eelsegusid</w:t>
            </w:r>
          </w:p>
        </w:tc>
      </w:tr>
      <w:tr w:rsidR="00774D8C" w14:paraId="6CA3B0E8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74AD" w14:textId="77777777" w:rsidR="00774D8C" w:rsidRDefault="00774D8C">
            <w:pPr>
              <w:widowControl/>
              <w:suppressAutoHyphens w:val="0"/>
              <w:spacing w:line="240" w:lineRule="auto"/>
              <w:jc w:val="left"/>
              <w:rPr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C72D" w14:textId="77777777" w:rsidR="00774D8C" w:rsidRDefault="00774D8C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2.2. tootmine </w:t>
            </w:r>
            <w:proofErr w:type="spellStart"/>
            <w:r>
              <w:rPr>
                <w:rFonts w:ascii="Times New Roman" w:hAnsi="Times New Roman" w:cs="Times New Roman"/>
              </w:rPr>
              <w:t>turuleviimiseks</w:t>
            </w:r>
            <w:proofErr w:type="spellEnd"/>
            <w:r>
              <w:rPr>
                <w:rFonts w:ascii="Times New Roman" w:hAnsi="Times New Roman" w:cs="Times New Roman"/>
              </w:rPr>
              <w:t>, kasutades lubatud söödalisandeid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või nende eelsegusid</w:t>
            </w:r>
          </w:p>
        </w:tc>
      </w:tr>
      <w:tr w:rsidR="00774D8C" w14:paraId="5A6AD35A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0E3" w14:textId="77777777" w:rsidR="00774D8C" w:rsidRDefault="00774D8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 Söödalisand</w:t>
            </w:r>
            <w:r w:rsidRPr="007D7257">
              <w:rPr>
                <w:rFonts w:ascii="Times New Roman" w:hAnsi="Times New Roman" w:cs="Times New Roman"/>
              </w:rPr>
              <w:t>i</w:t>
            </w:r>
            <w:r w:rsidRPr="007D725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D101" w14:textId="77777777" w:rsidR="00774D8C" w:rsidRDefault="00774D8C">
            <w:pPr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774D8C" w14:paraId="239867AA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022E" w14:textId="77777777" w:rsidR="00774D8C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7A6D" w14:textId="77777777" w:rsidR="00774D8C" w:rsidRDefault="00774D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3.2.</w:t>
            </w:r>
            <w:r>
              <w:rPr>
                <w:rFonts w:ascii="Times New Roman" w:hAnsi="Times New Roman" w:cs="Times New Roman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turuleviimine</w:t>
            </w:r>
            <w:proofErr w:type="spellEnd"/>
            <w:r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774D8C" w14:paraId="2E0B7D0A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A3D9" w14:textId="77777777" w:rsidR="00774D8C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36C" w14:textId="77777777" w:rsidR="00774D8C" w:rsidRDefault="00774D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3.3.</w:t>
            </w:r>
            <w:r>
              <w:rPr>
                <w:rFonts w:ascii="Times New Roman" w:hAnsi="Times New Roman" w:cs="Times New Roman"/>
                <w:lang w:eastAsia="et-E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liiduvälisest riigist Eestisse toimetamine</w:t>
            </w:r>
          </w:p>
        </w:tc>
      </w:tr>
      <w:tr w:rsidR="00774D8C" w14:paraId="2A30770D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A434" w14:textId="77777777" w:rsidR="00774D8C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21E0" w14:textId="77777777" w:rsidR="00774D8C" w:rsidRDefault="00774D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3.4. eksport</w:t>
            </w:r>
          </w:p>
        </w:tc>
      </w:tr>
      <w:tr w:rsidR="00774D8C" w14:paraId="6F2BAEB6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FE1F" w14:textId="77777777" w:rsidR="00774D8C" w:rsidRPr="007D7257" w:rsidRDefault="00774D8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D7257">
              <w:rPr>
                <w:rFonts w:ascii="Times New Roman" w:hAnsi="Times New Roman" w:cs="Times New Roman"/>
              </w:rPr>
              <w:t>4.</w:t>
            </w:r>
            <w:r w:rsidRPr="007D7257">
              <w:rPr>
                <w:rFonts w:ascii="Times New Roman" w:hAnsi="Times New Roman" w:cs="Times New Roman"/>
                <w:lang w:eastAsia="et-EE"/>
              </w:rPr>
              <w:t xml:space="preserve"> S</w:t>
            </w:r>
            <w:r w:rsidRPr="007D7257">
              <w:rPr>
                <w:rFonts w:ascii="Times New Roman" w:hAnsi="Times New Roman" w:cs="Times New Roman"/>
              </w:rPr>
              <w:t>öödalisandist</w:t>
            </w:r>
            <w:r w:rsidRPr="007D7257">
              <w:rPr>
                <w:rFonts w:ascii="Times New Roman" w:hAnsi="Times New Roman" w:cs="Times New Roman"/>
                <w:vertAlign w:val="superscript"/>
              </w:rPr>
              <w:t>3</w:t>
            </w:r>
            <w:r w:rsidRPr="007D7257">
              <w:rPr>
                <w:rFonts w:ascii="Times New Roman" w:hAnsi="Times New Roman" w:cs="Times New Roman"/>
              </w:rPr>
              <w:t xml:space="preserve"> </w:t>
            </w:r>
            <w:r w:rsidRPr="007D7257">
              <w:rPr>
                <w:rFonts w:ascii="Times New Roman" w:hAnsi="Times New Roman" w:cs="Times New Roman"/>
                <w:lang w:eastAsia="et-EE"/>
              </w:rPr>
              <w:t xml:space="preserve">eelsegu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C147" w14:textId="77777777" w:rsidR="00774D8C" w:rsidRDefault="00774D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  <w:lang w:eastAsia="et-EE"/>
              </w:rPr>
              <w:t xml:space="preserve"> tootmine</w:t>
            </w:r>
            <w:r>
              <w:rPr>
                <w:rFonts w:ascii="Times New Roman" w:hAnsi="Times New Roman" w:cs="Times New Roman"/>
              </w:rPr>
              <w:t xml:space="preserve"> oma ettevõtte tarbeks</w:t>
            </w:r>
          </w:p>
        </w:tc>
      </w:tr>
      <w:tr w:rsidR="00774D8C" w14:paraId="124586ED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67DC" w14:textId="77777777" w:rsidR="00774D8C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6AEB" w14:textId="77777777" w:rsidR="00774D8C" w:rsidRDefault="00774D8C">
            <w:r>
              <w:rPr>
                <w:rFonts w:ascii="Times New Roman" w:hAnsi="Times New Roman" w:cs="Times New Roman"/>
                <w:lang w:eastAsia="et-EE"/>
              </w:rPr>
              <w:t>4.2. tootmine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774D8C" w14:paraId="4D29EA67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E580" w14:textId="77777777" w:rsidR="00774D8C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2A34" w14:textId="77777777" w:rsidR="00774D8C" w:rsidRDefault="00774D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4.3. </w:t>
            </w:r>
            <w:proofErr w:type="spellStart"/>
            <w:r>
              <w:rPr>
                <w:rFonts w:ascii="Times New Roman" w:hAnsi="Times New Roman" w:cs="Times New Roman"/>
              </w:rPr>
              <w:t>turuleviimine</w:t>
            </w:r>
            <w:proofErr w:type="spellEnd"/>
            <w:r>
              <w:rPr>
                <w:rFonts w:ascii="Times New Roman" w:hAnsi="Times New Roman" w:cs="Times New Roman"/>
              </w:rPr>
              <w:t>, välja arvatud liiduvälisest riigist Eestisse toimetamine ja eksport</w:t>
            </w:r>
          </w:p>
        </w:tc>
      </w:tr>
      <w:tr w:rsidR="00774D8C" w14:paraId="25FD2F31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3F44" w14:textId="77777777" w:rsidR="00774D8C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0957" w14:textId="77777777" w:rsidR="00774D8C" w:rsidRDefault="00774D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4.4. liiduvälisest riigist Eestisse toimetamine</w:t>
            </w:r>
          </w:p>
        </w:tc>
      </w:tr>
      <w:tr w:rsidR="00774D8C" w14:paraId="32824827" w14:textId="77777777" w:rsidTr="00487A6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2371" w14:textId="77777777" w:rsidR="00774D8C" w:rsidRDefault="00774D8C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B28B" w14:textId="77777777" w:rsidR="00774D8C" w:rsidRDefault="00774D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4.5. eksport</w:t>
            </w:r>
          </w:p>
        </w:tc>
      </w:tr>
      <w:tr w:rsidR="00374480" w14:paraId="363A797C" w14:textId="77777777" w:rsidTr="00487A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6C8D9" w14:textId="77777777" w:rsidR="00374480" w:rsidRDefault="00374480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 Ravimsööda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0E04" w14:textId="77777777" w:rsidR="00374480" w:rsidRDefault="0037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5.1. tootmine oma ettevõtte tarbeks</w:t>
            </w:r>
          </w:p>
        </w:tc>
      </w:tr>
      <w:tr w:rsidR="00374480" w14:paraId="157F676F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34F34" w14:textId="77777777" w:rsidR="00374480" w:rsidRDefault="00374480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70D5" w14:textId="77777777" w:rsidR="00374480" w:rsidRDefault="0037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5.2. tootmine </w:t>
            </w:r>
            <w:proofErr w:type="spellStart"/>
            <w:r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E61ED1" w14:paraId="2629C84B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C5E9" w14:textId="77777777" w:rsidR="00E61ED1" w:rsidRDefault="00E61ED1">
            <w:pPr>
              <w:widowControl/>
              <w:suppressAutoHyphens w:val="0"/>
              <w:spacing w:line="240" w:lineRule="auto"/>
              <w:jc w:val="left"/>
              <w:rPr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67B1" w14:textId="6592A37E" w:rsidR="00E61ED1" w:rsidRDefault="00E61ED1" w:rsidP="00E61ED1">
            <w:r w:rsidRPr="00B2448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3</w:t>
            </w:r>
            <w:r w:rsidRPr="00B2448D">
              <w:rPr>
                <w:rFonts w:ascii="Times New Roman" w:hAnsi="Times New Roman" w:cs="Times New Roman"/>
              </w:rPr>
              <w:t>. ette tootmine</w:t>
            </w:r>
          </w:p>
        </w:tc>
      </w:tr>
      <w:tr w:rsidR="00E61ED1" w14:paraId="4F0AB010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58B85" w14:textId="77777777" w:rsidR="00E61ED1" w:rsidRDefault="00E61ED1">
            <w:pPr>
              <w:widowControl/>
              <w:suppressAutoHyphens w:val="0"/>
              <w:spacing w:line="240" w:lineRule="auto"/>
              <w:jc w:val="left"/>
              <w:rPr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72B1" w14:textId="119F8C8F" w:rsidR="00E61ED1" w:rsidRDefault="00E61ED1">
            <w:r>
              <w:rPr>
                <w:rFonts w:ascii="Times New Roman" w:hAnsi="Times New Roman" w:cs="Times New Roman"/>
              </w:rPr>
              <w:t xml:space="preserve">5.4. tootmine selleks </w:t>
            </w:r>
            <w:r w:rsidRPr="00B2448D">
              <w:rPr>
                <w:rFonts w:ascii="Times New Roman" w:hAnsi="Times New Roman" w:cs="Times New Roman"/>
              </w:rPr>
              <w:t>spetsiaalselt seadmestatud veok</w:t>
            </w:r>
            <w:r>
              <w:rPr>
                <w:rFonts w:ascii="Times New Roman" w:hAnsi="Times New Roman" w:cs="Times New Roman"/>
              </w:rPr>
              <w:t>is</w:t>
            </w:r>
          </w:p>
        </w:tc>
      </w:tr>
      <w:tr w:rsidR="00374480" w14:paraId="00FB5855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DD96" w14:textId="77777777" w:rsidR="00374480" w:rsidRPr="00374480" w:rsidRDefault="00374480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CE2" w14:textId="1058F476" w:rsidR="00374480" w:rsidRPr="00374480" w:rsidRDefault="00E61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="00374480" w:rsidRPr="003744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74480" w:rsidRPr="00374480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374480" w:rsidRPr="00374480">
              <w:rPr>
                <w:rFonts w:ascii="Times New Roman" w:hAnsi="Times New Roman" w:cs="Times New Roman"/>
              </w:rPr>
              <w:t>, välja arvatud vahendamine ladustamata seda oma ehitises, liiduvälisest riigist Eestisse toimetamine ja eksport</w:t>
            </w:r>
          </w:p>
        </w:tc>
      </w:tr>
      <w:tr w:rsidR="00374480" w14:paraId="7FEB83D7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8D83" w14:textId="77777777" w:rsidR="00374480" w:rsidRPr="00374480" w:rsidRDefault="00374480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9FAD" w14:textId="75E6A3DD" w:rsidR="00374480" w:rsidRPr="00374480" w:rsidRDefault="00E61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  <w:r w:rsidR="00374480">
              <w:rPr>
                <w:rFonts w:ascii="Times New Roman" w:hAnsi="Times New Roman" w:cs="Times New Roman"/>
              </w:rPr>
              <w:t xml:space="preserve">. </w:t>
            </w:r>
            <w:r w:rsidR="00374480" w:rsidRPr="00374480">
              <w:rPr>
                <w:rFonts w:ascii="Times New Roman" w:hAnsi="Times New Roman" w:cs="Times New Roman"/>
              </w:rPr>
              <w:t>liiduvälisest riigist Eestisse toimetamine</w:t>
            </w:r>
          </w:p>
        </w:tc>
      </w:tr>
      <w:tr w:rsidR="00374480" w14:paraId="408DC6D0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884D2" w14:textId="77777777" w:rsidR="00374480" w:rsidRPr="00374480" w:rsidRDefault="00374480">
            <w:pPr>
              <w:widowControl/>
              <w:suppressAutoHyphens w:val="0"/>
              <w:spacing w:line="240" w:lineRule="auto"/>
              <w:jc w:val="left"/>
              <w:rPr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2755" w14:textId="09BEE489" w:rsidR="00374480" w:rsidRPr="00374480" w:rsidRDefault="00E61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="00374480">
              <w:rPr>
                <w:rFonts w:ascii="Times New Roman" w:hAnsi="Times New Roman" w:cs="Times New Roman"/>
              </w:rPr>
              <w:t xml:space="preserve">. </w:t>
            </w:r>
            <w:r w:rsidR="00374480" w:rsidRPr="00374480">
              <w:rPr>
                <w:rFonts w:ascii="Times New Roman" w:hAnsi="Times New Roman" w:cs="Times New Roman"/>
              </w:rPr>
              <w:t>eksport</w:t>
            </w:r>
          </w:p>
        </w:tc>
      </w:tr>
      <w:tr w:rsidR="00374480" w14:paraId="16C77234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E183C" w14:textId="77777777" w:rsidR="00374480" w:rsidRPr="00374480" w:rsidRDefault="00374480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A1FE" w14:textId="6B714090" w:rsidR="00374480" w:rsidRPr="00374480" w:rsidRDefault="00E61ED1" w:rsidP="0037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  <w:r w:rsidR="00374480">
              <w:rPr>
                <w:rFonts w:ascii="Times New Roman" w:hAnsi="Times New Roman" w:cs="Times New Roman"/>
              </w:rPr>
              <w:t xml:space="preserve">. vedu, välja arvatud </w:t>
            </w:r>
            <w:r w:rsidR="00374480" w:rsidRPr="00374480">
              <w:rPr>
                <w:rFonts w:ascii="Times New Roman" w:hAnsi="Times New Roman" w:cs="Times New Roman"/>
              </w:rPr>
              <w:t>oma ettevõtte tarbeks</w:t>
            </w:r>
            <w:r w:rsidR="007D7257">
              <w:rPr>
                <w:rFonts w:ascii="Times New Roman" w:hAnsi="Times New Roman" w:cs="Times New Roman"/>
              </w:rPr>
              <w:t xml:space="preserve"> või pakendatud sööda</w:t>
            </w:r>
          </w:p>
        </w:tc>
      </w:tr>
      <w:tr w:rsidR="00487A6B" w14:paraId="5A2B654F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3D837" w14:textId="77777777" w:rsidR="00487A6B" w:rsidRPr="00374480" w:rsidRDefault="00487A6B">
            <w:pPr>
              <w:widowControl/>
              <w:suppressAutoHyphens w:val="0"/>
              <w:spacing w:line="240" w:lineRule="auto"/>
              <w:jc w:val="left"/>
              <w:rPr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7872" w14:textId="77CCC3DC" w:rsidR="00487A6B" w:rsidRDefault="00E61ED1" w:rsidP="00374480">
            <w:r>
              <w:rPr>
                <w:rFonts w:ascii="Times New Roman" w:hAnsi="Times New Roman" w:cs="Times New Roman"/>
              </w:rPr>
              <w:t>5.9</w:t>
            </w:r>
            <w:r w:rsidR="00487A6B" w:rsidRPr="00374480">
              <w:rPr>
                <w:rFonts w:ascii="Times New Roman" w:hAnsi="Times New Roman" w:cs="Times New Roman"/>
              </w:rPr>
              <w:t>. ladustamine, välja arvatud oma ettevõtte tarbeks</w:t>
            </w:r>
            <w:r w:rsidR="00487A6B">
              <w:rPr>
                <w:rFonts w:ascii="Times New Roman" w:hAnsi="Times New Roman" w:cs="Times New Roman"/>
              </w:rPr>
              <w:t xml:space="preserve"> või pakendatud sööda</w:t>
            </w:r>
          </w:p>
        </w:tc>
      </w:tr>
      <w:tr w:rsidR="007D7257" w14:paraId="5066DBD9" w14:textId="77777777" w:rsidTr="00487A6B">
        <w:tc>
          <w:tcPr>
            <w:tcW w:w="4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059AD0" w14:textId="7A3918C7" w:rsidR="007D7257" w:rsidRPr="007D7257" w:rsidRDefault="007D7257" w:rsidP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D7257">
              <w:rPr>
                <w:rFonts w:ascii="Times New Roman" w:hAnsi="Times New Roman" w:cs="Times New Roman"/>
                <w:kern w:val="2"/>
                <w:lang w:eastAsia="en-US"/>
              </w:rPr>
              <w:t>6. Vahetoote</w:t>
            </w:r>
            <w:r w:rsidRPr="007D7257">
              <w:rPr>
                <w:rFonts w:ascii="Times New Roman" w:hAnsi="Times New Roman" w:cs="Times New Roman"/>
                <w:kern w:val="2"/>
                <w:vertAlign w:val="superscript"/>
                <w:lang w:eastAsia="en-US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D276" w14:textId="22AB8228" w:rsidR="007D7257" w:rsidRPr="007D7257" w:rsidRDefault="00487A6B" w:rsidP="0037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 tootmine oma ettevõtte tarbeks</w:t>
            </w:r>
          </w:p>
        </w:tc>
      </w:tr>
      <w:tr w:rsidR="00487A6B" w14:paraId="6D2C3E23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44C61" w14:textId="77777777" w:rsidR="00487A6B" w:rsidRPr="007D7257" w:rsidRDefault="00487A6B" w:rsidP="007D7257">
            <w:pPr>
              <w:widowControl/>
              <w:suppressAutoHyphens w:val="0"/>
              <w:spacing w:line="240" w:lineRule="auto"/>
              <w:jc w:val="left"/>
              <w:rPr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1E40" w14:textId="0101C4F0" w:rsidR="00487A6B" w:rsidRPr="00487A6B" w:rsidRDefault="00487A6B" w:rsidP="0037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D7257">
              <w:rPr>
                <w:rFonts w:ascii="Times New Roman" w:hAnsi="Times New Roman" w:cs="Times New Roman"/>
              </w:rPr>
              <w:t xml:space="preserve">.2. tootmine </w:t>
            </w:r>
            <w:proofErr w:type="spellStart"/>
            <w:r w:rsidRPr="007D7257">
              <w:rPr>
                <w:rFonts w:ascii="Times New Roman" w:hAnsi="Times New Roman" w:cs="Times New Roman"/>
              </w:rPr>
              <w:t>turuleviimiseks</w:t>
            </w:r>
            <w:proofErr w:type="spellEnd"/>
          </w:p>
        </w:tc>
      </w:tr>
      <w:tr w:rsidR="00E61ED1" w14:paraId="3195580D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01AD2" w14:textId="77777777" w:rsidR="00E61ED1" w:rsidRPr="007D7257" w:rsidRDefault="00E61ED1" w:rsidP="007D7257">
            <w:pPr>
              <w:widowControl/>
              <w:suppressAutoHyphens w:val="0"/>
              <w:spacing w:line="240" w:lineRule="auto"/>
              <w:jc w:val="left"/>
              <w:rPr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C3E7" w14:textId="68C1720D" w:rsidR="00E61ED1" w:rsidRPr="00E61ED1" w:rsidRDefault="00E61ED1" w:rsidP="00374480">
            <w:pPr>
              <w:rPr>
                <w:rFonts w:ascii="Times New Roman" w:hAnsi="Times New Roman" w:cs="Times New Roman"/>
              </w:rPr>
            </w:pPr>
            <w:r w:rsidRPr="00E61ED1">
              <w:rPr>
                <w:rFonts w:ascii="Times New Roman" w:hAnsi="Times New Roman" w:cs="Times New Roman"/>
              </w:rPr>
              <w:t>6.3. ette tootmine</w:t>
            </w:r>
          </w:p>
        </w:tc>
      </w:tr>
      <w:tr w:rsidR="007D7257" w14:paraId="66C2E033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602B" w14:textId="77777777" w:rsidR="007D7257" w:rsidRPr="007D7257" w:rsidRDefault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05FF" w14:textId="796CA161" w:rsidR="007D7257" w:rsidRPr="007D7257" w:rsidRDefault="00487A6B" w:rsidP="00E61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D7257" w:rsidRPr="007D7257">
              <w:rPr>
                <w:rFonts w:ascii="Times New Roman" w:hAnsi="Times New Roman" w:cs="Times New Roman"/>
              </w:rPr>
              <w:t>.</w:t>
            </w:r>
            <w:r w:rsidR="00E61ED1">
              <w:rPr>
                <w:rFonts w:ascii="Times New Roman" w:hAnsi="Times New Roman" w:cs="Times New Roman"/>
              </w:rPr>
              <w:t>4</w:t>
            </w:r>
            <w:r w:rsidR="007D7257" w:rsidRPr="007D72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D7257" w:rsidRPr="007D7257">
              <w:rPr>
                <w:rFonts w:ascii="Times New Roman" w:hAnsi="Times New Roman" w:cs="Times New Roman"/>
              </w:rPr>
              <w:t>turuleviimine</w:t>
            </w:r>
            <w:proofErr w:type="spellEnd"/>
            <w:r w:rsidR="007D7257" w:rsidRPr="007D7257">
              <w:rPr>
                <w:rFonts w:ascii="Times New Roman" w:hAnsi="Times New Roman" w:cs="Times New Roman"/>
              </w:rPr>
              <w:t>, välja arvatud vahendamine ladustamata seda oma ehitises, liiduvälisest riigist Eestisse toimetamine ja eksport</w:t>
            </w:r>
          </w:p>
        </w:tc>
      </w:tr>
      <w:tr w:rsidR="007D7257" w14:paraId="4AFA1262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2E0B6" w14:textId="77777777" w:rsidR="007D7257" w:rsidRPr="007D7257" w:rsidRDefault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A127" w14:textId="40397133" w:rsidR="007D7257" w:rsidRPr="007D7257" w:rsidRDefault="00487A6B" w:rsidP="0037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61ED1">
              <w:rPr>
                <w:rFonts w:ascii="Times New Roman" w:hAnsi="Times New Roman" w:cs="Times New Roman"/>
              </w:rPr>
              <w:t>.5</w:t>
            </w:r>
            <w:r w:rsidR="007D7257" w:rsidRPr="007D7257">
              <w:rPr>
                <w:rFonts w:ascii="Times New Roman" w:hAnsi="Times New Roman" w:cs="Times New Roman"/>
              </w:rPr>
              <w:t>. liiduvälisest riigist Eestisse toimetamine</w:t>
            </w:r>
          </w:p>
        </w:tc>
      </w:tr>
      <w:tr w:rsidR="007D7257" w14:paraId="6A7DF9B8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134A3" w14:textId="77777777" w:rsidR="007D7257" w:rsidRPr="007D7257" w:rsidRDefault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3459" w14:textId="4F054A8B" w:rsidR="007D7257" w:rsidRPr="007D7257" w:rsidRDefault="00487A6B" w:rsidP="0037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61ED1">
              <w:rPr>
                <w:rFonts w:ascii="Times New Roman" w:hAnsi="Times New Roman" w:cs="Times New Roman"/>
              </w:rPr>
              <w:t>.6</w:t>
            </w:r>
            <w:r w:rsidR="007D7257" w:rsidRPr="007D7257">
              <w:rPr>
                <w:rFonts w:ascii="Times New Roman" w:hAnsi="Times New Roman" w:cs="Times New Roman"/>
              </w:rPr>
              <w:t>. eksport</w:t>
            </w:r>
          </w:p>
        </w:tc>
      </w:tr>
      <w:tr w:rsidR="007D7257" w14:paraId="09A8D990" w14:textId="77777777" w:rsidTr="00487A6B"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EF552" w14:textId="77777777" w:rsidR="007D7257" w:rsidRPr="007D7257" w:rsidRDefault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1964" w14:textId="4A79980F" w:rsidR="007D7257" w:rsidRPr="007D7257" w:rsidRDefault="00487A6B" w:rsidP="0037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61ED1">
              <w:rPr>
                <w:rFonts w:ascii="Times New Roman" w:hAnsi="Times New Roman" w:cs="Times New Roman"/>
              </w:rPr>
              <w:t>.7</w:t>
            </w:r>
            <w:r w:rsidR="007D7257" w:rsidRPr="007D7257">
              <w:rPr>
                <w:rFonts w:ascii="Times New Roman" w:hAnsi="Times New Roman" w:cs="Times New Roman"/>
              </w:rPr>
              <w:t>. vedu, välja arvatud oma ettevõtte tarbeks või pakendatud sööda</w:t>
            </w:r>
          </w:p>
        </w:tc>
      </w:tr>
      <w:tr w:rsidR="007D7257" w14:paraId="71DEEA07" w14:textId="77777777" w:rsidTr="00487A6B"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D2EE" w14:textId="77777777" w:rsidR="007D7257" w:rsidRPr="007D7257" w:rsidRDefault="007D7257">
            <w:pPr>
              <w:widowControl/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ADA2" w14:textId="34E5A54B" w:rsidR="007D7257" w:rsidRPr="007D7257" w:rsidRDefault="00487A6B" w:rsidP="0037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61ED1">
              <w:rPr>
                <w:rFonts w:ascii="Times New Roman" w:hAnsi="Times New Roman" w:cs="Times New Roman"/>
              </w:rPr>
              <w:t>.8</w:t>
            </w:r>
            <w:r w:rsidR="007D7257" w:rsidRPr="007D7257">
              <w:rPr>
                <w:rFonts w:ascii="Times New Roman" w:hAnsi="Times New Roman" w:cs="Times New Roman"/>
              </w:rPr>
              <w:t>. ladustamine, välja arvatud oma ettevõtte tarbeks või pakendatud sööda</w:t>
            </w:r>
          </w:p>
        </w:tc>
      </w:tr>
      <w:tr w:rsidR="00774D8C" w14:paraId="1A9DD1F7" w14:textId="77777777" w:rsidTr="00487A6B">
        <w:trPr>
          <w:trHeight w:val="285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CED0" w14:textId="621428F8" w:rsidR="00774D8C" w:rsidRDefault="008A23E2">
            <w:pPr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74D8C">
              <w:rPr>
                <w:rFonts w:ascii="Times New Roman" w:hAnsi="Times New Roman" w:cs="Times New Roman"/>
              </w:rPr>
              <w:t>. Erisööda tootmine, kasutades lubatud söödalisandeid</w:t>
            </w:r>
            <w:r w:rsidR="00774D8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74D8C" w14:paraId="39008310" w14:textId="77777777" w:rsidTr="00487A6B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063" w14:textId="6EC4F463" w:rsidR="00774D8C" w:rsidRDefault="008A23E2">
            <w:pPr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4D8C">
              <w:rPr>
                <w:rFonts w:ascii="Times New Roman" w:hAnsi="Times New Roman" w:cs="Times New Roman"/>
              </w:rPr>
              <w:t>. Saastunud sööda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BD86" w14:textId="14F972F0" w:rsidR="00774D8C" w:rsidRDefault="00487A6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4D8C">
              <w:rPr>
                <w:rFonts w:ascii="Times New Roman" w:hAnsi="Times New Roman" w:cs="Times New Roman"/>
              </w:rPr>
              <w:t xml:space="preserve">.1. füüsikaline </w:t>
            </w:r>
            <w:proofErr w:type="spellStart"/>
            <w:r w:rsidR="00774D8C">
              <w:rPr>
                <w:rFonts w:ascii="Times New Roman" w:hAnsi="Times New Roman" w:cs="Times New Roman"/>
              </w:rPr>
              <w:t>detoksifitseerimine</w:t>
            </w:r>
            <w:proofErr w:type="spellEnd"/>
          </w:p>
        </w:tc>
      </w:tr>
      <w:tr w:rsidR="00774D8C" w14:paraId="03CD91D9" w14:textId="77777777" w:rsidTr="00487A6B">
        <w:trPr>
          <w:trHeight w:val="285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DE4B" w14:textId="77777777" w:rsidR="00774D8C" w:rsidRDefault="00774D8C">
            <w:pPr>
              <w:widowControl/>
              <w:suppressAutoHyphens w:val="0"/>
              <w:spacing w:line="240" w:lineRule="auto"/>
              <w:jc w:val="left"/>
              <w:rPr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C927" w14:textId="3DCF7BE2" w:rsidR="00774D8C" w:rsidRDefault="00487A6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4D8C">
              <w:rPr>
                <w:rFonts w:ascii="Times New Roman" w:hAnsi="Times New Roman" w:cs="Times New Roman"/>
              </w:rPr>
              <w:t xml:space="preserve">.2. keemiline </w:t>
            </w:r>
            <w:proofErr w:type="spellStart"/>
            <w:r w:rsidR="00774D8C">
              <w:rPr>
                <w:rFonts w:ascii="Times New Roman" w:hAnsi="Times New Roman" w:cs="Times New Roman"/>
              </w:rPr>
              <w:t>detoksifitseerimine</w:t>
            </w:r>
            <w:proofErr w:type="spellEnd"/>
          </w:p>
        </w:tc>
      </w:tr>
      <w:tr w:rsidR="00774D8C" w14:paraId="2AF5FA12" w14:textId="77777777" w:rsidTr="00487A6B">
        <w:trPr>
          <w:trHeight w:val="286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D98C" w14:textId="77777777" w:rsidR="00774D8C" w:rsidRDefault="00774D8C">
            <w:pPr>
              <w:widowControl/>
              <w:suppressAutoHyphens w:val="0"/>
              <w:spacing w:line="240" w:lineRule="auto"/>
              <w:jc w:val="left"/>
              <w:rPr>
                <w:kern w:val="2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8DAD" w14:textId="61346535" w:rsidR="00774D8C" w:rsidRDefault="00487A6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4D8C">
              <w:rPr>
                <w:rFonts w:ascii="Times New Roman" w:hAnsi="Times New Roman" w:cs="Times New Roman"/>
              </w:rPr>
              <w:t xml:space="preserve">.3. (mikro)bioloogiline </w:t>
            </w:r>
            <w:proofErr w:type="spellStart"/>
            <w:r w:rsidR="00774D8C">
              <w:rPr>
                <w:rFonts w:ascii="Times New Roman" w:hAnsi="Times New Roman" w:cs="Times New Roman"/>
              </w:rPr>
              <w:t>detoksifitseerimine</w:t>
            </w:r>
            <w:proofErr w:type="spellEnd"/>
          </w:p>
        </w:tc>
      </w:tr>
    </w:tbl>
    <w:p w14:paraId="39874CB2" w14:textId="77777777" w:rsidR="00774D8C" w:rsidRDefault="00774D8C" w:rsidP="00774D8C">
      <w:pPr>
        <w:rPr>
          <w:kern w:val="2"/>
          <w:sz w:val="22"/>
          <w:szCs w:val="22"/>
          <w:lang w:eastAsia="en-US"/>
        </w:rPr>
      </w:pPr>
    </w:p>
    <w:p w14:paraId="16961F6F" w14:textId="77777777" w:rsidR="00774D8C" w:rsidRDefault="00774D8C" w:rsidP="00774D8C">
      <w:pPr>
        <w:spacing w:before="60" w:after="60"/>
        <w:rPr>
          <w:sz w:val="22"/>
          <w:szCs w:val="22"/>
        </w:rPr>
      </w:pPr>
      <w:r>
        <w:rPr>
          <w:bCs/>
          <w:sz w:val="22"/>
          <w:szCs w:val="22"/>
          <w:vertAlign w:val="superscript"/>
          <w:lang w:eastAsia="et-EE"/>
        </w:rPr>
        <w:t xml:space="preserve">1 </w:t>
      </w:r>
      <w:r>
        <w:rPr>
          <w:bCs/>
          <w:sz w:val="22"/>
          <w:szCs w:val="22"/>
          <w:lang w:eastAsia="et-EE"/>
        </w:rPr>
        <w:t xml:space="preserve">Lubatud söödalisand on söödalisand, mille kohta on antud luba </w:t>
      </w:r>
      <w:r>
        <w:rPr>
          <w:sz w:val="22"/>
          <w:szCs w:val="22"/>
        </w:rPr>
        <w:t>Euroopa Parlamendi ja nõukogu määruse (EÜ) nr 1831/2003 alusel ning mis on nimetatud sama määruse I lisa punkti 4 alapunktis d („muud zootehnilised lisandid”), või lisand, mis kuulub kategooriasse „</w:t>
      </w:r>
      <w:proofErr w:type="spellStart"/>
      <w:r>
        <w:rPr>
          <w:sz w:val="22"/>
          <w:szCs w:val="22"/>
        </w:rPr>
        <w:t>koktsidiostaatikumid</w:t>
      </w:r>
      <w:proofErr w:type="spellEnd"/>
      <w:r>
        <w:rPr>
          <w:sz w:val="22"/>
          <w:szCs w:val="22"/>
        </w:rPr>
        <w:t xml:space="preserve"> ja </w:t>
      </w:r>
      <w:proofErr w:type="spellStart"/>
      <w:r>
        <w:rPr>
          <w:sz w:val="22"/>
          <w:szCs w:val="22"/>
        </w:rPr>
        <w:t>histomonostaatikumid</w:t>
      </w:r>
      <w:proofErr w:type="spellEnd"/>
      <w:r>
        <w:rPr>
          <w:sz w:val="22"/>
          <w:szCs w:val="22"/>
        </w:rPr>
        <w:t>”.</w:t>
      </w:r>
    </w:p>
    <w:p w14:paraId="1840A5D7" w14:textId="77777777" w:rsidR="00774D8C" w:rsidRDefault="00774D8C" w:rsidP="00774D8C">
      <w:pPr>
        <w:spacing w:before="60" w:after="60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 </w:t>
      </w:r>
      <w:r>
        <w:rPr>
          <w:bCs/>
          <w:sz w:val="22"/>
          <w:szCs w:val="22"/>
          <w:lang w:eastAsia="et-EE"/>
        </w:rPr>
        <w:t xml:space="preserve">Söödalisand, mille kohta on antud luba </w:t>
      </w:r>
      <w:r>
        <w:rPr>
          <w:sz w:val="22"/>
          <w:szCs w:val="22"/>
        </w:rPr>
        <w:t xml:space="preserve">Euroopa Parlamendi ja nõukogu määruse (EÜ) nr 1831/2003 alusel ning mis on nimetatud sama määruse I lisa punkti 1 </w:t>
      </w:r>
      <w:r>
        <w:rPr>
          <w:sz w:val="22"/>
          <w:szCs w:val="22"/>
          <w:lang w:eastAsia="et-EE"/>
        </w:rPr>
        <w:t xml:space="preserve">alapunktis b („antioksüdandid”) ja mille lubatud suurim sisaldus on fikseeritud või sama määruse </w:t>
      </w:r>
      <w:r>
        <w:rPr>
          <w:sz w:val="22"/>
          <w:szCs w:val="22"/>
        </w:rPr>
        <w:t>I lisa punkti 2</w:t>
      </w:r>
      <w:r>
        <w:rPr>
          <w:sz w:val="22"/>
          <w:szCs w:val="22"/>
          <w:lang w:eastAsia="et-EE"/>
        </w:rPr>
        <w:t xml:space="preserve"> alapunktiga a („värvained”) hõlmatud lisanditest </w:t>
      </w:r>
      <w:proofErr w:type="spellStart"/>
      <w:r>
        <w:rPr>
          <w:sz w:val="22"/>
          <w:szCs w:val="22"/>
          <w:lang w:eastAsia="et-EE"/>
        </w:rPr>
        <w:t>karotinoidid</w:t>
      </w:r>
      <w:proofErr w:type="spellEnd"/>
      <w:r>
        <w:rPr>
          <w:sz w:val="22"/>
          <w:szCs w:val="22"/>
          <w:lang w:eastAsia="et-EE"/>
        </w:rPr>
        <w:t xml:space="preserve"> ja </w:t>
      </w:r>
      <w:proofErr w:type="spellStart"/>
      <w:r>
        <w:rPr>
          <w:sz w:val="22"/>
          <w:szCs w:val="22"/>
          <w:lang w:eastAsia="et-EE"/>
        </w:rPr>
        <w:t>ksantofüllid</w:t>
      </w:r>
      <w:proofErr w:type="spellEnd"/>
      <w:r>
        <w:rPr>
          <w:sz w:val="22"/>
          <w:szCs w:val="22"/>
          <w:lang w:eastAsia="et-EE"/>
        </w:rPr>
        <w:t xml:space="preserve"> või sama määruse </w:t>
      </w:r>
      <w:r>
        <w:rPr>
          <w:sz w:val="22"/>
          <w:szCs w:val="22"/>
        </w:rPr>
        <w:t xml:space="preserve">I lisa punktiga 3 („toitainelised lisandid”) hõlmatud lisandid või </w:t>
      </w:r>
      <w:r>
        <w:rPr>
          <w:sz w:val="22"/>
          <w:szCs w:val="22"/>
          <w:lang w:eastAsia="et-EE"/>
        </w:rPr>
        <w:t xml:space="preserve">sama määruse </w:t>
      </w:r>
      <w:r>
        <w:rPr>
          <w:sz w:val="22"/>
          <w:szCs w:val="22"/>
        </w:rPr>
        <w:t>I lisa punktiga 4 („zootehnilised lisandid”) hõlmatud lisandid või lisand, mis kuulub kategooriasse „</w:t>
      </w:r>
      <w:proofErr w:type="spellStart"/>
      <w:r>
        <w:rPr>
          <w:sz w:val="22"/>
          <w:szCs w:val="22"/>
        </w:rPr>
        <w:t>koktsidiostaatikumid</w:t>
      </w:r>
      <w:proofErr w:type="spellEnd"/>
      <w:r>
        <w:rPr>
          <w:sz w:val="22"/>
          <w:szCs w:val="22"/>
        </w:rPr>
        <w:t xml:space="preserve"> ja </w:t>
      </w:r>
      <w:proofErr w:type="spellStart"/>
      <w:r>
        <w:rPr>
          <w:sz w:val="22"/>
          <w:szCs w:val="22"/>
        </w:rPr>
        <w:t>histomonostaatikumid</w:t>
      </w:r>
      <w:proofErr w:type="spellEnd"/>
      <w:r>
        <w:rPr>
          <w:sz w:val="22"/>
          <w:szCs w:val="22"/>
        </w:rPr>
        <w:t>”.</w:t>
      </w:r>
    </w:p>
    <w:p w14:paraId="0326EBA5" w14:textId="77777777" w:rsidR="00774D8C" w:rsidRDefault="00774D8C" w:rsidP="00774D8C">
      <w:pPr>
        <w:spacing w:before="60" w:after="60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bCs/>
          <w:sz w:val="22"/>
          <w:szCs w:val="22"/>
          <w:vertAlign w:val="superscript"/>
          <w:lang w:eastAsia="et-EE"/>
        </w:rPr>
        <w:t xml:space="preserve"> </w:t>
      </w:r>
      <w:r>
        <w:rPr>
          <w:bCs/>
          <w:sz w:val="22"/>
          <w:szCs w:val="22"/>
          <w:lang w:eastAsia="et-EE"/>
        </w:rPr>
        <w:t xml:space="preserve">Söödalisand, mille kohta on antud luba </w:t>
      </w:r>
      <w:r>
        <w:rPr>
          <w:sz w:val="22"/>
          <w:szCs w:val="22"/>
        </w:rPr>
        <w:t xml:space="preserve">Euroopa Parlamendi ja nõukogu määruse (EÜ) nr 1831/2003 alusel ning mis on sama määruse I lisa </w:t>
      </w:r>
      <w:r>
        <w:rPr>
          <w:sz w:val="22"/>
          <w:szCs w:val="22"/>
          <w:lang w:eastAsia="et-EE"/>
        </w:rPr>
        <w:t>punkti 3 alapunktiga a (</w:t>
      </w:r>
      <w:r>
        <w:rPr>
          <w:sz w:val="22"/>
          <w:szCs w:val="22"/>
        </w:rPr>
        <w:t>„</w:t>
      </w:r>
      <w:r>
        <w:rPr>
          <w:color w:val="000000"/>
          <w:sz w:val="22"/>
          <w:szCs w:val="22"/>
          <w:lang w:eastAsia="et-EE"/>
        </w:rPr>
        <w:t xml:space="preserve">vitamiinid, </w:t>
      </w:r>
      <w:proofErr w:type="spellStart"/>
      <w:r>
        <w:rPr>
          <w:color w:val="000000"/>
          <w:sz w:val="22"/>
          <w:szCs w:val="22"/>
          <w:lang w:eastAsia="et-EE"/>
        </w:rPr>
        <w:t>provitamiinid</w:t>
      </w:r>
      <w:proofErr w:type="spellEnd"/>
      <w:r>
        <w:rPr>
          <w:color w:val="000000"/>
          <w:sz w:val="22"/>
          <w:szCs w:val="22"/>
          <w:lang w:eastAsia="et-EE"/>
        </w:rPr>
        <w:t xml:space="preserve"> ja samalaadse toimega keemiliselt täpselt määratletud ained”)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et-EE"/>
        </w:rPr>
        <w:t xml:space="preserve">hõlmatud </w:t>
      </w:r>
      <w:r>
        <w:rPr>
          <w:sz w:val="22"/>
          <w:szCs w:val="22"/>
        </w:rPr>
        <w:t xml:space="preserve">lisanditest </w:t>
      </w:r>
      <w:r>
        <w:rPr>
          <w:sz w:val="22"/>
          <w:szCs w:val="22"/>
          <w:lang w:eastAsia="et-EE"/>
        </w:rPr>
        <w:t xml:space="preserve">A- ja D-vitamiin või punkti 3 alapunktiga b </w:t>
      </w:r>
      <w:r>
        <w:rPr>
          <w:sz w:val="22"/>
          <w:szCs w:val="22"/>
        </w:rPr>
        <w:t>(„mikroelementide ühendid”) hõlmatud lisanditest</w:t>
      </w:r>
      <w:r>
        <w:rPr>
          <w:sz w:val="22"/>
          <w:szCs w:val="22"/>
          <w:lang w:eastAsia="et-EE"/>
        </w:rPr>
        <w:t xml:space="preserve"> </w:t>
      </w:r>
      <w:proofErr w:type="spellStart"/>
      <w:r>
        <w:rPr>
          <w:sz w:val="22"/>
          <w:szCs w:val="22"/>
        </w:rPr>
        <w:t>Cu</w:t>
      </w:r>
      <w:proofErr w:type="spellEnd"/>
      <w:r>
        <w:rPr>
          <w:sz w:val="22"/>
          <w:szCs w:val="22"/>
        </w:rPr>
        <w:t xml:space="preserve"> ja </w:t>
      </w:r>
      <w:proofErr w:type="spellStart"/>
      <w:r>
        <w:rPr>
          <w:sz w:val="22"/>
          <w:szCs w:val="22"/>
        </w:rPr>
        <w:t>Se</w:t>
      </w:r>
      <w:proofErr w:type="spellEnd"/>
      <w:r>
        <w:rPr>
          <w:sz w:val="22"/>
          <w:szCs w:val="22"/>
        </w:rPr>
        <w:t xml:space="preserve"> või</w:t>
      </w:r>
      <w:r>
        <w:rPr>
          <w:sz w:val="22"/>
          <w:szCs w:val="22"/>
          <w:lang w:eastAsia="et-EE"/>
        </w:rPr>
        <w:t xml:space="preserve"> punkti 4 alapunktiga </w:t>
      </w:r>
      <w:r>
        <w:rPr>
          <w:sz w:val="22"/>
          <w:szCs w:val="22"/>
        </w:rPr>
        <w:t>d („muud zootehnilised lisandid”) hõlmatud lisand või lisand, mis kuulub kategooriasse „</w:t>
      </w:r>
      <w:proofErr w:type="spellStart"/>
      <w:r>
        <w:rPr>
          <w:sz w:val="22"/>
          <w:szCs w:val="22"/>
        </w:rPr>
        <w:t>koktsidiostaatikumid</w:t>
      </w:r>
      <w:proofErr w:type="spellEnd"/>
      <w:r>
        <w:rPr>
          <w:sz w:val="22"/>
          <w:szCs w:val="22"/>
        </w:rPr>
        <w:t xml:space="preserve"> ja </w:t>
      </w:r>
      <w:proofErr w:type="spellStart"/>
      <w:r>
        <w:rPr>
          <w:sz w:val="22"/>
          <w:szCs w:val="22"/>
        </w:rPr>
        <w:t>histomonostaatikumid</w:t>
      </w:r>
      <w:proofErr w:type="spellEnd"/>
      <w:r>
        <w:rPr>
          <w:sz w:val="22"/>
          <w:szCs w:val="22"/>
        </w:rPr>
        <w:t>”.</w:t>
      </w:r>
    </w:p>
    <w:p w14:paraId="61AEF72E" w14:textId="23F23976" w:rsidR="009D6CFB" w:rsidRDefault="009D6CFB" w:rsidP="009D6CFB">
      <w:pPr>
        <w:spacing w:before="60" w:after="60"/>
        <w:rPr>
          <w:kern w:val="2"/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 Määratletud Euroopa Parlamendi ja nõukogu määruse (EL) 2019/4 </w:t>
      </w:r>
      <w:r>
        <w:rPr>
          <w:rFonts w:eastAsia="Times New Roman"/>
          <w:sz w:val="22"/>
          <w:szCs w:val="22"/>
          <w:lang w:eastAsia="et-EE"/>
        </w:rPr>
        <w:t>artiklis 3</w:t>
      </w:r>
      <w:r>
        <w:rPr>
          <w:sz w:val="22"/>
          <w:szCs w:val="22"/>
        </w:rPr>
        <w:t>.</w:t>
      </w:r>
    </w:p>
    <w:sectPr w:rsidR="009D6CFB" w:rsidSect="00181136">
      <w:headerReference w:type="default" r:id="rId9"/>
      <w:footerReference w:type="even" r:id="rId10"/>
      <w:footerReference w:type="default" r:id="rId11"/>
      <w:pgSz w:w="11906" w:h="16838" w:code="9"/>
      <w:pgMar w:top="1560" w:right="1021" w:bottom="1418" w:left="1985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9CF64" w14:textId="77777777" w:rsidR="00514FF3" w:rsidRDefault="00514FF3" w:rsidP="00DF44DF">
      <w:r>
        <w:separator/>
      </w:r>
    </w:p>
  </w:endnote>
  <w:endnote w:type="continuationSeparator" w:id="0">
    <w:p w14:paraId="5B44FA36" w14:textId="77777777" w:rsidR="00514FF3" w:rsidRDefault="00514FF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3AD1B8D0" w14:textId="77777777" w:rsidR="00874420" w:rsidRDefault="0087442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ABE5B9" w14:textId="77777777" w:rsidR="00874420" w:rsidRDefault="00874420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2C9B579C" w14:textId="2806FDC7" w:rsidR="00874420" w:rsidRDefault="0087442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A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2D581" w14:textId="77777777" w:rsidR="00514FF3" w:rsidRDefault="00514FF3" w:rsidP="00DF44DF">
      <w:r>
        <w:separator/>
      </w:r>
    </w:p>
  </w:footnote>
  <w:footnote w:type="continuationSeparator" w:id="0">
    <w:p w14:paraId="31317AB4" w14:textId="77777777" w:rsidR="00514FF3" w:rsidRDefault="00514FF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04AB" w14:textId="77777777" w:rsidR="00874420" w:rsidRDefault="00874420">
    <w:pPr>
      <w:pStyle w:val="Header"/>
      <w:jc w:val="center"/>
    </w:pPr>
  </w:p>
  <w:p w14:paraId="7DFC014A" w14:textId="77777777" w:rsidR="00874420" w:rsidRDefault="00874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4"/>
    <w:rsid w:val="00002E56"/>
    <w:rsid w:val="00042ADC"/>
    <w:rsid w:val="0004369F"/>
    <w:rsid w:val="0004665A"/>
    <w:rsid w:val="000548AE"/>
    <w:rsid w:val="00054EBD"/>
    <w:rsid w:val="00060947"/>
    <w:rsid w:val="00073127"/>
    <w:rsid w:val="00075AFD"/>
    <w:rsid w:val="00082ED6"/>
    <w:rsid w:val="000913FC"/>
    <w:rsid w:val="0009266A"/>
    <w:rsid w:val="000B1DCD"/>
    <w:rsid w:val="000B3F49"/>
    <w:rsid w:val="000C5E94"/>
    <w:rsid w:val="000D250F"/>
    <w:rsid w:val="000E4F8D"/>
    <w:rsid w:val="000E79B6"/>
    <w:rsid w:val="000F1DE3"/>
    <w:rsid w:val="0010631F"/>
    <w:rsid w:val="00110BCA"/>
    <w:rsid w:val="0011796E"/>
    <w:rsid w:val="001228DB"/>
    <w:rsid w:val="00124738"/>
    <w:rsid w:val="00124999"/>
    <w:rsid w:val="00125337"/>
    <w:rsid w:val="00141A2D"/>
    <w:rsid w:val="00142691"/>
    <w:rsid w:val="00152FE2"/>
    <w:rsid w:val="00171ABD"/>
    <w:rsid w:val="0017431E"/>
    <w:rsid w:val="0017571B"/>
    <w:rsid w:val="00181136"/>
    <w:rsid w:val="0018757C"/>
    <w:rsid w:val="00187B29"/>
    <w:rsid w:val="00195CF6"/>
    <w:rsid w:val="001A10B1"/>
    <w:rsid w:val="001A7D04"/>
    <w:rsid w:val="001C2821"/>
    <w:rsid w:val="001C2D19"/>
    <w:rsid w:val="001D46F0"/>
    <w:rsid w:val="001D4CF8"/>
    <w:rsid w:val="001D4CFB"/>
    <w:rsid w:val="001E7FC3"/>
    <w:rsid w:val="001F30CD"/>
    <w:rsid w:val="0020067E"/>
    <w:rsid w:val="002008A2"/>
    <w:rsid w:val="00205817"/>
    <w:rsid w:val="0022269C"/>
    <w:rsid w:val="002552BA"/>
    <w:rsid w:val="0026444C"/>
    <w:rsid w:val="0026456A"/>
    <w:rsid w:val="002660FC"/>
    <w:rsid w:val="00273916"/>
    <w:rsid w:val="00280B13"/>
    <w:rsid w:val="002835BB"/>
    <w:rsid w:val="00283F15"/>
    <w:rsid w:val="00293449"/>
    <w:rsid w:val="002C1869"/>
    <w:rsid w:val="002F254F"/>
    <w:rsid w:val="003045BE"/>
    <w:rsid w:val="00311147"/>
    <w:rsid w:val="0031496D"/>
    <w:rsid w:val="003151EB"/>
    <w:rsid w:val="003154E9"/>
    <w:rsid w:val="00315FF6"/>
    <w:rsid w:val="00337BF6"/>
    <w:rsid w:val="00351574"/>
    <w:rsid w:val="00354059"/>
    <w:rsid w:val="00374480"/>
    <w:rsid w:val="00376C4F"/>
    <w:rsid w:val="00394DCB"/>
    <w:rsid w:val="003B2A9C"/>
    <w:rsid w:val="003D0778"/>
    <w:rsid w:val="003D7DD5"/>
    <w:rsid w:val="003F2632"/>
    <w:rsid w:val="0040433A"/>
    <w:rsid w:val="00435A13"/>
    <w:rsid w:val="0044084D"/>
    <w:rsid w:val="004514AC"/>
    <w:rsid w:val="004545F4"/>
    <w:rsid w:val="0047547D"/>
    <w:rsid w:val="00487A6B"/>
    <w:rsid w:val="004A0546"/>
    <w:rsid w:val="004A0572"/>
    <w:rsid w:val="004A3512"/>
    <w:rsid w:val="004A6218"/>
    <w:rsid w:val="004A7EE1"/>
    <w:rsid w:val="004B50F3"/>
    <w:rsid w:val="004C1391"/>
    <w:rsid w:val="004D57DF"/>
    <w:rsid w:val="004F0B00"/>
    <w:rsid w:val="00501D1C"/>
    <w:rsid w:val="0050252A"/>
    <w:rsid w:val="005042DE"/>
    <w:rsid w:val="005135DA"/>
    <w:rsid w:val="00514FF3"/>
    <w:rsid w:val="00517F24"/>
    <w:rsid w:val="00527A82"/>
    <w:rsid w:val="00546204"/>
    <w:rsid w:val="00551E24"/>
    <w:rsid w:val="00557534"/>
    <w:rsid w:val="00560A92"/>
    <w:rsid w:val="0056160C"/>
    <w:rsid w:val="00564569"/>
    <w:rsid w:val="00566D45"/>
    <w:rsid w:val="00584491"/>
    <w:rsid w:val="005855F9"/>
    <w:rsid w:val="00590E10"/>
    <w:rsid w:val="00595E1B"/>
    <w:rsid w:val="00597CB4"/>
    <w:rsid w:val="005A6DAF"/>
    <w:rsid w:val="005B4EFD"/>
    <w:rsid w:val="005B5CE1"/>
    <w:rsid w:val="005E3AED"/>
    <w:rsid w:val="005E45BB"/>
    <w:rsid w:val="005F5868"/>
    <w:rsid w:val="00602834"/>
    <w:rsid w:val="00604CB4"/>
    <w:rsid w:val="0064638B"/>
    <w:rsid w:val="00665DB0"/>
    <w:rsid w:val="00680609"/>
    <w:rsid w:val="00692EE7"/>
    <w:rsid w:val="006B552E"/>
    <w:rsid w:val="006D076C"/>
    <w:rsid w:val="006E16BD"/>
    <w:rsid w:val="006F3BB9"/>
    <w:rsid w:val="006F72D7"/>
    <w:rsid w:val="006F7A69"/>
    <w:rsid w:val="007056E1"/>
    <w:rsid w:val="00713327"/>
    <w:rsid w:val="00717F5F"/>
    <w:rsid w:val="0072002A"/>
    <w:rsid w:val="00732642"/>
    <w:rsid w:val="0075695A"/>
    <w:rsid w:val="0076054B"/>
    <w:rsid w:val="007608D6"/>
    <w:rsid w:val="00764350"/>
    <w:rsid w:val="00774D8C"/>
    <w:rsid w:val="00775DB4"/>
    <w:rsid w:val="007812D1"/>
    <w:rsid w:val="00783081"/>
    <w:rsid w:val="00793A3C"/>
    <w:rsid w:val="007A1DE8"/>
    <w:rsid w:val="007B5AE7"/>
    <w:rsid w:val="007D54FC"/>
    <w:rsid w:val="007D7257"/>
    <w:rsid w:val="007E26E6"/>
    <w:rsid w:val="007F5220"/>
    <w:rsid w:val="007F55B0"/>
    <w:rsid w:val="007F74F6"/>
    <w:rsid w:val="0080066D"/>
    <w:rsid w:val="00804A64"/>
    <w:rsid w:val="00823B4A"/>
    <w:rsid w:val="00835858"/>
    <w:rsid w:val="00836EAA"/>
    <w:rsid w:val="00842711"/>
    <w:rsid w:val="00874420"/>
    <w:rsid w:val="00885BB4"/>
    <w:rsid w:val="008919F2"/>
    <w:rsid w:val="00897546"/>
    <w:rsid w:val="008A23E2"/>
    <w:rsid w:val="008A6AE1"/>
    <w:rsid w:val="008C2160"/>
    <w:rsid w:val="008C55D1"/>
    <w:rsid w:val="008C71FD"/>
    <w:rsid w:val="008D4634"/>
    <w:rsid w:val="008D5CD0"/>
    <w:rsid w:val="008F0B50"/>
    <w:rsid w:val="008F3EA3"/>
    <w:rsid w:val="008F634D"/>
    <w:rsid w:val="00900225"/>
    <w:rsid w:val="00906CA5"/>
    <w:rsid w:val="0091786B"/>
    <w:rsid w:val="00923640"/>
    <w:rsid w:val="009262A9"/>
    <w:rsid w:val="00932CDE"/>
    <w:rsid w:val="009370A4"/>
    <w:rsid w:val="0095387B"/>
    <w:rsid w:val="00954EC3"/>
    <w:rsid w:val="009576B9"/>
    <w:rsid w:val="009629F2"/>
    <w:rsid w:val="00966E81"/>
    <w:rsid w:val="009709A8"/>
    <w:rsid w:val="009749E9"/>
    <w:rsid w:val="0098407F"/>
    <w:rsid w:val="00996B0C"/>
    <w:rsid w:val="009A0397"/>
    <w:rsid w:val="009A1B29"/>
    <w:rsid w:val="009C4E50"/>
    <w:rsid w:val="009D15F5"/>
    <w:rsid w:val="009D6CFB"/>
    <w:rsid w:val="009D6DB2"/>
    <w:rsid w:val="009E44B3"/>
    <w:rsid w:val="009E7D5B"/>
    <w:rsid w:val="009E7F4A"/>
    <w:rsid w:val="009F6124"/>
    <w:rsid w:val="009F7018"/>
    <w:rsid w:val="00A10E66"/>
    <w:rsid w:val="00A12220"/>
    <w:rsid w:val="00A1244E"/>
    <w:rsid w:val="00A726EB"/>
    <w:rsid w:val="00A839F2"/>
    <w:rsid w:val="00A907A4"/>
    <w:rsid w:val="00A9621D"/>
    <w:rsid w:val="00AB1F9F"/>
    <w:rsid w:val="00AC3325"/>
    <w:rsid w:val="00AD066E"/>
    <w:rsid w:val="00AD1682"/>
    <w:rsid w:val="00AD2EA7"/>
    <w:rsid w:val="00AD3466"/>
    <w:rsid w:val="00AD6314"/>
    <w:rsid w:val="00B27061"/>
    <w:rsid w:val="00B279A8"/>
    <w:rsid w:val="00B358EA"/>
    <w:rsid w:val="00BB294B"/>
    <w:rsid w:val="00BB682A"/>
    <w:rsid w:val="00BC1A62"/>
    <w:rsid w:val="00BD0540"/>
    <w:rsid w:val="00BD078E"/>
    <w:rsid w:val="00BD3CCF"/>
    <w:rsid w:val="00BF0ABF"/>
    <w:rsid w:val="00BF185A"/>
    <w:rsid w:val="00BF3EB9"/>
    <w:rsid w:val="00BF4D7C"/>
    <w:rsid w:val="00C00A6B"/>
    <w:rsid w:val="00C24F66"/>
    <w:rsid w:val="00C27B07"/>
    <w:rsid w:val="00C310A8"/>
    <w:rsid w:val="00C41FC5"/>
    <w:rsid w:val="00C47467"/>
    <w:rsid w:val="00C476FB"/>
    <w:rsid w:val="00C54A25"/>
    <w:rsid w:val="00C83346"/>
    <w:rsid w:val="00C90E39"/>
    <w:rsid w:val="00CA4AD1"/>
    <w:rsid w:val="00CA583B"/>
    <w:rsid w:val="00CA5F0B"/>
    <w:rsid w:val="00CB5721"/>
    <w:rsid w:val="00CD2137"/>
    <w:rsid w:val="00CD6156"/>
    <w:rsid w:val="00CF1598"/>
    <w:rsid w:val="00CF18C4"/>
    <w:rsid w:val="00CF2B77"/>
    <w:rsid w:val="00CF4303"/>
    <w:rsid w:val="00D35314"/>
    <w:rsid w:val="00D40650"/>
    <w:rsid w:val="00D53DCB"/>
    <w:rsid w:val="00D559F8"/>
    <w:rsid w:val="00D60609"/>
    <w:rsid w:val="00D628F9"/>
    <w:rsid w:val="00D8202D"/>
    <w:rsid w:val="00D956CB"/>
    <w:rsid w:val="00DA5AAE"/>
    <w:rsid w:val="00DB68D3"/>
    <w:rsid w:val="00DC1F50"/>
    <w:rsid w:val="00DD7C69"/>
    <w:rsid w:val="00DE2354"/>
    <w:rsid w:val="00DE5595"/>
    <w:rsid w:val="00DF44DF"/>
    <w:rsid w:val="00E0037D"/>
    <w:rsid w:val="00E023F6"/>
    <w:rsid w:val="00E03DBB"/>
    <w:rsid w:val="00E55203"/>
    <w:rsid w:val="00E61ED1"/>
    <w:rsid w:val="00E707DB"/>
    <w:rsid w:val="00E8640C"/>
    <w:rsid w:val="00E919E9"/>
    <w:rsid w:val="00E91AE0"/>
    <w:rsid w:val="00ED0B57"/>
    <w:rsid w:val="00F01F4E"/>
    <w:rsid w:val="00F046F5"/>
    <w:rsid w:val="00F13AA5"/>
    <w:rsid w:val="00F25A4E"/>
    <w:rsid w:val="00F306E1"/>
    <w:rsid w:val="00F30C05"/>
    <w:rsid w:val="00F3458B"/>
    <w:rsid w:val="00F56E5E"/>
    <w:rsid w:val="00F77704"/>
    <w:rsid w:val="00F85482"/>
    <w:rsid w:val="00F85510"/>
    <w:rsid w:val="00F86F29"/>
    <w:rsid w:val="00F90076"/>
    <w:rsid w:val="00F9645B"/>
    <w:rsid w:val="00FB7E6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6004D5C"/>
  <w15:docId w15:val="{37F4A585-2696-4DB7-BC30-665823F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B3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AA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10631F"/>
    <w:pPr>
      <w:spacing w:after="560"/>
      <w:jc w:val="both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B5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AE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AE7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E7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AA5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F13AA5"/>
    <w:rPr>
      <w:b/>
      <w:bCs/>
    </w:rPr>
  </w:style>
  <w:style w:type="paragraph" w:styleId="ListParagraph">
    <w:name w:val="List Paragraph"/>
    <w:basedOn w:val="Normal"/>
    <w:uiPriority w:val="34"/>
    <w:qFormat/>
    <w:rsid w:val="00171ABD"/>
    <w:pPr>
      <w:ind w:left="720"/>
      <w:contextualSpacing/>
    </w:pPr>
    <w:rPr>
      <w:rFonts w:cs="Mangal"/>
      <w:szCs w:val="21"/>
    </w:rPr>
  </w:style>
  <w:style w:type="paragraph" w:customStyle="1" w:styleId="CM4">
    <w:name w:val="CM4"/>
    <w:basedOn w:val="Normal"/>
    <w:next w:val="Normal"/>
    <w:uiPriority w:val="99"/>
    <w:rsid w:val="004514AC"/>
    <w:pPr>
      <w:widowControl/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eastAsia="Times New Roman" w:hAnsi="EUAlbertina"/>
      <w:kern w:val="0"/>
      <w:lang w:eastAsia="et-EE" w:bidi="ar-SA"/>
    </w:rPr>
  </w:style>
  <w:style w:type="character" w:customStyle="1" w:styleId="tekst4">
    <w:name w:val="tekst4"/>
    <w:basedOn w:val="DefaultParagraphFont"/>
    <w:uiPriority w:val="99"/>
    <w:rsid w:val="004514AC"/>
  </w:style>
  <w:style w:type="table" w:styleId="TableGrid">
    <w:name w:val="Table Grid"/>
    <w:basedOn w:val="TableNormal"/>
    <w:uiPriority w:val="99"/>
    <w:rsid w:val="004514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">
    <w:name w:val="super"/>
    <w:basedOn w:val="DefaultParagraphFont"/>
    <w:rsid w:val="00273916"/>
  </w:style>
  <w:style w:type="character" w:customStyle="1" w:styleId="mm">
    <w:name w:val="mm"/>
    <w:basedOn w:val="DefaultParagraphFont"/>
    <w:rsid w:val="001D4CF8"/>
  </w:style>
  <w:style w:type="character" w:styleId="Emphasis">
    <w:name w:val="Emphasis"/>
    <w:basedOn w:val="DefaultParagraphFont"/>
    <w:uiPriority w:val="20"/>
    <w:qFormat/>
    <w:rsid w:val="00836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781424F-228E-4111-9270-905B3A1A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3115</Words>
  <Characters>18072</Characters>
  <Application>Microsoft Office Word</Application>
  <DocSecurity>0</DocSecurity>
  <Lines>150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 Hõbemäe</dc:creator>
  <cp:lastModifiedBy>Eda Ernes</cp:lastModifiedBy>
  <cp:revision>4</cp:revision>
  <cp:lastPrinted>2014-09-29T10:54:00Z</cp:lastPrinted>
  <dcterms:created xsi:type="dcterms:W3CDTF">2021-05-14T11:17:00Z</dcterms:created>
  <dcterms:modified xsi:type="dcterms:W3CDTF">2021-05-20T12:02:00Z</dcterms:modified>
</cp:coreProperties>
</file>