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D07E5" w14:textId="77777777" w:rsidR="002114A2" w:rsidRDefault="002114A2" w:rsidP="003F00B8">
      <w:pPr>
        <w:keepNext/>
        <w:keepLines/>
        <w:suppressLineNumbers/>
        <w:rPr>
          <w:rFonts w:ascii="Times New Roman" w:eastAsia="SimSun" w:hAnsi="Times New Roman" w:cs="Times New Roman"/>
          <w:bCs/>
          <w:kern w:val="1"/>
          <w:sz w:val="20"/>
          <w:szCs w:val="20"/>
          <w:lang w:eastAsia="zh-CN" w:bidi="hi-IN"/>
        </w:rPr>
      </w:pPr>
    </w:p>
    <w:p w14:paraId="3D22B858" w14:textId="4E901D33" w:rsidR="003F00B8" w:rsidRDefault="003F00B8" w:rsidP="003F00B8">
      <w:pPr>
        <w:keepNext/>
        <w:keepLines/>
        <w:suppressLineNumbers/>
        <w:rPr>
          <w:rFonts w:ascii="Times New Roman" w:eastAsia="SimSun" w:hAnsi="Times New Roman" w:cs="Times New Roman"/>
          <w:bCs/>
          <w:kern w:val="1"/>
          <w:sz w:val="20"/>
          <w:szCs w:val="20"/>
          <w:lang w:eastAsia="zh-CN" w:bidi="hi-IN"/>
        </w:rPr>
      </w:pPr>
      <w:r w:rsidRPr="003F00B8">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59264" behindDoc="0" locked="0" layoutInCell="1" allowOverlap="1" wp14:anchorId="0E5B0CE1" wp14:editId="387E61AB">
                <wp:simplePos x="0" y="0"/>
                <wp:positionH relativeFrom="column">
                  <wp:posOffset>5026751</wp:posOffset>
                </wp:positionH>
                <wp:positionV relativeFrom="paragraph">
                  <wp:posOffset>112486</wp:posOffset>
                </wp:positionV>
                <wp:extent cx="768803" cy="390525"/>
                <wp:effectExtent l="0" t="0" r="12700" b="28575"/>
                <wp:wrapNone/>
                <wp:docPr id="2" name="Tekstiväli 2"/>
                <wp:cNvGraphicFramePr/>
                <a:graphic xmlns:a="http://schemas.openxmlformats.org/drawingml/2006/main">
                  <a:graphicData uri="http://schemas.microsoft.com/office/word/2010/wordprocessingShape">
                    <wps:wsp>
                      <wps:cNvSpPr txBox="1"/>
                      <wps:spPr>
                        <a:xfrm>
                          <a:off x="0" y="0"/>
                          <a:ext cx="768803" cy="390525"/>
                        </a:xfrm>
                        <a:prstGeom prst="rect">
                          <a:avLst/>
                        </a:prstGeom>
                        <a:solidFill>
                          <a:sysClr val="window" lastClr="FFFFFF"/>
                        </a:solidFill>
                        <a:ln w="6350">
                          <a:solidFill>
                            <a:sysClr val="window" lastClr="FFFFFF"/>
                          </a:solidFill>
                        </a:ln>
                        <a:effectLst/>
                      </wps:spPr>
                      <wps:txbx>
                        <w:txbxContent>
                          <w:p w14:paraId="2FEB924D" w14:textId="77777777" w:rsidR="00AD00E5" w:rsidRDefault="00AD00E5" w:rsidP="003F00B8">
                            <w:pPr>
                              <w:rPr>
                                <w:b/>
                                <w:sz w:val="20"/>
                              </w:rPr>
                            </w:pPr>
                            <w:r>
                              <w:rPr>
                                <w:b/>
                                <w:sz w:val="20"/>
                              </w:rPr>
                              <w:t>EELNÕU</w:t>
                            </w:r>
                          </w:p>
                          <w:p w14:paraId="40DA204D" w14:textId="7011D9CE" w:rsidR="00000000" w:rsidRDefault="006D638C">
                            <w:r>
                              <w:rPr>
                                <w:sz w:val="20"/>
                              </w:rPr>
                              <w:t>31</w:t>
                            </w:r>
                            <w:r w:rsidR="00AD00E5">
                              <w:rPr>
                                <w:sz w:val="20"/>
                              </w:rPr>
                              <w:t>.03.2021 .02.202</w:t>
                            </w:r>
                            <w:r w:rsidR="00AD00E5">
                              <w:rPr>
                                <w:sz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5B0CE1" id="_x0000_t202" coordsize="21600,21600" o:spt="202" path="m,l,21600r21600,l21600,xe">
                <v:stroke joinstyle="miter"/>
                <v:path gradientshapeok="t" o:connecttype="rect"/>
              </v:shapetype>
              <v:shape id="Tekstiväli 2" o:spid="_x0000_s1026" type="#_x0000_t202" style="position:absolute;margin-left:395.8pt;margin-top:8.85pt;width:60.5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" fillcolor="window" strokecolor="window" strokeweight=".5pt">
                <v:textbox>
                  <w:txbxContent>
                    <w:p w14:paraId="2FEB924D" w14:textId="77777777" w:rsidR="00AD00E5" w:rsidRDefault="00AD00E5" w:rsidP="003F00B8">
                      <w:pPr>
                        <w:rPr>
                          <w:b/>
                          <w:sz w:val="20"/>
                        </w:rPr>
                      </w:pPr>
                      <w:r>
                        <w:rPr>
                          <w:b/>
                          <w:sz w:val="20"/>
                        </w:rPr>
                        <w:t>EELNÕU</w:t>
                      </w:r>
                    </w:p>
                    <w:p w14:paraId="40DA204D" w14:textId="7011D9CE" w:rsidR="00000000" w:rsidRDefault="006D638C">
                      <w:r>
                        <w:rPr>
                          <w:sz w:val="20"/>
                        </w:rPr>
                        <w:t>31</w:t>
                      </w:r>
                      <w:r w:rsidR="00AD00E5">
                        <w:rPr>
                          <w:sz w:val="20"/>
                        </w:rPr>
                        <w:t>.03.2021 .02.202</w:t>
                      </w:r>
                      <w:r w:rsidR="00AD00E5">
                        <w:rPr>
                          <w:sz w:val="20"/>
                        </w:rPr>
                        <w:t>1</w:t>
                      </w:r>
                    </w:p>
                  </w:txbxContent>
                </v:textbox>
              </v:shape>
            </w:pict>
          </mc:Fallback>
        </mc:AlternateContent>
      </w:r>
    </w:p>
    <w:p w14:paraId="7806D48B" w14:textId="77777777" w:rsidR="003F00B8" w:rsidRDefault="003F00B8" w:rsidP="003F00B8">
      <w:pPr>
        <w:keepNext/>
        <w:keepLines/>
        <w:suppressLineNumbers/>
        <w:rPr>
          <w:rFonts w:ascii="Times New Roman" w:eastAsia="SimSun" w:hAnsi="Times New Roman" w:cs="Times New Roman"/>
          <w:bCs/>
          <w:kern w:val="1"/>
          <w:sz w:val="20"/>
          <w:szCs w:val="20"/>
          <w:lang w:eastAsia="zh-CN" w:bidi="hi-IN"/>
        </w:rPr>
      </w:pPr>
    </w:p>
    <w:p w14:paraId="3914CAC3" w14:textId="77777777" w:rsidR="003F00B8" w:rsidRDefault="003F00B8" w:rsidP="003F00B8">
      <w:pPr>
        <w:keepNext/>
        <w:keepLines/>
        <w:suppressLineNumbers/>
        <w:rPr>
          <w:rFonts w:ascii="Times New Roman" w:eastAsia="SimSun" w:hAnsi="Times New Roman" w:cs="Times New Roman"/>
          <w:bCs/>
          <w:kern w:val="1"/>
          <w:sz w:val="20"/>
          <w:szCs w:val="20"/>
          <w:lang w:eastAsia="zh-CN" w:bidi="hi-IN"/>
        </w:rPr>
      </w:pPr>
    </w:p>
    <w:p w14:paraId="6DB374D4" w14:textId="77777777" w:rsidR="003F00B8" w:rsidRDefault="003F00B8" w:rsidP="003F00B8">
      <w:pPr>
        <w:keepNext/>
        <w:keepLines/>
        <w:suppressLineNumbers/>
        <w:rPr>
          <w:rFonts w:ascii="Times New Roman" w:eastAsia="SimSun" w:hAnsi="Times New Roman" w:cs="Times New Roman"/>
          <w:bCs/>
          <w:kern w:val="1"/>
          <w:sz w:val="20"/>
          <w:szCs w:val="20"/>
          <w:lang w:eastAsia="zh-CN" w:bidi="hi-IN"/>
        </w:rPr>
      </w:pPr>
    </w:p>
    <w:tbl>
      <w:tblPr>
        <w:tblW w:w="9072" w:type="dxa"/>
        <w:tblLayout w:type="fixed"/>
        <w:tblCellMar>
          <w:left w:w="0" w:type="dxa"/>
          <w:right w:w="0" w:type="dxa"/>
        </w:tblCellMar>
        <w:tblLook w:val="0000" w:firstRow="0" w:lastRow="0" w:firstColumn="0" w:lastColumn="0" w:noHBand="0" w:noVBand="0"/>
      </w:tblPr>
      <w:tblGrid>
        <w:gridCol w:w="9072"/>
      </w:tblGrid>
      <w:tr w:rsidR="003F00B8" w:rsidRPr="003F00B8" w14:paraId="453E7346" w14:textId="77777777" w:rsidTr="00A82EF2">
        <w:trPr>
          <w:trHeight w:val="567"/>
        </w:trPr>
        <w:tc>
          <w:tcPr>
            <w:tcW w:w="9072" w:type="dxa"/>
            <w:shd w:val="clear" w:color="auto" w:fill="auto"/>
          </w:tcPr>
          <w:p w14:paraId="1895C8A0" w14:textId="77777777" w:rsidR="003F00B8" w:rsidRPr="003F00B8" w:rsidRDefault="003F00B8" w:rsidP="003F00B8">
            <w:pPr>
              <w:keepNext/>
              <w:keepLines/>
              <w:suppressLineNumbers/>
              <w:rPr>
                <w:rFonts w:ascii="Times New Roman" w:eastAsia="SimSun" w:hAnsi="Times New Roman" w:cs="Times New Roman"/>
                <w:b/>
                <w:bCs/>
                <w:kern w:val="1"/>
                <w:sz w:val="20"/>
                <w:szCs w:val="20"/>
                <w:lang w:eastAsia="zh-CN" w:bidi="hi-IN"/>
              </w:rPr>
            </w:pPr>
          </w:p>
        </w:tc>
      </w:tr>
    </w:tbl>
    <w:p w14:paraId="07D91368" w14:textId="4F651564" w:rsidR="003F00B8" w:rsidRPr="0099479A" w:rsidRDefault="0035405D" w:rsidP="003F00B8">
      <w:pPr>
        <w:jc w:val="center"/>
        <w:rPr>
          <w:rFonts w:ascii="Times New Roman" w:eastAsia="Times New Roman" w:hAnsi="Times New Roman" w:cs="Times New Roman"/>
          <w:b/>
          <w:sz w:val="32"/>
          <w:szCs w:val="32"/>
          <w:vertAlign w:val="superscript"/>
        </w:rPr>
      </w:pPr>
      <w:r>
        <w:rPr>
          <w:rFonts w:ascii="Times New Roman" w:eastAsia="Times New Roman" w:hAnsi="Times New Roman" w:cs="Times New Roman"/>
          <w:b/>
          <w:sz w:val="32"/>
          <w:szCs w:val="32"/>
        </w:rPr>
        <w:t>Veterinaar</w:t>
      </w:r>
      <w:r w:rsidR="003F00B8" w:rsidRPr="003F00B8">
        <w:rPr>
          <w:rFonts w:ascii="Times New Roman" w:eastAsia="Times New Roman" w:hAnsi="Times New Roman" w:cs="Times New Roman"/>
          <w:b/>
          <w:sz w:val="32"/>
          <w:szCs w:val="32"/>
        </w:rPr>
        <w:t>seadus</w:t>
      </w:r>
      <w:r w:rsidR="00A738F7">
        <w:rPr>
          <w:rFonts w:ascii="Times New Roman" w:eastAsia="Times New Roman" w:hAnsi="Times New Roman" w:cs="Times New Roman"/>
          <w:b/>
          <w:sz w:val="32"/>
          <w:szCs w:val="32"/>
          <w:vertAlign w:val="superscript"/>
        </w:rPr>
        <w:t>1</w:t>
      </w:r>
    </w:p>
    <w:p w14:paraId="2DCA417E" w14:textId="09109052" w:rsidR="003F00B8" w:rsidRDefault="003F00B8" w:rsidP="003F00B8">
      <w:pPr>
        <w:jc w:val="center"/>
        <w:rPr>
          <w:rFonts w:ascii="Times New Roman" w:eastAsia="Times New Roman" w:hAnsi="Times New Roman" w:cs="Times New Roman"/>
          <w:b/>
          <w:sz w:val="24"/>
          <w:szCs w:val="20"/>
        </w:rPr>
      </w:pPr>
    </w:p>
    <w:p w14:paraId="433F47E7" w14:textId="77777777" w:rsidR="00865116" w:rsidRPr="00341D17" w:rsidRDefault="00865116" w:rsidP="00F93F31">
      <w:pPr>
        <w:jc w:val="center"/>
        <w:rPr>
          <w:rFonts w:ascii="Times New Roman" w:eastAsia="Times New Roman" w:hAnsi="Times New Roman" w:cs="Times New Roman"/>
          <w:b/>
          <w:sz w:val="24"/>
          <w:szCs w:val="20"/>
        </w:rPr>
      </w:pPr>
    </w:p>
    <w:p w14:paraId="6DB64D8B" w14:textId="5D5B5F52" w:rsidR="003F00B8" w:rsidRPr="00AC2557" w:rsidRDefault="00543E68" w:rsidP="00F93F31">
      <w:pPr>
        <w:pStyle w:val="Heading1"/>
        <w:ind w:left="720"/>
        <w:jc w:val="center"/>
        <w:rPr>
          <w:rFonts w:eastAsia="Times New Roman" w:cs="Times New Roman"/>
          <w:color w:val="auto"/>
          <w:sz w:val="28"/>
          <w:szCs w:val="28"/>
        </w:rPr>
      </w:pPr>
      <w:r w:rsidRPr="00AC2557">
        <w:rPr>
          <w:rFonts w:eastAsia="Times New Roman" w:cs="Times New Roman"/>
          <w:color w:val="auto"/>
          <w:sz w:val="28"/>
          <w:szCs w:val="28"/>
        </w:rPr>
        <w:t xml:space="preserve">1. </w:t>
      </w:r>
      <w:r w:rsidR="003F00B8" w:rsidRPr="00AC2557">
        <w:rPr>
          <w:rFonts w:eastAsia="Times New Roman" w:cs="Times New Roman"/>
          <w:color w:val="auto"/>
          <w:sz w:val="28"/>
          <w:szCs w:val="28"/>
        </w:rPr>
        <w:t>peatükk</w:t>
      </w:r>
    </w:p>
    <w:p w14:paraId="05C9CB88" w14:textId="769A8C5D" w:rsidR="003F00B8" w:rsidRPr="00AC2557" w:rsidRDefault="00341D17" w:rsidP="00F93F31">
      <w:pPr>
        <w:pStyle w:val="Heading1"/>
        <w:spacing w:before="120"/>
        <w:ind w:firstLine="357"/>
        <w:jc w:val="center"/>
        <w:rPr>
          <w:rFonts w:eastAsia="Times New Roman"/>
          <w:color w:val="auto"/>
          <w:sz w:val="28"/>
          <w:szCs w:val="28"/>
        </w:rPr>
      </w:pPr>
      <w:r w:rsidRPr="00AC2557">
        <w:rPr>
          <w:rFonts w:eastAsia="Times New Roman" w:cs="Times New Roman"/>
          <w:bCs/>
          <w:color w:val="auto"/>
          <w:sz w:val="28"/>
          <w:szCs w:val="28"/>
        </w:rPr>
        <w:t>Üld</w:t>
      </w:r>
      <w:r w:rsidR="008F5BAC">
        <w:rPr>
          <w:rFonts w:eastAsia="Times New Roman" w:cs="Times New Roman"/>
          <w:bCs/>
          <w:color w:val="auto"/>
          <w:sz w:val="28"/>
          <w:szCs w:val="28"/>
        </w:rPr>
        <w:t>sätted</w:t>
      </w:r>
    </w:p>
    <w:p w14:paraId="2A187D8A" w14:textId="77777777" w:rsidR="007671E4" w:rsidRPr="00B34378" w:rsidRDefault="007671E4" w:rsidP="00B34378">
      <w:pPr>
        <w:jc w:val="center"/>
        <w:rPr>
          <w:rFonts w:ascii="Times New Roman" w:eastAsia="Times New Roman" w:hAnsi="Times New Roman" w:cs="Times New Roman"/>
          <w:sz w:val="24"/>
          <w:szCs w:val="24"/>
        </w:rPr>
      </w:pPr>
    </w:p>
    <w:p w14:paraId="774B57F7" w14:textId="6A8E8606" w:rsidR="00F24E32" w:rsidRPr="00B34378" w:rsidRDefault="00F24E32" w:rsidP="00B34378">
      <w:pPr>
        <w:pStyle w:val="Heading3"/>
        <w:spacing w:before="0" w:after="0" w:afterAutospacing="0"/>
        <w:rPr>
          <w:szCs w:val="24"/>
        </w:rPr>
      </w:pPr>
      <w:r w:rsidRPr="00B34378">
        <w:rPr>
          <w:szCs w:val="24"/>
        </w:rPr>
        <w:t xml:space="preserve">§ 1. </w:t>
      </w:r>
      <w:r w:rsidR="002B0361">
        <w:rPr>
          <w:szCs w:val="24"/>
        </w:rPr>
        <w:t>Seaduse r</w:t>
      </w:r>
      <w:r w:rsidRPr="00B34378">
        <w:rPr>
          <w:szCs w:val="24"/>
        </w:rPr>
        <w:t xml:space="preserve">eguleerimisala </w:t>
      </w:r>
    </w:p>
    <w:p w14:paraId="38571AA2" w14:textId="32A97EBE" w:rsidR="006E6EB9" w:rsidRDefault="006E6EB9" w:rsidP="00B34378">
      <w:pPr>
        <w:jc w:val="both"/>
        <w:rPr>
          <w:rFonts w:ascii="Times New Roman" w:hAnsi="Times New Roman" w:cs="Times New Roman"/>
          <w:sz w:val="24"/>
          <w:szCs w:val="24"/>
        </w:rPr>
      </w:pPr>
    </w:p>
    <w:p w14:paraId="0455D291" w14:textId="5CAA9B5A" w:rsidR="00BF327C" w:rsidRPr="006F277F" w:rsidRDefault="00BF327C" w:rsidP="00BF327C">
      <w:pPr>
        <w:jc w:val="both"/>
        <w:rPr>
          <w:rFonts w:ascii="Times New Roman" w:hAnsi="Times New Roman" w:cs="Times New Roman"/>
          <w:sz w:val="24"/>
          <w:szCs w:val="24"/>
        </w:rPr>
      </w:pPr>
      <w:r w:rsidRPr="006F277F">
        <w:rPr>
          <w:rFonts w:ascii="Times New Roman" w:hAnsi="Times New Roman" w:cs="Times New Roman"/>
          <w:sz w:val="24"/>
          <w:szCs w:val="24"/>
        </w:rPr>
        <w:t>(</w:t>
      </w:r>
      <w:r w:rsidR="00DB738D" w:rsidRPr="006F277F">
        <w:rPr>
          <w:rFonts w:ascii="Times New Roman" w:hAnsi="Times New Roman" w:cs="Times New Roman"/>
          <w:sz w:val="24"/>
          <w:szCs w:val="24"/>
        </w:rPr>
        <w:t>1</w:t>
      </w:r>
      <w:r w:rsidRPr="006F277F">
        <w:rPr>
          <w:rFonts w:ascii="Times New Roman" w:hAnsi="Times New Roman" w:cs="Times New Roman"/>
          <w:sz w:val="24"/>
          <w:szCs w:val="24"/>
        </w:rPr>
        <w:t>) Käesolev seadus reguleerib:</w:t>
      </w:r>
    </w:p>
    <w:p w14:paraId="6B7BA471" w14:textId="77777777" w:rsidR="00BF327C" w:rsidRPr="006F277F" w:rsidRDefault="00BF327C" w:rsidP="00BF327C">
      <w:pPr>
        <w:jc w:val="both"/>
        <w:rPr>
          <w:rFonts w:ascii="Times New Roman" w:hAnsi="Times New Roman" w:cs="Times New Roman"/>
          <w:sz w:val="24"/>
          <w:szCs w:val="24"/>
        </w:rPr>
      </w:pPr>
      <w:r w:rsidRPr="006F277F">
        <w:rPr>
          <w:rFonts w:ascii="Times New Roman" w:hAnsi="Times New Roman" w:cs="Times New Roman"/>
          <w:sz w:val="24"/>
          <w:szCs w:val="24"/>
        </w:rPr>
        <w:t>1) veterinaararsti kutsetegevuse aluseid;</w:t>
      </w:r>
    </w:p>
    <w:p w14:paraId="016083DB" w14:textId="058423A8" w:rsidR="00BF327C" w:rsidRPr="006F277F" w:rsidRDefault="00BF327C" w:rsidP="00BF327C">
      <w:pPr>
        <w:jc w:val="both"/>
        <w:rPr>
          <w:rFonts w:ascii="Times New Roman" w:hAnsi="Times New Roman" w:cs="Times New Roman"/>
          <w:sz w:val="24"/>
          <w:szCs w:val="24"/>
        </w:rPr>
      </w:pPr>
      <w:r w:rsidRPr="006F277F">
        <w:rPr>
          <w:rFonts w:ascii="Times New Roman" w:hAnsi="Times New Roman" w:cs="Times New Roman"/>
          <w:sz w:val="24"/>
          <w:szCs w:val="24"/>
        </w:rPr>
        <w:t>2) looma pidamist</w:t>
      </w:r>
      <w:r w:rsidR="001C464D" w:rsidRPr="006F277F">
        <w:rPr>
          <w:rFonts w:ascii="Times New Roman" w:hAnsi="Times New Roman" w:cs="Times New Roman"/>
          <w:sz w:val="24"/>
          <w:szCs w:val="24"/>
        </w:rPr>
        <w:t>,</w:t>
      </w:r>
      <w:r w:rsidRPr="006F277F">
        <w:rPr>
          <w:rFonts w:ascii="Times New Roman" w:hAnsi="Times New Roman" w:cs="Times New Roman"/>
          <w:sz w:val="24"/>
          <w:szCs w:val="24"/>
        </w:rPr>
        <w:t xml:space="preserve"> loomse saaduse</w:t>
      </w:r>
      <w:r w:rsidR="001C464D" w:rsidRPr="006F277F">
        <w:rPr>
          <w:rFonts w:ascii="Times New Roman" w:hAnsi="Times New Roman" w:cs="Times New Roman"/>
          <w:sz w:val="24"/>
          <w:szCs w:val="24"/>
        </w:rPr>
        <w:t>,</w:t>
      </w:r>
      <w:r w:rsidRPr="006F277F">
        <w:rPr>
          <w:rFonts w:ascii="Times New Roman" w:hAnsi="Times New Roman" w:cs="Times New Roman"/>
          <w:sz w:val="24"/>
          <w:szCs w:val="24"/>
        </w:rPr>
        <w:t xml:space="preserve"> loomse paljundusmaterjali </w:t>
      </w:r>
      <w:r w:rsidR="001C464D" w:rsidRPr="006F277F">
        <w:rPr>
          <w:rFonts w:ascii="Times New Roman" w:hAnsi="Times New Roman" w:cs="Times New Roman"/>
          <w:sz w:val="24"/>
          <w:szCs w:val="24"/>
        </w:rPr>
        <w:t xml:space="preserve">ning loomse kõrvalsaaduse ja </w:t>
      </w:r>
      <w:r w:rsidR="00B47DE1" w:rsidRPr="006F277F">
        <w:rPr>
          <w:rFonts w:ascii="Times New Roman" w:hAnsi="Times New Roman" w:cs="Times New Roman"/>
          <w:sz w:val="24"/>
          <w:szCs w:val="24"/>
        </w:rPr>
        <w:t>loomsest kõrvalsaadusest</w:t>
      </w:r>
      <w:r w:rsidR="001C464D" w:rsidRPr="006F277F">
        <w:rPr>
          <w:rFonts w:ascii="Times New Roman" w:hAnsi="Times New Roman" w:cs="Times New Roman"/>
          <w:sz w:val="24"/>
          <w:szCs w:val="24"/>
        </w:rPr>
        <w:t xml:space="preserve"> saadud toote </w:t>
      </w:r>
      <w:r w:rsidRPr="006F277F">
        <w:rPr>
          <w:rFonts w:ascii="Times New Roman" w:hAnsi="Times New Roman" w:cs="Times New Roman"/>
          <w:sz w:val="24"/>
          <w:szCs w:val="24"/>
        </w:rPr>
        <w:t>käitlemist, täpsustades ja täiendades</w:t>
      </w:r>
      <w:r w:rsidRPr="006F277F">
        <w:rPr>
          <w:rFonts w:ascii="Times New Roman" w:eastAsia="Times New Roman" w:hAnsi="Times New Roman" w:cs="Times New Roman"/>
          <w:sz w:val="24"/>
          <w:szCs w:val="24"/>
        </w:rPr>
        <w:t xml:space="preserve"> Euroopa Parlamendi ja nõukogu määrust (EL) 2016/429</w:t>
      </w:r>
      <w:r w:rsidR="004E5CBA" w:rsidRPr="006F277F">
        <w:rPr>
          <w:rFonts w:ascii="Times New Roman" w:eastAsia="Times New Roman" w:hAnsi="Times New Roman" w:cs="Times New Roman"/>
          <w:sz w:val="24"/>
          <w:szCs w:val="24"/>
        </w:rPr>
        <w:t xml:space="preserve"> </w:t>
      </w:r>
      <w:r w:rsidR="004E5CBA" w:rsidRPr="006F277F">
        <w:rPr>
          <w:rFonts w:ascii="Times New Roman" w:hAnsi="Times New Roman" w:cs="Times New Roman"/>
          <w:sz w:val="24"/>
          <w:szCs w:val="24"/>
        </w:rPr>
        <w:t>loomataudide kohta, millega muudetakse teatavaid loomatervise valdkonna õigusakte või tunnistatakse need kehtetuks (loomatervise määrus) (ELT L 84, 31.03.2016, lk 1–208)</w:t>
      </w:r>
      <w:r w:rsidRPr="006F277F">
        <w:rPr>
          <w:rFonts w:ascii="Times New Roman" w:eastAsia="Times New Roman" w:hAnsi="Times New Roman" w:cs="Times New Roman"/>
          <w:sz w:val="24"/>
          <w:szCs w:val="24"/>
        </w:rPr>
        <w:t xml:space="preserve"> </w:t>
      </w:r>
      <w:r w:rsidRPr="006F277F">
        <w:rPr>
          <w:rFonts w:ascii="Times New Roman" w:hAnsi="Times New Roman" w:cs="Times New Roman"/>
          <w:sz w:val="24"/>
          <w:szCs w:val="24"/>
        </w:rPr>
        <w:t>ning Euroopa Parlamendi ja nõukogu määrust (EÜ) nr 1069/2009</w:t>
      </w:r>
      <w:r w:rsidR="004E5CBA" w:rsidRPr="006F277F">
        <w:rPr>
          <w:rFonts w:ascii="Times New Roman" w:hAnsi="Times New Roman" w:cs="Times New Roman"/>
          <w:sz w:val="24"/>
          <w:szCs w:val="24"/>
          <w:shd w:val="clear" w:color="auto" w:fill="FFFFFF"/>
        </w:rPr>
        <w:t>,</w:t>
      </w:r>
      <w:r w:rsidR="004E5CBA" w:rsidRPr="006F277F">
        <w:rPr>
          <w:rFonts w:ascii="Times New Roman" w:hAnsi="Times New Roman" w:cs="Times New Roman"/>
          <w:sz w:val="24"/>
          <w:szCs w:val="24"/>
        </w:rPr>
        <w:t xml:space="preserve"> milles sätestatakse muuks otstarbeks kui inimtoiduks ettenähtud loomsete kõrvalsaaduste ja nendest saadud toodete tervise-eeskirjad ning tunnistatakse kehtetuks määrus (EÜ) nr 1774/2002 (loomsete kõrvalsaaduste määrus) (</w:t>
      </w:r>
      <w:r w:rsidR="004E5CBA" w:rsidRPr="006F277F">
        <w:rPr>
          <w:rStyle w:val="Emphasis"/>
          <w:rFonts w:ascii="Times New Roman" w:hAnsi="Times New Roman" w:cs="Times New Roman"/>
          <w:i w:val="0"/>
          <w:sz w:val="24"/>
          <w:szCs w:val="24"/>
          <w:shd w:val="clear" w:color="auto" w:fill="FFFFFF"/>
        </w:rPr>
        <w:t>ELT L 300, 14.11.2009, lk 1–33)</w:t>
      </w:r>
      <w:r w:rsidRPr="006F277F">
        <w:rPr>
          <w:rFonts w:ascii="Times New Roman" w:hAnsi="Times New Roman" w:cs="Times New Roman"/>
          <w:sz w:val="24"/>
          <w:szCs w:val="24"/>
        </w:rPr>
        <w:t>;</w:t>
      </w:r>
    </w:p>
    <w:p w14:paraId="6EAF2553" w14:textId="5076CE2B" w:rsidR="00BF327C" w:rsidRPr="006F277F" w:rsidRDefault="00BF327C" w:rsidP="00BF327C">
      <w:pPr>
        <w:jc w:val="both"/>
        <w:rPr>
          <w:rFonts w:ascii="Times New Roman" w:hAnsi="Times New Roman" w:cs="Times New Roman"/>
          <w:sz w:val="24"/>
          <w:szCs w:val="24"/>
        </w:rPr>
      </w:pPr>
      <w:r w:rsidRPr="006F277F">
        <w:rPr>
          <w:rFonts w:ascii="Times New Roman" w:hAnsi="Times New Roman" w:cs="Times New Roman"/>
          <w:sz w:val="24"/>
          <w:szCs w:val="24"/>
        </w:rPr>
        <w:t xml:space="preserve">3) loomade ja kaupade Eestisse toimetamist, nendega kauplemist ja nende eksporti, täpsustades ja täiendades </w:t>
      </w:r>
      <w:r w:rsidRPr="006F277F">
        <w:rPr>
          <w:rFonts w:ascii="Times New Roman" w:eastAsia="Times New Roman" w:hAnsi="Times New Roman" w:cs="Times New Roman"/>
          <w:sz w:val="24"/>
          <w:szCs w:val="24"/>
        </w:rPr>
        <w:t xml:space="preserve">Euroopa Parlamendi ja nõukogu määrust (EL) </w:t>
      </w:r>
      <w:r w:rsidRPr="006F277F">
        <w:rPr>
          <w:rFonts w:ascii="Times New Roman" w:hAnsi="Times New Roman" w:cs="Times New Roman"/>
          <w:sz w:val="24"/>
          <w:szCs w:val="24"/>
        </w:rPr>
        <w:t>2017/625</w:t>
      </w:r>
      <w:r w:rsidR="004E5CBA" w:rsidRPr="006F277F">
        <w:rPr>
          <w:rFonts w:ascii="Times New Roman" w:eastAsia="Times New Roman" w:hAnsi="Times New Roman" w:cs="Times New Roman"/>
          <w:sz w:val="24"/>
          <w:szCs w:val="24"/>
        </w:rPr>
        <w:t>,</w:t>
      </w:r>
      <w:r w:rsidR="004E5CBA" w:rsidRPr="006F277F">
        <w:rPr>
          <w:rFonts w:ascii="Times New Roman" w:hAnsi="Times New Roman" w:cs="Times New Roman"/>
          <w:sz w:val="24"/>
          <w:szCs w:val="24"/>
        </w:rPr>
        <w:t xml:space="preserve"> mis käsitleb ametlikku kontrolli ja muid ametlikke toiminguid, mida tehakse eesmärgiga tagada toidu- ja söödaalaste õigusnormide ning loomatervise ja loomade heaolu, taimetervise- ja taimekaitsevahendite alaste õigusnormide kohaldamine, millega muudetakse Euroopa Parlamendi ja nõukogu määruseid (EÜ) nr 999/2001, (EÜ) nr 396/2005, (EÜ) nr 1069/2009, (EÜ) nr 1107/2009, (EL) nr 1151/2012, (EL) nr 652/2014, (EL) nr 2016/429 ja (EL) nr 2016/2031, nõukogu määruseid (EÜ) nr 1/2005 ja (EÜ) nr 1099/2009 ning nõukogu direktiive 98/58/EÜ, 1999/74/EÜ, 2007/43/EÜ, 2008/119/EÜ ja 2008/120/EÜ ning millega tunnistatakse kehtetuks Euroopa Parlamendi ja nõukogu määrused (EÜ) nr 854/2004 ja (EÜ) nr 882/2004, nõukogu direktiivid 89/608/EMÜ, 89/662/EMÜ, 90/425/EMÜ, 91/496/EMÜ, 96/23/EÜ, 96/93/EÜ ja 97/78/EÜ ja nõukogu otsus 92/438/EMÜ (ametliku kontrolli määrus) (ELT L 95, 07.04.2017, lk 1–142)</w:t>
      </w:r>
      <w:r w:rsidRPr="006F277F">
        <w:rPr>
          <w:rFonts w:ascii="Times New Roman" w:hAnsi="Times New Roman" w:cs="Times New Roman"/>
          <w:sz w:val="24"/>
          <w:szCs w:val="24"/>
        </w:rPr>
        <w:t xml:space="preserve"> ning </w:t>
      </w:r>
      <w:r w:rsidRPr="006F277F">
        <w:rPr>
          <w:rFonts w:ascii="Times New Roman" w:eastAsia="Times New Roman" w:hAnsi="Times New Roman" w:cs="Times New Roman"/>
          <w:sz w:val="24"/>
          <w:szCs w:val="24"/>
        </w:rPr>
        <w:t>Euroopa Parlamendi ja nõukogu määrust (EL) 2016/429</w:t>
      </w:r>
      <w:r w:rsidRPr="006F277F">
        <w:rPr>
          <w:rFonts w:ascii="Times New Roman" w:hAnsi="Times New Roman" w:cs="Times New Roman"/>
          <w:sz w:val="24"/>
          <w:szCs w:val="24"/>
        </w:rPr>
        <w:t>;</w:t>
      </w:r>
    </w:p>
    <w:p w14:paraId="5037C6E8" w14:textId="37CFE79B" w:rsidR="00BF327C" w:rsidRPr="006F277F" w:rsidRDefault="00BF327C" w:rsidP="00BF327C">
      <w:pPr>
        <w:jc w:val="both"/>
        <w:rPr>
          <w:rFonts w:ascii="Times New Roman" w:hAnsi="Times New Roman" w:cs="Times New Roman"/>
          <w:sz w:val="24"/>
          <w:szCs w:val="24"/>
        </w:rPr>
      </w:pPr>
      <w:r w:rsidRPr="006F277F">
        <w:rPr>
          <w:rFonts w:ascii="Times New Roman" w:hAnsi="Times New Roman" w:cs="Times New Roman"/>
          <w:sz w:val="24"/>
          <w:szCs w:val="24"/>
        </w:rPr>
        <w:t xml:space="preserve">4) lemmikloomade </w:t>
      </w:r>
      <w:r w:rsidR="00C72455" w:rsidRPr="006F277F">
        <w:rPr>
          <w:rFonts w:ascii="Times New Roman" w:hAnsi="Times New Roman" w:cs="Times New Roman"/>
          <w:sz w:val="24"/>
          <w:szCs w:val="24"/>
        </w:rPr>
        <w:t xml:space="preserve">liikumist </w:t>
      </w:r>
      <w:r w:rsidR="00F860AA" w:rsidRPr="006F277F">
        <w:rPr>
          <w:rFonts w:ascii="Times New Roman" w:hAnsi="Times New Roman" w:cs="Times New Roman"/>
          <w:sz w:val="24"/>
          <w:szCs w:val="24"/>
        </w:rPr>
        <w:t xml:space="preserve">Euroopa Liidu </w:t>
      </w:r>
      <w:r w:rsidRPr="006F277F">
        <w:rPr>
          <w:rFonts w:ascii="Times New Roman" w:hAnsi="Times New Roman" w:cs="Times New Roman"/>
          <w:sz w:val="24"/>
          <w:szCs w:val="24"/>
        </w:rPr>
        <w:t xml:space="preserve">liikmesriikide </w:t>
      </w:r>
      <w:r w:rsidR="006C6455" w:rsidRPr="006F277F">
        <w:rPr>
          <w:rFonts w:ascii="Times New Roman" w:hAnsi="Times New Roman" w:cs="Times New Roman"/>
          <w:sz w:val="24"/>
          <w:szCs w:val="24"/>
        </w:rPr>
        <w:t xml:space="preserve">(edaspidi </w:t>
      </w:r>
      <w:r w:rsidR="006C6455" w:rsidRPr="006F277F">
        <w:rPr>
          <w:rFonts w:ascii="Times New Roman" w:hAnsi="Times New Roman" w:cs="Times New Roman"/>
          <w:i/>
          <w:iCs/>
          <w:sz w:val="24"/>
          <w:szCs w:val="24"/>
        </w:rPr>
        <w:t>liikmesriik</w:t>
      </w:r>
      <w:r w:rsidR="006C6455" w:rsidRPr="006F277F">
        <w:rPr>
          <w:rFonts w:ascii="Times New Roman" w:hAnsi="Times New Roman" w:cs="Times New Roman"/>
          <w:sz w:val="24"/>
          <w:szCs w:val="24"/>
        </w:rPr>
        <w:t xml:space="preserve">) </w:t>
      </w:r>
      <w:r w:rsidRPr="006F277F">
        <w:rPr>
          <w:rFonts w:ascii="Times New Roman" w:hAnsi="Times New Roman" w:cs="Times New Roman"/>
          <w:sz w:val="24"/>
          <w:szCs w:val="24"/>
        </w:rPr>
        <w:t xml:space="preserve">vahel, täpsustades ja täiendades </w:t>
      </w:r>
      <w:r w:rsidRPr="006F277F">
        <w:rPr>
          <w:rFonts w:ascii="Times New Roman" w:eastAsia="Times New Roman" w:hAnsi="Times New Roman" w:cs="Times New Roman"/>
          <w:sz w:val="24"/>
          <w:szCs w:val="24"/>
        </w:rPr>
        <w:t xml:space="preserve">Euroopa Parlamendi ja nõukogu määrust (EL) 2016/429 ning </w:t>
      </w:r>
      <w:r w:rsidR="006A0F23" w:rsidRPr="006F277F">
        <w:rPr>
          <w:rFonts w:ascii="Times New Roman" w:eastAsia="Times New Roman" w:hAnsi="Times New Roman" w:cs="Times New Roman"/>
          <w:sz w:val="24"/>
          <w:szCs w:val="24"/>
        </w:rPr>
        <w:t xml:space="preserve">Euroopa </w:t>
      </w:r>
      <w:r w:rsidRPr="006F277F">
        <w:rPr>
          <w:rFonts w:ascii="Times New Roman" w:hAnsi="Times New Roman" w:cs="Times New Roman"/>
          <w:sz w:val="24"/>
          <w:szCs w:val="24"/>
        </w:rPr>
        <w:t>Parlamendi ja nõukogu määrust (EL) nr 576/2013</w:t>
      </w:r>
      <w:r w:rsidR="00DB738D" w:rsidRPr="006F277F">
        <w:rPr>
          <w:rFonts w:ascii="Times New Roman" w:hAnsi="Times New Roman" w:cs="Times New Roman"/>
          <w:sz w:val="24"/>
          <w:szCs w:val="24"/>
        </w:rPr>
        <w:t xml:space="preserve"> </w:t>
      </w:r>
      <w:r w:rsidR="00DB738D" w:rsidRPr="006F277F">
        <w:rPr>
          <w:rFonts w:ascii="Times New Roman" w:hAnsi="Times New Roman" w:cs="Times New Roman"/>
          <w:bCs/>
          <w:sz w:val="24"/>
          <w:szCs w:val="24"/>
        </w:rPr>
        <w:t>lemmikloomade mittekaubandusliku liikumise kohta, millega tunnistatakse kehtetuks määrus (EÜ) nr 998/2003 (</w:t>
      </w:r>
      <w:r w:rsidR="00DB738D" w:rsidRPr="006F277F">
        <w:rPr>
          <w:rStyle w:val="Emphasis"/>
          <w:rFonts w:ascii="Times New Roman" w:hAnsi="Times New Roman" w:cs="Times New Roman"/>
          <w:i w:val="0"/>
          <w:sz w:val="24"/>
          <w:szCs w:val="24"/>
          <w:shd w:val="clear" w:color="auto" w:fill="FFFFFF"/>
        </w:rPr>
        <w:t xml:space="preserve">ELT L </w:t>
      </w:r>
      <w:r w:rsidR="00CB60C9" w:rsidRPr="006F277F">
        <w:rPr>
          <w:rStyle w:val="Emphasis"/>
          <w:rFonts w:ascii="Times New Roman" w:hAnsi="Times New Roman" w:cs="Times New Roman"/>
          <w:i w:val="0"/>
          <w:sz w:val="24"/>
          <w:szCs w:val="24"/>
          <w:shd w:val="clear" w:color="auto" w:fill="FFFFFF"/>
        </w:rPr>
        <w:t>178, 28.06.2013, lk 1–26</w:t>
      </w:r>
      <w:r w:rsidR="00DB738D" w:rsidRPr="006F277F">
        <w:rPr>
          <w:rFonts w:ascii="Times New Roman" w:hAnsi="Times New Roman" w:cs="Times New Roman"/>
          <w:bCs/>
          <w:sz w:val="24"/>
          <w:szCs w:val="24"/>
        </w:rPr>
        <w:t>)</w:t>
      </w:r>
      <w:r w:rsidRPr="006F277F">
        <w:rPr>
          <w:rFonts w:ascii="Times New Roman" w:hAnsi="Times New Roman" w:cs="Times New Roman"/>
          <w:bCs/>
          <w:sz w:val="24"/>
          <w:szCs w:val="24"/>
        </w:rPr>
        <w:t>;</w:t>
      </w:r>
    </w:p>
    <w:p w14:paraId="06D68AED" w14:textId="56B0243B" w:rsidR="00BF327C" w:rsidRPr="006F277F" w:rsidRDefault="00BF327C" w:rsidP="00BF327C">
      <w:pPr>
        <w:jc w:val="both"/>
        <w:rPr>
          <w:rFonts w:ascii="Times New Roman" w:hAnsi="Times New Roman" w:cs="Times New Roman"/>
          <w:sz w:val="24"/>
          <w:szCs w:val="24"/>
        </w:rPr>
      </w:pPr>
      <w:r w:rsidRPr="006F277F">
        <w:rPr>
          <w:rFonts w:ascii="Times New Roman" w:hAnsi="Times New Roman" w:cs="Times New Roman"/>
          <w:sz w:val="24"/>
          <w:szCs w:val="24"/>
        </w:rPr>
        <w:t xml:space="preserve">5) looma ja inimese tervise kaitseks vajalikke loomataudi ennetamise ja tõrje korralduse aluseid, täpsustades ja täiendades </w:t>
      </w:r>
      <w:r w:rsidRPr="006F277F">
        <w:rPr>
          <w:rFonts w:ascii="Times New Roman" w:eastAsia="Times New Roman" w:hAnsi="Times New Roman" w:cs="Times New Roman"/>
          <w:sz w:val="24"/>
          <w:szCs w:val="24"/>
        </w:rPr>
        <w:t>Euroopa Parlamendi ja nõukogu määrust (EL) 2016/429</w:t>
      </w:r>
      <w:r w:rsidRPr="006F277F">
        <w:rPr>
          <w:rFonts w:ascii="Times New Roman" w:hAnsi="Times New Roman" w:cs="Times New Roman"/>
          <w:sz w:val="24"/>
          <w:szCs w:val="24"/>
        </w:rPr>
        <w:t>;</w:t>
      </w:r>
    </w:p>
    <w:p w14:paraId="6F9C5500" w14:textId="380BB6CC" w:rsidR="00BF327C" w:rsidRPr="006F277F" w:rsidRDefault="00BF327C" w:rsidP="00BF327C">
      <w:pPr>
        <w:jc w:val="both"/>
        <w:rPr>
          <w:rFonts w:ascii="Times New Roman" w:hAnsi="Times New Roman" w:cs="Times New Roman"/>
          <w:sz w:val="24"/>
          <w:szCs w:val="24"/>
        </w:rPr>
      </w:pPr>
      <w:r w:rsidRPr="006F277F">
        <w:rPr>
          <w:rFonts w:ascii="Times New Roman" w:hAnsi="Times New Roman" w:cs="Times New Roman"/>
          <w:sz w:val="24"/>
          <w:szCs w:val="24"/>
        </w:rPr>
        <w:t xml:space="preserve">6) </w:t>
      </w:r>
      <w:r w:rsidR="009C436F" w:rsidRPr="006F277F">
        <w:rPr>
          <w:rFonts w:ascii="Times New Roman" w:hAnsi="Times New Roman" w:cs="Times New Roman"/>
          <w:sz w:val="24"/>
          <w:szCs w:val="24"/>
        </w:rPr>
        <w:t>zoonooside seire ja toidutekkeli</w:t>
      </w:r>
      <w:r w:rsidR="0075474B" w:rsidRPr="006F277F">
        <w:rPr>
          <w:rFonts w:ascii="Times New Roman" w:hAnsi="Times New Roman" w:cs="Times New Roman"/>
          <w:sz w:val="24"/>
          <w:szCs w:val="24"/>
        </w:rPr>
        <w:t>s</w:t>
      </w:r>
      <w:r w:rsidR="009C436F" w:rsidRPr="006F277F">
        <w:rPr>
          <w:rFonts w:ascii="Times New Roman" w:hAnsi="Times New Roman" w:cs="Times New Roman"/>
          <w:sz w:val="24"/>
          <w:szCs w:val="24"/>
        </w:rPr>
        <w:t>e haiguspuhangu uurimise aluseid</w:t>
      </w:r>
      <w:r w:rsidRPr="006F277F">
        <w:rPr>
          <w:rFonts w:ascii="Times New Roman" w:hAnsi="Times New Roman" w:cs="Times New Roman"/>
          <w:sz w:val="24"/>
          <w:szCs w:val="24"/>
        </w:rPr>
        <w:t>;</w:t>
      </w:r>
    </w:p>
    <w:p w14:paraId="5B75D5F6" w14:textId="77777777" w:rsidR="00BF327C" w:rsidRPr="006F277F" w:rsidRDefault="00BF327C" w:rsidP="00BF327C">
      <w:pPr>
        <w:jc w:val="both"/>
        <w:rPr>
          <w:rFonts w:ascii="Times New Roman" w:hAnsi="Times New Roman" w:cs="Times New Roman"/>
          <w:sz w:val="24"/>
          <w:szCs w:val="24"/>
        </w:rPr>
      </w:pPr>
      <w:r w:rsidRPr="006F277F">
        <w:rPr>
          <w:rFonts w:ascii="Times New Roman" w:hAnsi="Times New Roman" w:cs="Times New Roman"/>
          <w:sz w:val="24"/>
          <w:szCs w:val="24"/>
        </w:rPr>
        <w:t>7) loomataudist põhjustatud kahjude hüvitamist;</w:t>
      </w:r>
    </w:p>
    <w:p w14:paraId="529E2D09" w14:textId="294D1D19" w:rsidR="00BF327C" w:rsidRPr="006F277F" w:rsidRDefault="00BF327C" w:rsidP="00BF327C">
      <w:pPr>
        <w:jc w:val="both"/>
        <w:rPr>
          <w:rFonts w:ascii="Times New Roman" w:hAnsi="Times New Roman" w:cs="Times New Roman"/>
          <w:sz w:val="24"/>
          <w:szCs w:val="24"/>
        </w:rPr>
      </w:pPr>
      <w:r w:rsidRPr="006F277F">
        <w:rPr>
          <w:rFonts w:ascii="Times New Roman" w:hAnsi="Times New Roman" w:cs="Times New Roman"/>
          <w:sz w:val="24"/>
          <w:szCs w:val="24"/>
        </w:rPr>
        <w:t>8) looma ja inimese tervise ning looma heaolu kaitseks vajalik</w:t>
      </w:r>
      <w:r w:rsidR="00C72455" w:rsidRPr="006F277F">
        <w:rPr>
          <w:rFonts w:ascii="Times New Roman" w:hAnsi="Times New Roman" w:cs="Times New Roman"/>
          <w:sz w:val="24"/>
          <w:szCs w:val="24"/>
        </w:rPr>
        <w:t>u</w:t>
      </w:r>
      <w:r w:rsidRPr="006F277F">
        <w:rPr>
          <w:rFonts w:ascii="Times New Roman" w:hAnsi="Times New Roman" w:cs="Times New Roman"/>
          <w:sz w:val="24"/>
          <w:szCs w:val="24"/>
        </w:rPr>
        <w:t xml:space="preserve"> riikliku veterinaarjärelevalve (edaspidi </w:t>
      </w:r>
      <w:r w:rsidRPr="006F277F">
        <w:rPr>
          <w:rFonts w:ascii="Times New Roman" w:hAnsi="Times New Roman" w:cs="Times New Roman"/>
          <w:i/>
          <w:sz w:val="24"/>
          <w:szCs w:val="24"/>
        </w:rPr>
        <w:t>veterinaarjärelevalve</w:t>
      </w:r>
      <w:r w:rsidRPr="006F277F">
        <w:rPr>
          <w:rFonts w:ascii="Times New Roman" w:hAnsi="Times New Roman" w:cs="Times New Roman"/>
          <w:sz w:val="24"/>
          <w:szCs w:val="24"/>
        </w:rPr>
        <w:t>)</w:t>
      </w:r>
      <w:r w:rsidR="00C72455" w:rsidRPr="006F277F">
        <w:rPr>
          <w:rFonts w:ascii="Times New Roman" w:hAnsi="Times New Roman" w:cs="Times New Roman"/>
          <w:sz w:val="24"/>
          <w:szCs w:val="24"/>
        </w:rPr>
        <w:t xml:space="preserve"> käigus</w:t>
      </w:r>
      <w:r w:rsidRPr="006F277F">
        <w:rPr>
          <w:rFonts w:ascii="Times New Roman" w:hAnsi="Times New Roman" w:cs="Times New Roman"/>
          <w:sz w:val="24"/>
          <w:szCs w:val="24"/>
        </w:rPr>
        <w:t xml:space="preserve"> </w:t>
      </w:r>
      <w:r w:rsidR="00831E70" w:rsidRPr="006F277F">
        <w:rPr>
          <w:rFonts w:ascii="Times New Roman" w:hAnsi="Times New Roman" w:cs="Times New Roman"/>
          <w:sz w:val="24"/>
          <w:szCs w:val="24"/>
        </w:rPr>
        <w:t xml:space="preserve">ning </w:t>
      </w:r>
      <w:r w:rsidRPr="006F277F">
        <w:rPr>
          <w:rFonts w:ascii="Times New Roman" w:eastAsia="Times New Roman" w:hAnsi="Times New Roman" w:cs="Times New Roman"/>
          <w:sz w:val="24"/>
          <w:szCs w:val="24"/>
        </w:rPr>
        <w:t xml:space="preserve">tegevus- või muu loa andmise menetluse </w:t>
      </w:r>
      <w:r w:rsidR="00FE1411" w:rsidRPr="006F277F">
        <w:rPr>
          <w:rFonts w:ascii="Times New Roman" w:eastAsia="Times New Roman" w:hAnsi="Times New Roman" w:cs="Times New Roman"/>
          <w:sz w:val="24"/>
          <w:szCs w:val="24"/>
        </w:rPr>
        <w:t>käigus</w:t>
      </w:r>
      <w:r w:rsidRPr="006F277F">
        <w:rPr>
          <w:rFonts w:ascii="Times New Roman" w:eastAsia="Times New Roman" w:hAnsi="Times New Roman" w:cs="Times New Roman"/>
          <w:sz w:val="24"/>
          <w:szCs w:val="24"/>
        </w:rPr>
        <w:t xml:space="preserve"> tehtava nõuetekohasuse kontrolli (edaspidi </w:t>
      </w:r>
      <w:r w:rsidRPr="006F277F">
        <w:rPr>
          <w:rFonts w:ascii="Times New Roman" w:eastAsia="Times New Roman" w:hAnsi="Times New Roman" w:cs="Times New Roman"/>
          <w:i/>
          <w:sz w:val="24"/>
          <w:szCs w:val="24"/>
        </w:rPr>
        <w:t>veterinaarkontroll</w:t>
      </w:r>
      <w:r w:rsidRPr="006F277F">
        <w:rPr>
          <w:rFonts w:ascii="Times New Roman" w:eastAsia="Times New Roman" w:hAnsi="Times New Roman" w:cs="Times New Roman"/>
          <w:sz w:val="24"/>
          <w:szCs w:val="24"/>
        </w:rPr>
        <w:t>)</w:t>
      </w:r>
      <w:r w:rsidRPr="006F277F">
        <w:rPr>
          <w:rFonts w:ascii="Times New Roman" w:hAnsi="Times New Roman" w:cs="Times New Roman"/>
          <w:sz w:val="24"/>
          <w:szCs w:val="24"/>
        </w:rPr>
        <w:t xml:space="preserve"> korralduse aluseid, täpsustades ja täiendades </w:t>
      </w:r>
      <w:r w:rsidRPr="006F277F">
        <w:rPr>
          <w:rFonts w:ascii="Times New Roman" w:eastAsia="Times New Roman" w:hAnsi="Times New Roman" w:cs="Times New Roman"/>
          <w:sz w:val="24"/>
          <w:szCs w:val="24"/>
        </w:rPr>
        <w:t xml:space="preserve">Euroopa Parlamendi ja nõukogu määrust (EL) </w:t>
      </w:r>
      <w:r w:rsidRPr="006F277F">
        <w:rPr>
          <w:rFonts w:ascii="Times New Roman" w:hAnsi="Times New Roman" w:cs="Times New Roman"/>
          <w:sz w:val="24"/>
          <w:szCs w:val="24"/>
        </w:rPr>
        <w:t>2017/625;</w:t>
      </w:r>
    </w:p>
    <w:p w14:paraId="2B700562" w14:textId="0D1BB6F8" w:rsidR="00BF327C" w:rsidRPr="006F277F" w:rsidRDefault="00BF327C" w:rsidP="00B34378">
      <w:pPr>
        <w:jc w:val="both"/>
        <w:rPr>
          <w:rFonts w:ascii="Times New Roman" w:hAnsi="Times New Roman" w:cs="Times New Roman"/>
          <w:sz w:val="24"/>
          <w:szCs w:val="24"/>
          <w:shd w:val="clear" w:color="auto" w:fill="FFFFFF"/>
        </w:rPr>
      </w:pPr>
      <w:r w:rsidRPr="006F277F">
        <w:rPr>
          <w:rFonts w:ascii="Times New Roman" w:hAnsi="Times New Roman" w:cs="Times New Roman"/>
          <w:sz w:val="24"/>
          <w:szCs w:val="24"/>
        </w:rPr>
        <w:t xml:space="preserve">9) </w:t>
      </w:r>
      <w:r w:rsidRPr="006F277F">
        <w:rPr>
          <w:rFonts w:ascii="Times New Roman" w:eastAsia="Times New Roman" w:hAnsi="Times New Roman" w:cs="Times New Roman"/>
          <w:sz w:val="24"/>
          <w:szCs w:val="24"/>
        </w:rPr>
        <w:t>vastutust veterinaarnõuete rikkumise eest.</w:t>
      </w:r>
    </w:p>
    <w:p w14:paraId="43A63493" w14:textId="77777777" w:rsidR="00BF327C" w:rsidRDefault="00BF327C" w:rsidP="00B34378">
      <w:pPr>
        <w:jc w:val="both"/>
        <w:rPr>
          <w:rFonts w:ascii="Times New Roman" w:hAnsi="Times New Roman" w:cs="Times New Roman"/>
          <w:sz w:val="24"/>
          <w:szCs w:val="24"/>
        </w:rPr>
      </w:pPr>
    </w:p>
    <w:p w14:paraId="5A1FCAF1" w14:textId="284FBA0D" w:rsidR="00C326E3" w:rsidRPr="00C326E3" w:rsidRDefault="00793DED"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DB738D">
        <w:rPr>
          <w:rFonts w:ascii="Times New Roman" w:eastAsia="Times New Roman" w:hAnsi="Times New Roman" w:cs="Times New Roman"/>
          <w:sz w:val="24"/>
          <w:szCs w:val="24"/>
        </w:rPr>
        <w:t>2</w:t>
      </w:r>
      <w:r w:rsidR="00C326E3" w:rsidRPr="00B34378">
        <w:rPr>
          <w:rFonts w:ascii="Times New Roman" w:eastAsia="Times New Roman" w:hAnsi="Times New Roman" w:cs="Times New Roman"/>
          <w:sz w:val="24"/>
          <w:szCs w:val="24"/>
        </w:rPr>
        <w:t xml:space="preserve">) Käesolevas seaduses kasutatakse mõisteid Euroopa Parlamendi ja nõukogu määruse (EL) 2016/429 </w:t>
      </w:r>
      <w:r w:rsidR="00C72455">
        <w:rPr>
          <w:rFonts w:ascii="Times New Roman" w:eastAsia="Times New Roman" w:hAnsi="Times New Roman" w:cs="Times New Roman"/>
          <w:sz w:val="24"/>
          <w:szCs w:val="24"/>
        </w:rPr>
        <w:t>ning</w:t>
      </w:r>
      <w:r w:rsidR="00C326E3" w:rsidRPr="00B34378">
        <w:rPr>
          <w:rFonts w:ascii="Times New Roman" w:eastAsia="Times New Roman" w:hAnsi="Times New Roman" w:cs="Times New Roman"/>
          <w:sz w:val="24"/>
          <w:szCs w:val="24"/>
        </w:rPr>
        <w:t xml:space="preserve"> Euroopa Parlamendi ja nõukogu määruse (EL) 2017/625 </w:t>
      </w:r>
      <w:r w:rsidR="004F52DC">
        <w:rPr>
          <w:rFonts w:ascii="Times New Roman" w:eastAsia="Times New Roman" w:hAnsi="Times New Roman" w:cs="Times New Roman"/>
          <w:sz w:val="24"/>
          <w:szCs w:val="24"/>
        </w:rPr>
        <w:t>ning</w:t>
      </w:r>
      <w:r w:rsidR="00C326E3">
        <w:rPr>
          <w:rFonts w:ascii="Times New Roman" w:eastAsia="Times New Roman" w:hAnsi="Times New Roman" w:cs="Times New Roman"/>
          <w:sz w:val="24"/>
          <w:szCs w:val="24"/>
        </w:rPr>
        <w:t xml:space="preserve"> nende rakendamiseks vastu võetud</w:t>
      </w:r>
      <w:r w:rsidR="00C326E3" w:rsidRPr="00B34378">
        <w:rPr>
          <w:rFonts w:ascii="Times New Roman" w:eastAsia="Times New Roman" w:hAnsi="Times New Roman" w:cs="Times New Roman"/>
          <w:sz w:val="24"/>
          <w:szCs w:val="24"/>
        </w:rPr>
        <w:t xml:space="preserve"> õigusaktide tähenduses, kui </w:t>
      </w:r>
      <w:r w:rsidR="00C326E3">
        <w:rPr>
          <w:rFonts w:ascii="Times New Roman" w:eastAsia="Times New Roman" w:hAnsi="Times New Roman" w:cs="Times New Roman"/>
          <w:sz w:val="24"/>
          <w:szCs w:val="24"/>
        </w:rPr>
        <w:t xml:space="preserve">käesolevas </w:t>
      </w:r>
      <w:r w:rsidR="00C326E3" w:rsidRPr="00B34378">
        <w:rPr>
          <w:rFonts w:ascii="Times New Roman" w:eastAsia="Times New Roman" w:hAnsi="Times New Roman" w:cs="Times New Roman"/>
          <w:sz w:val="24"/>
          <w:szCs w:val="24"/>
        </w:rPr>
        <w:t>seaduses ei ole sätestatud teisiti.</w:t>
      </w:r>
    </w:p>
    <w:p w14:paraId="2BA94B06" w14:textId="77777777" w:rsidR="00050A08" w:rsidRPr="00B34378" w:rsidRDefault="00050A08" w:rsidP="00B34378">
      <w:pPr>
        <w:jc w:val="both"/>
        <w:rPr>
          <w:rFonts w:ascii="Times New Roman" w:hAnsi="Times New Roman" w:cs="Times New Roman"/>
          <w:sz w:val="24"/>
          <w:szCs w:val="24"/>
        </w:rPr>
      </w:pPr>
    </w:p>
    <w:p w14:paraId="5A13BF24" w14:textId="63257D19" w:rsidR="00A23CC9" w:rsidRPr="006F277F" w:rsidRDefault="00E13306" w:rsidP="00644F39">
      <w:pPr>
        <w:jc w:val="both"/>
        <w:rPr>
          <w:rFonts w:ascii="Times New Roman" w:hAnsi="Times New Roman" w:cs="Times New Roman"/>
          <w:sz w:val="24"/>
          <w:szCs w:val="24"/>
        </w:rPr>
      </w:pPr>
      <w:r w:rsidRPr="00A23CC9">
        <w:rPr>
          <w:rFonts w:ascii="Times New Roman" w:hAnsi="Times New Roman" w:cs="Times New Roman"/>
          <w:sz w:val="24"/>
          <w:szCs w:val="24"/>
        </w:rPr>
        <w:t>(</w:t>
      </w:r>
      <w:r w:rsidR="00DB738D" w:rsidRPr="00A23CC9">
        <w:rPr>
          <w:rFonts w:ascii="Times New Roman" w:hAnsi="Times New Roman" w:cs="Times New Roman"/>
          <w:sz w:val="24"/>
          <w:szCs w:val="24"/>
        </w:rPr>
        <w:t>3</w:t>
      </w:r>
      <w:r w:rsidR="00050A08" w:rsidRPr="00A23CC9">
        <w:rPr>
          <w:rFonts w:ascii="Times New Roman" w:hAnsi="Times New Roman" w:cs="Times New Roman"/>
          <w:sz w:val="24"/>
          <w:szCs w:val="24"/>
        </w:rPr>
        <w:t xml:space="preserve">) </w:t>
      </w:r>
      <w:r w:rsidR="00A23CC9" w:rsidRPr="00644F39">
        <w:rPr>
          <w:rFonts w:ascii="Times New Roman" w:hAnsi="Times New Roman" w:cs="Times New Roman"/>
          <w:iCs/>
          <w:sz w:val="24"/>
          <w:szCs w:val="24"/>
        </w:rPr>
        <w:t xml:space="preserve">Valdkonna eest vastutav minister võib oma pädevuse piires kehtestada looma ja inimese tervise kaitseks taudiennetuse, -tõrje ja muude veterinaarmeetmete </w:t>
      </w:r>
      <w:r w:rsidR="00A23CC9" w:rsidRPr="006F277F">
        <w:rPr>
          <w:rFonts w:ascii="Times New Roman" w:hAnsi="Times New Roman" w:cs="Times New Roman"/>
          <w:iCs/>
          <w:sz w:val="24"/>
          <w:szCs w:val="24"/>
        </w:rPr>
        <w:t>rakendamiseks määruse küsimuses, mille otsustamise õigus on käesoleva paragrahvi lõikes 1 nimetatud Euroopa Liidu õigusakti või sellel alusel vastu võetud delegeeritud õigusakti või rakendusakti kohaselt liikmesriigil</w:t>
      </w:r>
      <w:r w:rsidR="00A23CC9" w:rsidRPr="006F277F">
        <w:rPr>
          <w:rFonts w:ascii="Times New Roman" w:hAnsi="Times New Roman" w:cs="Times New Roman"/>
          <w:sz w:val="24"/>
          <w:szCs w:val="24"/>
        </w:rPr>
        <w:t>.</w:t>
      </w:r>
    </w:p>
    <w:p w14:paraId="56373F23" w14:textId="77777777" w:rsidR="00A23CC9" w:rsidRPr="006F277F" w:rsidRDefault="00A23CC9" w:rsidP="00644F39">
      <w:pPr>
        <w:jc w:val="both"/>
        <w:rPr>
          <w:rFonts w:ascii="Times New Roman" w:hAnsi="Times New Roman" w:cs="Times New Roman"/>
          <w:sz w:val="24"/>
          <w:szCs w:val="24"/>
        </w:rPr>
      </w:pPr>
    </w:p>
    <w:p w14:paraId="567E53FB" w14:textId="7F24813B" w:rsidR="00A23CC9" w:rsidRPr="00A23CC9" w:rsidRDefault="00A23CC9" w:rsidP="00B34378">
      <w:pPr>
        <w:jc w:val="both"/>
        <w:rPr>
          <w:rFonts w:ascii="Times New Roman" w:hAnsi="Times New Roman" w:cs="Times New Roman"/>
          <w:sz w:val="24"/>
          <w:szCs w:val="24"/>
        </w:rPr>
      </w:pPr>
      <w:r w:rsidRPr="006F277F">
        <w:rPr>
          <w:rFonts w:ascii="Times New Roman" w:hAnsi="Times New Roman" w:cs="Times New Roman"/>
          <w:iCs/>
          <w:sz w:val="24"/>
          <w:szCs w:val="24"/>
        </w:rPr>
        <w:t>(4) Valdkonna eest vastutav minister võib oma pädevuse piires kehtestada looma ja inimese tervise kaitseks taudiennetuse, -tõrje ja muude veterinaarmeetmete rakendamiseks käskkirja küsimuses, mille otsustamise õigus on käesoleva paragrahvi lõikes 1 nimetatud Euroopa Liidu õigusakti või selle alusel vastu võetud delegeeritud õigusakti või rakendusakti kohaselt liikmesriigil</w:t>
      </w:r>
      <w:r w:rsidRPr="00644F39">
        <w:rPr>
          <w:rFonts w:ascii="Times New Roman" w:hAnsi="Times New Roman" w:cs="Times New Roman"/>
          <w:sz w:val="24"/>
          <w:szCs w:val="24"/>
        </w:rPr>
        <w:t>.</w:t>
      </w:r>
    </w:p>
    <w:p w14:paraId="773C0411" w14:textId="77777777" w:rsidR="00712750" w:rsidRPr="00B34378" w:rsidRDefault="00712750" w:rsidP="00712750">
      <w:pPr>
        <w:jc w:val="both"/>
        <w:rPr>
          <w:rFonts w:ascii="Times New Roman" w:hAnsi="Times New Roman" w:cs="Times New Roman"/>
          <w:sz w:val="24"/>
          <w:szCs w:val="24"/>
        </w:rPr>
      </w:pPr>
    </w:p>
    <w:p w14:paraId="277E9274" w14:textId="06E86AF8" w:rsidR="002F6469" w:rsidRPr="00B34378" w:rsidRDefault="00F24E32" w:rsidP="007D1FF6">
      <w:pPr>
        <w:pStyle w:val="Heading3"/>
        <w:spacing w:before="0" w:after="0" w:afterAutospacing="0"/>
        <w:jc w:val="both"/>
        <w:rPr>
          <w:szCs w:val="24"/>
        </w:rPr>
      </w:pPr>
      <w:r w:rsidRPr="00B34378">
        <w:rPr>
          <w:szCs w:val="24"/>
        </w:rPr>
        <w:t xml:space="preserve">§ </w:t>
      </w:r>
      <w:r w:rsidR="008451A0">
        <w:rPr>
          <w:szCs w:val="24"/>
        </w:rPr>
        <w:t>2</w:t>
      </w:r>
      <w:r w:rsidRPr="00B34378">
        <w:rPr>
          <w:szCs w:val="24"/>
        </w:rPr>
        <w:t xml:space="preserve">. </w:t>
      </w:r>
      <w:r w:rsidR="005B6F36">
        <w:rPr>
          <w:szCs w:val="24"/>
        </w:rPr>
        <w:t>S</w:t>
      </w:r>
      <w:r w:rsidR="00AE4A48" w:rsidRPr="00B34378">
        <w:rPr>
          <w:szCs w:val="24"/>
        </w:rPr>
        <w:t>eaduste kohaldamine</w:t>
      </w:r>
    </w:p>
    <w:p w14:paraId="5F1822CB" w14:textId="77777777" w:rsidR="00F24E32" w:rsidRPr="00B34378" w:rsidRDefault="00F24E32" w:rsidP="00B34378">
      <w:pPr>
        <w:jc w:val="both"/>
        <w:rPr>
          <w:rFonts w:ascii="Times New Roman" w:eastAsia="Times New Roman" w:hAnsi="Times New Roman" w:cs="Times New Roman"/>
          <w:sz w:val="24"/>
          <w:szCs w:val="24"/>
        </w:rPr>
      </w:pPr>
    </w:p>
    <w:p w14:paraId="04E2A96F" w14:textId="2EB89A2D" w:rsidR="00F24E32" w:rsidRPr="00B34378" w:rsidRDefault="003A2B89" w:rsidP="00B34378">
      <w:pPr>
        <w:tabs>
          <w:tab w:val="left" w:pos="426"/>
        </w:tabs>
        <w:jc w:val="both"/>
        <w:rPr>
          <w:rFonts w:ascii="Times New Roman" w:hAnsi="Times New Roman" w:cs="Times New Roman"/>
          <w:sz w:val="24"/>
          <w:szCs w:val="24"/>
        </w:rPr>
      </w:pPr>
      <w:r w:rsidRPr="00B34378">
        <w:rPr>
          <w:rFonts w:ascii="Times New Roman" w:hAnsi="Times New Roman" w:cs="Times New Roman"/>
          <w:sz w:val="24"/>
          <w:szCs w:val="24"/>
        </w:rPr>
        <w:t xml:space="preserve">(1) </w:t>
      </w:r>
      <w:r w:rsidR="00F24E32" w:rsidRPr="00B34378">
        <w:rPr>
          <w:rFonts w:ascii="Times New Roman" w:hAnsi="Times New Roman" w:cs="Times New Roman"/>
          <w:sz w:val="24"/>
          <w:szCs w:val="24"/>
        </w:rPr>
        <w:t xml:space="preserve">Käesolevas seaduses ettenähtud haldusmenetlusele kohaldatakse haldusmenetluse seaduse sätteid, arvestades </w:t>
      </w:r>
      <w:r w:rsidR="00D563A6" w:rsidRPr="00B34378">
        <w:rPr>
          <w:rFonts w:ascii="Times New Roman" w:eastAsia="Times New Roman" w:hAnsi="Times New Roman" w:cs="Times New Roman"/>
          <w:sz w:val="24"/>
          <w:szCs w:val="24"/>
        </w:rPr>
        <w:t>Euroopa Parlamendi ja nõukogu määruse</w:t>
      </w:r>
      <w:r w:rsidR="00D06B32">
        <w:rPr>
          <w:rFonts w:ascii="Times New Roman" w:eastAsia="Times New Roman" w:hAnsi="Times New Roman" w:cs="Times New Roman"/>
          <w:sz w:val="24"/>
          <w:szCs w:val="24"/>
        </w:rPr>
        <w:t>s</w:t>
      </w:r>
      <w:r w:rsidR="00D563A6" w:rsidRPr="00B34378">
        <w:rPr>
          <w:rFonts w:ascii="Times New Roman" w:eastAsia="Times New Roman" w:hAnsi="Times New Roman" w:cs="Times New Roman"/>
          <w:sz w:val="24"/>
          <w:szCs w:val="24"/>
        </w:rPr>
        <w:t xml:space="preserve"> (EL) 2017/625</w:t>
      </w:r>
      <w:r w:rsidR="00543F2D" w:rsidRPr="00B34378">
        <w:rPr>
          <w:rFonts w:ascii="Times New Roman" w:eastAsia="Times New Roman" w:hAnsi="Times New Roman" w:cs="Times New Roman"/>
          <w:sz w:val="24"/>
          <w:szCs w:val="24"/>
        </w:rPr>
        <w:t>, Euroopa Parlamendi ja nõukogu määruse</w:t>
      </w:r>
      <w:r w:rsidR="00D06B32">
        <w:rPr>
          <w:rFonts w:ascii="Times New Roman" w:eastAsia="Times New Roman" w:hAnsi="Times New Roman" w:cs="Times New Roman"/>
          <w:sz w:val="24"/>
          <w:szCs w:val="24"/>
        </w:rPr>
        <w:t>s</w:t>
      </w:r>
      <w:r w:rsidR="00543F2D" w:rsidRPr="00B34378">
        <w:rPr>
          <w:rFonts w:ascii="Times New Roman" w:eastAsia="Times New Roman" w:hAnsi="Times New Roman" w:cs="Times New Roman"/>
          <w:sz w:val="24"/>
          <w:szCs w:val="24"/>
        </w:rPr>
        <w:t xml:space="preserve"> (EL) 2016/429</w:t>
      </w:r>
      <w:r w:rsidR="00820BE4" w:rsidRPr="00B34378">
        <w:rPr>
          <w:rFonts w:ascii="Times New Roman" w:eastAsia="Times New Roman" w:hAnsi="Times New Roman" w:cs="Times New Roman"/>
          <w:sz w:val="24"/>
          <w:szCs w:val="24"/>
        </w:rPr>
        <w:t xml:space="preserve"> </w:t>
      </w:r>
      <w:r w:rsidR="00FE1411">
        <w:rPr>
          <w:rFonts w:ascii="Times New Roman" w:eastAsia="Times New Roman" w:hAnsi="Times New Roman" w:cs="Times New Roman"/>
          <w:sz w:val="24"/>
          <w:szCs w:val="24"/>
        </w:rPr>
        <w:t>ning</w:t>
      </w:r>
      <w:r w:rsidR="00FE1411" w:rsidRPr="00B34378">
        <w:rPr>
          <w:rFonts w:ascii="Times New Roman" w:eastAsia="Times New Roman" w:hAnsi="Times New Roman" w:cs="Times New Roman"/>
          <w:sz w:val="24"/>
          <w:szCs w:val="24"/>
        </w:rPr>
        <w:t xml:space="preserve"> </w:t>
      </w:r>
      <w:r w:rsidR="00D563A6" w:rsidRPr="00B34378">
        <w:rPr>
          <w:rFonts w:ascii="Times New Roman" w:eastAsia="Times New Roman" w:hAnsi="Times New Roman" w:cs="Times New Roman"/>
          <w:sz w:val="24"/>
          <w:szCs w:val="24"/>
        </w:rPr>
        <w:t>käesoleva</w:t>
      </w:r>
      <w:r w:rsidR="007408C5">
        <w:rPr>
          <w:rFonts w:ascii="Times New Roman" w:eastAsia="Times New Roman" w:hAnsi="Times New Roman" w:cs="Times New Roman"/>
          <w:sz w:val="24"/>
          <w:szCs w:val="24"/>
        </w:rPr>
        <w:t>s</w:t>
      </w:r>
      <w:r w:rsidR="00D563A6" w:rsidRPr="00B34378">
        <w:rPr>
          <w:rFonts w:ascii="Times New Roman" w:eastAsia="Times New Roman" w:hAnsi="Times New Roman" w:cs="Times New Roman"/>
          <w:sz w:val="24"/>
          <w:szCs w:val="24"/>
        </w:rPr>
        <w:t xml:space="preserve"> seaduse</w:t>
      </w:r>
      <w:r w:rsidR="007408C5">
        <w:rPr>
          <w:rFonts w:ascii="Times New Roman" w:eastAsia="Times New Roman" w:hAnsi="Times New Roman" w:cs="Times New Roman"/>
          <w:sz w:val="24"/>
          <w:szCs w:val="24"/>
        </w:rPr>
        <w:t>s sätestatud</w:t>
      </w:r>
      <w:r w:rsidR="00D563A6" w:rsidRPr="00B34378">
        <w:rPr>
          <w:rFonts w:ascii="Times New Roman" w:eastAsia="Times New Roman" w:hAnsi="Times New Roman" w:cs="Times New Roman"/>
          <w:sz w:val="24"/>
          <w:szCs w:val="24"/>
        </w:rPr>
        <w:t xml:space="preserve"> </w:t>
      </w:r>
      <w:r w:rsidR="00F24E32" w:rsidRPr="00B34378">
        <w:rPr>
          <w:rFonts w:ascii="Times New Roman" w:hAnsi="Times New Roman" w:cs="Times New Roman"/>
          <w:sz w:val="24"/>
          <w:szCs w:val="24"/>
        </w:rPr>
        <w:t>erisusi.</w:t>
      </w:r>
    </w:p>
    <w:p w14:paraId="068AADC4" w14:textId="77777777" w:rsidR="00F24E32" w:rsidRPr="00B34378" w:rsidRDefault="00F24E32" w:rsidP="00B34378">
      <w:pPr>
        <w:tabs>
          <w:tab w:val="left" w:pos="426"/>
        </w:tabs>
        <w:jc w:val="both"/>
        <w:rPr>
          <w:rFonts w:ascii="Times New Roman" w:hAnsi="Times New Roman" w:cs="Times New Roman"/>
          <w:sz w:val="24"/>
          <w:szCs w:val="24"/>
        </w:rPr>
      </w:pPr>
    </w:p>
    <w:p w14:paraId="1138F2A6" w14:textId="0EA669B0" w:rsidR="00F24E32" w:rsidRPr="00B34378" w:rsidRDefault="003A2B89" w:rsidP="00B34378">
      <w:pPr>
        <w:tabs>
          <w:tab w:val="left" w:pos="426"/>
        </w:tabs>
        <w:jc w:val="both"/>
        <w:rPr>
          <w:rFonts w:ascii="Times New Roman" w:hAnsi="Times New Roman" w:cs="Times New Roman"/>
          <w:sz w:val="24"/>
          <w:szCs w:val="24"/>
        </w:rPr>
      </w:pPr>
      <w:r w:rsidRPr="00B34378">
        <w:rPr>
          <w:rFonts w:ascii="Times New Roman" w:hAnsi="Times New Roman" w:cs="Times New Roman"/>
          <w:sz w:val="24"/>
          <w:szCs w:val="24"/>
        </w:rPr>
        <w:t xml:space="preserve">(2) </w:t>
      </w:r>
      <w:r w:rsidR="00F24E32" w:rsidRPr="00B34378">
        <w:rPr>
          <w:rFonts w:ascii="Times New Roman" w:hAnsi="Times New Roman" w:cs="Times New Roman"/>
          <w:sz w:val="24"/>
          <w:szCs w:val="24"/>
        </w:rPr>
        <w:t>Käesoleva seaduse alusel teostatavale veterinaarjärelevalvele kohaldatakse korrakaitseseadust käesolevas seaduses sätestatud erisustega.</w:t>
      </w:r>
    </w:p>
    <w:p w14:paraId="50C197DB" w14:textId="77777777" w:rsidR="00F24E32" w:rsidRPr="00B34378" w:rsidRDefault="00F24E32" w:rsidP="00B34378">
      <w:pPr>
        <w:tabs>
          <w:tab w:val="left" w:pos="426"/>
        </w:tabs>
        <w:jc w:val="both"/>
        <w:rPr>
          <w:rFonts w:ascii="Times New Roman" w:hAnsi="Times New Roman" w:cs="Times New Roman"/>
          <w:sz w:val="24"/>
          <w:szCs w:val="24"/>
        </w:rPr>
      </w:pPr>
    </w:p>
    <w:p w14:paraId="2DEB8653" w14:textId="13B9C28A" w:rsidR="00F24E32" w:rsidRPr="00B34378" w:rsidRDefault="003A2B89" w:rsidP="00B34378">
      <w:pPr>
        <w:tabs>
          <w:tab w:val="left" w:pos="426"/>
        </w:tabs>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(3) </w:t>
      </w:r>
      <w:r w:rsidR="00F24E32" w:rsidRPr="00B34378">
        <w:rPr>
          <w:rFonts w:ascii="Times New Roman" w:eastAsia="Times New Roman" w:hAnsi="Times New Roman" w:cs="Times New Roman"/>
          <w:sz w:val="24"/>
          <w:szCs w:val="24"/>
        </w:rPr>
        <w:t xml:space="preserve">Käesoleva seaduse alusel teostatavale </w:t>
      </w:r>
      <w:r w:rsidR="00601D4C" w:rsidRPr="00B34378">
        <w:rPr>
          <w:rFonts w:ascii="Times New Roman" w:eastAsia="Times New Roman" w:hAnsi="Times New Roman" w:cs="Times New Roman"/>
          <w:sz w:val="24"/>
          <w:szCs w:val="24"/>
        </w:rPr>
        <w:t xml:space="preserve">Euroopa Parlamendi ja nõukogu määruse </w:t>
      </w:r>
      <w:r w:rsidR="00BD00BD" w:rsidRPr="00B34378">
        <w:rPr>
          <w:rFonts w:ascii="Times New Roman" w:eastAsia="Times New Roman" w:hAnsi="Times New Roman" w:cs="Times New Roman"/>
          <w:sz w:val="24"/>
          <w:szCs w:val="24"/>
        </w:rPr>
        <w:t xml:space="preserve">(EL) </w:t>
      </w:r>
      <w:r w:rsidR="00601D4C" w:rsidRPr="00B34378">
        <w:rPr>
          <w:rFonts w:ascii="Times New Roman" w:eastAsia="Times New Roman" w:hAnsi="Times New Roman" w:cs="Times New Roman"/>
          <w:sz w:val="24"/>
          <w:szCs w:val="24"/>
        </w:rPr>
        <w:t xml:space="preserve">2016/429 </w:t>
      </w:r>
      <w:r w:rsidR="00F24E32" w:rsidRPr="00B34378">
        <w:rPr>
          <w:rFonts w:ascii="Times New Roman" w:eastAsia="Times New Roman" w:hAnsi="Times New Roman" w:cs="Times New Roman"/>
          <w:sz w:val="24"/>
          <w:szCs w:val="24"/>
        </w:rPr>
        <w:t xml:space="preserve">artikli 9 </w:t>
      </w:r>
      <w:r w:rsidR="00E46D40" w:rsidRPr="00B34378">
        <w:rPr>
          <w:rFonts w:ascii="Times New Roman" w:eastAsia="Times New Roman" w:hAnsi="Times New Roman" w:cs="Times New Roman"/>
          <w:sz w:val="24"/>
          <w:szCs w:val="24"/>
        </w:rPr>
        <w:t xml:space="preserve">lõike </w:t>
      </w:r>
      <w:r w:rsidR="00F24E32" w:rsidRPr="00B34378">
        <w:rPr>
          <w:rFonts w:ascii="Times New Roman" w:eastAsia="Times New Roman" w:hAnsi="Times New Roman" w:cs="Times New Roman"/>
          <w:sz w:val="24"/>
          <w:szCs w:val="24"/>
        </w:rPr>
        <w:t>1</w:t>
      </w:r>
      <w:r w:rsidR="00E46D40" w:rsidRPr="00B34378">
        <w:rPr>
          <w:rFonts w:ascii="Times New Roman" w:eastAsia="Times New Roman" w:hAnsi="Times New Roman" w:cs="Times New Roman"/>
          <w:sz w:val="24"/>
          <w:szCs w:val="24"/>
        </w:rPr>
        <w:t xml:space="preserve"> punkti </w:t>
      </w:r>
      <w:r w:rsidR="00F24E32" w:rsidRPr="00B34378">
        <w:rPr>
          <w:rFonts w:ascii="Times New Roman" w:eastAsia="Times New Roman" w:hAnsi="Times New Roman" w:cs="Times New Roman"/>
          <w:sz w:val="24"/>
          <w:szCs w:val="24"/>
        </w:rPr>
        <w:t>a loetellu kantud loomataudi tõrjele kohaldatakse hädaolukorra seadust käesolevas seaduses sätestatud erisustega.</w:t>
      </w:r>
    </w:p>
    <w:p w14:paraId="1E415C64" w14:textId="06C12AAA" w:rsidR="009E1A97" w:rsidRPr="00B34378" w:rsidRDefault="009E1A97" w:rsidP="00B34378">
      <w:pPr>
        <w:tabs>
          <w:tab w:val="left" w:pos="426"/>
        </w:tabs>
        <w:jc w:val="both"/>
        <w:rPr>
          <w:rFonts w:ascii="Times New Roman" w:eastAsia="Times New Roman" w:hAnsi="Times New Roman" w:cs="Times New Roman"/>
          <w:sz w:val="24"/>
          <w:szCs w:val="24"/>
        </w:rPr>
      </w:pPr>
    </w:p>
    <w:p w14:paraId="195CBDCC" w14:textId="23CE9C4F" w:rsidR="002A7581" w:rsidRDefault="009E1A97" w:rsidP="00B34378">
      <w:pPr>
        <w:pStyle w:val="NormalWeb"/>
        <w:spacing w:before="0" w:after="0" w:afterAutospacing="0"/>
        <w:jc w:val="both"/>
        <w:rPr>
          <w:color w:val="202020"/>
        </w:rPr>
      </w:pPr>
      <w:r w:rsidRPr="00B34378">
        <w:t xml:space="preserve">(4) </w:t>
      </w:r>
      <w:r w:rsidRPr="00B34378">
        <w:rPr>
          <w:color w:val="202020"/>
        </w:rPr>
        <w:t>Põllumajanduslooma pidamisel ja loomse saaduse</w:t>
      </w:r>
      <w:r w:rsidR="00903DD6">
        <w:rPr>
          <w:color w:val="202020"/>
        </w:rPr>
        <w:t>,</w:t>
      </w:r>
      <w:r w:rsidR="00E34D40">
        <w:rPr>
          <w:color w:val="202020"/>
        </w:rPr>
        <w:t xml:space="preserve"> välja arvatud loomse kõrvalsaaduse</w:t>
      </w:r>
      <w:r w:rsidR="009A51E5" w:rsidRPr="00B34378">
        <w:rPr>
          <w:color w:val="202020"/>
        </w:rPr>
        <w:t xml:space="preserve"> </w:t>
      </w:r>
      <w:r w:rsidRPr="00B34378">
        <w:rPr>
          <w:color w:val="202020"/>
        </w:rPr>
        <w:t>käitlemisel osaleva isiku tervisekontrolli suhtes kohaldatakse nakkushaiguste ennetamise ja tõrje seadust.</w:t>
      </w:r>
    </w:p>
    <w:p w14:paraId="484F5558" w14:textId="0785FEBE" w:rsidR="00712750" w:rsidRDefault="00712750" w:rsidP="00B34378">
      <w:pPr>
        <w:pStyle w:val="NormalWeb"/>
        <w:spacing w:before="0" w:after="0" w:afterAutospacing="0"/>
        <w:jc w:val="both"/>
        <w:rPr>
          <w:color w:val="202020"/>
        </w:rPr>
      </w:pPr>
    </w:p>
    <w:p w14:paraId="5308AB50" w14:textId="2D42C8AD" w:rsidR="008451A0" w:rsidRDefault="008451A0" w:rsidP="008451A0">
      <w:pPr>
        <w:pStyle w:val="Heading3"/>
        <w:spacing w:before="0" w:after="0" w:afterAutospacing="0"/>
      </w:pPr>
      <w:r>
        <w:t>§ 3</w:t>
      </w:r>
      <w:r w:rsidRPr="00FA1A1B">
        <w:t>. Veterinaarnõuded</w:t>
      </w:r>
    </w:p>
    <w:p w14:paraId="0EA0EBCA" w14:textId="77777777" w:rsidR="008451A0" w:rsidRPr="00B74366" w:rsidRDefault="008451A0" w:rsidP="008451A0">
      <w:pPr>
        <w:pStyle w:val="NormalWeb"/>
        <w:spacing w:before="0" w:after="0" w:afterAutospacing="0"/>
        <w:jc w:val="both"/>
      </w:pPr>
    </w:p>
    <w:p w14:paraId="6F434CAE" w14:textId="77777777" w:rsidR="00F4110C" w:rsidRPr="00F4110C" w:rsidRDefault="00F4110C" w:rsidP="00644F39">
      <w:pPr>
        <w:pStyle w:val="CommentText"/>
        <w:jc w:val="both"/>
        <w:rPr>
          <w:rFonts w:ascii="Times New Roman" w:hAnsi="Times New Roman" w:cs="Times New Roman"/>
          <w:sz w:val="24"/>
          <w:szCs w:val="24"/>
        </w:rPr>
      </w:pPr>
      <w:r w:rsidRPr="00F4110C">
        <w:rPr>
          <w:rFonts w:ascii="Times New Roman" w:hAnsi="Times New Roman" w:cs="Times New Roman"/>
          <w:sz w:val="24"/>
          <w:szCs w:val="24"/>
        </w:rPr>
        <w:t>(1) Veterinaarnõuded käesoleva seaduse tähenduses on Euroopa Liidu õigusaktides ning käesolevas seaduses ja selle alusel kehtestatud õigusaktides inimese elu ja tervise ning looma tervise ja heaolu kaitsmise eesmärgil kehtestatud nõuded:</w:t>
      </w:r>
    </w:p>
    <w:p w14:paraId="03E1AAC6" w14:textId="68E56B0F" w:rsidR="00F4110C" w:rsidRPr="00F4110C" w:rsidRDefault="00F4110C" w:rsidP="00644F39">
      <w:pPr>
        <w:pStyle w:val="CommentText"/>
        <w:jc w:val="both"/>
        <w:rPr>
          <w:rFonts w:ascii="Times New Roman" w:hAnsi="Times New Roman" w:cs="Times New Roman"/>
          <w:sz w:val="24"/>
          <w:szCs w:val="24"/>
        </w:rPr>
      </w:pPr>
      <w:r w:rsidRPr="00F4110C">
        <w:rPr>
          <w:rFonts w:ascii="Times New Roman" w:hAnsi="Times New Roman" w:cs="Times New Roman"/>
          <w:sz w:val="24"/>
          <w:szCs w:val="24"/>
        </w:rPr>
        <w:t>1) veterinaararsti kutsetegevuse kohta;</w:t>
      </w:r>
    </w:p>
    <w:p w14:paraId="03610F47" w14:textId="6CE8DC3A" w:rsidR="00F4110C" w:rsidRPr="00F4110C" w:rsidRDefault="00F4110C" w:rsidP="00644F39">
      <w:pPr>
        <w:pStyle w:val="CommentText"/>
        <w:jc w:val="both"/>
        <w:rPr>
          <w:rFonts w:ascii="Times New Roman" w:hAnsi="Times New Roman" w:cs="Times New Roman"/>
          <w:sz w:val="24"/>
          <w:szCs w:val="24"/>
        </w:rPr>
      </w:pPr>
      <w:r w:rsidRPr="00F4110C">
        <w:rPr>
          <w:rFonts w:ascii="Times New Roman" w:hAnsi="Times New Roman" w:cs="Times New Roman"/>
          <w:sz w:val="24"/>
          <w:szCs w:val="24"/>
        </w:rPr>
        <w:t>2) loomataudi ennetamise ja tõrje kohta;</w:t>
      </w:r>
    </w:p>
    <w:p w14:paraId="3D93C3C0" w14:textId="77777777" w:rsidR="00F4110C" w:rsidRPr="00F4110C" w:rsidRDefault="00F4110C" w:rsidP="00644F39">
      <w:pPr>
        <w:pStyle w:val="CommentText"/>
        <w:jc w:val="both"/>
        <w:rPr>
          <w:rFonts w:ascii="Times New Roman" w:hAnsi="Times New Roman" w:cs="Times New Roman"/>
          <w:sz w:val="24"/>
          <w:szCs w:val="24"/>
        </w:rPr>
      </w:pPr>
      <w:r w:rsidRPr="00F4110C">
        <w:rPr>
          <w:rFonts w:ascii="Times New Roman" w:hAnsi="Times New Roman" w:cs="Times New Roman"/>
          <w:sz w:val="24"/>
          <w:szCs w:val="24"/>
        </w:rPr>
        <w:t>3) loomse saaduse, loomse kõrvalsaaduse, loomsest kõrvalsaadusest saadud toote ja loomse paljundusmaterjali ohutuse tagamise kohta.</w:t>
      </w:r>
    </w:p>
    <w:p w14:paraId="68C975FD" w14:textId="77777777" w:rsidR="00F4110C" w:rsidRPr="00F4110C" w:rsidRDefault="00F4110C" w:rsidP="00644F39">
      <w:pPr>
        <w:pStyle w:val="CommentText"/>
        <w:jc w:val="both"/>
        <w:rPr>
          <w:rFonts w:ascii="Times New Roman" w:hAnsi="Times New Roman" w:cs="Times New Roman"/>
          <w:sz w:val="24"/>
          <w:szCs w:val="24"/>
        </w:rPr>
      </w:pPr>
    </w:p>
    <w:p w14:paraId="13C05191" w14:textId="77777777" w:rsidR="00F4110C" w:rsidRPr="00F4110C" w:rsidRDefault="00F4110C" w:rsidP="00644F39">
      <w:pPr>
        <w:pStyle w:val="CommentText"/>
        <w:jc w:val="both"/>
        <w:rPr>
          <w:rFonts w:ascii="Times New Roman" w:hAnsi="Times New Roman" w:cs="Times New Roman"/>
          <w:sz w:val="24"/>
          <w:szCs w:val="24"/>
        </w:rPr>
      </w:pPr>
      <w:r w:rsidRPr="00F4110C">
        <w:rPr>
          <w:rFonts w:ascii="Times New Roman" w:hAnsi="Times New Roman" w:cs="Times New Roman"/>
          <w:sz w:val="24"/>
          <w:szCs w:val="24"/>
        </w:rPr>
        <w:t>(2) Veterinaarnõuetena käsitatakse ka:</w:t>
      </w:r>
    </w:p>
    <w:p w14:paraId="5405D54E" w14:textId="7FA73312" w:rsidR="00F4110C" w:rsidRPr="00F4110C" w:rsidRDefault="00F4110C" w:rsidP="00644F39">
      <w:pPr>
        <w:pStyle w:val="CommentText"/>
        <w:jc w:val="both"/>
        <w:rPr>
          <w:rFonts w:ascii="Times New Roman" w:hAnsi="Times New Roman" w:cs="Times New Roman"/>
          <w:sz w:val="24"/>
          <w:szCs w:val="24"/>
        </w:rPr>
      </w:pPr>
      <w:r w:rsidRPr="00F4110C">
        <w:rPr>
          <w:rFonts w:ascii="Times New Roman" w:hAnsi="Times New Roman" w:cs="Times New Roman"/>
          <w:sz w:val="24"/>
          <w:szCs w:val="24"/>
        </w:rPr>
        <w:t>1) ravimiseaduses ja selle alusel kehtestatud veterinaarravimi ja ravimsööda kasutamise nõudeid;</w:t>
      </w:r>
    </w:p>
    <w:p w14:paraId="7ED502EC" w14:textId="50E0903A" w:rsidR="00F4110C" w:rsidRPr="00F4110C" w:rsidRDefault="00F4110C" w:rsidP="00644F39">
      <w:pPr>
        <w:pStyle w:val="CommentText"/>
        <w:jc w:val="both"/>
        <w:rPr>
          <w:rFonts w:ascii="Times New Roman" w:hAnsi="Times New Roman" w:cs="Times New Roman"/>
          <w:sz w:val="24"/>
          <w:szCs w:val="24"/>
        </w:rPr>
      </w:pPr>
      <w:r w:rsidRPr="00F4110C">
        <w:rPr>
          <w:rFonts w:ascii="Times New Roman" w:hAnsi="Times New Roman" w:cs="Times New Roman"/>
          <w:sz w:val="24"/>
          <w:szCs w:val="24"/>
        </w:rPr>
        <w:t>2) toiduseaduses ja selle alusel kehtestatud loomse toidu hügieeni nõudeid;</w:t>
      </w:r>
    </w:p>
    <w:p w14:paraId="4CDE2606" w14:textId="77777777" w:rsidR="00F4110C" w:rsidRPr="00F4110C" w:rsidRDefault="00F4110C" w:rsidP="00644F39">
      <w:pPr>
        <w:pStyle w:val="CommentText"/>
        <w:jc w:val="both"/>
        <w:rPr>
          <w:rFonts w:ascii="Times New Roman" w:hAnsi="Times New Roman" w:cs="Times New Roman"/>
          <w:sz w:val="24"/>
          <w:szCs w:val="24"/>
        </w:rPr>
      </w:pPr>
      <w:r w:rsidRPr="00F4110C">
        <w:rPr>
          <w:rFonts w:ascii="Times New Roman" w:hAnsi="Times New Roman" w:cs="Times New Roman"/>
          <w:sz w:val="24"/>
          <w:szCs w:val="24"/>
        </w:rPr>
        <w:t>3) loomakaitseseaduses ja selle alusel kehtestatud loomade heaolu tagamise nõudeid, välja arvatud looduses vabalt elavate loomade ja katseloomade kaitse nõuded.</w:t>
      </w:r>
    </w:p>
    <w:p w14:paraId="3A8A775F" w14:textId="77777777" w:rsidR="008451A0" w:rsidRDefault="008451A0" w:rsidP="00D17EAB">
      <w:pPr>
        <w:pStyle w:val="NormalWeb"/>
        <w:spacing w:before="0" w:after="0" w:afterAutospacing="0"/>
        <w:jc w:val="both"/>
        <w:rPr>
          <w:color w:val="202020"/>
        </w:rPr>
      </w:pPr>
    </w:p>
    <w:p w14:paraId="64DC0A37" w14:textId="40883D93" w:rsidR="006E6EB9" w:rsidRDefault="006E6EB9" w:rsidP="00D17EAB">
      <w:pPr>
        <w:pStyle w:val="Heading3"/>
        <w:spacing w:before="0" w:after="0" w:afterAutospacing="0"/>
      </w:pPr>
      <w:r w:rsidRPr="006E6EB9">
        <w:t>§</w:t>
      </w:r>
      <w:r w:rsidR="00F773A1">
        <w:t xml:space="preserve"> 4</w:t>
      </w:r>
      <w:r w:rsidRPr="006E6EB9">
        <w:t>. Loomne saadus</w:t>
      </w:r>
    </w:p>
    <w:p w14:paraId="1E51C0BA" w14:textId="77777777" w:rsidR="00712750" w:rsidRDefault="00712750" w:rsidP="00D17EAB">
      <w:pPr>
        <w:tabs>
          <w:tab w:val="left" w:pos="851"/>
        </w:tabs>
        <w:jc w:val="both"/>
        <w:rPr>
          <w:rFonts w:ascii="Times New Roman" w:hAnsi="Times New Roman" w:cs="Times New Roman"/>
          <w:sz w:val="24"/>
          <w:szCs w:val="24"/>
        </w:rPr>
      </w:pPr>
    </w:p>
    <w:p w14:paraId="23F402E7" w14:textId="4790EFF1" w:rsidR="006E6EB9" w:rsidRDefault="006E6EB9" w:rsidP="00D17EAB">
      <w:p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(1) </w:t>
      </w:r>
      <w:r w:rsidRPr="00B34378">
        <w:rPr>
          <w:rFonts w:ascii="Times New Roman" w:hAnsi="Times New Roman" w:cs="Times New Roman"/>
          <w:sz w:val="24"/>
          <w:szCs w:val="24"/>
        </w:rPr>
        <w:t>Loomne saadus käesoleva seaduse tähenduses on Euroopa Parlamendi ja nõukogu määruse (EÜ) nr 853/2004, millega sätestatakse loomset päritolu toidu hügieeni erieeskirjad (ELT L 139, 30.04.2004, lk 55–205), I lisa punktis 8.1 sätestatud loomne</w:t>
      </w:r>
      <w:r>
        <w:rPr>
          <w:rFonts w:ascii="Times New Roman" w:hAnsi="Times New Roman" w:cs="Times New Roman"/>
          <w:sz w:val="24"/>
          <w:szCs w:val="24"/>
        </w:rPr>
        <w:t xml:space="preserve"> toode.</w:t>
      </w:r>
    </w:p>
    <w:p w14:paraId="4AF1BF3B" w14:textId="00546017" w:rsidR="006E6EB9" w:rsidRDefault="006E6EB9" w:rsidP="00D17EAB">
      <w:pPr>
        <w:tabs>
          <w:tab w:val="left" w:pos="851"/>
        </w:tabs>
        <w:jc w:val="both"/>
        <w:rPr>
          <w:rFonts w:ascii="Times New Roman" w:hAnsi="Times New Roman" w:cs="Times New Roman"/>
          <w:sz w:val="24"/>
          <w:szCs w:val="24"/>
        </w:rPr>
      </w:pPr>
    </w:p>
    <w:p w14:paraId="1AB53CB9" w14:textId="54AA7D00" w:rsidR="006E6EB9" w:rsidRDefault="006E6EB9" w:rsidP="006E6EB9">
      <w:pPr>
        <w:tabs>
          <w:tab w:val="left" w:pos="851"/>
        </w:tabs>
        <w:jc w:val="both"/>
        <w:rPr>
          <w:rFonts w:ascii="Times New Roman" w:hAnsi="Times New Roman" w:cs="Times New Roman"/>
          <w:sz w:val="24"/>
          <w:szCs w:val="24"/>
        </w:rPr>
      </w:pPr>
      <w:r w:rsidRPr="00B34378">
        <w:rPr>
          <w:rFonts w:ascii="Times New Roman" w:hAnsi="Times New Roman" w:cs="Times New Roman"/>
          <w:sz w:val="24"/>
          <w:szCs w:val="24"/>
        </w:rPr>
        <w:lastRenderedPageBreak/>
        <w:t xml:space="preserve">(2) Loomse saaduse kohta käivaid sätteid kohaldatakse ka loomse kõrvalsaaduse ja </w:t>
      </w:r>
      <w:r w:rsidR="00B47DE1">
        <w:rPr>
          <w:rFonts w:ascii="Times New Roman" w:hAnsi="Times New Roman" w:cs="Times New Roman"/>
          <w:sz w:val="24"/>
          <w:szCs w:val="24"/>
        </w:rPr>
        <w:t>loomsest kõrvalsaadusest</w:t>
      </w:r>
      <w:r w:rsidRPr="00B34378">
        <w:rPr>
          <w:rFonts w:ascii="Times New Roman" w:hAnsi="Times New Roman" w:cs="Times New Roman"/>
          <w:sz w:val="24"/>
          <w:szCs w:val="24"/>
        </w:rPr>
        <w:t xml:space="preserve"> </w:t>
      </w:r>
      <w:r w:rsidRPr="00EA5675">
        <w:rPr>
          <w:rFonts w:ascii="Times New Roman" w:hAnsi="Times New Roman" w:cs="Times New Roman"/>
          <w:sz w:val="24"/>
          <w:szCs w:val="24"/>
        </w:rPr>
        <w:t>saadud</w:t>
      </w:r>
      <w:r w:rsidRPr="00B34378">
        <w:rPr>
          <w:rFonts w:ascii="Times New Roman" w:hAnsi="Times New Roman" w:cs="Times New Roman"/>
          <w:sz w:val="24"/>
          <w:szCs w:val="24"/>
        </w:rPr>
        <w:t xml:space="preserve"> toote kohta, kui käesolevas seaduses ei ole sätestatud teisiti.</w:t>
      </w:r>
    </w:p>
    <w:p w14:paraId="1C39CEE1" w14:textId="77777777" w:rsidR="00712750" w:rsidRPr="006E6EB9" w:rsidRDefault="00712750" w:rsidP="006E6EB9">
      <w:pPr>
        <w:tabs>
          <w:tab w:val="left" w:pos="851"/>
        </w:tabs>
        <w:jc w:val="both"/>
        <w:rPr>
          <w:rFonts w:ascii="Times New Roman" w:hAnsi="Times New Roman" w:cs="Times New Roman"/>
          <w:sz w:val="24"/>
          <w:szCs w:val="24"/>
        </w:rPr>
      </w:pPr>
    </w:p>
    <w:p w14:paraId="5FFF507F" w14:textId="4C5C5FD9" w:rsidR="006E6EB9" w:rsidRPr="006E6EB9" w:rsidRDefault="006E6EB9" w:rsidP="00712750">
      <w:pPr>
        <w:pStyle w:val="Heading3"/>
        <w:spacing w:before="0" w:after="0" w:afterAutospacing="0"/>
      </w:pPr>
      <w:r w:rsidRPr="006E6EB9">
        <w:t>§</w:t>
      </w:r>
      <w:r w:rsidR="00F773A1">
        <w:t xml:space="preserve"> 5</w:t>
      </w:r>
      <w:r w:rsidRPr="006E6EB9">
        <w:t>. Loomapidaja ja loomapidamisettevõte</w:t>
      </w:r>
    </w:p>
    <w:p w14:paraId="4A63F925" w14:textId="77777777" w:rsidR="00712750" w:rsidRDefault="00712750" w:rsidP="006E6EB9">
      <w:pPr>
        <w:jc w:val="both"/>
        <w:rPr>
          <w:rFonts w:ascii="Times New Roman" w:eastAsia="Times New Roman" w:hAnsi="Times New Roman" w:cs="Times New Roman"/>
          <w:sz w:val="24"/>
          <w:szCs w:val="24"/>
        </w:rPr>
      </w:pPr>
    </w:p>
    <w:p w14:paraId="5E597F35" w14:textId="2930A62E" w:rsidR="006E6EB9" w:rsidRDefault="006E6EB9" w:rsidP="006E6EB9">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B34378">
        <w:rPr>
          <w:rFonts w:ascii="Times New Roman" w:eastAsia="Times New Roman" w:hAnsi="Times New Roman" w:cs="Times New Roman"/>
          <w:sz w:val="24"/>
          <w:szCs w:val="24"/>
        </w:rPr>
        <w:t xml:space="preserve">) Loomapidaja käesoleva seaduse tähenduses on </w:t>
      </w:r>
      <w:r>
        <w:rPr>
          <w:rFonts w:ascii="Times New Roman" w:eastAsia="Times New Roman" w:hAnsi="Times New Roman" w:cs="Times New Roman"/>
          <w:sz w:val="24"/>
          <w:szCs w:val="24"/>
        </w:rPr>
        <w:t xml:space="preserve">ettevõtja </w:t>
      </w:r>
      <w:r w:rsidRPr="00B34378">
        <w:rPr>
          <w:rFonts w:ascii="Times New Roman" w:eastAsia="Times New Roman" w:hAnsi="Times New Roman" w:cs="Times New Roman"/>
          <w:sz w:val="24"/>
          <w:szCs w:val="24"/>
        </w:rPr>
        <w:t xml:space="preserve">Euroopa Parlamendi ja nõukogu määruse (EL) 2016/429 artikli </w:t>
      </w:r>
      <w:r>
        <w:rPr>
          <w:rFonts w:ascii="Times New Roman" w:eastAsia="Times New Roman" w:hAnsi="Times New Roman" w:cs="Times New Roman"/>
          <w:sz w:val="24"/>
          <w:szCs w:val="24"/>
        </w:rPr>
        <w:t>4 punkti 24 tähenduses</w:t>
      </w:r>
      <w:r w:rsidRPr="00B34378">
        <w:rPr>
          <w:rFonts w:ascii="Times New Roman" w:eastAsia="Times New Roman" w:hAnsi="Times New Roman" w:cs="Times New Roman"/>
          <w:sz w:val="24"/>
          <w:szCs w:val="24"/>
        </w:rPr>
        <w:t>.</w:t>
      </w:r>
    </w:p>
    <w:p w14:paraId="0C982AAE" w14:textId="3B87B5C3" w:rsidR="006E6EB9" w:rsidRDefault="006E6EB9" w:rsidP="006E6EB9">
      <w:pPr>
        <w:jc w:val="both"/>
        <w:rPr>
          <w:rFonts w:ascii="Times New Roman" w:hAnsi="Times New Roman" w:cs="Times New Roman"/>
          <w:sz w:val="24"/>
          <w:szCs w:val="24"/>
        </w:rPr>
      </w:pPr>
    </w:p>
    <w:p w14:paraId="02E6C4F7" w14:textId="760AF8AB" w:rsidR="006E6EB9" w:rsidRDefault="006E6EB9" w:rsidP="00712750">
      <w:pPr>
        <w:jc w:val="both"/>
        <w:rPr>
          <w:rFonts w:ascii="Times New Roman" w:hAnsi="Times New Roman" w:cs="Times New Roman"/>
          <w:sz w:val="24"/>
          <w:szCs w:val="24"/>
        </w:rPr>
      </w:pPr>
      <w:r w:rsidRPr="00B34378">
        <w:rPr>
          <w:rFonts w:ascii="Times New Roman" w:hAnsi="Times New Roman" w:cs="Times New Roman"/>
          <w:sz w:val="24"/>
          <w:szCs w:val="24"/>
        </w:rPr>
        <w:t>(</w:t>
      </w:r>
      <w:r>
        <w:rPr>
          <w:rFonts w:ascii="Times New Roman" w:hAnsi="Times New Roman" w:cs="Times New Roman"/>
          <w:sz w:val="24"/>
          <w:szCs w:val="24"/>
        </w:rPr>
        <w:t>2</w:t>
      </w:r>
      <w:r w:rsidRPr="00B34378">
        <w:rPr>
          <w:rFonts w:ascii="Times New Roman" w:hAnsi="Times New Roman" w:cs="Times New Roman"/>
          <w:sz w:val="24"/>
          <w:szCs w:val="24"/>
        </w:rPr>
        <w:t xml:space="preserve">) Loomapidamisettevõte käesoleva seaduse tähenduses on </w:t>
      </w:r>
      <w:r>
        <w:rPr>
          <w:rFonts w:ascii="Times New Roman" w:hAnsi="Times New Roman" w:cs="Times New Roman"/>
          <w:sz w:val="24"/>
          <w:szCs w:val="24"/>
        </w:rPr>
        <w:t xml:space="preserve">ettevõte </w:t>
      </w:r>
      <w:r w:rsidRPr="00B34378">
        <w:rPr>
          <w:rFonts w:ascii="Times New Roman" w:eastAsia="Times New Roman" w:hAnsi="Times New Roman" w:cs="Times New Roman"/>
          <w:sz w:val="24"/>
          <w:szCs w:val="24"/>
        </w:rPr>
        <w:t xml:space="preserve">Euroopa Parlamendi ja nõukogu määruse (EL) 2016/429 </w:t>
      </w:r>
      <w:r>
        <w:rPr>
          <w:rFonts w:ascii="Times New Roman" w:hAnsi="Times New Roman" w:cs="Times New Roman"/>
          <w:sz w:val="24"/>
          <w:szCs w:val="24"/>
        </w:rPr>
        <w:t>artikli</w:t>
      </w:r>
      <w:r w:rsidRPr="00B34378">
        <w:rPr>
          <w:rFonts w:ascii="Times New Roman" w:hAnsi="Times New Roman" w:cs="Times New Roman"/>
          <w:sz w:val="24"/>
          <w:szCs w:val="24"/>
        </w:rPr>
        <w:t xml:space="preserve"> 4 </w:t>
      </w:r>
      <w:r>
        <w:rPr>
          <w:rFonts w:ascii="Times New Roman" w:hAnsi="Times New Roman" w:cs="Times New Roman"/>
          <w:sz w:val="24"/>
          <w:szCs w:val="24"/>
        </w:rPr>
        <w:t>punkti 27 tähenduses</w:t>
      </w:r>
      <w:r w:rsidRPr="00B34378">
        <w:rPr>
          <w:rFonts w:ascii="Times New Roman" w:hAnsi="Times New Roman" w:cs="Times New Roman"/>
          <w:sz w:val="24"/>
          <w:szCs w:val="24"/>
        </w:rPr>
        <w:t>.</w:t>
      </w:r>
    </w:p>
    <w:p w14:paraId="1DF2B70D" w14:textId="77777777" w:rsidR="00712750" w:rsidRPr="006E6EB9" w:rsidRDefault="00712750" w:rsidP="00712750">
      <w:pPr>
        <w:jc w:val="both"/>
        <w:rPr>
          <w:rFonts w:ascii="Times New Roman" w:hAnsi="Times New Roman" w:cs="Times New Roman"/>
          <w:sz w:val="24"/>
          <w:szCs w:val="24"/>
        </w:rPr>
      </w:pPr>
    </w:p>
    <w:p w14:paraId="137D5C46" w14:textId="2D297E16" w:rsidR="00C326E3" w:rsidRPr="00C326E3" w:rsidRDefault="00F773A1" w:rsidP="00712750">
      <w:pPr>
        <w:pStyle w:val="Heading3"/>
        <w:spacing w:before="0" w:after="0" w:afterAutospacing="0"/>
        <w:rPr>
          <w:b w:val="0"/>
          <w:szCs w:val="24"/>
        </w:rPr>
      </w:pPr>
      <w:r>
        <w:rPr>
          <w:szCs w:val="24"/>
        </w:rPr>
        <w:t>§ 6</w:t>
      </w:r>
      <w:r w:rsidR="00C326E3" w:rsidRPr="00C326E3">
        <w:rPr>
          <w:szCs w:val="24"/>
        </w:rPr>
        <w:t>. Loomataud</w:t>
      </w:r>
    </w:p>
    <w:p w14:paraId="25B56471" w14:textId="77777777" w:rsidR="00712750" w:rsidRDefault="00712750" w:rsidP="00B34378">
      <w:pPr>
        <w:jc w:val="both"/>
        <w:rPr>
          <w:rFonts w:ascii="Times New Roman" w:eastAsia="Times New Roman" w:hAnsi="Times New Roman" w:cs="Times New Roman"/>
          <w:sz w:val="24"/>
          <w:szCs w:val="24"/>
        </w:rPr>
      </w:pPr>
    </w:p>
    <w:p w14:paraId="2EB7F979" w14:textId="61881F59" w:rsidR="00C614A2" w:rsidRPr="00C614A2" w:rsidRDefault="00EF2207" w:rsidP="00B34378">
      <w:pPr>
        <w:jc w:val="both"/>
        <w:rPr>
          <w:rFonts w:ascii="Times New Roman" w:hAnsi="Times New Roman" w:cs="Times New Roman"/>
          <w:color w:val="202020"/>
          <w:sz w:val="24"/>
          <w:szCs w:val="24"/>
        </w:rPr>
      </w:pPr>
      <w:r w:rsidRPr="00B34378">
        <w:rPr>
          <w:rFonts w:ascii="Times New Roman" w:eastAsia="Times New Roman" w:hAnsi="Times New Roman" w:cs="Times New Roman"/>
          <w:sz w:val="24"/>
          <w:szCs w:val="24"/>
        </w:rPr>
        <w:t>(</w:t>
      </w:r>
      <w:r w:rsidR="00C614A2">
        <w:rPr>
          <w:rFonts w:ascii="Times New Roman" w:eastAsia="Times New Roman" w:hAnsi="Times New Roman" w:cs="Times New Roman"/>
          <w:sz w:val="24"/>
          <w:szCs w:val="24"/>
        </w:rPr>
        <w:t>1</w:t>
      </w:r>
      <w:r w:rsidR="003A2B89" w:rsidRPr="00B34378">
        <w:rPr>
          <w:rFonts w:ascii="Times New Roman" w:eastAsia="Times New Roman" w:hAnsi="Times New Roman" w:cs="Times New Roman"/>
          <w:sz w:val="24"/>
          <w:szCs w:val="24"/>
        </w:rPr>
        <w:t xml:space="preserve">) </w:t>
      </w:r>
      <w:r w:rsidR="00F24E32" w:rsidRPr="00B34378">
        <w:rPr>
          <w:rFonts w:ascii="Times New Roman" w:eastAsia="Times New Roman" w:hAnsi="Times New Roman" w:cs="Times New Roman"/>
          <w:sz w:val="24"/>
          <w:szCs w:val="24"/>
        </w:rPr>
        <w:t xml:space="preserve">Loomataud käesoleva seaduse </w:t>
      </w:r>
      <w:r w:rsidR="00366B62" w:rsidRPr="00B34378">
        <w:rPr>
          <w:rFonts w:ascii="Times New Roman" w:eastAsia="Times New Roman" w:hAnsi="Times New Roman" w:cs="Times New Roman"/>
          <w:sz w:val="24"/>
          <w:szCs w:val="24"/>
        </w:rPr>
        <w:t xml:space="preserve">tähenduses </w:t>
      </w:r>
      <w:r w:rsidR="00F24E32" w:rsidRPr="00B34378">
        <w:rPr>
          <w:rFonts w:ascii="Times New Roman" w:eastAsia="Times New Roman" w:hAnsi="Times New Roman" w:cs="Times New Roman"/>
          <w:sz w:val="24"/>
          <w:szCs w:val="24"/>
        </w:rPr>
        <w:t xml:space="preserve">on </w:t>
      </w:r>
      <w:r w:rsidR="00601D4C" w:rsidRPr="00B34378">
        <w:rPr>
          <w:rFonts w:ascii="Times New Roman" w:eastAsia="Times New Roman" w:hAnsi="Times New Roman" w:cs="Times New Roman"/>
          <w:sz w:val="24"/>
          <w:szCs w:val="24"/>
        </w:rPr>
        <w:t xml:space="preserve">Euroopa Parlamendi ja nõukogu </w:t>
      </w:r>
      <w:r w:rsidR="00B81062" w:rsidRPr="00B34378">
        <w:rPr>
          <w:rFonts w:ascii="Times New Roman" w:eastAsia="Times New Roman" w:hAnsi="Times New Roman" w:cs="Times New Roman"/>
          <w:sz w:val="24"/>
          <w:szCs w:val="24"/>
        </w:rPr>
        <w:t xml:space="preserve">määruse </w:t>
      </w:r>
      <w:r w:rsidR="00BD00BD" w:rsidRPr="00B34378">
        <w:rPr>
          <w:rFonts w:ascii="Times New Roman" w:eastAsia="Times New Roman" w:hAnsi="Times New Roman" w:cs="Times New Roman"/>
          <w:sz w:val="24"/>
          <w:szCs w:val="24"/>
        </w:rPr>
        <w:t xml:space="preserve">(EL) </w:t>
      </w:r>
      <w:r w:rsidR="00B81062" w:rsidRPr="00B34378">
        <w:rPr>
          <w:rFonts w:ascii="Times New Roman" w:eastAsia="Times New Roman" w:hAnsi="Times New Roman" w:cs="Times New Roman"/>
          <w:sz w:val="24"/>
          <w:szCs w:val="24"/>
        </w:rPr>
        <w:t xml:space="preserve">2016/429 </w:t>
      </w:r>
      <w:r w:rsidR="00F24E32" w:rsidRPr="00B34378">
        <w:rPr>
          <w:rFonts w:ascii="Times New Roman" w:eastAsia="Times New Roman" w:hAnsi="Times New Roman" w:cs="Times New Roman"/>
          <w:sz w:val="24"/>
          <w:szCs w:val="24"/>
        </w:rPr>
        <w:t>artikli 5 lõike 1</w:t>
      </w:r>
      <w:r w:rsidR="00851DEF" w:rsidRPr="00B34378">
        <w:rPr>
          <w:rFonts w:ascii="Times New Roman" w:eastAsia="Times New Roman" w:hAnsi="Times New Roman" w:cs="Times New Roman"/>
          <w:sz w:val="24"/>
          <w:szCs w:val="24"/>
        </w:rPr>
        <w:t xml:space="preserve"> punktis </w:t>
      </w:r>
      <w:r w:rsidR="00F24E32" w:rsidRPr="00B34378">
        <w:rPr>
          <w:rFonts w:ascii="Times New Roman" w:eastAsia="Times New Roman" w:hAnsi="Times New Roman" w:cs="Times New Roman"/>
          <w:sz w:val="24"/>
          <w:szCs w:val="24"/>
        </w:rPr>
        <w:t xml:space="preserve">a ja II lisas loetletud loomahaigus, sealhulgas zoonoos või muu </w:t>
      </w:r>
      <w:r w:rsidR="00F24E32" w:rsidRPr="00B34378">
        <w:rPr>
          <w:rFonts w:ascii="Times New Roman" w:hAnsi="Times New Roman" w:cs="Times New Roman"/>
          <w:color w:val="202020"/>
          <w:sz w:val="24"/>
          <w:szCs w:val="24"/>
        </w:rPr>
        <w:t>loomahaigus, mi</w:t>
      </w:r>
      <w:r w:rsidR="00C824FD">
        <w:rPr>
          <w:rFonts w:ascii="Times New Roman" w:hAnsi="Times New Roman" w:cs="Times New Roman"/>
          <w:color w:val="202020"/>
          <w:sz w:val="24"/>
          <w:szCs w:val="24"/>
        </w:rPr>
        <w:t>lle</w:t>
      </w:r>
      <w:r w:rsidR="00F24E32" w:rsidRPr="00B34378">
        <w:rPr>
          <w:rFonts w:ascii="Times New Roman" w:hAnsi="Times New Roman" w:cs="Times New Roman"/>
          <w:color w:val="202020"/>
          <w:sz w:val="24"/>
          <w:szCs w:val="24"/>
        </w:rPr>
        <w:t xml:space="preserve"> on põhjusta</w:t>
      </w:r>
      <w:r w:rsidR="00C824FD">
        <w:rPr>
          <w:rFonts w:ascii="Times New Roman" w:hAnsi="Times New Roman" w:cs="Times New Roman"/>
          <w:color w:val="202020"/>
          <w:sz w:val="24"/>
          <w:szCs w:val="24"/>
        </w:rPr>
        <w:t>n</w:t>
      </w:r>
      <w:r w:rsidR="00F24E32" w:rsidRPr="00B34378">
        <w:rPr>
          <w:rFonts w:ascii="Times New Roman" w:hAnsi="Times New Roman" w:cs="Times New Roman"/>
          <w:color w:val="202020"/>
          <w:sz w:val="24"/>
          <w:szCs w:val="24"/>
        </w:rPr>
        <w:t>ud bioloogili</w:t>
      </w:r>
      <w:r w:rsidR="00C824FD">
        <w:rPr>
          <w:rFonts w:ascii="Times New Roman" w:hAnsi="Times New Roman" w:cs="Times New Roman"/>
          <w:color w:val="202020"/>
          <w:sz w:val="24"/>
          <w:szCs w:val="24"/>
        </w:rPr>
        <w:t>ne</w:t>
      </w:r>
      <w:r w:rsidR="00F24E32" w:rsidRPr="00B34378">
        <w:rPr>
          <w:rFonts w:ascii="Times New Roman" w:hAnsi="Times New Roman" w:cs="Times New Roman"/>
          <w:color w:val="202020"/>
          <w:sz w:val="24"/>
          <w:szCs w:val="24"/>
        </w:rPr>
        <w:t xml:space="preserve"> haigusetekitaja</w:t>
      </w:r>
      <w:r w:rsidR="000B7911">
        <w:rPr>
          <w:rFonts w:ascii="Times New Roman" w:hAnsi="Times New Roman" w:cs="Times New Roman"/>
          <w:color w:val="202020"/>
          <w:sz w:val="24"/>
          <w:szCs w:val="24"/>
        </w:rPr>
        <w:t>,</w:t>
      </w:r>
      <w:r w:rsidR="00F24E32" w:rsidRPr="00B34378">
        <w:rPr>
          <w:rFonts w:ascii="Times New Roman" w:hAnsi="Times New Roman" w:cs="Times New Roman"/>
          <w:color w:val="202020"/>
          <w:sz w:val="24"/>
          <w:szCs w:val="24"/>
        </w:rPr>
        <w:t xml:space="preserve"> mis või</w:t>
      </w:r>
      <w:r w:rsidR="00C824FD">
        <w:rPr>
          <w:rFonts w:ascii="Times New Roman" w:hAnsi="Times New Roman" w:cs="Times New Roman"/>
          <w:color w:val="202020"/>
          <w:sz w:val="24"/>
          <w:szCs w:val="24"/>
        </w:rPr>
        <w:t>b</w:t>
      </w:r>
      <w:r w:rsidR="00F24E32" w:rsidRPr="00B34378">
        <w:rPr>
          <w:rFonts w:ascii="Times New Roman" w:hAnsi="Times New Roman" w:cs="Times New Roman"/>
          <w:color w:val="202020"/>
          <w:sz w:val="24"/>
          <w:szCs w:val="24"/>
        </w:rPr>
        <w:t xml:space="preserve"> kas otseselt või keskkonna vahendusel kanduda ühelt loomalt teisele, loomalt inimesele ja vastupidi. Käesoleva seaduse tähenduses loetakse loomataudiks ka selline loomade massiline haigestumine, mida põhjustaval </w:t>
      </w:r>
      <w:r w:rsidR="00A62D2D">
        <w:rPr>
          <w:rFonts w:ascii="Times New Roman" w:hAnsi="Times New Roman" w:cs="Times New Roman"/>
          <w:color w:val="202020"/>
          <w:sz w:val="24"/>
          <w:szCs w:val="24"/>
        </w:rPr>
        <w:t xml:space="preserve">haigusetekitajal </w:t>
      </w:r>
      <w:r w:rsidR="00F24E32" w:rsidRPr="00B34378">
        <w:rPr>
          <w:rFonts w:ascii="Times New Roman" w:hAnsi="Times New Roman" w:cs="Times New Roman"/>
          <w:color w:val="202020"/>
          <w:sz w:val="24"/>
          <w:szCs w:val="24"/>
        </w:rPr>
        <w:t>puudub omadus üle kanduda</w:t>
      </w:r>
      <w:r w:rsidR="00076CA3" w:rsidRPr="00B34378">
        <w:rPr>
          <w:rFonts w:ascii="Times New Roman" w:hAnsi="Times New Roman" w:cs="Times New Roman"/>
          <w:color w:val="202020"/>
          <w:sz w:val="24"/>
          <w:szCs w:val="24"/>
        </w:rPr>
        <w:t>.</w:t>
      </w:r>
    </w:p>
    <w:p w14:paraId="232CB323" w14:textId="496DBA2F" w:rsidR="00DF62CB" w:rsidRPr="00B34378" w:rsidRDefault="00DF62CB" w:rsidP="00B34378">
      <w:pPr>
        <w:pStyle w:val="ListParagraph"/>
        <w:ind w:left="0"/>
        <w:jc w:val="both"/>
        <w:rPr>
          <w:rFonts w:ascii="Times New Roman" w:hAnsi="Times New Roman" w:cs="Times New Roman"/>
          <w:sz w:val="24"/>
          <w:szCs w:val="24"/>
        </w:rPr>
      </w:pPr>
    </w:p>
    <w:p w14:paraId="0FE0AFDD" w14:textId="02DB7A07" w:rsidR="00076CA3" w:rsidRPr="00B34378" w:rsidRDefault="0043588A" w:rsidP="00B34378">
      <w:pPr>
        <w:jc w:val="both"/>
        <w:rPr>
          <w:rFonts w:ascii="Times New Roman" w:hAnsi="Times New Roman" w:cs="Times New Roman"/>
          <w:sz w:val="24"/>
          <w:szCs w:val="24"/>
        </w:rPr>
      </w:pPr>
      <w:r w:rsidRPr="00B34378">
        <w:rPr>
          <w:rFonts w:ascii="Times New Roman" w:eastAsia="Times New Roman" w:hAnsi="Times New Roman" w:cs="Times New Roman"/>
          <w:sz w:val="24"/>
          <w:szCs w:val="24"/>
        </w:rPr>
        <w:t>(</w:t>
      </w:r>
      <w:r w:rsidR="00C614A2">
        <w:rPr>
          <w:rFonts w:ascii="Times New Roman" w:eastAsia="Times New Roman" w:hAnsi="Times New Roman" w:cs="Times New Roman"/>
          <w:sz w:val="24"/>
          <w:szCs w:val="24"/>
        </w:rPr>
        <w:t>2</w:t>
      </w:r>
      <w:r w:rsidR="003A2B89" w:rsidRPr="00B34378">
        <w:rPr>
          <w:rFonts w:ascii="Times New Roman" w:eastAsia="Times New Roman" w:hAnsi="Times New Roman" w:cs="Times New Roman"/>
          <w:sz w:val="24"/>
          <w:szCs w:val="24"/>
        </w:rPr>
        <w:t xml:space="preserve">) </w:t>
      </w:r>
      <w:r w:rsidR="00F24E32" w:rsidRPr="00B34378">
        <w:rPr>
          <w:rFonts w:ascii="Times New Roman" w:eastAsia="Times New Roman" w:hAnsi="Times New Roman" w:cs="Times New Roman"/>
          <w:sz w:val="24"/>
          <w:szCs w:val="24"/>
        </w:rPr>
        <w:t xml:space="preserve">Eriti ohtlik loomataud käesoleva seaduse </w:t>
      </w:r>
      <w:r w:rsidR="00366B62" w:rsidRPr="00B34378">
        <w:rPr>
          <w:rFonts w:ascii="Times New Roman" w:eastAsia="Times New Roman" w:hAnsi="Times New Roman" w:cs="Times New Roman"/>
          <w:sz w:val="24"/>
          <w:szCs w:val="24"/>
        </w:rPr>
        <w:t>tähenduses</w:t>
      </w:r>
      <w:r w:rsidR="00F24E32" w:rsidRPr="00B34378">
        <w:rPr>
          <w:rFonts w:ascii="Times New Roman" w:eastAsia="Times New Roman" w:hAnsi="Times New Roman" w:cs="Times New Roman"/>
          <w:sz w:val="24"/>
          <w:szCs w:val="24"/>
        </w:rPr>
        <w:t xml:space="preserve"> on </w:t>
      </w:r>
      <w:r w:rsidR="00601D4C" w:rsidRPr="00B34378">
        <w:rPr>
          <w:rFonts w:ascii="Times New Roman" w:eastAsia="Times New Roman" w:hAnsi="Times New Roman" w:cs="Times New Roman"/>
          <w:sz w:val="24"/>
          <w:szCs w:val="24"/>
        </w:rPr>
        <w:t xml:space="preserve">Euroopa Parlamendi ja nõukogu </w:t>
      </w:r>
      <w:r w:rsidR="00B81062" w:rsidRPr="00B34378">
        <w:rPr>
          <w:rFonts w:ascii="Times New Roman" w:eastAsia="Times New Roman" w:hAnsi="Times New Roman" w:cs="Times New Roman"/>
          <w:sz w:val="24"/>
          <w:szCs w:val="24"/>
        </w:rPr>
        <w:t xml:space="preserve">määruse </w:t>
      </w:r>
      <w:r w:rsidR="00BD00BD" w:rsidRPr="00B34378">
        <w:rPr>
          <w:rFonts w:ascii="Times New Roman" w:eastAsia="Times New Roman" w:hAnsi="Times New Roman" w:cs="Times New Roman"/>
          <w:sz w:val="24"/>
          <w:szCs w:val="24"/>
        </w:rPr>
        <w:t xml:space="preserve">(EL) </w:t>
      </w:r>
      <w:r w:rsidR="00B81062" w:rsidRPr="00B34378">
        <w:rPr>
          <w:rFonts w:ascii="Times New Roman" w:eastAsia="Times New Roman" w:hAnsi="Times New Roman" w:cs="Times New Roman"/>
          <w:sz w:val="24"/>
          <w:szCs w:val="24"/>
        </w:rPr>
        <w:t xml:space="preserve">2016/429 </w:t>
      </w:r>
      <w:r w:rsidR="00F24E32" w:rsidRPr="00B34378">
        <w:rPr>
          <w:rFonts w:ascii="Times New Roman" w:eastAsia="Times New Roman" w:hAnsi="Times New Roman" w:cs="Times New Roman"/>
          <w:sz w:val="24"/>
          <w:szCs w:val="24"/>
        </w:rPr>
        <w:t>artikli 9 lõike 1</w:t>
      </w:r>
      <w:r w:rsidR="00851DEF" w:rsidRPr="00B34378">
        <w:rPr>
          <w:rFonts w:ascii="Times New Roman" w:eastAsia="Times New Roman" w:hAnsi="Times New Roman" w:cs="Times New Roman"/>
          <w:sz w:val="24"/>
          <w:szCs w:val="24"/>
        </w:rPr>
        <w:t xml:space="preserve"> punktis</w:t>
      </w:r>
      <w:r w:rsidR="00F24E32" w:rsidRPr="00B34378">
        <w:rPr>
          <w:rFonts w:ascii="Times New Roman" w:eastAsia="Times New Roman" w:hAnsi="Times New Roman" w:cs="Times New Roman"/>
          <w:sz w:val="24"/>
          <w:szCs w:val="24"/>
        </w:rPr>
        <w:t xml:space="preserve"> a </w:t>
      </w:r>
      <w:r w:rsidR="00F24E32" w:rsidRPr="00B34378">
        <w:rPr>
          <w:rFonts w:ascii="Times New Roman" w:hAnsi="Times New Roman" w:cs="Times New Roman"/>
          <w:color w:val="202020"/>
          <w:sz w:val="24"/>
          <w:szCs w:val="24"/>
        </w:rPr>
        <w:t>osutatud loetel</w:t>
      </w:r>
      <w:r w:rsidR="001E6EBC">
        <w:rPr>
          <w:rFonts w:ascii="Times New Roman" w:hAnsi="Times New Roman" w:cs="Times New Roman"/>
          <w:color w:val="202020"/>
          <w:sz w:val="24"/>
          <w:szCs w:val="24"/>
        </w:rPr>
        <w:t>us nimetatud</w:t>
      </w:r>
      <w:r w:rsidR="00F24E32" w:rsidRPr="00B34378">
        <w:rPr>
          <w:rFonts w:ascii="Times New Roman" w:eastAsia="Times New Roman" w:hAnsi="Times New Roman" w:cs="Times New Roman"/>
          <w:sz w:val="24"/>
          <w:szCs w:val="24"/>
        </w:rPr>
        <w:t xml:space="preserve"> loomataud</w:t>
      </w:r>
      <w:r w:rsidR="00F24E32" w:rsidRPr="00B34378">
        <w:rPr>
          <w:rFonts w:ascii="Times New Roman" w:hAnsi="Times New Roman" w:cs="Times New Roman"/>
          <w:sz w:val="24"/>
          <w:szCs w:val="24"/>
        </w:rPr>
        <w:t>.</w:t>
      </w:r>
    </w:p>
    <w:p w14:paraId="64CF0E7A" w14:textId="03F162C8" w:rsidR="00DF62CB" w:rsidRDefault="00DF62CB" w:rsidP="00B34378">
      <w:pPr>
        <w:pStyle w:val="ListParagraph"/>
        <w:ind w:left="0"/>
        <w:jc w:val="both"/>
        <w:rPr>
          <w:rFonts w:ascii="Times New Roman" w:hAnsi="Times New Roman" w:cs="Times New Roman"/>
          <w:sz w:val="24"/>
          <w:szCs w:val="24"/>
        </w:rPr>
      </w:pPr>
    </w:p>
    <w:p w14:paraId="610C4559" w14:textId="44B43FAC" w:rsidR="00076CA3" w:rsidRDefault="003A2B89" w:rsidP="001E1C63">
      <w:pPr>
        <w:pStyle w:val="ListParagraph"/>
        <w:ind w:left="0"/>
        <w:jc w:val="both"/>
        <w:rPr>
          <w:rFonts w:ascii="Times New Roman" w:eastAsia="Times New Roman" w:hAnsi="Times New Roman" w:cs="Times New Roman"/>
          <w:sz w:val="24"/>
          <w:szCs w:val="24"/>
        </w:rPr>
      </w:pPr>
      <w:r w:rsidRPr="00016037">
        <w:rPr>
          <w:rFonts w:ascii="Times New Roman" w:eastAsia="Times New Roman" w:hAnsi="Times New Roman" w:cs="Times New Roman"/>
          <w:sz w:val="24"/>
          <w:szCs w:val="24"/>
        </w:rPr>
        <w:t>(</w:t>
      </w:r>
      <w:r w:rsidR="001E1C63" w:rsidRPr="00016037">
        <w:rPr>
          <w:rFonts w:ascii="Times New Roman" w:eastAsia="Times New Roman" w:hAnsi="Times New Roman" w:cs="Times New Roman"/>
          <w:sz w:val="24"/>
          <w:szCs w:val="24"/>
        </w:rPr>
        <w:t>3</w:t>
      </w:r>
      <w:r w:rsidRPr="00016037">
        <w:rPr>
          <w:rFonts w:ascii="Times New Roman" w:eastAsia="Times New Roman" w:hAnsi="Times New Roman" w:cs="Times New Roman"/>
          <w:sz w:val="24"/>
          <w:szCs w:val="24"/>
        </w:rPr>
        <w:t xml:space="preserve">) </w:t>
      </w:r>
      <w:r w:rsidR="00F24E32" w:rsidRPr="00016037">
        <w:rPr>
          <w:rFonts w:ascii="Times New Roman" w:eastAsia="Times New Roman" w:hAnsi="Times New Roman" w:cs="Times New Roman"/>
          <w:sz w:val="24"/>
          <w:szCs w:val="24"/>
        </w:rPr>
        <w:t xml:space="preserve">Muu loomataud </w:t>
      </w:r>
      <w:r w:rsidR="00366B62" w:rsidRPr="00016037">
        <w:rPr>
          <w:rFonts w:ascii="Times New Roman" w:hAnsi="Times New Roman" w:cs="Times New Roman"/>
          <w:color w:val="202020"/>
          <w:sz w:val="24"/>
          <w:szCs w:val="24"/>
        </w:rPr>
        <w:t xml:space="preserve">käesoleva seaduse tähenduses </w:t>
      </w:r>
      <w:r w:rsidR="00F24E32" w:rsidRPr="00016037">
        <w:rPr>
          <w:rFonts w:ascii="Times New Roman" w:eastAsia="Times New Roman" w:hAnsi="Times New Roman" w:cs="Times New Roman"/>
          <w:sz w:val="24"/>
          <w:szCs w:val="24"/>
        </w:rPr>
        <w:t>on</w:t>
      </w:r>
      <w:r w:rsidR="00601D4C" w:rsidRPr="00016037">
        <w:rPr>
          <w:rFonts w:ascii="Times New Roman" w:eastAsia="Times New Roman" w:hAnsi="Times New Roman" w:cs="Times New Roman"/>
          <w:sz w:val="24"/>
          <w:szCs w:val="24"/>
        </w:rPr>
        <w:t xml:space="preserve"> </w:t>
      </w:r>
      <w:r w:rsidR="00B22002" w:rsidRPr="00016037">
        <w:rPr>
          <w:rFonts w:ascii="Times New Roman" w:eastAsia="Times New Roman" w:hAnsi="Times New Roman" w:cs="Times New Roman"/>
          <w:sz w:val="24"/>
          <w:szCs w:val="24"/>
        </w:rPr>
        <w:t xml:space="preserve">loomataud, mis ei ole loetletud </w:t>
      </w:r>
      <w:r w:rsidR="00601D4C" w:rsidRPr="00016037">
        <w:rPr>
          <w:rFonts w:ascii="Times New Roman" w:eastAsia="Times New Roman" w:hAnsi="Times New Roman" w:cs="Times New Roman"/>
          <w:sz w:val="24"/>
          <w:szCs w:val="24"/>
        </w:rPr>
        <w:t>Euroopa Parlamendi ja nõukogu</w:t>
      </w:r>
      <w:r w:rsidR="00F24E32" w:rsidRPr="00016037">
        <w:rPr>
          <w:rFonts w:ascii="Times New Roman" w:eastAsia="Times New Roman" w:hAnsi="Times New Roman" w:cs="Times New Roman"/>
          <w:sz w:val="24"/>
          <w:szCs w:val="24"/>
        </w:rPr>
        <w:t xml:space="preserve"> </w:t>
      </w:r>
      <w:r w:rsidR="00426784" w:rsidRPr="00016037">
        <w:rPr>
          <w:rFonts w:ascii="Times New Roman" w:eastAsia="Times New Roman" w:hAnsi="Times New Roman" w:cs="Times New Roman"/>
          <w:sz w:val="24"/>
          <w:szCs w:val="24"/>
        </w:rPr>
        <w:t xml:space="preserve">määruse </w:t>
      </w:r>
      <w:r w:rsidR="00BD00BD" w:rsidRPr="00016037">
        <w:rPr>
          <w:rFonts w:ascii="Times New Roman" w:eastAsia="Times New Roman" w:hAnsi="Times New Roman" w:cs="Times New Roman"/>
          <w:sz w:val="24"/>
          <w:szCs w:val="24"/>
        </w:rPr>
        <w:t xml:space="preserve">(EL) </w:t>
      </w:r>
      <w:r w:rsidR="00426784" w:rsidRPr="00016037">
        <w:rPr>
          <w:rFonts w:ascii="Times New Roman" w:eastAsia="Times New Roman" w:hAnsi="Times New Roman" w:cs="Times New Roman"/>
          <w:sz w:val="24"/>
          <w:szCs w:val="24"/>
        </w:rPr>
        <w:t xml:space="preserve">2016/429 </w:t>
      </w:r>
      <w:r w:rsidR="00F24E32" w:rsidRPr="00016037">
        <w:rPr>
          <w:rFonts w:ascii="Times New Roman" w:eastAsia="Times New Roman" w:hAnsi="Times New Roman" w:cs="Times New Roman"/>
          <w:sz w:val="24"/>
          <w:szCs w:val="24"/>
        </w:rPr>
        <w:t xml:space="preserve">artikli </w:t>
      </w:r>
      <w:r w:rsidR="00F05069" w:rsidRPr="00016037">
        <w:rPr>
          <w:rFonts w:ascii="Times New Roman" w:eastAsia="Times New Roman" w:hAnsi="Times New Roman" w:cs="Times New Roman"/>
          <w:sz w:val="24"/>
          <w:szCs w:val="24"/>
        </w:rPr>
        <w:t xml:space="preserve">5 lõike 1 punktis a </w:t>
      </w:r>
      <w:r w:rsidR="00F24E32" w:rsidRPr="00016037">
        <w:rPr>
          <w:rFonts w:ascii="Times New Roman" w:eastAsia="Times New Roman" w:hAnsi="Times New Roman" w:cs="Times New Roman"/>
          <w:sz w:val="24"/>
          <w:szCs w:val="24"/>
        </w:rPr>
        <w:t xml:space="preserve">ja II lisas </w:t>
      </w:r>
      <w:r w:rsidR="0075474B">
        <w:rPr>
          <w:rFonts w:ascii="Times New Roman" w:eastAsia="Times New Roman" w:hAnsi="Times New Roman" w:cs="Times New Roman"/>
          <w:sz w:val="24"/>
          <w:szCs w:val="24"/>
        </w:rPr>
        <w:t>ning</w:t>
      </w:r>
      <w:r w:rsidR="00B22002" w:rsidRPr="00016037">
        <w:rPr>
          <w:rFonts w:ascii="Times New Roman" w:eastAsia="Times New Roman" w:hAnsi="Times New Roman" w:cs="Times New Roman"/>
          <w:sz w:val="24"/>
          <w:szCs w:val="24"/>
        </w:rPr>
        <w:t xml:space="preserve"> </w:t>
      </w:r>
      <w:r w:rsidR="00F24E32" w:rsidRPr="00016037">
        <w:rPr>
          <w:rFonts w:ascii="Times New Roman" w:eastAsia="Times New Roman" w:hAnsi="Times New Roman" w:cs="Times New Roman"/>
          <w:sz w:val="24"/>
          <w:szCs w:val="24"/>
        </w:rPr>
        <w:t>mi</w:t>
      </w:r>
      <w:r w:rsidR="002D6090" w:rsidRPr="00016037">
        <w:rPr>
          <w:rFonts w:ascii="Times New Roman" w:eastAsia="Times New Roman" w:hAnsi="Times New Roman" w:cs="Times New Roman"/>
          <w:sz w:val="24"/>
          <w:szCs w:val="24"/>
        </w:rPr>
        <w:t>da ei peeta</w:t>
      </w:r>
      <w:r w:rsidR="00F24E32" w:rsidRPr="00016037">
        <w:rPr>
          <w:rFonts w:ascii="Times New Roman" w:eastAsia="Times New Roman" w:hAnsi="Times New Roman" w:cs="Times New Roman"/>
          <w:sz w:val="24"/>
          <w:szCs w:val="24"/>
        </w:rPr>
        <w:t xml:space="preserve"> esilekerkiv</w:t>
      </w:r>
      <w:r w:rsidR="002D6090" w:rsidRPr="00016037">
        <w:rPr>
          <w:rFonts w:ascii="Times New Roman" w:eastAsia="Times New Roman" w:hAnsi="Times New Roman" w:cs="Times New Roman"/>
          <w:sz w:val="24"/>
          <w:szCs w:val="24"/>
        </w:rPr>
        <w:t>aks</w:t>
      </w:r>
      <w:r w:rsidR="00F24E32" w:rsidRPr="00016037">
        <w:rPr>
          <w:rFonts w:ascii="Times New Roman" w:eastAsia="Times New Roman" w:hAnsi="Times New Roman" w:cs="Times New Roman"/>
          <w:sz w:val="24"/>
          <w:szCs w:val="24"/>
        </w:rPr>
        <w:t xml:space="preserve"> loomataud</w:t>
      </w:r>
      <w:r w:rsidR="002D6090" w:rsidRPr="00016037">
        <w:rPr>
          <w:rFonts w:ascii="Times New Roman" w:eastAsia="Times New Roman" w:hAnsi="Times New Roman" w:cs="Times New Roman"/>
          <w:sz w:val="24"/>
          <w:szCs w:val="24"/>
        </w:rPr>
        <w:t>iks</w:t>
      </w:r>
      <w:r w:rsidR="002D6090" w:rsidRPr="002D6090">
        <w:rPr>
          <w:rFonts w:ascii="Times New Roman" w:eastAsia="Times New Roman" w:hAnsi="Times New Roman" w:cs="Times New Roman"/>
          <w:sz w:val="24"/>
          <w:szCs w:val="24"/>
        </w:rPr>
        <w:t xml:space="preserve"> </w:t>
      </w:r>
      <w:r w:rsidR="002D6090" w:rsidRPr="00B34378">
        <w:rPr>
          <w:rFonts w:ascii="Times New Roman" w:eastAsia="Times New Roman" w:hAnsi="Times New Roman" w:cs="Times New Roman"/>
          <w:sz w:val="24"/>
          <w:szCs w:val="24"/>
        </w:rPr>
        <w:t>määruse (EL) 2016/429 artikli</w:t>
      </w:r>
      <w:r w:rsidR="002D6090">
        <w:rPr>
          <w:rFonts w:ascii="Times New Roman" w:eastAsia="Times New Roman" w:hAnsi="Times New Roman" w:cs="Times New Roman"/>
          <w:sz w:val="24"/>
          <w:szCs w:val="24"/>
        </w:rPr>
        <w:t xml:space="preserve"> 6 tähenduses</w:t>
      </w:r>
      <w:r w:rsidR="00F24E32" w:rsidRPr="00016037">
        <w:rPr>
          <w:rFonts w:ascii="Times New Roman" w:eastAsia="Times New Roman" w:hAnsi="Times New Roman" w:cs="Times New Roman"/>
          <w:sz w:val="24"/>
          <w:szCs w:val="24"/>
        </w:rPr>
        <w:t>.</w:t>
      </w:r>
    </w:p>
    <w:p w14:paraId="05C48D93" w14:textId="10907A19" w:rsidR="00C614A2" w:rsidRDefault="00C614A2" w:rsidP="00B34378">
      <w:pPr>
        <w:jc w:val="both"/>
        <w:rPr>
          <w:rFonts w:ascii="Times New Roman" w:eastAsia="Times New Roman" w:hAnsi="Times New Roman" w:cs="Times New Roman"/>
          <w:sz w:val="24"/>
          <w:szCs w:val="24"/>
        </w:rPr>
      </w:pPr>
    </w:p>
    <w:p w14:paraId="3D4EFAB2" w14:textId="36D24E55" w:rsidR="00C614A2" w:rsidRDefault="00C614A2" w:rsidP="00712750">
      <w:pPr>
        <w:tabs>
          <w:tab w:val="left" w:pos="851"/>
        </w:tabs>
        <w:jc w:val="both"/>
        <w:rPr>
          <w:rFonts w:ascii="Times New Roman" w:eastAsia="Times New Roman" w:hAnsi="Times New Roman" w:cs="Times New Roman"/>
          <w:sz w:val="24"/>
          <w:szCs w:val="24"/>
        </w:rPr>
      </w:pPr>
      <w:r>
        <w:rPr>
          <w:rFonts w:ascii="Times New Roman" w:hAnsi="Times New Roman" w:cs="Times New Roman"/>
          <w:sz w:val="24"/>
          <w:szCs w:val="24"/>
        </w:rPr>
        <w:t>(</w:t>
      </w:r>
      <w:r w:rsidR="001E1C63">
        <w:rPr>
          <w:rFonts w:ascii="Times New Roman" w:hAnsi="Times New Roman" w:cs="Times New Roman"/>
          <w:sz w:val="24"/>
          <w:szCs w:val="24"/>
        </w:rPr>
        <w:t>4</w:t>
      </w:r>
      <w:r>
        <w:rPr>
          <w:rFonts w:ascii="Times New Roman" w:hAnsi="Times New Roman" w:cs="Times New Roman"/>
          <w:sz w:val="24"/>
          <w:szCs w:val="24"/>
        </w:rPr>
        <w:t xml:space="preserve">) Teatamiskohustuslik loomataud käesoleva seaduse tähenduses on </w:t>
      </w:r>
      <w:r w:rsidRPr="00B34378">
        <w:rPr>
          <w:rFonts w:ascii="Times New Roman" w:eastAsia="Times New Roman" w:hAnsi="Times New Roman" w:cs="Times New Roman"/>
          <w:sz w:val="24"/>
          <w:szCs w:val="24"/>
        </w:rPr>
        <w:t xml:space="preserve">Euroopa Parlamendi ja nõukogu määruse (EL) 2016/429 artikli </w:t>
      </w:r>
      <w:r w:rsidR="00962669">
        <w:rPr>
          <w:rFonts w:ascii="Times New Roman" w:eastAsia="Times New Roman" w:hAnsi="Times New Roman" w:cs="Times New Roman"/>
          <w:sz w:val="24"/>
          <w:szCs w:val="24"/>
        </w:rPr>
        <w:t>9</w:t>
      </w:r>
      <w:r w:rsidR="00962669"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lõike 1</w:t>
      </w:r>
      <w:r w:rsidR="00962669">
        <w:rPr>
          <w:rFonts w:ascii="Times New Roman" w:eastAsia="Times New Roman" w:hAnsi="Times New Roman" w:cs="Times New Roman"/>
          <w:sz w:val="24"/>
          <w:szCs w:val="24"/>
        </w:rPr>
        <w:t xml:space="preserve"> punkti</w:t>
      </w:r>
      <w:r w:rsidR="00155B9D">
        <w:rPr>
          <w:rFonts w:ascii="Times New Roman" w:eastAsia="Times New Roman" w:hAnsi="Times New Roman" w:cs="Times New Roman"/>
          <w:sz w:val="24"/>
          <w:szCs w:val="24"/>
        </w:rPr>
        <w:t>s</w:t>
      </w:r>
      <w:r w:rsidR="00962669">
        <w:rPr>
          <w:rFonts w:ascii="Times New Roman" w:eastAsia="Times New Roman" w:hAnsi="Times New Roman" w:cs="Times New Roman"/>
          <w:sz w:val="24"/>
          <w:szCs w:val="24"/>
        </w:rPr>
        <w:t xml:space="preserve"> e</w:t>
      </w:r>
      <w:r w:rsidRPr="00B34378">
        <w:rPr>
          <w:rFonts w:ascii="Times New Roman" w:eastAsia="Times New Roman" w:hAnsi="Times New Roman" w:cs="Times New Roman"/>
          <w:sz w:val="24"/>
          <w:szCs w:val="24"/>
        </w:rPr>
        <w:t xml:space="preserve"> </w:t>
      </w:r>
      <w:r w:rsidR="001E6EBC">
        <w:rPr>
          <w:rFonts w:ascii="Times New Roman" w:eastAsia="Times New Roman" w:hAnsi="Times New Roman" w:cs="Times New Roman"/>
          <w:sz w:val="24"/>
          <w:szCs w:val="24"/>
        </w:rPr>
        <w:t>nimetatud</w:t>
      </w:r>
      <w:r>
        <w:rPr>
          <w:rFonts w:ascii="Times New Roman" w:eastAsia="Times New Roman" w:hAnsi="Times New Roman" w:cs="Times New Roman"/>
          <w:sz w:val="24"/>
          <w:szCs w:val="24"/>
        </w:rPr>
        <w:t xml:space="preserve"> loomataud.</w:t>
      </w:r>
    </w:p>
    <w:p w14:paraId="744765DA" w14:textId="77777777" w:rsidR="00712750" w:rsidRDefault="00712750" w:rsidP="00712750">
      <w:pPr>
        <w:tabs>
          <w:tab w:val="left" w:pos="851"/>
        </w:tabs>
        <w:jc w:val="both"/>
        <w:rPr>
          <w:rFonts w:ascii="Times New Roman" w:eastAsia="Times New Roman" w:hAnsi="Times New Roman" w:cs="Times New Roman"/>
          <w:sz w:val="24"/>
          <w:szCs w:val="24"/>
        </w:rPr>
      </w:pPr>
    </w:p>
    <w:p w14:paraId="17C01541" w14:textId="294A25C0" w:rsidR="00DF62CB" w:rsidRPr="00271C01" w:rsidRDefault="00271C01" w:rsidP="00712750">
      <w:pPr>
        <w:pStyle w:val="Heading3"/>
        <w:spacing w:before="0" w:after="0" w:afterAutospacing="0"/>
      </w:pPr>
      <w:r w:rsidRPr="00271C01">
        <w:t>§</w:t>
      </w:r>
      <w:r w:rsidR="00F773A1">
        <w:t xml:space="preserve"> 7</w:t>
      </w:r>
      <w:r w:rsidRPr="00271C01">
        <w:t>. Zoonoos ja toidutekkeline haiguspuhang</w:t>
      </w:r>
    </w:p>
    <w:p w14:paraId="2A436B37" w14:textId="7C28AB2C" w:rsidR="00712750" w:rsidRDefault="00712750" w:rsidP="00B34378">
      <w:pPr>
        <w:jc w:val="both"/>
        <w:rPr>
          <w:rFonts w:ascii="Times New Roman" w:hAnsi="Times New Roman" w:cs="Times New Roman"/>
          <w:color w:val="202020"/>
          <w:sz w:val="24"/>
          <w:szCs w:val="24"/>
        </w:rPr>
      </w:pPr>
    </w:p>
    <w:p w14:paraId="05B9E348" w14:textId="008C87D3" w:rsidR="00076CA3" w:rsidRPr="00B34378" w:rsidRDefault="0043588A" w:rsidP="00B34378">
      <w:pPr>
        <w:jc w:val="both"/>
        <w:rPr>
          <w:rFonts w:ascii="Times New Roman" w:eastAsia="Times New Roman" w:hAnsi="Times New Roman" w:cs="Times New Roman"/>
          <w:sz w:val="24"/>
          <w:szCs w:val="24"/>
        </w:rPr>
      </w:pPr>
      <w:r w:rsidRPr="00B34378">
        <w:rPr>
          <w:rFonts w:ascii="Times New Roman" w:hAnsi="Times New Roman" w:cs="Times New Roman"/>
          <w:color w:val="202020"/>
          <w:sz w:val="24"/>
          <w:szCs w:val="24"/>
        </w:rPr>
        <w:t>(</w:t>
      </w:r>
      <w:r w:rsidRPr="00932271">
        <w:rPr>
          <w:rFonts w:ascii="Times New Roman" w:hAnsi="Times New Roman" w:cs="Times New Roman"/>
          <w:color w:val="202020"/>
          <w:sz w:val="24"/>
          <w:szCs w:val="24"/>
        </w:rPr>
        <w:t>1</w:t>
      </w:r>
      <w:r w:rsidR="003A2B89" w:rsidRPr="00932271">
        <w:rPr>
          <w:rFonts w:ascii="Times New Roman" w:hAnsi="Times New Roman" w:cs="Times New Roman"/>
          <w:color w:val="202020"/>
          <w:sz w:val="24"/>
          <w:szCs w:val="24"/>
        </w:rPr>
        <w:t xml:space="preserve">) </w:t>
      </w:r>
      <w:r w:rsidR="00AB30F4" w:rsidRPr="00932271">
        <w:rPr>
          <w:rFonts w:ascii="Times New Roman" w:hAnsi="Times New Roman" w:cs="Times New Roman"/>
          <w:color w:val="202020"/>
          <w:sz w:val="24"/>
          <w:szCs w:val="24"/>
        </w:rPr>
        <w:t xml:space="preserve">Zoonoos </w:t>
      </w:r>
      <w:r w:rsidR="00AB30F4" w:rsidRPr="00932271">
        <w:rPr>
          <w:rFonts w:ascii="Times New Roman" w:eastAsia="Times New Roman" w:hAnsi="Times New Roman" w:cs="Times New Roman"/>
          <w:sz w:val="24"/>
          <w:szCs w:val="24"/>
        </w:rPr>
        <w:t>on</w:t>
      </w:r>
      <w:r w:rsidR="00AB30F4" w:rsidRPr="00932271">
        <w:rPr>
          <w:rFonts w:ascii="Times New Roman" w:hAnsi="Times New Roman" w:cs="Times New Roman"/>
          <w:color w:val="202020"/>
          <w:sz w:val="24"/>
          <w:szCs w:val="24"/>
        </w:rPr>
        <w:t xml:space="preserve"> otseselt või kaudselt loomulikul teel looma ja inimese vahel edasikan</w:t>
      </w:r>
      <w:r w:rsidR="00932271" w:rsidRPr="00932271">
        <w:rPr>
          <w:rFonts w:ascii="Times New Roman" w:hAnsi="Times New Roman" w:cs="Times New Roman"/>
          <w:color w:val="202020"/>
          <w:sz w:val="24"/>
          <w:szCs w:val="24"/>
        </w:rPr>
        <w:t xml:space="preserve">duv </w:t>
      </w:r>
      <w:r w:rsidR="00AB30F4" w:rsidRPr="00932271">
        <w:rPr>
          <w:rFonts w:ascii="Times New Roman" w:hAnsi="Times New Roman" w:cs="Times New Roman"/>
          <w:color w:val="202020"/>
          <w:sz w:val="24"/>
          <w:szCs w:val="24"/>
        </w:rPr>
        <w:t xml:space="preserve">haigus või </w:t>
      </w:r>
      <w:r w:rsidR="00C95E29" w:rsidRPr="00932271">
        <w:rPr>
          <w:rFonts w:ascii="Times New Roman" w:hAnsi="Times New Roman" w:cs="Times New Roman"/>
          <w:color w:val="202020"/>
          <w:sz w:val="24"/>
          <w:szCs w:val="24"/>
        </w:rPr>
        <w:t>nakkus</w:t>
      </w:r>
      <w:r w:rsidR="00AB30F4" w:rsidRPr="00932271">
        <w:rPr>
          <w:rFonts w:ascii="Times New Roman" w:hAnsi="Times New Roman" w:cs="Times New Roman"/>
          <w:color w:val="202020"/>
          <w:sz w:val="24"/>
          <w:szCs w:val="24"/>
        </w:rPr>
        <w:t xml:space="preserve">. </w:t>
      </w:r>
      <w:r w:rsidR="00F24E32" w:rsidRPr="00932271">
        <w:rPr>
          <w:rFonts w:ascii="Times New Roman" w:eastAsia="Times New Roman" w:hAnsi="Times New Roman" w:cs="Times New Roman"/>
          <w:sz w:val="24"/>
          <w:szCs w:val="24"/>
        </w:rPr>
        <w:t>Zoonoosi</w:t>
      </w:r>
      <w:r w:rsidR="00F24E32" w:rsidRPr="00A066EA">
        <w:rPr>
          <w:rFonts w:ascii="Times New Roman" w:eastAsia="Times New Roman" w:hAnsi="Times New Roman" w:cs="Times New Roman"/>
          <w:sz w:val="24"/>
          <w:szCs w:val="24"/>
        </w:rPr>
        <w:t xml:space="preserve"> suhtes kohaldatakse loomataudi kohta käivaid sätteid.</w:t>
      </w:r>
      <w:r w:rsidR="00F24E32" w:rsidRPr="00B34378">
        <w:rPr>
          <w:rFonts w:ascii="Times New Roman" w:eastAsia="Times New Roman" w:hAnsi="Times New Roman" w:cs="Times New Roman"/>
          <w:sz w:val="24"/>
          <w:szCs w:val="24"/>
        </w:rPr>
        <w:t xml:space="preserve"> </w:t>
      </w:r>
    </w:p>
    <w:p w14:paraId="148E48FB" w14:textId="27F1A22B" w:rsidR="008142B6" w:rsidRPr="00B34378" w:rsidRDefault="008142B6" w:rsidP="00932271">
      <w:pPr>
        <w:tabs>
          <w:tab w:val="left" w:pos="3504"/>
        </w:tabs>
        <w:jc w:val="both"/>
        <w:rPr>
          <w:rFonts w:ascii="Times New Roman" w:eastAsia="Times New Roman" w:hAnsi="Times New Roman" w:cs="Times New Roman"/>
          <w:sz w:val="24"/>
          <w:szCs w:val="24"/>
        </w:rPr>
      </w:pPr>
    </w:p>
    <w:p w14:paraId="4ABFC45D" w14:textId="52985DA2" w:rsidR="00F87EF7" w:rsidRPr="00B34378" w:rsidRDefault="008142B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E03D1C">
        <w:rPr>
          <w:rFonts w:ascii="Times New Roman" w:eastAsia="Times New Roman" w:hAnsi="Times New Roman" w:cs="Times New Roman"/>
          <w:sz w:val="24"/>
          <w:szCs w:val="24"/>
        </w:rPr>
        <w:t>2</w:t>
      </w:r>
      <w:r w:rsidR="00D12257" w:rsidRPr="00B34378">
        <w:rPr>
          <w:rFonts w:ascii="Times New Roman" w:eastAsia="Times New Roman" w:hAnsi="Times New Roman" w:cs="Times New Roman"/>
          <w:sz w:val="24"/>
          <w:szCs w:val="24"/>
        </w:rPr>
        <w:t xml:space="preserve">) </w:t>
      </w:r>
      <w:r w:rsidR="00AB30F4" w:rsidRPr="00B34378">
        <w:rPr>
          <w:rFonts w:ascii="Times New Roman" w:hAnsi="Times New Roman" w:cs="Times New Roman"/>
          <w:color w:val="202020"/>
          <w:sz w:val="24"/>
          <w:szCs w:val="24"/>
        </w:rPr>
        <w:t>Zoonoosne haigus</w:t>
      </w:r>
      <w:r w:rsidR="00012083">
        <w:rPr>
          <w:rFonts w:ascii="Times New Roman" w:hAnsi="Times New Roman" w:cs="Times New Roman"/>
          <w:color w:val="202020"/>
          <w:sz w:val="24"/>
          <w:szCs w:val="24"/>
        </w:rPr>
        <w:t>e</w:t>
      </w:r>
      <w:r w:rsidR="00AB30F4" w:rsidRPr="00B34378">
        <w:rPr>
          <w:rFonts w:ascii="Times New Roman" w:hAnsi="Times New Roman" w:cs="Times New Roman"/>
          <w:color w:val="202020"/>
          <w:sz w:val="24"/>
          <w:szCs w:val="24"/>
        </w:rPr>
        <w:t xml:space="preserve">tekitaja </w:t>
      </w:r>
      <w:r w:rsidR="00AB30F4" w:rsidRPr="00B34378">
        <w:rPr>
          <w:rFonts w:ascii="Times New Roman" w:eastAsia="Times New Roman" w:hAnsi="Times New Roman" w:cs="Times New Roman"/>
          <w:sz w:val="24"/>
          <w:szCs w:val="24"/>
        </w:rPr>
        <w:t>on</w:t>
      </w:r>
      <w:r w:rsidR="00AB30F4" w:rsidRPr="00B34378">
        <w:rPr>
          <w:rFonts w:ascii="Times New Roman" w:hAnsi="Times New Roman" w:cs="Times New Roman"/>
          <w:color w:val="202020"/>
          <w:sz w:val="24"/>
          <w:szCs w:val="24"/>
        </w:rPr>
        <w:t xml:space="preserve"> viirus, bakter, seen, parasiit või bioloogiline </w:t>
      </w:r>
      <w:r w:rsidR="00BE66FA">
        <w:rPr>
          <w:rFonts w:ascii="Times New Roman" w:hAnsi="Times New Roman" w:cs="Times New Roman"/>
          <w:color w:val="202020"/>
          <w:sz w:val="24"/>
          <w:szCs w:val="24"/>
        </w:rPr>
        <w:t>tegur</w:t>
      </w:r>
      <w:r w:rsidR="00AB30F4" w:rsidRPr="00B34378">
        <w:rPr>
          <w:rFonts w:ascii="Times New Roman" w:hAnsi="Times New Roman" w:cs="Times New Roman"/>
          <w:color w:val="202020"/>
          <w:sz w:val="24"/>
          <w:szCs w:val="24"/>
        </w:rPr>
        <w:t>, mis võib põhjustada zoonoosi.</w:t>
      </w:r>
    </w:p>
    <w:p w14:paraId="5A956DB5" w14:textId="008F4800" w:rsidR="00DF62CB" w:rsidRPr="00B34378" w:rsidRDefault="00DF62CB" w:rsidP="00B34378">
      <w:pPr>
        <w:pStyle w:val="ListParagraph"/>
        <w:ind w:left="0"/>
        <w:jc w:val="both"/>
        <w:rPr>
          <w:rFonts w:ascii="Times New Roman" w:hAnsi="Times New Roman" w:cs="Times New Roman"/>
          <w:sz w:val="24"/>
          <w:szCs w:val="24"/>
        </w:rPr>
      </w:pPr>
    </w:p>
    <w:p w14:paraId="14D84E52" w14:textId="1B4AABE6" w:rsidR="00076CA3" w:rsidRDefault="003A2B89" w:rsidP="00B34378">
      <w:pPr>
        <w:jc w:val="both"/>
        <w:rPr>
          <w:rFonts w:ascii="Times New Roman" w:hAnsi="Times New Roman" w:cs="Times New Roman"/>
          <w:color w:val="202020"/>
          <w:sz w:val="24"/>
          <w:szCs w:val="24"/>
        </w:rPr>
      </w:pPr>
      <w:r w:rsidRPr="00B34378">
        <w:rPr>
          <w:rFonts w:ascii="Times New Roman" w:hAnsi="Times New Roman" w:cs="Times New Roman"/>
          <w:color w:val="202020"/>
          <w:sz w:val="24"/>
          <w:szCs w:val="24"/>
        </w:rPr>
        <w:t>(</w:t>
      </w:r>
      <w:r w:rsidR="00E03D1C">
        <w:rPr>
          <w:rFonts w:ascii="Times New Roman" w:hAnsi="Times New Roman" w:cs="Times New Roman"/>
          <w:color w:val="202020"/>
          <w:sz w:val="24"/>
          <w:szCs w:val="24"/>
        </w:rPr>
        <w:t>3</w:t>
      </w:r>
      <w:r w:rsidRPr="00B34378">
        <w:rPr>
          <w:rFonts w:ascii="Times New Roman" w:hAnsi="Times New Roman" w:cs="Times New Roman"/>
          <w:color w:val="202020"/>
          <w:sz w:val="24"/>
          <w:szCs w:val="24"/>
        </w:rPr>
        <w:t xml:space="preserve">) </w:t>
      </w:r>
      <w:r w:rsidR="00271C01">
        <w:rPr>
          <w:rFonts w:ascii="Times New Roman" w:hAnsi="Times New Roman" w:cs="Times New Roman"/>
          <w:color w:val="202020"/>
          <w:sz w:val="24"/>
          <w:szCs w:val="24"/>
        </w:rPr>
        <w:t>Toidutekkeline haiguspuhang</w:t>
      </w:r>
      <w:r w:rsidR="00F24E32" w:rsidRPr="00B34378">
        <w:rPr>
          <w:rFonts w:ascii="Times New Roman" w:hAnsi="Times New Roman" w:cs="Times New Roman"/>
          <w:color w:val="202020"/>
          <w:sz w:val="24"/>
          <w:szCs w:val="24"/>
        </w:rPr>
        <w:t xml:space="preserve"> </w:t>
      </w:r>
      <w:r w:rsidR="00C95E29">
        <w:rPr>
          <w:rFonts w:ascii="Times New Roman" w:hAnsi="Times New Roman" w:cs="Times New Roman"/>
          <w:color w:val="202020"/>
          <w:sz w:val="24"/>
          <w:szCs w:val="24"/>
        </w:rPr>
        <w:t xml:space="preserve">käesoleva seaduse </w:t>
      </w:r>
      <w:r w:rsidR="00665936">
        <w:rPr>
          <w:rFonts w:ascii="Times New Roman" w:hAnsi="Times New Roman" w:cs="Times New Roman"/>
          <w:color w:val="202020"/>
          <w:sz w:val="24"/>
          <w:szCs w:val="24"/>
        </w:rPr>
        <w:t>tähenduses</w:t>
      </w:r>
      <w:r w:rsidR="00C95E29">
        <w:rPr>
          <w:rFonts w:ascii="Times New Roman" w:hAnsi="Times New Roman" w:cs="Times New Roman"/>
          <w:color w:val="202020"/>
          <w:sz w:val="24"/>
          <w:szCs w:val="24"/>
        </w:rPr>
        <w:t xml:space="preserve"> </w:t>
      </w:r>
      <w:r w:rsidR="00201A12" w:rsidRPr="00B34378">
        <w:rPr>
          <w:rFonts w:ascii="Times New Roman" w:hAnsi="Times New Roman" w:cs="Times New Roman"/>
          <w:color w:val="202020"/>
          <w:sz w:val="24"/>
          <w:szCs w:val="24"/>
        </w:rPr>
        <w:t xml:space="preserve">on teatavatel asjaoludel </w:t>
      </w:r>
      <w:r w:rsidR="00665936">
        <w:rPr>
          <w:rFonts w:ascii="Times New Roman" w:hAnsi="Times New Roman" w:cs="Times New Roman"/>
          <w:color w:val="202020"/>
          <w:sz w:val="24"/>
          <w:szCs w:val="24"/>
        </w:rPr>
        <w:t xml:space="preserve">kahel või enamal </w:t>
      </w:r>
      <w:r w:rsidR="00201A12" w:rsidRPr="00B34378">
        <w:rPr>
          <w:rFonts w:ascii="Times New Roman" w:hAnsi="Times New Roman" w:cs="Times New Roman"/>
          <w:color w:val="202020"/>
          <w:sz w:val="24"/>
          <w:szCs w:val="24"/>
        </w:rPr>
        <w:t>inimesel täheldatud</w:t>
      </w:r>
      <w:r w:rsidR="000009C2">
        <w:rPr>
          <w:rFonts w:ascii="Times New Roman" w:hAnsi="Times New Roman" w:cs="Times New Roman"/>
          <w:color w:val="202020"/>
          <w:sz w:val="24"/>
          <w:szCs w:val="24"/>
        </w:rPr>
        <w:t xml:space="preserve"> </w:t>
      </w:r>
      <w:r w:rsidR="00201A12" w:rsidRPr="00B34378">
        <w:rPr>
          <w:rFonts w:ascii="Times New Roman" w:hAnsi="Times New Roman" w:cs="Times New Roman"/>
          <w:color w:val="202020"/>
          <w:sz w:val="24"/>
          <w:szCs w:val="24"/>
        </w:rPr>
        <w:t xml:space="preserve">haigus- või </w:t>
      </w:r>
      <w:r w:rsidR="00C95E29">
        <w:rPr>
          <w:rFonts w:ascii="Times New Roman" w:hAnsi="Times New Roman" w:cs="Times New Roman"/>
          <w:color w:val="202020"/>
          <w:sz w:val="24"/>
          <w:szCs w:val="24"/>
        </w:rPr>
        <w:t>nakkus</w:t>
      </w:r>
      <w:r w:rsidR="00C95E29" w:rsidRPr="00B34378">
        <w:rPr>
          <w:rFonts w:ascii="Times New Roman" w:hAnsi="Times New Roman" w:cs="Times New Roman"/>
          <w:color w:val="202020"/>
          <w:sz w:val="24"/>
          <w:szCs w:val="24"/>
        </w:rPr>
        <w:t xml:space="preserve">juhtumi </w:t>
      </w:r>
      <w:r w:rsidR="00201A12" w:rsidRPr="00B34378">
        <w:rPr>
          <w:rFonts w:ascii="Times New Roman" w:hAnsi="Times New Roman" w:cs="Times New Roman"/>
          <w:color w:val="202020"/>
          <w:sz w:val="24"/>
          <w:szCs w:val="24"/>
        </w:rPr>
        <w:t xml:space="preserve">esinemine või olukord, kus </w:t>
      </w:r>
      <w:r w:rsidR="00665936">
        <w:rPr>
          <w:rFonts w:ascii="Times New Roman" w:hAnsi="Times New Roman" w:cs="Times New Roman"/>
          <w:color w:val="202020"/>
          <w:sz w:val="24"/>
          <w:szCs w:val="24"/>
        </w:rPr>
        <w:t>haigus- ja nakkusjuhtumite arv</w:t>
      </w:r>
      <w:r w:rsidR="00201A12" w:rsidRPr="00B34378">
        <w:rPr>
          <w:rFonts w:ascii="Times New Roman" w:hAnsi="Times New Roman" w:cs="Times New Roman"/>
          <w:color w:val="202020"/>
          <w:sz w:val="24"/>
          <w:szCs w:val="24"/>
        </w:rPr>
        <w:t xml:space="preserve"> ületab prognoositud arvu</w:t>
      </w:r>
      <w:r w:rsidR="00665936">
        <w:rPr>
          <w:rFonts w:ascii="Times New Roman" w:hAnsi="Times New Roman" w:cs="Times New Roman"/>
          <w:color w:val="202020"/>
          <w:sz w:val="24"/>
          <w:szCs w:val="24"/>
        </w:rPr>
        <w:t xml:space="preserve"> ning</w:t>
      </w:r>
      <w:r w:rsidR="00201A12" w:rsidRPr="00B34378">
        <w:rPr>
          <w:rFonts w:ascii="Times New Roman" w:hAnsi="Times New Roman" w:cs="Times New Roman"/>
          <w:color w:val="202020"/>
          <w:sz w:val="24"/>
          <w:szCs w:val="24"/>
        </w:rPr>
        <w:t xml:space="preserve"> </w:t>
      </w:r>
      <w:r w:rsidR="00665936">
        <w:rPr>
          <w:rFonts w:ascii="Times New Roman" w:hAnsi="Times New Roman" w:cs="Times New Roman"/>
          <w:color w:val="202020"/>
          <w:sz w:val="24"/>
          <w:szCs w:val="24"/>
        </w:rPr>
        <w:t>kus need</w:t>
      </w:r>
      <w:r w:rsidR="00201A12" w:rsidRPr="00B34378">
        <w:rPr>
          <w:rFonts w:ascii="Times New Roman" w:hAnsi="Times New Roman" w:cs="Times New Roman"/>
          <w:color w:val="202020"/>
          <w:sz w:val="24"/>
          <w:szCs w:val="24"/>
        </w:rPr>
        <w:t xml:space="preserve"> on seotud või on tõenäoliselt seotud sama toiduga</w:t>
      </w:r>
      <w:r w:rsidR="00271C01">
        <w:rPr>
          <w:rFonts w:ascii="Times New Roman" w:hAnsi="Times New Roman" w:cs="Times New Roman"/>
          <w:color w:val="202020"/>
          <w:sz w:val="24"/>
          <w:szCs w:val="24"/>
        </w:rPr>
        <w:t>.</w:t>
      </w:r>
      <w:bookmarkStart w:id="0" w:name="para2lg2"/>
      <w:bookmarkEnd w:id="0"/>
    </w:p>
    <w:p w14:paraId="1AB16289" w14:textId="77777777" w:rsidR="00712750" w:rsidRPr="00B34378" w:rsidRDefault="00712750" w:rsidP="00B34378">
      <w:pPr>
        <w:jc w:val="both"/>
        <w:rPr>
          <w:rFonts w:ascii="Times New Roman" w:hAnsi="Times New Roman" w:cs="Times New Roman"/>
          <w:sz w:val="24"/>
          <w:szCs w:val="24"/>
        </w:rPr>
      </w:pPr>
    </w:p>
    <w:p w14:paraId="48988FF8" w14:textId="77CD45DB" w:rsidR="00106E43" w:rsidRPr="00106E43" w:rsidRDefault="00F773A1" w:rsidP="00712750">
      <w:pPr>
        <w:pStyle w:val="Heading3"/>
        <w:spacing w:before="0" w:after="0" w:afterAutospacing="0"/>
      </w:pPr>
      <w:r>
        <w:t xml:space="preserve">§ </w:t>
      </w:r>
      <w:r w:rsidR="00D17EAB">
        <w:t>8</w:t>
      </w:r>
      <w:r w:rsidR="002F6469">
        <w:t>. V</w:t>
      </w:r>
      <w:r w:rsidR="00106E43" w:rsidRPr="00106E43">
        <w:t>eterinaarjärelevalve ja veterinaarkontroll</w:t>
      </w:r>
    </w:p>
    <w:p w14:paraId="43F0B08E" w14:textId="77777777" w:rsidR="00712750" w:rsidRDefault="00712750" w:rsidP="00E03D1C">
      <w:pPr>
        <w:pStyle w:val="ListParagraph"/>
        <w:ind w:left="0"/>
        <w:jc w:val="both"/>
        <w:rPr>
          <w:rFonts w:ascii="Times New Roman" w:eastAsia="Times New Roman" w:hAnsi="Times New Roman" w:cs="Times New Roman"/>
          <w:sz w:val="24"/>
          <w:szCs w:val="24"/>
        </w:rPr>
      </w:pPr>
    </w:p>
    <w:p w14:paraId="4ED0EF0A" w14:textId="1D9897AF" w:rsidR="00441C1A" w:rsidRDefault="002F6469" w:rsidP="00E03D1C">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Veterinaarjärelevalve</w:t>
      </w:r>
      <w:r w:rsidR="00106E43" w:rsidRPr="00B34378">
        <w:rPr>
          <w:rFonts w:ascii="Times New Roman" w:eastAsia="Times New Roman" w:hAnsi="Times New Roman" w:cs="Times New Roman"/>
          <w:sz w:val="24"/>
          <w:szCs w:val="24"/>
        </w:rPr>
        <w:t xml:space="preserve"> </w:t>
      </w:r>
      <w:r w:rsidR="000009C2">
        <w:rPr>
          <w:rFonts w:ascii="Times New Roman" w:eastAsia="Times New Roman" w:hAnsi="Times New Roman" w:cs="Times New Roman"/>
          <w:sz w:val="24"/>
          <w:szCs w:val="24"/>
        </w:rPr>
        <w:t>ja</w:t>
      </w:r>
      <w:r w:rsidR="00106E43" w:rsidRPr="00B343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veterinaarkontrolli</w:t>
      </w:r>
      <w:r w:rsidR="00106E43">
        <w:rPr>
          <w:rFonts w:ascii="Times New Roman" w:eastAsia="Times New Roman" w:hAnsi="Times New Roman" w:cs="Times New Roman"/>
          <w:sz w:val="24"/>
          <w:szCs w:val="24"/>
        </w:rPr>
        <w:t xml:space="preserve"> toimingud </w:t>
      </w:r>
      <w:r w:rsidR="00106E43" w:rsidRPr="00B34378">
        <w:rPr>
          <w:rFonts w:ascii="Times New Roman" w:eastAsia="Times New Roman" w:hAnsi="Times New Roman" w:cs="Times New Roman"/>
          <w:sz w:val="24"/>
          <w:szCs w:val="24"/>
        </w:rPr>
        <w:t xml:space="preserve">käesoleva seaduse tähenduses </w:t>
      </w:r>
      <w:r w:rsidR="00106E43">
        <w:rPr>
          <w:rFonts w:ascii="Times New Roman" w:eastAsia="Times New Roman" w:hAnsi="Times New Roman" w:cs="Times New Roman"/>
          <w:sz w:val="24"/>
          <w:szCs w:val="24"/>
        </w:rPr>
        <w:t xml:space="preserve">on </w:t>
      </w:r>
      <w:r w:rsidR="00106E43" w:rsidRPr="00B34378">
        <w:rPr>
          <w:rFonts w:ascii="Times New Roman" w:eastAsia="Times New Roman" w:hAnsi="Times New Roman" w:cs="Times New Roman"/>
          <w:sz w:val="24"/>
          <w:szCs w:val="24"/>
        </w:rPr>
        <w:t xml:space="preserve">Euroopa Parlamendi ja nõukogu määruse (EL) 2017/625 </w:t>
      </w:r>
      <w:r w:rsidR="00106E43">
        <w:rPr>
          <w:rFonts w:ascii="Times New Roman" w:eastAsia="Times New Roman" w:hAnsi="Times New Roman" w:cs="Times New Roman"/>
          <w:sz w:val="24"/>
          <w:szCs w:val="24"/>
        </w:rPr>
        <w:t>artiklis 2 nimetatud toimingud.</w:t>
      </w:r>
    </w:p>
    <w:p w14:paraId="4378A31E" w14:textId="77777777" w:rsidR="00712750" w:rsidRPr="00E03D1C" w:rsidRDefault="00712750" w:rsidP="00E03D1C">
      <w:pPr>
        <w:pStyle w:val="ListParagraph"/>
        <w:ind w:left="0"/>
        <w:jc w:val="both"/>
        <w:rPr>
          <w:rFonts w:ascii="Times New Roman" w:eastAsia="Times New Roman" w:hAnsi="Times New Roman" w:cs="Times New Roman"/>
          <w:sz w:val="24"/>
          <w:szCs w:val="24"/>
        </w:rPr>
      </w:pPr>
    </w:p>
    <w:p w14:paraId="0ACE24C9" w14:textId="1DA8C004" w:rsidR="002A4030" w:rsidRPr="00B34378" w:rsidRDefault="00B80BAF" w:rsidP="00712750">
      <w:pPr>
        <w:pStyle w:val="Heading3"/>
        <w:spacing w:before="0" w:after="0" w:afterAutospacing="0"/>
        <w:rPr>
          <w:b w:val="0"/>
        </w:rPr>
      </w:pPr>
      <w:r w:rsidRPr="00B34378">
        <w:t xml:space="preserve">§ </w:t>
      </w:r>
      <w:r w:rsidR="00D17EAB">
        <w:t>9</w:t>
      </w:r>
      <w:r w:rsidRPr="00B34378">
        <w:t xml:space="preserve">. </w:t>
      </w:r>
      <w:r w:rsidR="00AD2821" w:rsidRPr="00B34378">
        <w:t xml:space="preserve">Pädev </w:t>
      </w:r>
      <w:r w:rsidR="00AD2821" w:rsidRPr="00DD37E1">
        <w:t>asutus</w:t>
      </w:r>
    </w:p>
    <w:p w14:paraId="53F424C4" w14:textId="77777777" w:rsidR="00712750" w:rsidRDefault="00712750" w:rsidP="00F012C6">
      <w:pPr>
        <w:jc w:val="both"/>
        <w:rPr>
          <w:rFonts w:ascii="Times New Roman" w:hAnsi="Times New Roman" w:cs="Times New Roman"/>
          <w:sz w:val="24"/>
          <w:szCs w:val="24"/>
        </w:rPr>
      </w:pPr>
    </w:p>
    <w:p w14:paraId="4849985A" w14:textId="429B1EAA" w:rsidR="00C271D3" w:rsidRPr="00B34378" w:rsidRDefault="00C271D3" w:rsidP="00F90012">
      <w:pPr>
        <w:jc w:val="both"/>
        <w:rPr>
          <w:rFonts w:ascii="Times New Roman" w:hAnsi="Times New Roman" w:cs="Times New Roman"/>
          <w:sz w:val="24"/>
          <w:szCs w:val="24"/>
        </w:rPr>
      </w:pPr>
      <w:r w:rsidRPr="00B34378">
        <w:rPr>
          <w:rFonts w:ascii="Times New Roman" w:hAnsi="Times New Roman" w:cs="Times New Roman"/>
          <w:sz w:val="24"/>
          <w:szCs w:val="24"/>
        </w:rPr>
        <w:t>Kui käesolevas seadus</w:t>
      </w:r>
      <w:r w:rsidR="00DC3A4A">
        <w:rPr>
          <w:rFonts w:ascii="Times New Roman" w:hAnsi="Times New Roman" w:cs="Times New Roman"/>
          <w:sz w:val="24"/>
          <w:szCs w:val="24"/>
        </w:rPr>
        <w:t>es</w:t>
      </w:r>
      <w:r w:rsidRPr="00B34378">
        <w:rPr>
          <w:rFonts w:ascii="Times New Roman" w:hAnsi="Times New Roman" w:cs="Times New Roman"/>
          <w:sz w:val="24"/>
          <w:szCs w:val="24"/>
        </w:rPr>
        <w:t xml:space="preserve"> ei ole sätestatud teisiti</w:t>
      </w:r>
      <w:r w:rsidR="006C224A" w:rsidRPr="00B34378">
        <w:rPr>
          <w:rFonts w:ascii="Times New Roman" w:hAnsi="Times New Roman" w:cs="Times New Roman"/>
          <w:sz w:val="24"/>
          <w:szCs w:val="24"/>
        </w:rPr>
        <w:t>,</w:t>
      </w:r>
      <w:r w:rsidRPr="00B34378">
        <w:rPr>
          <w:rFonts w:ascii="Times New Roman" w:hAnsi="Times New Roman" w:cs="Times New Roman"/>
          <w:sz w:val="24"/>
          <w:szCs w:val="24"/>
        </w:rPr>
        <w:t xml:space="preserve"> on </w:t>
      </w:r>
      <w:r w:rsidR="00ED47E3">
        <w:rPr>
          <w:rFonts w:ascii="Times New Roman" w:hAnsi="Times New Roman" w:cs="Times New Roman"/>
          <w:sz w:val="24"/>
          <w:szCs w:val="24"/>
        </w:rPr>
        <w:t>Põllumajandus- ja Toiduamet</w:t>
      </w:r>
      <w:r w:rsidR="00F012C6">
        <w:rPr>
          <w:rFonts w:ascii="Times New Roman" w:hAnsi="Times New Roman" w:cs="Times New Roman"/>
          <w:sz w:val="24"/>
          <w:szCs w:val="24"/>
        </w:rPr>
        <w:t xml:space="preserve"> pädev asutus</w:t>
      </w:r>
      <w:r w:rsidRPr="00B34378">
        <w:rPr>
          <w:rFonts w:ascii="Times New Roman" w:hAnsi="Times New Roman" w:cs="Times New Roman"/>
          <w:sz w:val="24"/>
          <w:szCs w:val="24"/>
        </w:rPr>
        <w:t>:</w:t>
      </w:r>
    </w:p>
    <w:p w14:paraId="0D1B859C" w14:textId="6ABF62DB" w:rsidR="00C271D3" w:rsidRPr="00B34378" w:rsidRDefault="00C31FDC" w:rsidP="00F90012">
      <w:pPr>
        <w:tabs>
          <w:tab w:val="left" w:pos="426"/>
        </w:tabs>
        <w:jc w:val="both"/>
        <w:rPr>
          <w:rFonts w:ascii="Times New Roman" w:eastAsia="Times New Roman" w:hAnsi="Times New Roman" w:cs="Times New Roman"/>
          <w:sz w:val="24"/>
          <w:szCs w:val="24"/>
          <w:lang w:eastAsia="et-EE"/>
        </w:rPr>
      </w:pPr>
      <w:r w:rsidRPr="00B34378">
        <w:rPr>
          <w:rFonts w:ascii="Times New Roman" w:eastAsia="Times New Roman" w:hAnsi="Times New Roman" w:cs="Times New Roman"/>
          <w:sz w:val="24"/>
          <w:szCs w:val="24"/>
          <w:lang w:eastAsia="et-EE"/>
        </w:rPr>
        <w:t xml:space="preserve">1) </w:t>
      </w:r>
      <w:r w:rsidR="00601D4C" w:rsidRPr="00B34378">
        <w:rPr>
          <w:rFonts w:ascii="Times New Roman" w:eastAsia="Times New Roman" w:hAnsi="Times New Roman" w:cs="Times New Roman"/>
          <w:sz w:val="24"/>
          <w:szCs w:val="24"/>
        </w:rPr>
        <w:t xml:space="preserve">Euroopa Parlamendi ja nõukogu </w:t>
      </w:r>
      <w:r w:rsidR="00426784" w:rsidRPr="00B34378">
        <w:rPr>
          <w:rFonts w:ascii="Times New Roman" w:eastAsia="Times New Roman" w:hAnsi="Times New Roman" w:cs="Times New Roman"/>
          <w:sz w:val="24"/>
          <w:szCs w:val="24"/>
        </w:rPr>
        <w:t xml:space="preserve">määruse </w:t>
      </w:r>
      <w:r w:rsidR="00BD00BD" w:rsidRPr="00B34378">
        <w:rPr>
          <w:rFonts w:ascii="Times New Roman" w:eastAsia="Times New Roman" w:hAnsi="Times New Roman" w:cs="Times New Roman"/>
          <w:sz w:val="24"/>
          <w:szCs w:val="24"/>
        </w:rPr>
        <w:t xml:space="preserve">(EL) </w:t>
      </w:r>
      <w:r w:rsidR="00426784" w:rsidRPr="00B34378">
        <w:rPr>
          <w:rFonts w:ascii="Times New Roman" w:eastAsia="Times New Roman" w:hAnsi="Times New Roman" w:cs="Times New Roman"/>
          <w:sz w:val="24"/>
          <w:szCs w:val="24"/>
        </w:rPr>
        <w:t xml:space="preserve">2016/429 </w:t>
      </w:r>
      <w:r w:rsidR="00B91C7B" w:rsidRPr="00B34378">
        <w:rPr>
          <w:rFonts w:ascii="Times New Roman" w:eastAsia="Times New Roman" w:hAnsi="Times New Roman" w:cs="Times New Roman"/>
          <w:sz w:val="24"/>
          <w:szCs w:val="24"/>
          <w:lang w:eastAsia="et-EE"/>
        </w:rPr>
        <w:t>art</w:t>
      </w:r>
      <w:r w:rsidR="00BD00BD" w:rsidRPr="00B34378">
        <w:rPr>
          <w:rFonts w:ascii="Times New Roman" w:eastAsia="Times New Roman" w:hAnsi="Times New Roman" w:cs="Times New Roman"/>
          <w:sz w:val="24"/>
          <w:szCs w:val="24"/>
          <w:lang w:eastAsia="et-EE"/>
        </w:rPr>
        <w:t>ikli</w:t>
      </w:r>
      <w:r w:rsidR="00B91C7B" w:rsidRPr="00B34378">
        <w:rPr>
          <w:rFonts w:ascii="Times New Roman" w:eastAsia="Times New Roman" w:hAnsi="Times New Roman" w:cs="Times New Roman"/>
          <w:sz w:val="24"/>
          <w:szCs w:val="24"/>
          <w:lang w:eastAsia="et-EE"/>
        </w:rPr>
        <w:t xml:space="preserve"> 4</w:t>
      </w:r>
      <w:r w:rsidR="00BD00BD" w:rsidRPr="00B34378">
        <w:rPr>
          <w:rFonts w:ascii="Times New Roman" w:eastAsia="Times New Roman" w:hAnsi="Times New Roman" w:cs="Times New Roman"/>
          <w:sz w:val="24"/>
          <w:szCs w:val="24"/>
          <w:lang w:eastAsia="et-EE"/>
        </w:rPr>
        <w:t xml:space="preserve"> </w:t>
      </w:r>
      <w:r w:rsidR="00B91C7B" w:rsidRPr="00B34378">
        <w:rPr>
          <w:rFonts w:ascii="Times New Roman" w:eastAsia="Times New Roman" w:hAnsi="Times New Roman" w:cs="Times New Roman"/>
          <w:sz w:val="24"/>
          <w:szCs w:val="24"/>
          <w:lang w:eastAsia="et-EE"/>
        </w:rPr>
        <w:t>punkt</w:t>
      </w:r>
      <w:r w:rsidR="000009C2">
        <w:rPr>
          <w:rFonts w:ascii="Times New Roman" w:eastAsia="Times New Roman" w:hAnsi="Times New Roman" w:cs="Times New Roman"/>
          <w:sz w:val="24"/>
          <w:szCs w:val="24"/>
          <w:lang w:eastAsia="et-EE"/>
        </w:rPr>
        <w:t>i</w:t>
      </w:r>
      <w:r w:rsidR="00B91C7B" w:rsidRPr="00B34378">
        <w:rPr>
          <w:rFonts w:ascii="Times New Roman" w:eastAsia="Times New Roman" w:hAnsi="Times New Roman" w:cs="Times New Roman"/>
          <w:sz w:val="24"/>
          <w:szCs w:val="24"/>
          <w:lang w:eastAsia="et-EE"/>
        </w:rPr>
        <w:t xml:space="preserve"> 55</w:t>
      </w:r>
      <w:r w:rsidR="00C271D3" w:rsidRPr="00B34378">
        <w:rPr>
          <w:rFonts w:ascii="Times New Roman" w:eastAsia="Times New Roman" w:hAnsi="Times New Roman" w:cs="Times New Roman"/>
          <w:sz w:val="24"/>
          <w:szCs w:val="24"/>
          <w:lang w:eastAsia="et-EE"/>
        </w:rPr>
        <w:t xml:space="preserve"> tähenduses</w:t>
      </w:r>
      <w:r w:rsidR="00601D4C" w:rsidRPr="00B34378">
        <w:rPr>
          <w:rFonts w:ascii="Times New Roman" w:eastAsia="Times New Roman" w:hAnsi="Times New Roman" w:cs="Times New Roman"/>
          <w:sz w:val="24"/>
          <w:szCs w:val="24"/>
          <w:lang w:eastAsia="et-EE"/>
        </w:rPr>
        <w:t>;</w:t>
      </w:r>
    </w:p>
    <w:p w14:paraId="21597140" w14:textId="27E0E1DB" w:rsidR="00FA1448" w:rsidRPr="00B34378" w:rsidRDefault="0099120B" w:rsidP="00F90012">
      <w:p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t-EE"/>
        </w:rPr>
        <w:t>2</w:t>
      </w:r>
      <w:r w:rsidR="00C31FDC" w:rsidRPr="00B34378">
        <w:rPr>
          <w:rFonts w:ascii="Times New Roman" w:eastAsia="Times New Roman" w:hAnsi="Times New Roman" w:cs="Times New Roman"/>
          <w:sz w:val="24"/>
          <w:szCs w:val="24"/>
          <w:lang w:eastAsia="et-EE"/>
        </w:rPr>
        <w:t xml:space="preserve">) </w:t>
      </w:r>
      <w:r w:rsidR="00FA1448" w:rsidRPr="00B34378">
        <w:rPr>
          <w:rFonts w:ascii="Times New Roman" w:hAnsi="Times New Roman" w:cs="Times New Roman"/>
          <w:sz w:val="24"/>
          <w:szCs w:val="24"/>
        </w:rPr>
        <w:t xml:space="preserve">Euroopa Parlamendi ja nõukogu määruse (EL) nr 576/2013 tähenduses, välja arvatud </w:t>
      </w:r>
      <w:r w:rsidR="00212840">
        <w:rPr>
          <w:rFonts w:ascii="Times New Roman" w:hAnsi="Times New Roman" w:cs="Times New Roman"/>
          <w:sz w:val="24"/>
          <w:szCs w:val="24"/>
        </w:rPr>
        <w:t xml:space="preserve">sama </w:t>
      </w:r>
      <w:r w:rsidR="00FA1448" w:rsidRPr="00B34378">
        <w:rPr>
          <w:rFonts w:ascii="Times New Roman" w:hAnsi="Times New Roman" w:cs="Times New Roman"/>
          <w:sz w:val="24"/>
          <w:szCs w:val="24"/>
        </w:rPr>
        <w:t>määruse artiklites 33–35 sätestatud juhtudel, kui pädev asutus on Maksu- ja Tolliamet</w:t>
      </w:r>
      <w:r w:rsidR="00635C83" w:rsidRPr="00B34378">
        <w:rPr>
          <w:rFonts w:ascii="Times New Roman" w:hAnsi="Times New Roman" w:cs="Times New Roman"/>
          <w:sz w:val="24"/>
          <w:szCs w:val="24"/>
        </w:rPr>
        <w:t>;</w:t>
      </w:r>
      <w:r w:rsidR="00FA1448" w:rsidRPr="00B34378">
        <w:rPr>
          <w:rFonts w:ascii="Times New Roman" w:eastAsia="Times New Roman" w:hAnsi="Times New Roman" w:cs="Times New Roman"/>
          <w:sz w:val="24"/>
          <w:szCs w:val="24"/>
        </w:rPr>
        <w:t xml:space="preserve"> </w:t>
      </w:r>
    </w:p>
    <w:p w14:paraId="4B45F978" w14:textId="36B6EDAF" w:rsidR="00E57CB6" w:rsidRPr="00E57CB6" w:rsidRDefault="0099120B" w:rsidP="00F90012">
      <w:p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C31FDC" w:rsidRPr="00B34378">
        <w:rPr>
          <w:rFonts w:ascii="Times New Roman" w:eastAsia="Times New Roman" w:hAnsi="Times New Roman" w:cs="Times New Roman"/>
          <w:sz w:val="24"/>
          <w:szCs w:val="24"/>
        </w:rPr>
        <w:t xml:space="preserve">) </w:t>
      </w:r>
      <w:bookmarkStart w:id="1" w:name="para18b1lg4"/>
      <w:bookmarkEnd w:id="1"/>
      <w:r w:rsidR="00E57CB6">
        <w:rPr>
          <w:rFonts w:ascii="Times New Roman" w:hAnsi="Times New Roman" w:cs="Times New Roman"/>
          <w:color w:val="202020"/>
          <w:sz w:val="24"/>
          <w:szCs w:val="24"/>
        </w:rPr>
        <w:t>välisriigi kutsekvalifikatsiooni tunnustamise seaduse 3. ja 3</w:t>
      </w:r>
      <w:r w:rsidR="00E57CB6">
        <w:rPr>
          <w:rFonts w:ascii="Times New Roman" w:hAnsi="Times New Roman" w:cs="Times New Roman"/>
          <w:color w:val="202020"/>
          <w:sz w:val="24"/>
          <w:szCs w:val="24"/>
          <w:vertAlign w:val="superscript"/>
        </w:rPr>
        <w:t>1</w:t>
      </w:r>
      <w:r w:rsidR="00E57CB6">
        <w:rPr>
          <w:rFonts w:ascii="Times New Roman" w:hAnsi="Times New Roman" w:cs="Times New Roman"/>
          <w:color w:val="202020"/>
          <w:sz w:val="24"/>
          <w:szCs w:val="24"/>
        </w:rPr>
        <w:t>. peatüki tähenduses.</w:t>
      </w:r>
    </w:p>
    <w:p w14:paraId="555AF422" w14:textId="75D51A26" w:rsidR="004514DD" w:rsidRDefault="004514DD" w:rsidP="00B34378">
      <w:pPr>
        <w:jc w:val="both"/>
        <w:rPr>
          <w:rFonts w:ascii="Times New Roman" w:eastAsia="Calibri" w:hAnsi="Times New Roman" w:cs="Times New Roman"/>
          <w:sz w:val="24"/>
          <w:szCs w:val="24"/>
        </w:rPr>
      </w:pPr>
    </w:p>
    <w:p w14:paraId="3E73E7AA" w14:textId="5FA529BA" w:rsidR="008451A0" w:rsidRPr="005D7F6B" w:rsidRDefault="00D17EAB" w:rsidP="008451A0">
      <w:pPr>
        <w:pStyle w:val="Heading3"/>
        <w:spacing w:before="0" w:after="0" w:afterAutospacing="0"/>
      </w:pPr>
      <w:r>
        <w:t xml:space="preserve">§ </w:t>
      </w:r>
      <w:r w:rsidR="000D0A9E">
        <w:t>10</w:t>
      </w:r>
      <w:r w:rsidR="008451A0" w:rsidRPr="005D7F6B">
        <w:t>. Otsuse kättetoimetamine</w:t>
      </w:r>
    </w:p>
    <w:p w14:paraId="7F8B4B2E" w14:textId="77777777" w:rsidR="008451A0" w:rsidRDefault="008451A0" w:rsidP="008451A0">
      <w:pPr>
        <w:jc w:val="both"/>
        <w:rPr>
          <w:rFonts w:ascii="Times New Roman" w:hAnsi="Times New Roman" w:cs="Times New Roman"/>
          <w:sz w:val="24"/>
          <w:szCs w:val="24"/>
        </w:rPr>
      </w:pPr>
    </w:p>
    <w:p w14:paraId="56BC25C8" w14:textId="05B96D83" w:rsidR="008451A0" w:rsidRPr="00B34378" w:rsidRDefault="008451A0" w:rsidP="008451A0">
      <w:pPr>
        <w:jc w:val="both"/>
        <w:rPr>
          <w:rFonts w:ascii="Times New Roman" w:eastAsia="Times New Roman" w:hAnsi="Times New Roman" w:cs="Times New Roman"/>
          <w:sz w:val="24"/>
          <w:szCs w:val="24"/>
        </w:rPr>
      </w:pPr>
      <w:r w:rsidRPr="00B34378">
        <w:rPr>
          <w:rFonts w:ascii="Times New Roman" w:hAnsi="Times New Roman" w:cs="Times New Roman"/>
          <w:sz w:val="24"/>
          <w:szCs w:val="24"/>
        </w:rPr>
        <w:t>Kui käesoleva seaduse alusel tehtud otsus toimetatakse kätte posti teel, võib s</w:t>
      </w:r>
      <w:r>
        <w:rPr>
          <w:rFonts w:ascii="Times New Roman" w:hAnsi="Times New Roman" w:cs="Times New Roman"/>
          <w:sz w:val="24"/>
          <w:szCs w:val="24"/>
        </w:rPr>
        <w:t xml:space="preserve">eda teha </w:t>
      </w:r>
      <w:r w:rsidRPr="00B34378">
        <w:rPr>
          <w:rFonts w:ascii="Times New Roman" w:hAnsi="Times New Roman" w:cs="Times New Roman"/>
          <w:sz w:val="24"/>
          <w:szCs w:val="24"/>
        </w:rPr>
        <w:t>lihtkirjaga, tähtkirjaga või väljastusteatega tähtkirjaga.</w:t>
      </w:r>
    </w:p>
    <w:p w14:paraId="0B591866" w14:textId="77777777" w:rsidR="008451A0" w:rsidRPr="00B34378" w:rsidRDefault="008451A0" w:rsidP="00B34378">
      <w:pPr>
        <w:jc w:val="both"/>
        <w:rPr>
          <w:rFonts w:ascii="Times New Roman" w:eastAsia="Calibri" w:hAnsi="Times New Roman" w:cs="Times New Roman"/>
          <w:sz w:val="24"/>
          <w:szCs w:val="24"/>
        </w:rPr>
      </w:pPr>
    </w:p>
    <w:p w14:paraId="05096E4D" w14:textId="2364E81B" w:rsidR="00D5451C" w:rsidRPr="00B34378" w:rsidRDefault="00543E68" w:rsidP="00B34378">
      <w:pPr>
        <w:pStyle w:val="Heading1"/>
        <w:spacing w:before="0"/>
        <w:ind w:left="360"/>
        <w:jc w:val="center"/>
        <w:rPr>
          <w:rFonts w:eastAsia="Times New Roman" w:cs="Times New Roman"/>
          <w:color w:val="auto"/>
          <w:szCs w:val="24"/>
        </w:rPr>
      </w:pPr>
      <w:bookmarkStart w:id="2" w:name="lg3"/>
      <w:bookmarkEnd w:id="2"/>
      <w:r w:rsidRPr="00B34378">
        <w:rPr>
          <w:rFonts w:eastAsia="Times New Roman" w:cs="Times New Roman"/>
          <w:color w:val="auto"/>
          <w:szCs w:val="24"/>
        </w:rPr>
        <w:t xml:space="preserve">2. </w:t>
      </w:r>
      <w:r w:rsidR="00D5451C" w:rsidRPr="00B34378">
        <w:rPr>
          <w:rFonts w:eastAsia="Times New Roman" w:cs="Times New Roman"/>
          <w:color w:val="auto"/>
          <w:szCs w:val="24"/>
        </w:rPr>
        <w:t>peatükk</w:t>
      </w:r>
    </w:p>
    <w:p w14:paraId="0F084E1B" w14:textId="22AAFC01" w:rsidR="00F24E32" w:rsidRPr="00B34378" w:rsidRDefault="00F24E32" w:rsidP="00B34378">
      <w:pPr>
        <w:pStyle w:val="Heading1"/>
        <w:spacing w:before="0"/>
        <w:jc w:val="center"/>
        <w:rPr>
          <w:rFonts w:eastAsia="Times New Roman" w:cs="Times New Roman"/>
          <w:i/>
          <w:color w:val="auto"/>
          <w:szCs w:val="24"/>
        </w:rPr>
      </w:pPr>
      <w:r w:rsidRPr="00B34378">
        <w:rPr>
          <w:rFonts w:eastAsia="Times New Roman" w:cs="Times New Roman"/>
          <w:color w:val="auto"/>
          <w:szCs w:val="24"/>
        </w:rPr>
        <w:t>Veterinaararsti kutsetegevus</w:t>
      </w:r>
    </w:p>
    <w:p w14:paraId="1EB3791E" w14:textId="77777777" w:rsidR="00F958BF" w:rsidRPr="00B34378" w:rsidRDefault="00F958BF" w:rsidP="00B34378">
      <w:pPr>
        <w:rPr>
          <w:rStyle w:val="Strong"/>
          <w:rFonts w:ascii="Times New Roman" w:hAnsi="Times New Roman" w:cs="Times New Roman"/>
          <w:b w:val="0"/>
          <w:bCs w:val="0"/>
          <w:sz w:val="24"/>
          <w:szCs w:val="24"/>
        </w:rPr>
      </w:pPr>
    </w:p>
    <w:p w14:paraId="0F31F138" w14:textId="23C4AE21" w:rsidR="00F24E32" w:rsidRPr="00B34378" w:rsidRDefault="00F24E32" w:rsidP="00712750">
      <w:pPr>
        <w:pStyle w:val="Heading3"/>
        <w:spacing w:before="0" w:after="0" w:afterAutospacing="0"/>
      </w:pPr>
      <w:r w:rsidRPr="00B34378">
        <w:rPr>
          <w:rStyle w:val="Strong"/>
          <w:b/>
          <w:bCs/>
          <w:szCs w:val="24"/>
        </w:rPr>
        <w:t>§</w:t>
      </w:r>
      <w:r w:rsidR="003B4A8A" w:rsidRPr="00B34378">
        <w:rPr>
          <w:rStyle w:val="Strong"/>
          <w:b/>
          <w:bCs/>
          <w:szCs w:val="24"/>
        </w:rPr>
        <w:t xml:space="preserve"> </w:t>
      </w:r>
      <w:r w:rsidR="000D0A9E">
        <w:rPr>
          <w:rStyle w:val="Strong"/>
          <w:b/>
          <w:bCs/>
          <w:szCs w:val="24"/>
        </w:rPr>
        <w:t>11</w:t>
      </w:r>
      <w:r w:rsidR="00931927">
        <w:rPr>
          <w:rStyle w:val="Strong"/>
          <w:b/>
          <w:bCs/>
          <w:szCs w:val="24"/>
        </w:rPr>
        <w:t>.</w:t>
      </w:r>
      <w:r w:rsidRPr="00B34378">
        <w:rPr>
          <w:rStyle w:val="Strong"/>
          <w:b/>
          <w:bCs/>
          <w:szCs w:val="24"/>
        </w:rPr>
        <w:t xml:space="preserve"> </w:t>
      </w:r>
      <w:r w:rsidRPr="00931927">
        <w:t>Veterinaararsti</w:t>
      </w:r>
      <w:r w:rsidRPr="00B34378">
        <w:t xml:space="preserve"> kvalifikatsioon</w:t>
      </w:r>
    </w:p>
    <w:p w14:paraId="5269770B" w14:textId="77777777" w:rsidR="00712750" w:rsidRDefault="00712750" w:rsidP="001D7A10">
      <w:pPr>
        <w:pStyle w:val="NormalWeb"/>
        <w:spacing w:before="0" w:after="0" w:afterAutospacing="0"/>
        <w:jc w:val="both"/>
      </w:pPr>
    </w:p>
    <w:p w14:paraId="32A0A733" w14:textId="4703FC2A" w:rsidR="008F5BAC" w:rsidRPr="008F5BAC" w:rsidRDefault="00122ACA" w:rsidP="001D7A10">
      <w:pPr>
        <w:pStyle w:val="NormalWeb"/>
        <w:spacing w:before="0" w:after="0" w:afterAutospacing="0"/>
        <w:jc w:val="both"/>
      </w:pPr>
      <w:r w:rsidRPr="00B34378">
        <w:t xml:space="preserve">(1) </w:t>
      </w:r>
      <w:r w:rsidR="00F24E32" w:rsidRPr="00B34378">
        <w:t>Veterinaararsti kvalifikatsioon</w:t>
      </w:r>
      <w:r w:rsidR="00BE3115">
        <w:t>i</w:t>
      </w:r>
      <w:r w:rsidR="00F24E32" w:rsidRPr="00B34378">
        <w:t xml:space="preserve"> omanda</w:t>
      </w:r>
      <w:r w:rsidR="00BE3115">
        <w:t>miseks</w:t>
      </w:r>
      <w:r w:rsidR="00F24E32" w:rsidRPr="00B34378">
        <w:t xml:space="preserve"> läbi</w:t>
      </w:r>
      <w:r w:rsidR="00BE3115">
        <w:t>takse</w:t>
      </w:r>
      <w:r w:rsidR="00F24E32" w:rsidRPr="00B34378">
        <w:t xml:space="preserve"> loomaarstiõppe õppekava kas Eesti </w:t>
      </w:r>
      <w:r w:rsidR="00A62D2D">
        <w:t>Maa</w:t>
      </w:r>
      <w:r w:rsidR="00F24E32" w:rsidRPr="00B34378">
        <w:t xml:space="preserve">ülikoolis või välisriigi </w:t>
      </w:r>
      <w:r w:rsidR="000009C2">
        <w:t>asj</w:t>
      </w:r>
      <w:r w:rsidR="00316DEC">
        <w:t>a</w:t>
      </w:r>
      <w:r w:rsidR="000009C2">
        <w:t>omases</w:t>
      </w:r>
      <w:r w:rsidR="000009C2" w:rsidRPr="00B34378">
        <w:t xml:space="preserve"> </w:t>
      </w:r>
      <w:r w:rsidR="00F24E32" w:rsidRPr="00B34378">
        <w:t>õppeasutuses. Mujal kui Eestis omandatud veterinaararsti kvalifikatsiooni tunnusta</w:t>
      </w:r>
      <w:r w:rsidR="00E3204B">
        <w:t>takse</w:t>
      </w:r>
      <w:r w:rsidR="00F24E32" w:rsidRPr="00B34378">
        <w:t xml:space="preserve"> välisriigi kutsekvalifikatsiooni tunnustamise seaduse ja käesoleva seaduse kohaselt.</w:t>
      </w:r>
    </w:p>
    <w:p w14:paraId="00EADEB6" w14:textId="77777777" w:rsidR="00122ACA" w:rsidRPr="00B34378" w:rsidRDefault="00122ACA" w:rsidP="00B34378">
      <w:pPr>
        <w:pStyle w:val="NormalWeb"/>
        <w:spacing w:before="0" w:after="0" w:afterAutospacing="0"/>
      </w:pPr>
    </w:p>
    <w:p w14:paraId="7CE3FE95" w14:textId="5605B809" w:rsidR="00F24E32" w:rsidRPr="00B34378" w:rsidRDefault="00122ACA" w:rsidP="00B34378">
      <w:pPr>
        <w:pStyle w:val="NormalWeb"/>
        <w:spacing w:before="0" w:after="0" w:afterAutospacing="0"/>
        <w:jc w:val="both"/>
      </w:pPr>
      <w:r w:rsidRPr="00B34378">
        <w:t>(2</w:t>
      </w:r>
      <w:r w:rsidR="00F24E32" w:rsidRPr="00B34378">
        <w:t>) Eesti Maaülikooli loomaarstiõppe kliinilise õppe korraldamisega seotud tegevuskulude katmis</w:t>
      </w:r>
      <w:r w:rsidR="000009C2">
        <w:t>t</w:t>
      </w:r>
      <w:r w:rsidR="00F24E32" w:rsidRPr="00B34378">
        <w:t xml:space="preserve"> lisa</w:t>
      </w:r>
      <w:r w:rsidR="000009C2">
        <w:t>rahastatakse</w:t>
      </w:r>
      <w:r w:rsidR="00F24E32" w:rsidRPr="00B34378">
        <w:t xml:space="preserve"> riigieelarvest Maaeluministeeriumi eelarve kaudu. </w:t>
      </w:r>
      <w:r w:rsidR="000009C2" w:rsidRPr="00B34378">
        <w:t xml:space="preserve">Maaeluministeerium </w:t>
      </w:r>
      <w:r w:rsidR="000009C2">
        <w:t>lähtub l</w:t>
      </w:r>
      <w:r w:rsidR="00F24E32" w:rsidRPr="00B34378">
        <w:t>oomaarstiõppe kliinilise õppe lisa</w:t>
      </w:r>
      <w:r w:rsidR="000009C2">
        <w:t>rahastamisel</w:t>
      </w:r>
      <w:r w:rsidR="00F24E32" w:rsidRPr="00B34378">
        <w:t xml:space="preserve"> </w:t>
      </w:r>
      <w:r w:rsidR="00206C30">
        <w:t>Eesti Maa</w:t>
      </w:r>
      <w:r w:rsidR="00F24E32" w:rsidRPr="00B34378">
        <w:t>ülikooli ettepanekutest ja loomaarstiõppe kliiniliseks õppeks riigieelarves ettenähtud vahenditest.</w:t>
      </w:r>
      <w:bookmarkStart w:id="3" w:name="para1lg3b4"/>
    </w:p>
    <w:p w14:paraId="131566F6" w14:textId="77777777" w:rsidR="00122ACA" w:rsidRPr="00B34378" w:rsidRDefault="00122ACA" w:rsidP="00B34378">
      <w:pPr>
        <w:pStyle w:val="NormalWeb"/>
        <w:spacing w:before="0" w:after="0" w:afterAutospacing="0"/>
        <w:jc w:val="both"/>
      </w:pPr>
    </w:p>
    <w:bookmarkEnd w:id="3"/>
    <w:p w14:paraId="51AA9995" w14:textId="5418EED6" w:rsidR="00F24E32" w:rsidRDefault="00F24E32" w:rsidP="00B34378">
      <w:pPr>
        <w:pStyle w:val="NormalWeb"/>
        <w:spacing w:before="0" w:after="0" w:afterAutospacing="0"/>
        <w:jc w:val="both"/>
      </w:pPr>
      <w:r w:rsidRPr="00B34378">
        <w:t>(</w:t>
      </w:r>
      <w:r w:rsidR="00122ACA" w:rsidRPr="00B34378">
        <w:t>3</w:t>
      </w:r>
      <w:r w:rsidRPr="00B34378">
        <w:t>) Maaeluministeerium sõlmib Eesti Maaülikooliga loomaarstiõppe kliinilise õppe korraldamisega seotud tegevuskulude katmise lisa</w:t>
      </w:r>
      <w:r w:rsidR="00B859FA">
        <w:t>rahastamiseks</w:t>
      </w:r>
      <w:r w:rsidRPr="00B34378">
        <w:t xml:space="preserve"> halduslepingu.</w:t>
      </w:r>
    </w:p>
    <w:p w14:paraId="5E8CDB9D" w14:textId="77777777" w:rsidR="00712750" w:rsidRDefault="00712750" w:rsidP="00B34378">
      <w:pPr>
        <w:pStyle w:val="NormalWeb"/>
        <w:spacing w:before="0" w:after="0" w:afterAutospacing="0"/>
        <w:jc w:val="both"/>
      </w:pPr>
    </w:p>
    <w:p w14:paraId="5BB1A5E1" w14:textId="2A94DF67" w:rsidR="001D7A10" w:rsidRPr="00F65BD0" w:rsidRDefault="00B857B4" w:rsidP="00712750">
      <w:pPr>
        <w:pStyle w:val="Heading3"/>
        <w:spacing w:before="0" w:after="0" w:afterAutospacing="0"/>
      </w:pPr>
      <w:r w:rsidRPr="001D7A10">
        <w:t xml:space="preserve">§ </w:t>
      </w:r>
      <w:r w:rsidR="000D0A9E">
        <w:t>12</w:t>
      </w:r>
      <w:r w:rsidR="00931927">
        <w:t>.</w:t>
      </w:r>
      <w:r w:rsidR="00935D4E">
        <w:t xml:space="preserve"> </w:t>
      </w:r>
      <w:r w:rsidRPr="001D7A10">
        <w:t>Kutsetegevuse luba</w:t>
      </w:r>
    </w:p>
    <w:p w14:paraId="5BCD5B1E" w14:textId="77777777" w:rsidR="00712750" w:rsidRDefault="00712750" w:rsidP="001D7A10">
      <w:pPr>
        <w:tabs>
          <w:tab w:val="left" w:pos="0"/>
          <w:tab w:val="left" w:pos="851"/>
        </w:tabs>
        <w:jc w:val="both"/>
        <w:rPr>
          <w:rFonts w:ascii="Times New Roman" w:hAnsi="Times New Roman" w:cs="Times New Roman"/>
          <w:sz w:val="24"/>
          <w:szCs w:val="24"/>
        </w:rPr>
      </w:pPr>
    </w:p>
    <w:p w14:paraId="411351AC" w14:textId="572C5BDF" w:rsidR="00C121F4" w:rsidRPr="001D7A10" w:rsidRDefault="00CB792E" w:rsidP="001D7A10">
      <w:pPr>
        <w:tabs>
          <w:tab w:val="left" w:pos="0"/>
          <w:tab w:val="left" w:pos="851"/>
        </w:tabs>
        <w:jc w:val="both"/>
        <w:rPr>
          <w:rFonts w:ascii="Times New Roman" w:hAnsi="Times New Roman" w:cs="Times New Roman"/>
          <w:sz w:val="24"/>
          <w:szCs w:val="24"/>
        </w:rPr>
      </w:pPr>
      <w:r>
        <w:rPr>
          <w:rFonts w:ascii="Times New Roman" w:hAnsi="Times New Roman" w:cs="Times New Roman"/>
          <w:sz w:val="24"/>
          <w:szCs w:val="24"/>
        </w:rPr>
        <w:t xml:space="preserve">(1) </w:t>
      </w:r>
      <w:r w:rsidR="00C121F4">
        <w:rPr>
          <w:rFonts w:ascii="Times New Roman" w:hAnsi="Times New Roman" w:cs="Times New Roman"/>
          <w:sz w:val="24"/>
          <w:szCs w:val="24"/>
        </w:rPr>
        <w:t>V</w:t>
      </w:r>
      <w:r>
        <w:rPr>
          <w:rFonts w:ascii="Times New Roman" w:hAnsi="Times New Roman" w:cs="Times New Roman"/>
          <w:sz w:val="24"/>
          <w:szCs w:val="24"/>
        </w:rPr>
        <w:t>eterinaararst käesoleva seaduse tähenduses on veterinaararsti kvalifika</w:t>
      </w:r>
      <w:r w:rsidR="00537742">
        <w:rPr>
          <w:rFonts w:ascii="Times New Roman" w:hAnsi="Times New Roman" w:cs="Times New Roman"/>
          <w:sz w:val="24"/>
          <w:szCs w:val="24"/>
        </w:rPr>
        <w:t>tsiooniga isik, kellel on</w:t>
      </w:r>
      <w:r>
        <w:rPr>
          <w:rFonts w:ascii="Times New Roman" w:hAnsi="Times New Roman" w:cs="Times New Roman"/>
          <w:sz w:val="24"/>
          <w:szCs w:val="24"/>
        </w:rPr>
        <w:t xml:space="preserve"> </w:t>
      </w:r>
      <w:r w:rsidR="00537742">
        <w:rPr>
          <w:rFonts w:ascii="Times New Roman" w:hAnsi="Times New Roman" w:cs="Times New Roman"/>
          <w:sz w:val="24"/>
          <w:szCs w:val="24"/>
        </w:rPr>
        <w:t xml:space="preserve">veterinaarteenuse osutamiseks vajalik </w:t>
      </w:r>
      <w:r>
        <w:rPr>
          <w:rFonts w:ascii="Times New Roman" w:hAnsi="Times New Roman" w:cs="Times New Roman"/>
          <w:sz w:val="24"/>
          <w:szCs w:val="24"/>
        </w:rPr>
        <w:t xml:space="preserve">veterinaararsti kutsetegevuse luba (edaspidi </w:t>
      </w:r>
      <w:r w:rsidRPr="00E44074">
        <w:rPr>
          <w:rFonts w:ascii="Times New Roman" w:hAnsi="Times New Roman" w:cs="Times New Roman"/>
          <w:i/>
          <w:sz w:val="24"/>
          <w:szCs w:val="24"/>
        </w:rPr>
        <w:t>kutsetegevuse luba</w:t>
      </w:r>
      <w:r>
        <w:rPr>
          <w:rFonts w:ascii="Times New Roman" w:hAnsi="Times New Roman" w:cs="Times New Roman"/>
          <w:sz w:val="24"/>
          <w:szCs w:val="24"/>
        </w:rPr>
        <w:t>).</w:t>
      </w:r>
    </w:p>
    <w:p w14:paraId="12B47568" w14:textId="77777777" w:rsidR="001D7A10" w:rsidRPr="001D7A10" w:rsidRDefault="001D7A10" w:rsidP="001D7A10">
      <w:pPr>
        <w:tabs>
          <w:tab w:val="left" w:pos="0"/>
          <w:tab w:val="left" w:pos="851"/>
        </w:tabs>
        <w:jc w:val="both"/>
        <w:rPr>
          <w:rFonts w:ascii="Times New Roman" w:hAnsi="Times New Roman" w:cs="Times New Roman"/>
          <w:sz w:val="24"/>
          <w:szCs w:val="24"/>
        </w:rPr>
      </w:pPr>
    </w:p>
    <w:p w14:paraId="69BFB02C" w14:textId="0B209AC4" w:rsidR="00F65BD0" w:rsidRDefault="001D7A10" w:rsidP="001D7A10">
      <w:pPr>
        <w:tabs>
          <w:tab w:val="left" w:pos="0"/>
          <w:tab w:val="left" w:pos="851"/>
        </w:tabs>
        <w:jc w:val="both"/>
        <w:rPr>
          <w:rFonts w:ascii="Times New Roman" w:hAnsi="Times New Roman" w:cs="Times New Roman"/>
          <w:sz w:val="24"/>
          <w:szCs w:val="24"/>
        </w:rPr>
      </w:pPr>
      <w:r w:rsidRPr="001D7A10">
        <w:rPr>
          <w:rFonts w:ascii="Times New Roman" w:hAnsi="Times New Roman" w:cs="Times New Roman"/>
          <w:sz w:val="24"/>
          <w:szCs w:val="24"/>
        </w:rPr>
        <w:t>(</w:t>
      </w:r>
      <w:r>
        <w:rPr>
          <w:rFonts w:ascii="Times New Roman" w:hAnsi="Times New Roman" w:cs="Times New Roman"/>
          <w:sz w:val="24"/>
          <w:szCs w:val="24"/>
        </w:rPr>
        <w:t>2</w:t>
      </w:r>
      <w:r w:rsidRPr="001D7A10">
        <w:rPr>
          <w:rFonts w:ascii="Times New Roman" w:hAnsi="Times New Roman" w:cs="Times New Roman"/>
          <w:sz w:val="24"/>
          <w:szCs w:val="24"/>
        </w:rPr>
        <w:t xml:space="preserve">) Veterinaarteenus </w:t>
      </w:r>
      <w:r>
        <w:rPr>
          <w:rFonts w:ascii="Times New Roman" w:hAnsi="Times New Roman" w:cs="Times New Roman"/>
          <w:sz w:val="24"/>
          <w:szCs w:val="24"/>
        </w:rPr>
        <w:t xml:space="preserve">käesoleva seaduse tähenduses </w:t>
      </w:r>
      <w:r w:rsidR="00E77376">
        <w:rPr>
          <w:rFonts w:ascii="Times New Roman" w:hAnsi="Times New Roman" w:cs="Times New Roman"/>
          <w:sz w:val="24"/>
          <w:szCs w:val="24"/>
        </w:rPr>
        <w:t>on veterinaararsti</w:t>
      </w:r>
      <w:r w:rsidRPr="001D7A10">
        <w:rPr>
          <w:rFonts w:ascii="Times New Roman" w:hAnsi="Times New Roman" w:cs="Times New Roman"/>
          <w:sz w:val="24"/>
          <w:szCs w:val="24"/>
        </w:rPr>
        <w:t xml:space="preserve"> osutatav </w:t>
      </w:r>
      <w:r w:rsidRPr="001D7A10" w:rsidDel="00C276AD">
        <w:rPr>
          <w:rFonts w:ascii="Times New Roman" w:hAnsi="Times New Roman" w:cs="Times New Roman"/>
          <w:sz w:val="24"/>
          <w:szCs w:val="24"/>
        </w:rPr>
        <w:t xml:space="preserve">loomahaiguse ravi ning </w:t>
      </w:r>
      <w:r w:rsidR="004A323C">
        <w:rPr>
          <w:rFonts w:ascii="Times New Roman" w:hAnsi="Times New Roman" w:cs="Times New Roman"/>
          <w:sz w:val="24"/>
          <w:szCs w:val="24"/>
        </w:rPr>
        <w:t>looma</w:t>
      </w:r>
      <w:r w:rsidRPr="001D7A10" w:rsidDel="00C276AD">
        <w:rPr>
          <w:rFonts w:ascii="Times New Roman" w:hAnsi="Times New Roman" w:cs="Times New Roman"/>
          <w:sz w:val="24"/>
          <w:szCs w:val="24"/>
        </w:rPr>
        <w:t>haiguse ennetami</w:t>
      </w:r>
      <w:r w:rsidR="002A515E">
        <w:rPr>
          <w:rFonts w:ascii="Times New Roman" w:hAnsi="Times New Roman" w:cs="Times New Roman"/>
          <w:sz w:val="24"/>
          <w:szCs w:val="24"/>
        </w:rPr>
        <w:t>n</w:t>
      </w:r>
      <w:r w:rsidRPr="001D7A10" w:rsidDel="00C276AD">
        <w:rPr>
          <w:rFonts w:ascii="Times New Roman" w:hAnsi="Times New Roman" w:cs="Times New Roman"/>
          <w:sz w:val="24"/>
          <w:szCs w:val="24"/>
        </w:rPr>
        <w:t>e ja diagnoosimi</w:t>
      </w:r>
      <w:r w:rsidR="002A515E">
        <w:rPr>
          <w:rFonts w:ascii="Times New Roman" w:hAnsi="Times New Roman" w:cs="Times New Roman"/>
          <w:sz w:val="24"/>
          <w:szCs w:val="24"/>
        </w:rPr>
        <w:t>n</w:t>
      </w:r>
      <w:r w:rsidRPr="001D7A10" w:rsidDel="00C276AD">
        <w:rPr>
          <w:rFonts w:ascii="Times New Roman" w:hAnsi="Times New Roman" w:cs="Times New Roman"/>
          <w:sz w:val="24"/>
          <w:szCs w:val="24"/>
        </w:rPr>
        <w:t>e, sealhulgas laboratoor</w:t>
      </w:r>
      <w:r w:rsidR="002A515E">
        <w:rPr>
          <w:rFonts w:ascii="Times New Roman" w:hAnsi="Times New Roman" w:cs="Times New Roman"/>
          <w:sz w:val="24"/>
          <w:szCs w:val="24"/>
        </w:rPr>
        <w:t>n</w:t>
      </w:r>
      <w:r w:rsidRPr="001D7A10" w:rsidDel="00C276AD">
        <w:rPr>
          <w:rFonts w:ascii="Times New Roman" w:hAnsi="Times New Roman" w:cs="Times New Roman"/>
          <w:sz w:val="24"/>
          <w:szCs w:val="24"/>
        </w:rPr>
        <w:t>e diagnoosimi</w:t>
      </w:r>
      <w:r w:rsidR="002A515E">
        <w:rPr>
          <w:rFonts w:ascii="Times New Roman" w:hAnsi="Times New Roman" w:cs="Times New Roman"/>
          <w:sz w:val="24"/>
          <w:szCs w:val="24"/>
        </w:rPr>
        <w:t>n</w:t>
      </w:r>
      <w:r w:rsidRPr="001D7A10" w:rsidDel="00C276AD">
        <w:rPr>
          <w:rFonts w:ascii="Times New Roman" w:hAnsi="Times New Roman" w:cs="Times New Roman"/>
          <w:sz w:val="24"/>
          <w:szCs w:val="24"/>
        </w:rPr>
        <w:t>e</w:t>
      </w:r>
      <w:r w:rsidRPr="001D7A10">
        <w:rPr>
          <w:rFonts w:ascii="Times New Roman" w:hAnsi="Times New Roman" w:cs="Times New Roman"/>
          <w:sz w:val="24"/>
          <w:szCs w:val="24"/>
        </w:rPr>
        <w:t>.</w:t>
      </w:r>
    </w:p>
    <w:p w14:paraId="6225C0D5" w14:textId="77777777" w:rsidR="00F012C6" w:rsidRDefault="00F012C6" w:rsidP="001D7A10">
      <w:pPr>
        <w:tabs>
          <w:tab w:val="left" w:pos="0"/>
          <w:tab w:val="left" w:pos="851"/>
        </w:tabs>
        <w:jc w:val="both"/>
        <w:rPr>
          <w:rFonts w:ascii="Times New Roman" w:hAnsi="Times New Roman" w:cs="Times New Roman"/>
          <w:sz w:val="24"/>
          <w:szCs w:val="24"/>
        </w:rPr>
      </w:pPr>
    </w:p>
    <w:p w14:paraId="6EB79F3D" w14:textId="6D833BAE" w:rsidR="00F012C6" w:rsidRPr="001D7A10" w:rsidRDefault="00F012C6" w:rsidP="000F694B">
      <w:pPr>
        <w:pStyle w:val="NormalWeb"/>
        <w:spacing w:before="0" w:after="0" w:afterAutospacing="0"/>
        <w:jc w:val="both"/>
      </w:pPr>
      <w:r w:rsidRPr="00B34378">
        <w:t>(</w:t>
      </w:r>
      <w:r w:rsidR="000F694B">
        <w:t>3</w:t>
      </w:r>
      <w:r w:rsidRPr="00B34378">
        <w:t xml:space="preserve">) Veterinaararst osutab veterinaarteenust iseseisvalt füüsilisest isikust ettevõtjana või </w:t>
      </w:r>
      <w:r w:rsidR="002C0338">
        <w:t xml:space="preserve">temaga lepingulises suhtes oleva </w:t>
      </w:r>
      <w:r w:rsidRPr="00B34378">
        <w:t>ettevõtja kaudu</w:t>
      </w:r>
      <w:r>
        <w:t>.</w:t>
      </w:r>
    </w:p>
    <w:p w14:paraId="61170D76" w14:textId="6B646A0D" w:rsidR="001D7A10" w:rsidRPr="001D7A10" w:rsidRDefault="001D7A10" w:rsidP="00B34378">
      <w:pPr>
        <w:pStyle w:val="NormalWeb"/>
        <w:spacing w:before="0" w:after="0" w:afterAutospacing="0"/>
        <w:jc w:val="both"/>
      </w:pPr>
    </w:p>
    <w:p w14:paraId="119FF4C0" w14:textId="76B7E06F" w:rsidR="00B36750" w:rsidRDefault="000F694B" w:rsidP="00B36750">
      <w:pPr>
        <w:pStyle w:val="NormalWeb"/>
        <w:spacing w:before="0" w:after="0" w:afterAutospacing="0"/>
        <w:jc w:val="both"/>
      </w:pPr>
      <w:bookmarkStart w:id="4" w:name="para22lg2"/>
      <w:bookmarkEnd w:id="4"/>
      <w:r>
        <w:rPr>
          <w:color w:val="202020"/>
          <w:shd w:val="clear" w:color="auto" w:fill="FFFFFF"/>
        </w:rPr>
        <w:t>(4</w:t>
      </w:r>
      <w:r w:rsidR="001D7A10" w:rsidRPr="001D7A10">
        <w:rPr>
          <w:color w:val="202020"/>
          <w:shd w:val="clear" w:color="auto" w:fill="FFFFFF"/>
        </w:rPr>
        <w:t xml:space="preserve">) </w:t>
      </w:r>
      <w:r w:rsidR="00326567">
        <w:t>K</w:t>
      </w:r>
      <w:r w:rsidR="00B36750" w:rsidRPr="00B34378">
        <w:t xml:space="preserve">utsetegevuse loa andmise, </w:t>
      </w:r>
      <w:r w:rsidR="00206C30">
        <w:t xml:space="preserve">loa </w:t>
      </w:r>
      <w:r w:rsidR="004F6DD6">
        <w:t xml:space="preserve">kehtivuse </w:t>
      </w:r>
      <w:r w:rsidR="00B36750" w:rsidRPr="00B34378">
        <w:t>peatamise</w:t>
      </w:r>
      <w:r w:rsidR="001A0237">
        <w:t xml:space="preserve"> ja</w:t>
      </w:r>
      <w:r w:rsidR="00B36750" w:rsidRPr="00B34378">
        <w:t xml:space="preserve"> kehtetuks tunnistamise või </w:t>
      </w:r>
      <w:r w:rsidR="001A0237">
        <w:t>loa</w:t>
      </w:r>
      <w:r w:rsidR="00B36750" w:rsidRPr="00B34378">
        <w:t xml:space="preserve"> andmisest keeldumise</w:t>
      </w:r>
      <w:r w:rsidR="00326567">
        <w:t xml:space="preserve"> otsustab</w:t>
      </w:r>
      <w:r w:rsidR="00326567" w:rsidRPr="00326567">
        <w:t xml:space="preserve"> </w:t>
      </w:r>
      <w:r w:rsidR="00326567">
        <w:t>Põllumajandus- ja Toiduamet</w:t>
      </w:r>
      <w:r w:rsidR="00B36750" w:rsidRPr="00B34378">
        <w:t>.</w:t>
      </w:r>
    </w:p>
    <w:p w14:paraId="0E1A22D0" w14:textId="79AF9FD3" w:rsidR="00B36750" w:rsidRDefault="00B36750" w:rsidP="00B36750">
      <w:pPr>
        <w:pStyle w:val="NormalWeb"/>
        <w:spacing w:before="0" w:after="0" w:afterAutospacing="0"/>
        <w:jc w:val="both"/>
      </w:pPr>
    </w:p>
    <w:p w14:paraId="01C2DDFF" w14:textId="2F2E4677" w:rsidR="00B36750" w:rsidRDefault="000F694B" w:rsidP="00B34378">
      <w:pPr>
        <w:pStyle w:val="NormalWeb"/>
        <w:spacing w:before="0" w:after="0" w:afterAutospacing="0"/>
        <w:jc w:val="both"/>
      </w:pPr>
      <w:r>
        <w:t>(</w:t>
      </w:r>
      <w:r w:rsidR="00BF779D">
        <w:t>5</w:t>
      </w:r>
      <w:r w:rsidR="00B36750" w:rsidRPr="00B34378">
        <w:t>) K</w:t>
      </w:r>
      <w:r w:rsidR="00B36750">
        <w:t>utsetegevuse luba on tähtajatu.</w:t>
      </w:r>
    </w:p>
    <w:p w14:paraId="1D52211E" w14:textId="77777777" w:rsidR="008B2E2A" w:rsidRPr="001D7A10" w:rsidRDefault="008B2E2A" w:rsidP="00B34378">
      <w:pPr>
        <w:pStyle w:val="NormalWeb"/>
        <w:spacing w:before="0" w:after="0" w:afterAutospacing="0"/>
        <w:jc w:val="both"/>
      </w:pPr>
    </w:p>
    <w:p w14:paraId="468617D1" w14:textId="75AAD6C0" w:rsidR="00F24E32" w:rsidRPr="00B34378" w:rsidRDefault="00F24E32" w:rsidP="008B2E2A">
      <w:pPr>
        <w:pStyle w:val="Heading3"/>
        <w:spacing w:before="0" w:after="0" w:afterAutospacing="0"/>
      </w:pPr>
      <w:r w:rsidRPr="00B34378">
        <w:rPr>
          <w:rStyle w:val="Strong"/>
          <w:b/>
          <w:bCs/>
          <w:szCs w:val="24"/>
        </w:rPr>
        <w:t>§</w:t>
      </w:r>
      <w:r w:rsidR="003B4A8A" w:rsidRPr="00B34378">
        <w:rPr>
          <w:rStyle w:val="Strong"/>
          <w:b/>
          <w:bCs/>
          <w:szCs w:val="24"/>
        </w:rPr>
        <w:t xml:space="preserve"> </w:t>
      </w:r>
      <w:r w:rsidR="000D0A9E">
        <w:rPr>
          <w:rStyle w:val="Strong"/>
          <w:b/>
          <w:bCs/>
          <w:szCs w:val="24"/>
        </w:rPr>
        <w:t>13</w:t>
      </w:r>
      <w:r w:rsidRPr="00B34378">
        <w:rPr>
          <w:rStyle w:val="Strong"/>
          <w:b/>
          <w:bCs/>
          <w:szCs w:val="24"/>
        </w:rPr>
        <w:t xml:space="preserve">. </w:t>
      </w:r>
      <w:r w:rsidRPr="00931927">
        <w:t>Kutsetegevuse</w:t>
      </w:r>
      <w:r w:rsidRPr="00B34378">
        <w:t xml:space="preserve"> loa taotlemine</w:t>
      </w:r>
    </w:p>
    <w:p w14:paraId="603A123D" w14:textId="77777777" w:rsidR="008B2E2A" w:rsidRDefault="008B2E2A" w:rsidP="00B34378">
      <w:pPr>
        <w:jc w:val="both"/>
        <w:rPr>
          <w:rFonts w:ascii="Times New Roman" w:hAnsi="Times New Roman" w:cs="Times New Roman"/>
          <w:sz w:val="24"/>
          <w:szCs w:val="24"/>
        </w:rPr>
      </w:pPr>
    </w:p>
    <w:p w14:paraId="214C79BB" w14:textId="6DB8A90C" w:rsidR="00F24E32" w:rsidRPr="00B34378" w:rsidRDefault="00F24E32" w:rsidP="00B34378">
      <w:pPr>
        <w:jc w:val="both"/>
        <w:rPr>
          <w:rFonts w:ascii="Times New Roman" w:hAnsi="Times New Roman" w:cs="Times New Roman"/>
          <w:sz w:val="24"/>
          <w:szCs w:val="24"/>
        </w:rPr>
      </w:pPr>
      <w:r w:rsidRPr="00B34378">
        <w:rPr>
          <w:rFonts w:ascii="Times New Roman" w:hAnsi="Times New Roman" w:cs="Times New Roman"/>
          <w:sz w:val="24"/>
          <w:szCs w:val="24"/>
        </w:rPr>
        <w:t>(</w:t>
      </w:r>
      <w:r w:rsidR="008F736D" w:rsidRPr="00B34378">
        <w:rPr>
          <w:rFonts w:ascii="Times New Roman" w:hAnsi="Times New Roman" w:cs="Times New Roman"/>
          <w:sz w:val="24"/>
          <w:szCs w:val="24"/>
        </w:rPr>
        <w:t>1</w:t>
      </w:r>
      <w:r w:rsidRPr="00B34378">
        <w:rPr>
          <w:rFonts w:ascii="Times New Roman" w:hAnsi="Times New Roman" w:cs="Times New Roman"/>
          <w:sz w:val="24"/>
          <w:szCs w:val="24"/>
        </w:rPr>
        <w:t xml:space="preserve">) Kutsetegevuse loa taotleja esitab </w:t>
      </w:r>
      <w:r w:rsidR="00E44074">
        <w:rPr>
          <w:rFonts w:ascii="Times New Roman" w:hAnsi="Times New Roman" w:cs="Times New Roman"/>
          <w:sz w:val="24"/>
          <w:szCs w:val="24"/>
        </w:rPr>
        <w:t>Põllumajandus- ja Toidumetile</w:t>
      </w:r>
      <w:r w:rsidRPr="00B34378">
        <w:rPr>
          <w:rFonts w:ascii="Times New Roman" w:hAnsi="Times New Roman" w:cs="Times New Roman"/>
          <w:sz w:val="24"/>
          <w:szCs w:val="24"/>
        </w:rPr>
        <w:t>:</w:t>
      </w:r>
    </w:p>
    <w:p w14:paraId="0DE6B562" w14:textId="77777777" w:rsidR="00F24E32" w:rsidRPr="00B34378" w:rsidRDefault="00F24E32" w:rsidP="00B34378">
      <w:pPr>
        <w:jc w:val="both"/>
        <w:rPr>
          <w:rFonts w:ascii="Times New Roman" w:hAnsi="Times New Roman" w:cs="Times New Roman"/>
          <w:sz w:val="24"/>
          <w:szCs w:val="24"/>
        </w:rPr>
      </w:pPr>
      <w:r w:rsidRPr="00B34378">
        <w:rPr>
          <w:rFonts w:ascii="Times New Roman" w:hAnsi="Times New Roman" w:cs="Times New Roman"/>
          <w:sz w:val="24"/>
          <w:szCs w:val="24"/>
        </w:rPr>
        <w:t>1) taotluse;</w:t>
      </w:r>
    </w:p>
    <w:p w14:paraId="66C917C9" w14:textId="3F5E2E50" w:rsidR="00F24E32" w:rsidRPr="00B34378" w:rsidRDefault="00F24E32" w:rsidP="00B34378">
      <w:pPr>
        <w:jc w:val="both"/>
        <w:rPr>
          <w:rFonts w:ascii="Times New Roman" w:hAnsi="Times New Roman" w:cs="Times New Roman"/>
          <w:sz w:val="24"/>
          <w:szCs w:val="24"/>
        </w:rPr>
      </w:pPr>
      <w:r w:rsidRPr="00B34378">
        <w:rPr>
          <w:rFonts w:ascii="Times New Roman" w:hAnsi="Times New Roman" w:cs="Times New Roman"/>
          <w:sz w:val="24"/>
          <w:szCs w:val="24"/>
        </w:rPr>
        <w:t xml:space="preserve">2) elulookirjelduse, mis sisaldab muu hulgas </w:t>
      </w:r>
      <w:r w:rsidR="00B859FA">
        <w:rPr>
          <w:rFonts w:ascii="Times New Roman" w:hAnsi="Times New Roman" w:cs="Times New Roman"/>
          <w:sz w:val="24"/>
          <w:szCs w:val="24"/>
        </w:rPr>
        <w:t xml:space="preserve">taotleja </w:t>
      </w:r>
      <w:r w:rsidRPr="00B34378">
        <w:rPr>
          <w:rFonts w:ascii="Times New Roman" w:hAnsi="Times New Roman" w:cs="Times New Roman"/>
          <w:sz w:val="24"/>
          <w:szCs w:val="24"/>
        </w:rPr>
        <w:t xml:space="preserve">ees- ja perekonnanime, eelmist ees- ja perekonnanime või eelmisi ees- ja perekonnanimesid, isikukoodi või </w:t>
      </w:r>
      <w:r w:rsidR="00B859FA">
        <w:rPr>
          <w:rFonts w:ascii="Times New Roman" w:hAnsi="Times New Roman" w:cs="Times New Roman"/>
          <w:sz w:val="24"/>
          <w:szCs w:val="24"/>
        </w:rPr>
        <w:t>selle</w:t>
      </w:r>
      <w:r w:rsidR="00B859FA" w:rsidRPr="00B34378">
        <w:rPr>
          <w:rFonts w:ascii="Times New Roman" w:hAnsi="Times New Roman" w:cs="Times New Roman"/>
          <w:sz w:val="24"/>
          <w:szCs w:val="24"/>
        </w:rPr>
        <w:t xml:space="preserve"> </w:t>
      </w:r>
      <w:r w:rsidRPr="00B34378">
        <w:rPr>
          <w:rFonts w:ascii="Times New Roman" w:hAnsi="Times New Roman" w:cs="Times New Roman"/>
          <w:sz w:val="24"/>
          <w:szCs w:val="24"/>
        </w:rPr>
        <w:t xml:space="preserve">puudumise korral sünniaega ning isikut tõendava dokumendi nimetust ja numbrit, kontaktandmeid, eelmise töökoha </w:t>
      </w:r>
      <w:r w:rsidR="00206C30">
        <w:rPr>
          <w:rFonts w:ascii="Times New Roman" w:hAnsi="Times New Roman" w:cs="Times New Roman"/>
          <w:sz w:val="24"/>
          <w:szCs w:val="24"/>
        </w:rPr>
        <w:t xml:space="preserve">asukoha </w:t>
      </w:r>
      <w:r w:rsidRPr="00B34378">
        <w:rPr>
          <w:rFonts w:ascii="Times New Roman" w:hAnsi="Times New Roman" w:cs="Times New Roman"/>
          <w:sz w:val="24"/>
          <w:szCs w:val="24"/>
        </w:rPr>
        <w:t>riiki ning kutsealase töökäigu kirjeldust;</w:t>
      </w:r>
    </w:p>
    <w:p w14:paraId="4BA27A26" w14:textId="77777777" w:rsidR="00F24E32" w:rsidRPr="00B34378" w:rsidRDefault="00F24E32" w:rsidP="00B34378">
      <w:pPr>
        <w:jc w:val="both"/>
        <w:rPr>
          <w:rFonts w:ascii="Times New Roman" w:hAnsi="Times New Roman" w:cs="Times New Roman"/>
          <w:sz w:val="24"/>
          <w:szCs w:val="24"/>
        </w:rPr>
      </w:pPr>
      <w:r w:rsidRPr="00B34378">
        <w:rPr>
          <w:rFonts w:ascii="Times New Roman" w:hAnsi="Times New Roman" w:cs="Times New Roman"/>
          <w:sz w:val="24"/>
          <w:szCs w:val="24"/>
        </w:rPr>
        <w:t>3) veterinaararsti kvalifikatsiooni tõendava dokumendi koopia;</w:t>
      </w:r>
    </w:p>
    <w:p w14:paraId="3334CE82" w14:textId="77777777" w:rsidR="00F24E32" w:rsidRPr="00B34378" w:rsidRDefault="00F24E32" w:rsidP="00B34378">
      <w:pPr>
        <w:jc w:val="both"/>
        <w:rPr>
          <w:rFonts w:ascii="Times New Roman" w:hAnsi="Times New Roman" w:cs="Times New Roman"/>
          <w:sz w:val="24"/>
          <w:szCs w:val="24"/>
        </w:rPr>
      </w:pPr>
      <w:r w:rsidRPr="00B34378">
        <w:rPr>
          <w:rFonts w:ascii="Times New Roman" w:hAnsi="Times New Roman" w:cs="Times New Roman"/>
          <w:sz w:val="24"/>
          <w:szCs w:val="24"/>
        </w:rPr>
        <w:t>4) erialast täiendamist tõendava dokumendi koopia.</w:t>
      </w:r>
    </w:p>
    <w:p w14:paraId="0BE32EBE" w14:textId="77777777" w:rsidR="00F24E32" w:rsidRPr="00B34378" w:rsidRDefault="00F24E32" w:rsidP="00B34378">
      <w:pPr>
        <w:rPr>
          <w:rFonts w:ascii="Times New Roman" w:hAnsi="Times New Roman" w:cs="Times New Roman"/>
          <w:sz w:val="24"/>
          <w:szCs w:val="24"/>
        </w:rPr>
      </w:pPr>
    </w:p>
    <w:p w14:paraId="2584D683" w14:textId="2FF189EE" w:rsidR="00F24E32" w:rsidRPr="00B34378" w:rsidRDefault="00F24E32" w:rsidP="00B34378">
      <w:pPr>
        <w:pStyle w:val="NormalWeb"/>
        <w:spacing w:before="0" w:after="0" w:afterAutospacing="0"/>
        <w:jc w:val="both"/>
      </w:pPr>
      <w:r w:rsidRPr="00B34378">
        <w:lastRenderedPageBreak/>
        <w:t>(</w:t>
      </w:r>
      <w:r w:rsidR="008F736D" w:rsidRPr="00B34378">
        <w:t>2) Käesoleva paragrahvi lõike 1</w:t>
      </w:r>
      <w:r w:rsidRPr="00B34378">
        <w:t xml:space="preserve"> punktis 4 nimetatud dokumenti ei pea esitama</w:t>
      </w:r>
      <w:r w:rsidR="001A0237">
        <w:t>, kui</w:t>
      </w:r>
      <w:r w:rsidRPr="00B34378">
        <w:t xml:space="preserve"> kutsetegevuse l</w:t>
      </w:r>
      <w:r w:rsidR="001A0237">
        <w:t>uba</w:t>
      </w:r>
      <w:r w:rsidRPr="00B34378">
        <w:t xml:space="preserve"> taotle</w:t>
      </w:r>
      <w:r w:rsidR="001A0237">
        <w:t>takse</w:t>
      </w:r>
      <w:r w:rsidRPr="00B34378">
        <w:t xml:space="preserve"> viie aasta jooksul veterinaararsti kvalifikatsiooni omandamis</w:t>
      </w:r>
      <w:r w:rsidR="001A0237">
        <w:t>es</w:t>
      </w:r>
      <w:r w:rsidRPr="00B34378">
        <w:t>t</w:t>
      </w:r>
      <w:r w:rsidR="001A0237">
        <w:t xml:space="preserve"> arvates</w:t>
      </w:r>
      <w:r w:rsidRPr="00B34378">
        <w:t>.</w:t>
      </w:r>
    </w:p>
    <w:p w14:paraId="74262EDC" w14:textId="77777777" w:rsidR="00F24E32" w:rsidRPr="00B34378" w:rsidRDefault="00F24E32" w:rsidP="00B34378">
      <w:pPr>
        <w:pStyle w:val="NormalWeb"/>
        <w:spacing w:before="0" w:after="0" w:afterAutospacing="0"/>
        <w:jc w:val="both"/>
      </w:pPr>
    </w:p>
    <w:p w14:paraId="77E0B4DD" w14:textId="472E9042" w:rsidR="00F24E32" w:rsidRPr="00B34378" w:rsidRDefault="008F736D" w:rsidP="00B34378">
      <w:pPr>
        <w:pStyle w:val="NormalWeb"/>
        <w:spacing w:before="0" w:after="0" w:afterAutospacing="0"/>
        <w:jc w:val="both"/>
      </w:pPr>
      <w:r w:rsidRPr="00B34378">
        <w:t>(3</w:t>
      </w:r>
      <w:r w:rsidR="00F24E32" w:rsidRPr="00B34378">
        <w:t>) Enne taotluse esitamist tasub kutsetegevuse loa taotleja taotluse läbivaatamise eest riigilõivu riigilõivuseaduses sätestatud määras.</w:t>
      </w:r>
    </w:p>
    <w:p w14:paraId="028787BD" w14:textId="77777777" w:rsidR="00F24E32" w:rsidRPr="00B34378" w:rsidRDefault="00F24E32" w:rsidP="00B34378">
      <w:pPr>
        <w:pStyle w:val="NormalWeb"/>
        <w:spacing w:before="0" w:after="0" w:afterAutospacing="0"/>
        <w:jc w:val="both"/>
      </w:pPr>
    </w:p>
    <w:p w14:paraId="246EFE1B" w14:textId="679453D2" w:rsidR="00F24E32" w:rsidRDefault="008F736D" w:rsidP="00B34378">
      <w:pPr>
        <w:pStyle w:val="NormalWeb"/>
        <w:spacing w:before="0" w:after="0" w:afterAutospacing="0"/>
        <w:jc w:val="both"/>
      </w:pPr>
      <w:r w:rsidRPr="00B34378">
        <w:t>(4</w:t>
      </w:r>
      <w:r w:rsidR="00F24E32" w:rsidRPr="00B34378">
        <w:t xml:space="preserve">) Kutsetegevuse loa </w:t>
      </w:r>
      <w:r w:rsidR="00264D4B" w:rsidRPr="00B34378">
        <w:t xml:space="preserve">taotleja </w:t>
      </w:r>
      <w:r w:rsidR="00F24E32" w:rsidRPr="00B34378">
        <w:t xml:space="preserve">võib </w:t>
      </w:r>
      <w:r w:rsidR="00264D4B" w:rsidRPr="00B34378">
        <w:t xml:space="preserve">taotluse </w:t>
      </w:r>
      <w:r w:rsidR="00F24E32" w:rsidRPr="00B34378">
        <w:t xml:space="preserve">esitada elektroonilises vormis digitaalallkirjastatult või muul sellesarnasel turvalisel viisil, mis võimaldab </w:t>
      </w:r>
      <w:r w:rsidR="00206C30">
        <w:t>taotlejat</w:t>
      </w:r>
      <w:r w:rsidR="00206C30" w:rsidRPr="00B34378">
        <w:t xml:space="preserve"> </w:t>
      </w:r>
      <w:r w:rsidR="00F24E32" w:rsidRPr="00B34378">
        <w:t>tuvastada.</w:t>
      </w:r>
    </w:p>
    <w:p w14:paraId="06030D6C" w14:textId="77777777" w:rsidR="008B2E2A" w:rsidRPr="00B34378" w:rsidRDefault="008B2E2A" w:rsidP="00B34378">
      <w:pPr>
        <w:pStyle w:val="NormalWeb"/>
        <w:spacing w:before="0" w:after="0" w:afterAutospacing="0"/>
        <w:jc w:val="both"/>
      </w:pPr>
    </w:p>
    <w:p w14:paraId="51171E3D" w14:textId="2BA92CF6" w:rsidR="00F24E32" w:rsidRPr="00B34378" w:rsidRDefault="00F24E32" w:rsidP="008B2E2A">
      <w:pPr>
        <w:pStyle w:val="Heading3"/>
        <w:spacing w:before="0" w:after="0" w:afterAutospacing="0"/>
      </w:pPr>
      <w:r w:rsidRPr="00B34378">
        <w:rPr>
          <w:rStyle w:val="Strong"/>
          <w:b/>
          <w:bCs/>
          <w:szCs w:val="24"/>
        </w:rPr>
        <w:t>§</w:t>
      </w:r>
      <w:r w:rsidR="003B4A8A" w:rsidRPr="00B34378">
        <w:rPr>
          <w:rStyle w:val="Strong"/>
          <w:b/>
          <w:bCs/>
          <w:szCs w:val="24"/>
        </w:rPr>
        <w:t xml:space="preserve"> </w:t>
      </w:r>
      <w:r w:rsidR="000D0A9E">
        <w:rPr>
          <w:rStyle w:val="Strong"/>
          <w:b/>
          <w:bCs/>
          <w:szCs w:val="24"/>
        </w:rPr>
        <w:t>14</w:t>
      </w:r>
      <w:r w:rsidRPr="00B34378">
        <w:rPr>
          <w:rStyle w:val="Strong"/>
          <w:b/>
          <w:bCs/>
          <w:szCs w:val="24"/>
        </w:rPr>
        <w:t xml:space="preserve">. </w:t>
      </w:r>
      <w:r w:rsidRPr="00B34378">
        <w:t xml:space="preserve">Kutsetegevuse loa taotlemine </w:t>
      </w:r>
      <w:r w:rsidR="00316DEC">
        <w:t>liikmesriigis</w:t>
      </w:r>
      <w:r w:rsidR="007036A2">
        <w:t xml:space="preserve">, </w:t>
      </w:r>
      <w:r w:rsidR="007036A2" w:rsidRPr="00B34378">
        <w:t>Euroopa Majanduspiirkonna lepinguriigi</w:t>
      </w:r>
      <w:r w:rsidR="007036A2">
        <w:t>s</w:t>
      </w:r>
      <w:r w:rsidR="007036A2" w:rsidRPr="00B34378" w:rsidDel="00330AB3">
        <w:t xml:space="preserve"> </w:t>
      </w:r>
      <w:r w:rsidR="00D52F22">
        <w:t>ja</w:t>
      </w:r>
      <w:r w:rsidR="001C2E1F" w:rsidRPr="00B34378">
        <w:t xml:space="preserve"> </w:t>
      </w:r>
      <w:r w:rsidRPr="00B34378">
        <w:t>Šveitsis</w:t>
      </w:r>
      <w:r w:rsidR="00330AB3" w:rsidRPr="00330AB3">
        <w:t xml:space="preserve"> </w:t>
      </w:r>
      <w:r w:rsidR="00330AB3" w:rsidRPr="00B34378">
        <w:t>veterinaararsti</w:t>
      </w:r>
      <w:r w:rsidR="00330AB3" w:rsidRPr="00330AB3">
        <w:t xml:space="preserve"> </w:t>
      </w:r>
      <w:r w:rsidR="00330AB3" w:rsidRPr="00B34378">
        <w:t>kvalifikatsiooni</w:t>
      </w:r>
      <w:r w:rsidR="00330AB3" w:rsidRPr="00330AB3">
        <w:t xml:space="preserve"> </w:t>
      </w:r>
      <w:r w:rsidR="00330AB3" w:rsidRPr="00B34378">
        <w:t>omanda</w:t>
      </w:r>
      <w:r w:rsidR="00330AB3">
        <w:t>mise korral</w:t>
      </w:r>
    </w:p>
    <w:p w14:paraId="3F370C1E" w14:textId="77777777" w:rsidR="008B2E2A" w:rsidRDefault="008B2E2A" w:rsidP="00B34378">
      <w:pPr>
        <w:pStyle w:val="NormalWeb"/>
        <w:spacing w:before="0" w:after="0" w:afterAutospacing="0"/>
        <w:jc w:val="both"/>
      </w:pPr>
    </w:p>
    <w:p w14:paraId="7EEFDF20" w14:textId="7D5A289C" w:rsidR="00F24E32" w:rsidRPr="00B34378" w:rsidRDefault="004A7257" w:rsidP="00B34378">
      <w:pPr>
        <w:pStyle w:val="NormalWeb"/>
        <w:spacing w:before="0" w:after="0" w:afterAutospacing="0"/>
        <w:jc w:val="both"/>
      </w:pPr>
      <w:r w:rsidRPr="00B34378">
        <w:t xml:space="preserve">(1) </w:t>
      </w:r>
      <w:r w:rsidR="00F24E32" w:rsidRPr="00B34378">
        <w:t>Kutsetegevuse loa taotleja, kes on omandanud veterinaararsti kvalifikatsiooni liikmesriigis</w:t>
      </w:r>
      <w:r w:rsidR="007036A2">
        <w:t xml:space="preserve">, </w:t>
      </w:r>
      <w:r w:rsidR="007036A2" w:rsidRPr="00B34378">
        <w:t>Euroopa Majanduspiirkonna lepinguriigi</w:t>
      </w:r>
      <w:r w:rsidR="007036A2">
        <w:t>s</w:t>
      </w:r>
      <w:r w:rsidR="00F24E32" w:rsidRPr="00B34378">
        <w:t xml:space="preserve"> või Šveitsis, esitab </w:t>
      </w:r>
      <w:r w:rsidR="00537742">
        <w:t>Põllumajandus- ja Toiduametile</w:t>
      </w:r>
      <w:r w:rsidR="00F24E32" w:rsidRPr="00B34378">
        <w:t xml:space="preserve"> käesoleva seaduse </w:t>
      </w:r>
      <w:r w:rsidR="00F24E32" w:rsidRPr="00C62A26">
        <w:t xml:space="preserve">§ </w:t>
      </w:r>
      <w:r w:rsidR="000D0A9E">
        <w:t>13</w:t>
      </w:r>
      <w:r w:rsidR="000D0A9E" w:rsidRPr="00C62A26">
        <w:t xml:space="preserve"> </w:t>
      </w:r>
      <w:r w:rsidR="00F24E32" w:rsidRPr="00C62A26">
        <w:t>lõike</w:t>
      </w:r>
      <w:r w:rsidR="003D70B2" w:rsidRPr="00C62A26">
        <w:t xml:space="preserve"> 1</w:t>
      </w:r>
      <w:r w:rsidR="00F24E32" w:rsidRPr="00B34378">
        <w:t xml:space="preserve"> </w:t>
      </w:r>
      <w:r w:rsidR="00F57080" w:rsidRPr="00B34378">
        <w:t>punktides 1</w:t>
      </w:r>
      <w:r w:rsidR="00BE7DA2" w:rsidRPr="00B34378">
        <w:t>–</w:t>
      </w:r>
      <w:r w:rsidR="00F57080" w:rsidRPr="00B34378">
        <w:t xml:space="preserve">3 </w:t>
      </w:r>
      <w:r w:rsidR="00F24E32" w:rsidRPr="00B34378">
        <w:t xml:space="preserve">nimetatud dokumendid ja andmed ning Euroopa kutsekaardi olemasolu korral ka </w:t>
      </w:r>
      <w:r w:rsidR="00644269">
        <w:t xml:space="preserve">selle </w:t>
      </w:r>
      <w:r w:rsidR="00F24E32" w:rsidRPr="00B34378">
        <w:t>andmed.</w:t>
      </w:r>
    </w:p>
    <w:p w14:paraId="7F99171A" w14:textId="77777777" w:rsidR="004A7257" w:rsidRPr="00B34378" w:rsidRDefault="004A7257" w:rsidP="00B34378">
      <w:pPr>
        <w:pStyle w:val="NormalWeb"/>
        <w:spacing w:before="0" w:after="0" w:afterAutospacing="0"/>
        <w:jc w:val="both"/>
      </w:pPr>
    </w:p>
    <w:p w14:paraId="534FCE14" w14:textId="03C6C676" w:rsidR="00F24E32" w:rsidRPr="00B34378" w:rsidRDefault="004A7257" w:rsidP="00B34378">
      <w:pPr>
        <w:pStyle w:val="NormalWeb"/>
        <w:spacing w:before="0" w:after="0" w:afterAutospacing="0"/>
        <w:jc w:val="both"/>
      </w:pPr>
      <w:r w:rsidRPr="00B34378">
        <w:t>(2</w:t>
      </w:r>
      <w:r w:rsidR="00F24E32" w:rsidRPr="00B34378">
        <w:t xml:space="preserve">) </w:t>
      </w:r>
      <w:r w:rsidR="00537742">
        <w:t>Põllumajandus- ja Toiduamet</w:t>
      </w:r>
      <w:r w:rsidR="00582886" w:rsidRPr="00B34378">
        <w:t xml:space="preserve"> </w:t>
      </w:r>
      <w:r w:rsidR="00F24E32" w:rsidRPr="00B34378">
        <w:t xml:space="preserve">annab kutsetegevuse loa taotlejale kinnituse taotluse kättesaamise kohta kolme tööpäeva jooksul käesoleva seaduse </w:t>
      </w:r>
      <w:r w:rsidR="00F24E32" w:rsidRPr="00C62A26">
        <w:t>§</w:t>
      </w:r>
      <w:r w:rsidR="003D70B2" w:rsidRPr="00C62A26">
        <w:t xml:space="preserve"> </w:t>
      </w:r>
      <w:r w:rsidR="000D0A9E">
        <w:t>13</w:t>
      </w:r>
      <w:r w:rsidR="000D0A9E" w:rsidRPr="00C62A26">
        <w:t xml:space="preserve"> </w:t>
      </w:r>
      <w:r w:rsidR="00F57080" w:rsidRPr="00C62A26">
        <w:t>lõike 1</w:t>
      </w:r>
      <w:r w:rsidR="00F57080" w:rsidRPr="00B34378">
        <w:t xml:space="preserve"> punktides 1</w:t>
      </w:r>
      <w:r w:rsidR="00BE7DA2" w:rsidRPr="00B34378">
        <w:t>–</w:t>
      </w:r>
      <w:r w:rsidR="00F57080" w:rsidRPr="00B34378">
        <w:t xml:space="preserve">3 </w:t>
      </w:r>
      <w:r w:rsidR="00F24E32" w:rsidRPr="00B34378">
        <w:t>nimetatud dokumentide ja andmete saamisest arvates.</w:t>
      </w:r>
    </w:p>
    <w:p w14:paraId="5BAF3621" w14:textId="77777777" w:rsidR="004A7257" w:rsidRPr="00B34378" w:rsidRDefault="004A7257" w:rsidP="00B34378">
      <w:pPr>
        <w:pStyle w:val="NormalWeb"/>
        <w:spacing w:before="0" w:after="0" w:afterAutospacing="0"/>
        <w:jc w:val="both"/>
      </w:pPr>
    </w:p>
    <w:p w14:paraId="509F324A" w14:textId="382CA4D8" w:rsidR="00F24E32" w:rsidRPr="00B34378" w:rsidRDefault="004A7257" w:rsidP="00B34378">
      <w:pPr>
        <w:pStyle w:val="NormalWeb"/>
        <w:spacing w:before="0" w:after="0" w:afterAutospacing="0"/>
        <w:jc w:val="both"/>
      </w:pPr>
      <w:r w:rsidRPr="00B34378">
        <w:t>(3</w:t>
      </w:r>
      <w:r w:rsidR="00F24E32" w:rsidRPr="00B34378">
        <w:t>) Liikmesriigis</w:t>
      </w:r>
      <w:r w:rsidR="00895A8C">
        <w:t>,</w:t>
      </w:r>
      <w:r w:rsidR="00F24E32" w:rsidRPr="00B34378">
        <w:t xml:space="preserve"> </w:t>
      </w:r>
      <w:r w:rsidR="00895A8C" w:rsidRPr="00B34378">
        <w:t>Euroopa Majanduspiirkonna lepinguriigi</w:t>
      </w:r>
      <w:r w:rsidR="00895A8C">
        <w:t>s</w:t>
      </w:r>
      <w:r w:rsidR="00895A8C" w:rsidRPr="00B34378">
        <w:t xml:space="preserve"> </w:t>
      </w:r>
      <w:r w:rsidR="00F24E32" w:rsidRPr="00B34378">
        <w:t xml:space="preserve">või Šveitsis omandatud </w:t>
      </w:r>
      <w:r w:rsidR="00644269">
        <w:t xml:space="preserve">veterinaararsti </w:t>
      </w:r>
      <w:r w:rsidR="00F24E32" w:rsidRPr="00B34378">
        <w:t xml:space="preserve">kvalifikatsiooni tõendab dokument, mis annab veterinaararstile õiguse osutada veterinaarteenust </w:t>
      </w:r>
      <w:r w:rsidR="00644269">
        <w:t>asjaomases</w:t>
      </w:r>
      <w:r w:rsidR="00644269" w:rsidRPr="00B34378">
        <w:t xml:space="preserve"> </w:t>
      </w:r>
      <w:r w:rsidR="00F24E32" w:rsidRPr="00B34378">
        <w:t>liikmesriigis</w:t>
      </w:r>
      <w:r w:rsidR="0075474B">
        <w:t xml:space="preserve">, </w:t>
      </w:r>
      <w:r w:rsidR="00326567">
        <w:t xml:space="preserve">Euroopa Majanduspiirkonna </w:t>
      </w:r>
      <w:r w:rsidR="0075474B">
        <w:t>lepinguriigis</w:t>
      </w:r>
      <w:r w:rsidR="00F24E32" w:rsidRPr="00B34378">
        <w:t xml:space="preserve"> </w:t>
      </w:r>
      <w:r w:rsidR="0075474B">
        <w:t>või</w:t>
      </w:r>
      <w:r w:rsidR="001C2E1F" w:rsidRPr="00B34378">
        <w:t xml:space="preserve"> </w:t>
      </w:r>
      <w:r w:rsidR="00F24E32" w:rsidRPr="00B34378">
        <w:t>Šveitsis.</w:t>
      </w:r>
    </w:p>
    <w:p w14:paraId="48EAF4BE" w14:textId="77777777" w:rsidR="004A7257" w:rsidRPr="00B34378" w:rsidRDefault="004A7257" w:rsidP="00B34378">
      <w:pPr>
        <w:pStyle w:val="NormalWeb"/>
        <w:spacing w:before="0" w:after="0" w:afterAutospacing="0"/>
        <w:jc w:val="both"/>
      </w:pPr>
    </w:p>
    <w:p w14:paraId="06592D9C" w14:textId="3BE1EEB6" w:rsidR="00F24E32" w:rsidRPr="00B34378" w:rsidRDefault="004A7257" w:rsidP="00B34378">
      <w:pPr>
        <w:pStyle w:val="NormalWeb"/>
        <w:spacing w:before="0" w:after="0" w:afterAutospacing="0"/>
        <w:jc w:val="both"/>
      </w:pPr>
      <w:r w:rsidRPr="00B34378">
        <w:t>(</w:t>
      </w:r>
      <w:r w:rsidR="000A03EB">
        <w:t>4</w:t>
      </w:r>
      <w:r w:rsidR="00F24E32" w:rsidRPr="00B34378">
        <w:t xml:space="preserve">) </w:t>
      </w:r>
      <w:r w:rsidR="00C21A0F">
        <w:t>K</w:t>
      </w:r>
      <w:r w:rsidR="00F24E32" w:rsidRPr="00B34378">
        <w:t>utsetegevuse loa andmise aluseks olevate liikmesriigis</w:t>
      </w:r>
      <w:r w:rsidR="00E0296F">
        <w:t xml:space="preserve">, Euroopa </w:t>
      </w:r>
      <w:r w:rsidR="0075474B">
        <w:t>M</w:t>
      </w:r>
      <w:r w:rsidR="00E0296F">
        <w:t>ajanduspiirkonna lepinguriigis</w:t>
      </w:r>
      <w:r w:rsidR="00F24E32" w:rsidRPr="00B34378">
        <w:t xml:space="preserve"> </w:t>
      </w:r>
      <w:r w:rsidR="0075474B">
        <w:t>või</w:t>
      </w:r>
      <w:r w:rsidR="001C2E1F" w:rsidRPr="00B34378">
        <w:t xml:space="preserve"> </w:t>
      </w:r>
      <w:r w:rsidR="00F24E32" w:rsidRPr="00B34378">
        <w:t xml:space="preserve">Šveitsis veterinaararsti kvalifikatsiooni tõendavate dokumentide loetelu kehtestab </w:t>
      </w:r>
      <w:r w:rsidR="00F24E32" w:rsidRPr="004C2E15">
        <w:t>valdkonna eest vastutav minister</w:t>
      </w:r>
      <w:r w:rsidR="00F24E32" w:rsidRPr="00B34378">
        <w:t xml:space="preserve"> määrusega.</w:t>
      </w:r>
    </w:p>
    <w:p w14:paraId="7F05DED9" w14:textId="77777777" w:rsidR="004A7257" w:rsidRPr="00B34378" w:rsidRDefault="004A7257" w:rsidP="00B34378">
      <w:pPr>
        <w:pStyle w:val="NormalWeb"/>
        <w:spacing w:before="0" w:after="0" w:afterAutospacing="0"/>
        <w:jc w:val="both"/>
      </w:pPr>
    </w:p>
    <w:p w14:paraId="69451647" w14:textId="7D6250A1" w:rsidR="006145B5" w:rsidRPr="00B34378" w:rsidRDefault="004A7257" w:rsidP="00B34378">
      <w:pPr>
        <w:pStyle w:val="NormalWeb"/>
        <w:spacing w:before="0" w:after="0" w:afterAutospacing="0"/>
        <w:jc w:val="both"/>
      </w:pPr>
      <w:r w:rsidRPr="00B34378">
        <w:t>(</w:t>
      </w:r>
      <w:r w:rsidR="000A03EB">
        <w:t>5</w:t>
      </w:r>
      <w:r w:rsidR="00F24E32" w:rsidRPr="00B34378">
        <w:t>) Kui liikmesriigis</w:t>
      </w:r>
      <w:r w:rsidR="00895A8C">
        <w:t>,</w:t>
      </w:r>
      <w:r w:rsidR="00F24E32" w:rsidRPr="00B34378">
        <w:t xml:space="preserve"> </w:t>
      </w:r>
      <w:r w:rsidR="00895A8C" w:rsidRPr="00B34378">
        <w:t>Euroopa Majanduspiirkonna lepinguriigi</w:t>
      </w:r>
      <w:r w:rsidR="00895A8C">
        <w:t>s</w:t>
      </w:r>
      <w:r w:rsidR="00895A8C" w:rsidRPr="00B34378">
        <w:t xml:space="preserve"> </w:t>
      </w:r>
      <w:r w:rsidR="00F24E32" w:rsidRPr="00B34378">
        <w:t xml:space="preserve">või Šveitsis veterinaararsti kvalifikatsiooni omandanud isiku kvalifikatsiooni tõendav dokument ei </w:t>
      </w:r>
      <w:r w:rsidR="00E63506">
        <w:t>ole nimetatud</w:t>
      </w:r>
      <w:r w:rsidR="00E63506" w:rsidRPr="00B34378">
        <w:t xml:space="preserve"> </w:t>
      </w:r>
      <w:r w:rsidR="00F24E32" w:rsidRPr="00B34378">
        <w:t xml:space="preserve">käesoleva paragrahvi lõike </w:t>
      </w:r>
      <w:r w:rsidR="00E0138C" w:rsidRPr="00B34378">
        <w:t>5</w:t>
      </w:r>
      <w:r w:rsidR="00F24E32" w:rsidRPr="00B34378">
        <w:t xml:space="preserve"> </w:t>
      </w:r>
      <w:r w:rsidR="00E63506">
        <w:t xml:space="preserve">alusel kehtestatud </w:t>
      </w:r>
      <w:r w:rsidR="00F24E32" w:rsidRPr="00B34378">
        <w:t xml:space="preserve">loetelus, otsustab </w:t>
      </w:r>
      <w:r w:rsidR="00537742">
        <w:t>Põllumajandus- ja Toiduamet</w:t>
      </w:r>
      <w:r w:rsidR="00582886" w:rsidRPr="00B34378">
        <w:t xml:space="preserve"> </w:t>
      </w:r>
      <w:r w:rsidR="00F24E32" w:rsidRPr="00B34378">
        <w:t>loa andmise välisriigi kutsekvalifikatsiooni tunnustamise seaduses sätestatu</w:t>
      </w:r>
      <w:r w:rsidR="00644269">
        <w:t xml:space="preserve"> kohaselt</w:t>
      </w:r>
      <w:r w:rsidR="00F24E32" w:rsidRPr="00B34378">
        <w:t>, küsides vajaduse korral Eesti Maaülikooli arvamust.</w:t>
      </w:r>
    </w:p>
    <w:p w14:paraId="7E173237" w14:textId="77777777" w:rsidR="004A7257" w:rsidRPr="00B34378" w:rsidRDefault="004A7257" w:rsidP="00B34378">
      <w:pPr>
        <w:pStyle w:val="NormalWeb"/>
        <w:spacing w:before="0" w:after="0" w:afterAutospacing="0"/>
        <w:jc w:val="both"/>
      </w:pPr>
    </w:p>
    <w:p w14:paraId="34DC5993" w14:textId="563263C4" w:rsidR="00F24E32" w:rsidRDefault="004A7257" w:rsidP="008B2E2A">
      <w:pPr>
        <w:pStyle w:val="NormalWeb"/>
        <w:spacing w:before="0" w:after="0" w:afterAutospacing="0"/>
        <w:jc w:val="both"/>
      </w:pPr>
      <w:r w:rsidRPr="00B34378">
        <w:t>(</w:t>
      </w:r>
      <w:r w:rsidR="000A03EB">
        <w:t>6</w:t>
      </w:r>
      <w:r w:rsidR="00F24E32" w:rsidRPr="00B34378">
        <w:t xml:space="preserve">) Kui veterinaararsti kutsealal on Euroopa Parlamendi ja nõukogu direktiivi 2005/36/EÜ artikli 4a lõike 7 alusel Euroopa Komisjoni rakendusmäärusega </w:t>
      </w:r>
      <w:r w:rsidR="002422FB" w:rsidRPr="00B34378">
        <w:t xml:space="preserve">võetud </w:t>
      </w:r>
      <w:r w:rsidR="00F24E32" w:rsidRPr="00B34378">
        <w:t xml:space="preserve">kasutusele Euroopa kutsekaart </w:t>
      </w:r>
      <w:r w:rsidR="002422FB">
        <w:t>ning</w:t>
      </w:r>
      <w:r w:rsidR="002422FB" w:rsidRPr="00B34378">
        <w:t xml:space="preserve"> </w:t>
      </w:r>
      <w:r w:rsidR="00F24E32" w:rsidRPr="00B34378">
        <w:t>liikmesriigi</w:t>
      </w:r>
      <w:r w:rsidR="00DD60FE">
        <w:t>,</w:t>
      </w:r>
      <w:r w:rsidR="00DD60FE" w:rsidRPr="00B34378">
        <w:t xml:space="preserve"> Euroopa Majanduspiirkonna lepinguriigi</w:t>
      </w:r>
      <w:r w:rsidR="00F24E32" w:rsidRPr="00B34378">
        <w:t xml:space="preserve"> või Šveitsi pädev asutus on Eesti pädevale asutusele edastanud taotluse isiku Eestis töötamiseks, kohaldatakse Euroopa kutsekaardi taotlemisele ja taotluse menetlemisele välisriigi kutsekvalifikatsiooni tunnustamise seaduse §-e 21</w:t>
      </w:r>
      <w:r w:rsidR="00F24E32" w:rsidRPr="00B34378">
        <w:rPr>
          <w:vertAlign w:val="superscript"/>
        </w:rPr>
        <w:t>1</w:t>
      </w:r>
      <w:r w:rsidR="00F24E32" w:rsidRPr="00B34378">
        <w:t>, 21</w:t>
      </w:r>
      <w:r w:rsidR="00F24E32" w:rsidRPr="00B34378">
        <w:rPr>
          <w:vertAlign w:val="superscript"/>
        </w:rPr>
        <w:t>4</w:t>
      </w:r>
      <w:r w:rsidR="00F24E32" w:rsidRPr="00B34378">
        <w:t xml:space="preserve"> ja 21</w:t>
      </w:r>
      <w:r w:rsidR="00F24E32" w:rsidRPr="00B34378">
        <w:rPr>
          <w:vertAlign w:val="superscript"/>
        </w:rPr>
        <w:t>5</w:t>
      </w:r>
      <w:r w:rsidR="00F24E32" w:rsidRPr="00B34378">
        <w:t>.</w:t>
      </w:r>
    </w:p>
    <w:p w14:paraId="036D2D3D" w14:textId="77777777" w:rsidR="008B2E2A" w:rsidRPr="00B34378" w:rsidRDefault="008B2E2A" w:rsidP="008B2E2A">
      <w:pPr>
        <w:pStyle w:val="NormalWeb"/>
        <w:spacing w:before="0" w:after="0" w:afterAutospacing="0"/>
        <w:jc w:val="both"/>
      </w:pPr>
    </w:p>
    <w:p w14:paraId="3840E77C" w14:textId="08DE857F" w:rsidR="00644269" w:rsidRDefault="00F24E32" w:rsidP="0075474B">
      <w:pPr>
        <w:pStyle w:val="Heading3"/>
        <w:spacing w:before="0" w:after="0" w:afterAutospacing="0"/>
        <w:jc w:val="both"/>
      </w:pPr>
      <w:r w:rsidRPr="00B34378">
        <w:rPr>
          <w:rStyle w:val="Strong"/>
          <w:b/>
          <w:bCs/>
          <w:szCs w:val="24"/>
        </w:rPr>
        <w:t>§</w:t>
      </w:r>
      <w:r w:rsidR="003B4A8A" w:rsidRPr="00B34378">
        <w:rPr>
          <w:rStyle w:val="Strong"/>
          <w:b/>
          <w:bCs/>
          <w:szCs w:val="24"/>
          <w:vertAlign w:val="superscript"/>
        </w:rPr>
        <w:t xml:space="preserve"> </w:t>
      </w:r>
      <w:r w:rsidR="000D0A9E">
        <w:rPr>
          <w:rStyle w:val="Strong"/>
          <w:b/>
          <w:bCs/>
          <w:szCs w:val="24"/>
        </w:rPr>
        <w:t>15</w:t>
      </w:r>
      <w:r w:rsidRPr="00B34378">
        <w:rPr>
          <w:rStyle w:val="Strong"/>
          <w:b/>
          <w:bCs/>
          <w:szCs w:val="24"/>
        </w:rPr>
        <w:t xml:space="preserve">. </w:t>
      </w:r>
      <w:r w:rsidRPr="00B34378">
        <w:t xml:space="preserve">Kutsetegevuse loa taotlemine </w:t>
      </w:r>
      <w:r w:rsidR="00644269" w:rsidRPr="00B34378">
        <w:t>muus välisriigis</w:t>
      </w:r>
      <w:r w:rsidR="00644269" w:rsidRPr="00644269">
        <w:t xml:space="preserve"> </w:t>
      </w:r>
      <w:r w:rsidR="00644269" w:rsidRPr="00B34378">
        <w:t>veterinaararsti kvalifikatsiooni</w:t>
      </w:r>
      <w:r w:rsidR="00644269" w:rsidRPr="00644269">
        <w:t xml:space="preserve"> </w:t>
      </w:r>
      <w:r w:rsidR="00644269" w:rsidRPr="00B34378">
        <w:t>omanda</w:t>
      </w:r>
      <w:r w:rsidR="00644269">
        <w:t>mise korral</w:t>
      </w:r>
    </w:p>
    <w:p w14:paraId="73ED2F77" w14:textId="77777777" w:rsidR="008B2E2A" w:rsidRDefault="008B2E2A" w:rsidP="00B34378">
      <w:pPr>
        <w:pStyle w:val="NormalWeb"/>
        <w:spacing w:before="0" w:after="0" w:afterAutospacing="0"/>
        <w:jc w:val="both"/>
      </w:pPr>
    </w:p>
    <w:p w14:paraId="3AC78FB8" w14:textId="33E6A9FD" w:rsidR="00F24E32" w:rsidRPr="00B34378" w:rsidRDefault="004A7257" w:rsidP="00B34378">
      <w:pPr>
        <w:pStyle w:val="NormalWeb"/>
        <w:spacing w:before="0" w:after="0" w:afterAutospacing="0"/>
        <w:jc w:val="both"/>
      </w:pPr>
      <w:r w:rsidRPr="00B34378">
        <w:t>(1</w:t>
      </w:r>
      <w:r w:rsidR="00F24E32" w:rsidRPr="00B34378">
        <w:t xml:space="preserve">) Käesoleva seaduse </w:t>
      </w:r>
      <w:r w:rsidR="00F24E32" w:rsidRPr="00C62A26">
        <w:t xml:space="preserve">§-s </w:t>
      </w:r>
      <w:r w:rsidR="000D0A9E">
        <w:t>14</w:t>
      </w:r>
      <w:r w:rsidR="00BC11D8" w:rsidRPr="00B34378">
        <w:t xml:space="preserve"> </w:t>
      </w:r>
      <w:r w:rsidR="00F24E32" w:rsidRPr="00B34378">
        <w:t xml:space="preserve">nimetamata välisriigis veterinaararsti kvalifikatsiooni omandanud isik esitab kutsetegevuse loa saamiseks </w:t>
      </w:r>
      <w:r w:rsidR="00537742">
        <w:t>Põllumajandus- ja Toiduametile</w:t>
      </w:r>
      <w:r w:rsidR="00F24E32" w:rsidRPr="00B34378">
        <w:t xml:space="preserve"> lisaks </w:t>
      </w:r>
      <w:r w:rsidR="00BC11D8" w:rsidRPr="00C62A26">
        <w:t xml:space="preserve">§ </w:t>
      </w:r>
      <w:r w:rsidR="000D0A9E">
        <w:t>13</w:t>
      </w:r>
      <w:r w:rsidR="001C28BB" w:rsidRPr="00C62A26">
        <w:t xml:space="preserve"> </w:t>
      </w:r>
      <w:r w:rsidR="00F24E32" w:rsidRPr="00C62A26">
        <w:t xml:space="preserve">lõikes </w:t>
      </w:r>
      <w:r w:rsidR="00BC11D8" w:rsidRPr="00C62A26">
        <w:t>1</w:t>
      </w:r>
      <w:r w:rsidR="00BC11D8" w:rsidRPr="00B34378">
        <w:t xml:space="preserve"> </w:t>
      </w:r>
      <w:r w:rsidR="00F24E32" w:rsidRPr="00B34378">
        <w:t>nimetatud dokumentidele ja andmetele ka veterinaararsti kvalifikatsiooni tõendava dokumendi väljastanud õppeasutuse loomaarstiõppe õppekava.</w:t>
      </w:r>
    </w:p>
    <w:p w14:paraId="1DB47ED7" w14:textId="77777777" w:rsidR="00295E4E" w:rsidRPr="00B34378" w:rsidRDefault="00295E4E" w:rsidP="00B34378">
      <w:pPr>
        <w:pStyle w:val="NormalWeb"/>
        <w:spacing w:before="0" w:after="0" w:afterAutospacing="0"/>
        <w:jc w:val="both"/>
      </w:pPr>
    </w:p>
    <w:p w14:paraId="14E16AB3" w14:textId="2C321DDE" w:rsidR="00F24E32" w:rsidRPr="00B34378" w:rsidRDefault="004A7257" w:rsidP="00B34378">
      <w:pPr>
        <w:pStyle w:val="NormalWeb"/>
        <w:spacing w:before="0" w:after="0" w:afterAutospacing="0"/>
        <w:jc w:val="both"/>
      </w:pPr>
      <w:r w:rsidRPr="00B34378">
        <w:t>(2</w:t>
      </w:r>
      <w:r w:rsidR="00F24E32" w:rsidRPr="00B34378">
        <w:t xml:space="preserve">) </w:t>
      </w:r>
      <w:r w:rsidR="00537742">
        <w:t>Põllumajandus- ja Toiduamet</w:t>
      </w:r>
      <w:r w:rsidR="00F24E32" w:rsidRPr="00B34378">
        <w:t xml:space="preserve"> annab kutsetegevuse loa taotlejale kinnituse taotluse kättesaamise kohta kolme tööpäeva jook</w:t>
      </w:r>
      <w:r w:rsidRPr="00B34378">
        <w:t>sul käesoleva paragrahvi lõikes 1</w:t>
      </w:r>
      <w:r w:rsidR="00F24E32" w:rsidRPr="00B34378">
        <w:t xml:space="preserve"> nimetatud dokumentide ja andmete saamisest arvates</w:t>
      </w:r>
      <w:r w:rsidR="00E63506">
        <w:t xml:space="preserve"> ning esitab</w:t>
      </w:r>
      <w:r w:rsidR="00F24E32" w:rsidRPr="00B34378">
        <w:t xml:space="preserve"> nõuetekohased dokumendid ja andmed </w:t>
      </w:r>
      <w:r w:rsidR="00E63506" w:rsidRPr="00B34378">
        <w:t xml:space="preserve">Eesti Maaülikoolile hinnangu saamiseks </w:t>
      </w:r>
      <w:r w:rsidR="00F24E32" w:rsidRPr="00B34378">
        <w:t>kolme tööpäeva jooksul nende saamisest arvates.</w:t>
      </w:r>
    </w:p>
    <w:p w14:paraId="3197CDD2" w14:textId="77777777" w:rsidR="00295E4E" w:rsidRPr="00B34378" w:rsidRDefault="00295E4E" w:rsidP="00B34378">
      <w:pPr>
        <w:pStyle w:val="NormalWeb"/>
        <w:spacing w:before="0" w:after="0" w:afterAutospacing="0"/>
        <w:jc w:val="both"/>
      </w:pPr>
    </w:p>
    <w:p w14:paraId="26C71B3D" w14:textId="6D663046" w:rsidR="00F24E32" w:rsidRPr="00B34378" w:rsidRDefault="004A7257" w:rsidP="00B34378">
      <w:pPr>
        <w:pStyle w:val="NormalWeb"/>
        <w:spacing w:before="0" w:after="0" w:afterAutospacing="0"/>
        <w:jc w:val="both"/>
      </w:pPr>
      <w:r w:rsidRPr="00B34378">
        <w:t>(3</w:t>
      </w:r>
      <w:r w:rsidR="00F24E32" w:rsidRPr="00B34378">
        <w:t>) Eesti Maaülikool annab hinnangu</w:t>
      </w:r>
      <w:r w:rsidR="00E63506">
        <w:t xml:space="preserve"> selle kohta, kas</w:t>
      </w:r>
      <w:r w:rsidR="00F24E32" w:rsidRPr="00B34378">
        <w:t xml:space="preserve"> </w:t>
      </w:r>
      <w:r w:rsidR="00E63506">
        <w:t xml:space="preserve">kutsetegevuse loa </w:t>
      </w:r>
      <w:r w:rsidR="00F24E32" w:rsidRPr="00B34378">
        <w:t>taotleja läbitud õppekava vasta</w:t>
      </w:r>
      <w:r w:rsidR="00E63506">
        <w:t>b</w:t>
      </w:r>
      <w:r w:rsidR="00F24E32" w:rsidRPr="00B34378">
        <w:t xml:space="preserve"> Eesti asjakohasele õppekavale</w:t>
      </w:r>
      <w:r w:rsidR="00E63506">
        <w:t>,</w:t>
      </w:r>
      <w:r w:rsidR="00F24E32" w:rsidRPr="00B34378">
        <w:t xml:space="preserve"> ning teeb vajaduse korral ettepaneku täiendusõppe kohta, võttes arvesse isiku töökogemust ja läbitud täiendusõppeid, 40 tööpäeva jooks</w:t>
      </w:r>
      <w:r w:rsidRPr="00B34378">
        <w:t>ul käesoleva paragrahvi lõikes 1</w:t>
      </w:r>
      <w:r w:rsidR="00F24E32" w:rsidRPr="00B34378">
        <w:t xml:space="preserve"> </w:t>
      </w:r>
      <w:r w:rsidR="00E63506">
        <w:t>viidatud</w:t>
      </w:r>
      <w:r w:rsidR="00E63506" w:rsidRPr="00B34378">
        <w:t xml:space="preserve"> </w:t>
      </w:r>
      <w:r w:rsidR="00F24E32" w:rsidRPr="00B34378">
        <w:t>dokumentide ja andmete saamisest arvates.</w:t>
      </w:r>
    </w:p>
    <w:p w14:paraId="2BFB4923" w14:textId="77777777" w:rsidR="00295E4E" w:rsidRPr="00B34378" w:rsidRDefault="00295E4E" w:rsidP="00B34378">
      <w:pPr>
        <w:pStyle w:val="NormalWeb"/>
        <w:spacing w:before="0" w:after="0" w:afterAutospacing="0"/>
        <w:jc w:val="both"/>
      </w:pPr>
    </w:p>
    <w:p w14:paraId="3F6CAE34" w14:textId="7593DC66" w:rsidR="00F24E32" w:rsidRPr="00B34378" w:rsidRDefault="004A7257" w:rsidP="00B34378">
      <w:pPr>
        <w:pStyle w:val="NormalWeb"/>
        <w:spacing w:before="0" w:after="0" w:afterAutospacing="0"/>
        <w:jc w:val="both"/>
      </w:pPr>
      <w:r w:rsidRPr="00B34378">
        <w:t>(4</w:t>
      </w:r>
      <w:r w:rsidR="00F24E32" w:rsidRPr="00B34378">
        <w:t xml:space="preserve">) Kui Eesti Maaülikooli </w:t>
      </w:r>
      <w:r w:rsidR="00E63506">
        <w:t xml:space="preserve">antud </w:t>
      </w:r>
      <w:r w:rsidR="00F24E32" w:rsidRPr="00B34378">
        <w:t xml:space="preserve">hinnangu alusel ei erine </w:t>
      </w:r>
      <w:r w:rsidR="00E63506">
        <w:t xml:space="preserve">kutsetegevuse loa </w:t>
      </w:r>
      <w:r w:rsidR="00F24E32" w:rsidRPr="00B34378">
        <w:t xml:space="preserve">taotleja läbitud õppekava oluliselt Eesti loomaarstiõppe õppekavast, menetleb </w:t>
      </w:r>
      <w:r w:rsidR="00537742">
        <w:t>Põllumajandus- ja Toiduamet</w:t>
      </w:r>
      <w:r w:rsidR="00582886" w:rsidRPr="00B34378">
        <w:t xml:space="preserve"> </w:t>
      </w:r>
      <w:r w:rsidR="00F24E32" w:rsidRPr="00B34378">
        <w:t>taotlust käesolevas seaduses sätestatud korras.</w:t>
      </w:r>
    </w:p>
    <w:p w14:paraId="152B7FA1" w14:textId="77777777" w:rsidR="00295E4E" w:rsidRPr="00B34378" w:rsidRDefault="00295E4E" w:rsidP="00B34378">
      <w:pPr>
        <w:pStyle w:val="NormalWeb"/>
        <w:spacing w:before="0" w:after="0" w:afterAutospacing="0"/>
        <w:jc w:val="both"/>
      </w:pPr>
    </w:p>
    <w:p w14:paraId="4763DFD3" w14:textId="4B1FFC50" w:rsidR="00F24E32" w:rsidRPr="00B34378" w:rsidRDefault="004A7257" w:rsidP="00B34378">
      <w:pPr>
        <w:pStyle w:val="NormalWeb"/>
        <w:spacing w:before="0" w:after="0" w:afterAutospacing="0"/>
        <w:jc w:val="both"/>
      </w:pPr>
      <w:r w:rsidRPr="00B34378">
        <w:t>(5</w:t>
      </w:r>
      <w:r w:rsidR="00F24E32" w:rsidRPr="00B34378">
        <w:t xml:space="preserve">) Kui Eesti Maaülikooli </w:t>
      </w:r>
      <w:r w:rsidR="00E63506">
        <w:t xml:space="preserve">antud </w:t>
      </w:r>
      <w:r w:rsidR="00F24E32" w:rsidRPr="00B34378">
        <w:t xml:space="preserve">hinnangu alusel erineb </w:t>
      </w:r>
      <w:r w:rsidR="00E63506">
        <w:t xml:space="preserve">kutsetegevuse loa </w:t>
      </w:r>
      <w:r w:rsidR="00F24E32" w:rsidRPr="00B34378">
        <w:t xml:space="preserve">taotleja läbitud õppekava oluliselt Eesti loomaarstiõppe õppekavast ja taotleja peab läbima asjakohase täiendusõppe, on tal võimalik </w:t>
      </w:r>
      <w:r w:rsidR="00E63506">
        <w:t>teha</w:t>
      </w:r>
      <w:r w:rsidR="00E63506" w:rsidRPr="00B34378">
        <w:t xml:space="preserve"> </w:t>
      </w:r>
      <w:r w:rsidR="00F24E32" w:rsidRPr="00B34378">
        <w:t>hinnangu saamisele järgneva 60 tööpäeva jooksul Eesti Maaülikooli koostatud ja korraldatud sobivustest oma teadmiste tõendamiseks või läbida vajalikus mahus loomaarstiõppe õppekava tingimustele vastav täiendusõpe koos lõpuhindamisega Eesti Maaülikoolis tasulise õppe raames vastavalt õppekorraldusele. Sobivustestiga kontrollitakse ja hinnatakse kutsetegevuse loa taotleja kutse-, eri- ja ametiteadmisi</w:t>
      </w:r>
      <w:r w:rsidR="00C41183">
        <w:t xml:space="preserve"> ning</w:t>
      </w:r>
      <w:r w:rsidR="00F24E32" w:rsidRPr="00B34378">
        <w:t xml:space="preserve"> oskusi </w:t>
      </w:r>
      <w:r w:rsidR="00C41183">
        <w:t>ja</w:t>
      </w:r>
      <w:r w:rsidR="00C41183" w:rsidRPr="00B34378">
        <w:t xml:space="preserve"> </w:t>
      </w:r>
      <w:r w:rsidR="00F24E32" w:rsidRPr="00B34378">
        <w:t>vilumus</w:t>
      </w:r>
      <w:r w:rsidR="00C41183">
        <w:t>t</w:t>
      </w:r>
      <w:r w:rsidR="00F24E32" w:rsidRPr="00B34378">
        <w:t>.</w:t>
      </w:r>
    </w:p>
    <w:p w14:paraId="65B9468B" w14:textId="77777777" w:rsidR="00295E4E" w:rsidRPr="00B34378" w:rsidRDefault="00295E4E" w:rsidP="00B34378">
      <w:pPr>
        <w:pStyle w:val="NormalWeb"/>
        <w:spacing w:before="0" w:after="0" w:afterAutospacing="0"/>
        <w:jc w:val="both"/>
      </w:pPr>
    </w:p>
    <w:p w14:paraId="5D8E80CF" w14:textId="38E2A4DA" w:rsidR="00F24E32" w:rsidRPr="00B34378" w:rsidRDefault="004A7257" w:rsidP="00B34378">
      <w:pPr>
        <w:pStyle w:val="NormalWeb"/>
        <w:spacing w:before="0" w:after="0" w:afterAutospacing="0"/>
        <w:jc w:val="both"/>
      </w:pPr>
      <w:r w:rsidRPr="00270E5F">
        <w:t>(6</w:t>
      </w:r>
      <w:r w:rsidR="00F24E32" w:rsidRPr="00270E5F">
        <w:t xml:space="preserve">) </w:t>
      </w:r>
      <w:r w:rsidR="001F2E40" w:rsidRPr="00270E5F">
        <w:t>Veterinaararsti s</w:t>
      </w:r>
      <w:r w:rsidR="00F24E32" w:rsidRPr="00270E5F">
        <w:t>obivustesti koostamise, korraldamise</w:t>
      </w:r>
      <w:r w:rsidR="00C41183" w:rsidRPr="00270E5F">
        <w:t xml:space="preserve"> ja</w:t>
      </w:r>
      <w:r w:rsidR="00F24E32" w:rsidRPr="00270E5F">
        <w:t xml:space="preserve"> hindamise </w:t>
      </w:r>
      <w:r w:rsidR="00C41183" w:rsidRPr="00270E5F">
        <w:t xml:space="preserve">ning </w:t>
      </w:r>
      <w:r w:rsidR="003369BD" w:rsidRPr="00270E5F">
        <w:t xml:space="preserve">sobivustesti </w:t>
      </w:r>
      <w:r w:rsidR="00F24E32" w:rsidRPr="00270E5F">
        <w:t xml:space="preserve">tulemustest </w:t>
      </w:r>
      <w:r w:rsidR="00F24E32" w:rsidRPr="006B5BA6">
        <w:t>teatamise korra</w:t>
      </w:r>
      <w:r w:rsidR="00F24E32" w:rsidRPr="00270E5F">
        <w:t xml:space="preserve"> kehtestab valdkonna eest vastutav minister määrusega.</w:t>
      </w:r>
    </w:p>
    <w:p w14:paraId="76327B2F" w14:textId="77777777" w:rsidR="00295E4E" w:rsidRPr="00B34378" w:rsidRDefault="00295E4E" w:rsidP="00B34378">
      <w:pPr>
        <w:pStyle w:val="NormalWeb"/>
        <w:spacing w:before="0" w:after="0" w:afterAutospacing="0"/>
        <w:jc w:val="both"/>
      </w:pPr>
    </w:p>
    <w:p w14:paraId="3EF07943" w14:textId="486DB970" w:rsidR="00F24E32" w:rsidRPr="00B34378" w:rsidRDefault="004A7257" w:rsidP="00B34378">
      <w:pPr>
        <w:pStyle w:val="NormalWeb"/>
        <w:spacing w:before="0" w:after="0" w:afterAutospacing="0"/>
        <w:jc w:val="both"/>
      </w:pPr>
      <w:r w:rsidRPr="00B34378">
        <w:t>(7</w:t>
      </w:r>
      <w:r w:rsidR="00F24E32" w:rsidRPr="00B34378">
        <w:t xml:space="preserve">) Kui käesoleva seaduse </w:t>
      </w:r>
      <w:r w:rsidR="00F24E32" w:rsidRPr="00C62A26">
        <w:t xml:space="preserve">§-s </w:t>
      </w:r>
      <w:r w:rsidR="000D0A9E">
        <w:t>14</w:t>
      </w:r>
      <w:r w:rsidR="00BC11D8" w:rsidRPr="00B34378">
        <w:t xml:space="preserve"> </w:t>
      </w:r>
      <w:r w:rsidR="00F24E32" w:rsidRPr="00B34378">
        <w:t xml:space="preserve">nimetamata välisriigis omandatud kvalifikatsiooniga isiku kvalifikatsiooni on </w:t>
      </w:r>
      <w:r w:rsidR="001D5F35">
        <w:t>varem</w:t>
      </w:r>
      <w:r w:rsidR="001D5F35" w:rsidRPr="00B34378">
        <w:t xml:space="preserve"> </w:t>
      </w:r>
      <w:r w:rsidR="00F24E32" w:rsidRPr="00B34378">
        <w:t xml:space="preserve">tunnustanud </w:t>
      </w:r>
      <w:r w:rsidR="00E47337" w:rsidRPr="00B34378">
        <w:t xml:space="preserve">teine </w:t>
      </w:r>
      <w:r w:rsidR="00F24E32" w:rsidRPr="00B34378">
        <w:t>liikmesriik</w:t>
      </w:r>
      <w:r w:rsidR="00DD60FE">
        <w:t>,</w:t>
      </w:r>
      <w:r w:rsidR="00DD60FE" w:rsidRPr="00B34378">
        <w:t xml:space="preserve"> Euroop</w:t>
      </w:r>
      <w:r w:rsidR="00DD60FE">
        <w:t>a Majanduspiirkonna lepinguriik</w:t>
      </w:r>
      <w:r w:rsidR="00F24E32" w:rsidRPr="00B34378">
        <w:t xml:space="preserve"> või Šveits ja isik</w:t>
      </w:r>
      <w:r w:rsidR="001C2E1F">
        <w:t>ul</w:t>
      </w:r>
      <w:r w:rsidR="00F24E32" w:rsidRPr="00B34378">
        <w:t xml:space="preserve"> on </w:t>
      </w:r>
      <w:r w:rsidR="00276773">
        <w:t xml:space="preserve">selles </w:t>
      </w:r>
      <w:r w:rsidR="00326567">
        <w:t xml:space="preserve">riigis </w:t>
      </w:r>
      <w:r w:rsidR="00F24E32" w:rsidRPr="00B34378">
        <w:t>kolmeaasta</w:t>
      </w:r>
      <w:r w:rsidR="001C2E1F">
        <w:t>n</w:t>
      </w:r>
      <w:r w:rsidR="00F24E32" w:rsidRPr="00B34378">
        <w:t>e töökogemus</w:t>
      </w:r>
      <w:r w:rsidR="001D5F35" w:rsidRPr="001D5F35">
        <w:t xml:space="preserve"> </w:t>
      </w:r>
      <w:r w:rsidR="001D5F35" w:rsidRPr="00B34378">
        <w:t>veterinaararstina</w:t>
      </w:r>
      <w:r w:rsidR="00F24E32" w:rsidRPr="00B34378">
        <w:t xml:space="preserve">, otsustab </w:t>
      </w:r>
      <w:r w:rsidR="00217C56">
        <w:t>Põllumajandus- ja Toiduamet</w:t>
      </w:r>
      <w:r w:rsidR="00582886" w:rsidRPr="00B34378">
        <w:t xml:space="preserve"> </w:t>
      </w:r>
      <w:r w:rsidR="001D5F35">
        <w:t xml:space="preserve">kutsetegevuse </w:t>
      </w:r>
      <w:r w:rsidR="00F24E32" w:rsidRPr="00B34378">
        <w:t xml:space="preserve">loa andmise käesolevas seaduses sätestatud korras, arvestades välisriigi kutsekvalifikatsiooni tunnustamise seaduses sätestatut. Kutsetegevuse loa taotlemiseks esitab isik lisaks käesoleva </w:t>
      </w:r>
      <w:r w:rsidR="00F24E32" w:rsidRPr="00C62A26">
        <w:t xml:space="preserve">seaduse </w:t>
      </w:r>
      <w:r w:rsidR="00BE2B2B" w:rsidRPr="00C62A26">
        <w:t xml:space="preserve">§ </w:t>
      </w:r>
      <w:r w:rsidR="000D0A9E">
        <w:t>13</w:t>
      </w:r>
      <w:r w:rsidR="00BE2B2B" w:rsidRPr="00C62A26">
        <w:t xml:space="preserve"> lõikes 1</w:t>
      </w:r>
      <w:r w:rsidR="00BE2B2B" w:rsidRPr="00B34378">
        <w:t xml:space="preserve"> </w:t>
      </w:r>
      <w:r w:rsidR="00F24E32" w:rsidRPr="00B34378">
        <w:t>nimetatud dokumentidele ja andmetele dokumendi, mis tõendab tema töökogemust ja õigust osutada veterinaarteenust liikmesriigis</w:t>
      </w:r>
      <w:r w:rsidR="00DD60FE">
        <w:t>,</w:t>
      </w:r>
      <w:r w:rsidR="00DD60FE" w:rsidRPr="00B34378">
        <w:t xml:space="preserve"> Euroopa Majanduspiirkonna lepinguriigi</w:t>
      </w:r>
      <w:r w:rsidR="00DD60FE">
        <w:t>s</w:t>
      </w:r>
      <w:r w:rsidR="00F24E32" w:rsidRPr="00B34378">
        <w:t xml:space="preserve"> </w:t>
      </w:r>
      <w:r w:rsidR="0075474B">
        <w:t>või</w:t>
      </w:r>
      <w:r w:rsidR="00DD60FE" w:rsidRPr="00B34378">
        <w:t xml:space="preserve"> </w:t>
      </w:r>
      <w:r w:rsidR="00F24E32" w:rsidRPr="00B34378">
        <w:t>Šveitsis.</w:t>
      </w:r>
    </w:p>
    <w:p w14:paraId="6B7868A9" w14:textId="77777777" w:rsidR="00295E4E" w:rsidRPr="00B34378" w:rsidRDefault="00295E4E" w:rsidP="00B34378">
      <w:pPr>
        <w:pStyle w:val="NormalWeb"/>
        <w:spacing w:before="0" w:after="0" w:afterAutospacing="0"/>
        <w:jc w:val="both"/>
      </w:pPr>
    </w:p>
    <w:p w14:paraId="2A68E70B" w14:textId="566C0DF7" w:rsidR="00F24E32" w:rsidRDefault="00F24E32" w:rsidP="00B34378">
      <w:pPr>
        <w:pStyle w:val="NormalWeb"/>
        <w:spacing w:before="0" w:after="0" w:afterAutospacing="0"/>
        <w:jc w:val="both"/>
      </w:pPr>
      <w:r w:rsidRPr="00B34378">
        <w:t>(</w:t>
      </w:r>
      <w:r w:rsidR="004A7257" w:rsidRPr="00B34378">
        <w:t>8) Käesoleva paragrahvi lõikes 7</w:t>
      </w:r>
      <w:r w:rsidRPr="00B34378">
        <w:t xml:space="preserve"> nimetatud juhul, kui veterinaararsti kutsealal on Euroopa Parlamendi ja nõukogu direktiivi 2005/36/EÜ artikli 4a lõike 7 alusel Euroopa Komisjoni rakendusmäärusega kasutusele võetud Euroopa kutsekaart </w:t>
      </w:r>
      <w:r w:rsidR="002422FB">
        <w:t>ning</w:t>
      </w:r>
      <w:r w:rsidR="002422FB" w:rsidRPr="00B34378">
        <w:t xml:space="preserve"> </w:t>
      </w:r>
      <w:r w:rsidRPr="00B34378">
        <w:t>liikmesriigi</w:t>
      </w:r>
      <w:r w:rsidR="0075474B">
        <w:t>, Euroopa Majanduspiirkonna lepinguriigi</w:t>
      </w:r>
      <w:r w:rsidRPr="00B34378">
        <w:t xml:space="preserve"> või Šveitsi pädev asutus on Eesti pädevale asutusele edastanud taotluse isiku Eestis töötamiseks, kohaldatakse Euroopa kutsekaardi taotlemisele ja taotluse menetlemisele välisriigi kutsekvalifikatsiooni tunnustamise seaduse §-e 21</w:t>
      </w:r>
      <w:r w:rsidRPr="00B34378">
        <w:rPr>
          <w:vertAlign w:val="superscript"/>
        </w:rPr>
        <w:t>1</w:t>
      </w:r>
      <w:r w:rsidRPr="00B34378">
        <w:t>, 21</w:t>
      </w:r>
      <w:r w:rsidRPr="00B34378">
        <w:rPr>
          <w:vertAlign w:val="superscript"/>
        </w:rPr>
        <w:t>4</w:t>
      </w:r>
      <w:r w:rsidRPr="00B34378">
        <w:t xml:space="preserve"> ja 21</w:t>
      </w:r>
      <w:r w:rsidRPr="00B34378">
        <w:rPr>
          <w:vertAlign w:val="superscript"/>
        </w:rPr>
        <w:t>5</w:t>
      </w:r>
      <w:r w:rsidRPr="00B34378">
        <w:t>.</w:t>
      </w:r>
    </w:p>
    <w:p w14:paraId="6E3C0280" w14:textId="77777777" w:rsidR="008B2E2A" w:rsidRPr="00B34378" w:rsidRDefault="008B2E2A" w:rsidP="00B34378">
      <w:pPr>
        <w:pStyle w:val="NormalWeb"/>
        <w:spacing w:before="0" w:after="0" w:afterAutospacing="0"/>
        <w:jc w:val="both"/>
      </w:pPr>
    </w:p>
    <w:p w14:paraId="15745376" w14:textId="1BCB8568" w:rsidR="00F24E32" w:rsidRPr="00B34378" w:rsidRDefault="00F24E32" w:rsidP="008B2E2A">
      <w:pPr>
        <w:pStyle w:val="Heading3"/>
        <w:spacing w:before="0" w:after="0" w:afterAutospacing="0"/>
      </w:pPr>
      <w:r w:rsidRPr="00B34378">
        <w:rPr>
          <w:rStyle w:val="Strong"/>
          <w:b/>
          <w:bCs/>
          <w:szCs w:val="24"/>
        </w:rPr>
        <w:t>§</w:t>
      </w:r>
      <w:r w:rsidR="003B4A8A" w:rsidRPr="00B34378">
        <w:rPr>
          <w:rStyle w:val="Strong"/>
          <w:b/>
          <w:bCs/>
          <w:szCs w:val="24"/>
        </w:rPr>
        <w:t xml:space="preserve"> </w:t>
      </w:r>
      <w:r w:rsidR="000D0A9E">
        <w:rPr>
          <w:rStyle w:val="Strong"/>
          <w:b/>
          <w:bCs/>
          <w:szCs w:val="24"/>
        </w:rPr>
        <w:t>16</w:t>
      </w:r>
      <w:r w:rsidRPr="00B34378">
        <w:rPr>
          <w:rStyle w:val="Strong"/>
          <w:b/>
          <w:bCs/>
          <w:szCs w:val="24"/>
        </w:rPr>
        <w:t xml:space="preserve">. </w:t>
      </w:r>
      <w:r w:rsidRPr="00B34378">
        <w:t xml:space="preserve">Kutsetegevuse loa </w:t>
      </w:r>
      <w:r w:rsidR="008C052E">
        <w:t>andmine ja</w:t>
      </w:r>
      <w:r w:rsidRPr="00B34378">
        <w:t xml:space="preserve"> </w:t>
      </w:r>
      <w:r w:rsidR="008C052E" w:rsidRPr="00B34378">
        <w:t>loa andmisest keeldumine</w:t>
      </w:r>
    </w:p>
    <w:p w14:paraId="01A767A8" w14:textId="77777777" w:rsidR="008B2E2A" w:rsidRDefault="008B2E2A" w:rsidP="00B34378">
      <w:pPr>
        <w:pStyle w:val="NormalWeb"/>
        <w:spacing w:before="0" w:after="0" w:afterAutospacing="0"/>
        <w:jc w:val="both"/>
      </w:pPr>
    </w:p>
    <w:p w14:paraId="216F26F7" w14:textId="1CE6A1F9" w:rsidR="005C3C36" w:rsidRDefault="001052D5" w:rsidP="00B34378">
      <w:pPr>
        <w:pStyle w:val="NormalWeb"/>
        <w:spacing w:before="0" w:after="0" w:afterAutospacing="0"/>
        <w:jc w:val="both"/>
      </w:pPr>
      <w:r w:rsidRPr="00B34378">
        <w:t xml:space="preserve">(1) </w:t>
      </w:r>
      <w:r w:rsidR="00217C56">
        <w:t>Põllumajandus- ja Toiduamet</w:t>
      </w:r>
      <w:r w:rsidR="00F24E32" w:rsidRPr="00B34378">
        <w:t xml:space="preserve"> menetleb kutsetegevuse loa taotlust ning teeb kutsetegevuse loa andmise või </w:t>
      </w:r>
      <w:r w:rsidR="009655A4">
        <w:t xml:space="preserve">loa </w:t>
      </w:r>
      <w:r w:rsidR="00F24E32" w:rsidRPr="00B34378">
        <w:t>andmisest keeldumise otsuse 20 tööpäeva jooksul otsuse tegemiseks vajalike dokumentide ja andmete saamisest arvates.</w:t>
      </w:r>
    </w:p>
    <w:p w14:paraId="56E0953D" w14:textId="39C3F6CB" w:rsidR="000A03EB" w:rsidRDefault="000A03EB" w:rsidP="00B34378">
      <w:pPr>
        <w:pStyle w:val="NormalWeb"/>
        <w:spacing w:before="0" w:after="0" w:afterAutospacing="0"/>
        <w:jc w:val="both"/>
      </w:pPr>
    </w:p>
    <w:p w14:paraId="74FE1497" w14:textId="1D55D5AE" w:rsidR="000A03EB" w:rsidRPr="00B34378" w:rsidRDefault="000A03EB" w:rsidP="000A03EB">
      <w:pPr>
        <w:pStyle w:val="NormalWeb"/>
        <w:spacing w:before="0" w:after="0" w:afterAutospacing="0"/>
        <w:jc w:val="both"/>
      </w:pPr>
      <w:r>
        <w:t xml:space="preserve">(2) </w:t>
      </w:r>
      <w:r w:rsidRPr="00B34378">
        <w:t xml:space="preserve">Kui kutsetegevuse loa </w:t>
      </w:r>
      <w:r>
        <w:t xml:space="preserve">taotluse </w:t>
      </w:r>
      <w:r w:rsidRPr="00B34378">
        <w:t xml:space="preserve">menetlemise käigus selgub </w:t>
      </w:r>
      <w:r w:rsidR="00AD00E5" w:rsidRPr="00AD00E5">
        <w:t>§</w:t>
      </w:r>
      <w:r w:rsidRPr="00AD00E5">
        <w:t xml:space="preserve"> </w:t>
      </w:r>
      <w:r w:rsidR="000D0A9E">
        <w:t>14</w:t>
      </w:r>
      <w:r>
        <w:t xml:space="preserve"> </w:t>
      </w:r>
      <w:r w:rsidRPr="00B34378">
        <w:t xml:space="preserve">lõikes </w:t>
      </w:r>
      <w:r>
        <w:t>5</w:t>
      </w:r>
      <w:r w:rsidRPr="00B34378">
        <w:t xml:space="preserve"> nimetatud asjaolu, </w:t>
      </w:r>
      <w:r>
        <w:t>võib</w:t>
      </w:r>
      <w:r w:rsidRPr="00B34378">
        <w:t xml:space="preserve"> </w:t>
      </w:r>
      <w:r>
        <w:t>Põllumajandus- ja Toiduamet</w:t>
      </w:r>
      <w:r w:rsidRPr="00B34378">
        <w:t xml:space="preserve"> pikendada otsuse tegemise tähtaega 60 tööpäevani, teatades</w:t>
      </w:r>
      <w:r w:rsidR="00212840">
        <w:t xml:space="preserve"> sellest loa taotlejale viivitamata, lisades </w:t>
      </w:r>
      <w:r w:rsidRPr="00B34378">
        <w:t>põhjuse.</w:t>
      </w:r>
    </w:p>
    <w:p w14:paraId="2DDF962D" w14:textId="77777777" w:rsidR="000A03EB" w:rsidRDefault="000A03EB" w:rsidP="00B34378">
      <w:pPr>
        <w:pStyle w:val="NormalWeb"/>
        <w:spacing w:before="0" w:after="0" w:afterAutospacing="0"/>
        <w:jc w:val="both"/>
      </w:pPr>
    </w:p>
    <w:p w14:paraId="683E6090" w14:textId="06DC2564" w:rsidR="005C3C36" w:rsidRPr="00B34378" w:rsidRDefault="005C3C36" w:rsidP="00B34378">
      <w:pPr>
        <w:pStyle w:val="NormalWeb"/>
        <w:spacing w:before="0" w:after="0" w:afterAutospacing="0"/>
        <w:jc w:val="both"/>
      </w:pPr>
      <w:r w:rsidRPr="00B34378">
        <w:t>(</w:t>
      </w:r>
      <w:r w:rsidR="000A03EB">
        <w:t>3</w:t>
      </w:r>
      <w:r w:rsidRPr="00B34378">
        <w:t>) Kutsetegevuse loale märgitakse:</w:t>
      </w:r>
    </w:p>
    <w:p w14:paraId="3C0B6561" w14:textId="77777777" w:rsidR="005C3C36" w:rsidRPr="00B34378" w:rsidRDefault="005C3C36" w:rsidP="00B34378">
      <w:pPr>
        <w:pStyle w:val="NormalWeb"/>
        <w:spacing w:before="0" w:after="0" w:afterAutospacing="0"/>
        <w:jc w:val="both"/>
      </w:pPr>
      <w:r w:rsidRPr="00B34378">
        <w:t>1) kutsetegevuse loa omaja ees- ja perekonnanimi;</w:t>
      </w:r>
    </w:p>
    <w:p w14:paraId="1C3D17C0" w14:textId="77777777" w:rsidR="005C3C36" w:rsidRPr="00B34378" w:rsidRDefault="005C3C36" w:rsidP="00B34378">
      <w:pPr>
        <w:pStyle w:val="NormalWeb"/>
        <w:spacing w:before="0" w:after="0" w:afterAutospacing="0"/>
        <w:jc w:val="both"/>
      </w:pPr>
      <w:r w:rsidRPr="00B34378">
        <w:t>2) kutsetegevuse loa omaja isikukood või selle puudumise korral sünniaeg;</w:t>
      </w:r>
    </w:p>
    <w:p w14:paraId="6EC4EE99" w14:textId="77777777" w:rsidR="005C3C36" w:rsidRPr="00B34378" w:rsidRDefault="005C3C36" w:rsidP="00B34378">
      <w:pPr>
        <w:pStyle w:val="NormalWeb"/>
        <w:spacing w:before="0" w:after="0" w:afterAutospacing="0"/>
        <w:jc w:val="both"/>
      </w:pPr>
      <w:r w:rsidRPr="00B34378">
        <w:t>3) kutsetegevuse loa väljaandmise kuupäev ja koht;</w:t>
      </w:r>
    </w:p>
    <w:p w14:paraId="14025939" w14:textId="77777777" w:rsidR="005C3C36" w:rsidRPr="00B34378" w:rsidRDefault="005C3C36" w:rsidP="00B34378">
      <w:pPr>
        <w:pStyle w:val="NormalWeb"/>
        <w:spacing w:before="0" w:after="0" w:afterAutospacing="0"/>
        <w:jc w:val="both"/>
      </w:pPr>
      <w:r w:rsidRPr="00B34378">
        <w:t>4) kutsetegevuse loa number.</w:t>
      </w:r>
    </w:p>
    <w:p w14:paraId="2D69A6E3" w14:textId="77777777" w:rsidR="005C3C36" w:rsidRPr="00B34378" w:rsidRDefault="005C3C36" w:rsidP="00B34378">
      <w:pPr>
        <w:pStyle w:val="NormalWeb"/>
        <w:spacing w:before="0" w:after="0" w:afterAutospacing="0"/>
        <w:jc w:val="both"/>
      </w:pPr>
    </w:p>
    <w:p w14:paraId="1EF55F03" w14:textId="60087D2A" w:rsidR="00F24E32" w:rsidRPr="00B34378" w:rsidRDefault="008C052E" w:rsidP="00B34378">
      <w:pPr>
        <w:pStyle w:val="NormalWeb"/>
        <w:spacing w:before="0" w:after="0" w:afterAutospacing="0"/>
        <w:jc w:val="both"/>
      </w:pPr>
      <w:r>
        <w:t>(</w:t>
      </w:r>
      <w:r w:rsidR="000A03EB">
        <w:t>4</w:t>
      </w:r>
      <w:r>
        <w:t xml:space="preserve">) </w:t>
      </w:r>
      <w:r w:rsidR="00217C56">
        <w:t>Põllumajandus- ja Toiduamet</w:t>
      </w:r>
      <w:r w:rsidR="00582886" w:rsidRPr="00B34378">
        <w:t xml:space="preserve"> </w:t>
      </w:r>
      <w:r w:rsidR="00F24E32" w:rsidRPr="00B34378">
        <w:t>keeldub kutsetegevuse loa andmisest, kui:</w:t>
      </w:r>
    </w:p>
    <w:p w14:paraId="464AC284" w14:textId="3E18AE6B" w:rsidR="00F24E32" w:rsidRPr="00B34378" w:rsidRDefault="00D810D0" w:rsidP="00B34378">
      <w:pPr>
        <w:pStyle w:val="NormalWeb"/>
        <w:tabs>
          <w:tab w:val="left" w:pos="0"/>
        </w:tabs>
        <w:spacing w:before="0" w:after="0" w:afterAutospacing="0"/>
        <w:jc w:val="both"/>
      </w:pPr>
      <w:r w:rsidRPr="00B34378">
        <w:lastRenderedPageBreak/>
        <w:t xml:space="preserve">1) </w:t>
      </w:r>
      <w:r w:rsidR="00F24E32" w:rsidRPr="00B34378">
        <w:t>loa taotlemisel on tahtlikult esitatud valeandmeid;</w:t>
      </w:r>
    </w:p>
    <w:p w14:paraId="6F6A7A4F" w14:textId="26CAD6D4" w:rsidR="00F24E32" w:rsidRPr="00B34378" w:rsidRDefault="00D810D0" w:rsidP="00B34378">
      <w:pPr>
        <w:pStyle w:val="NormalWeb"/>
        <w:tabs>
          <w:tab w:val="left" w:pos="0"/>
        </w:tabs>
        <w:spacing w:before="0" w:after="0" w:afterAutospacing="0"/>
        <w:jc w:val="both"/>
      </w:pPr>
      <w:r w:rsidRPr="00B34378">
        <w:t>2)</w:t>
      </w:r>
      <w:r w:rsidR="004A747F">
        <w:t xml:space="preserve"> </w:t>
      </w:r>
      <w:r w:rsidR="00F24E32" w:rsidRPr="00B34378">
        <w:t xml:space="preserve">veterinaararsti suhtes kehtib jõustunud kohtuotsus, millega on temalt ära võetud </w:t>
      </w:r>
      <w:r w:rsidR="00E44CE7" w:rsidRPr="00B34378">
        <w:t>veterinaarteenuse osutamise</w:t>
      </w:r>
      <w:r w:rsidR="00F24E32" w:rsidRPr="00B34378">
        <w:t xml:space="preserve"> õigus;</w:t>
      </w:r>
    </w:p>
    <w:p w14:paraId="62E326F4" w14:textId="01B8C4BF" w:rsidR="00F24E32" w:rsidRPr="00B34378" w:rsidRDefault="00E13ECB" w:rsidP="00EA35C5">
      <w:pPr>
        <w:pStyle w:val="NormalWeb"/>
        <w:tabs>
          <w:tab w:val="left" w:pos="0"/>
        </w:tabs>
        <w:spacing w:before="0" w:after="0" w:afterAutospacing="0"/>
        <w:jc w:val="both"/>
      </w:pPr>
      <w:r>
        <w:t>3</w:t>
      </w:r>
      <w:r w:rsidR="004A747F">
        <w:t xml:space="preserve">) </w:t>
      </w:r>
      <w:r w:rsidR="001D5F35">
        <w:t xml:space="preserve">loa </w:t>
      </w:r>
      <w:r w:rsidR="00F24E32" w:rsidRPr="00B34378">
        <w:t xml:space="preserve">taotleja kvalifikatsioon ei vasta </w:t>
      </w:r>
      <w:r w:rsidR="001D5F35">
        <w:t xml:space="preserve">asjaomasel </w:t>
      </w:r>
      <w:r w:rsidR="00F24E32" w:rsidRPr="00B34378">
        <w:t xml:space="preserve">erialal töötamiseks nõutavale </w:t>
      </w:r>
      <w:r w:rsidR="00E3399A">
        <w:t>k</w:t>
      </w:r>
      <w:r w:rsidR="00F24E32" w:rsidRPr="00B34378">
        <w:t>valifikatsioonile;</w:t>
      </w:r>
    </w:p>
    <w:p w14:paraId="58597724" w14:textId="4AAFC519" w:rsidR="00DB2E13" w:rsidRDefault="00E13ECB" w:rsidP="00B34378">
      <w:pPr>
        <w:pStyle w:val="NormalWeb"/>
        <w:tabs>
          <w:tab w:val="left" w:pos="0"/>
        </w:tabs>
        <w:spacing w:before="0" w:after="0" w:afterAutospacing="0"/>
        <w:jc w:val="both"/>
      </w:pPr>
      <w:r w:rsidRPr="007906C8">
        <w:t>4</w:t>
      </w:r>
      <w:r w:rsidR="00D810D0" w:rsidRPr="007906C8">
        <w:t xml:space="preserve">) </w:t>
      </w:r>
      <w:r w:rsidR="001D5F35" w:rsidRPr="007906C8">
        <w:t xml:space="preserve">loa </w:t>
      </w:r>
      <w:r w:rsidR="006849FB" w:rsidRPr="007906C8">
        <w:rPr>
          <w:color w:val="202020"/>
        </w:rPr>
        <w:t>taotleja</w:t>
      </w:r>
      <w:r w:rsidR="007906C8" w:rsidRPr="007906C8">
        <w:rPr>
          <w:color w:val="202020"/>
        </w:rPr>
        <w:t xml:space="preserve"> töötab</w:t>
      </w:r>
      <w:r w:rsidR="00F24E32" w:rsidRPr="007906C8">
        <w:t xml:space="preserve"> üldapteegis, veterinaarapteegis või ravimite hulgimüügi või tootmise tegevusloa omaja juures</w:t>
      </w:r>
      <w:r w:rsidR="0018317C">
        <w:t xml:space="preserve"> ja</w:t>
      </w:r>
      <w:r w:rsidR="00F00D78">
        <w:t xml:space="preserve"> ta ei tohi osutada veterinaarteenust</w:t>
      </w:r>
      <w:r w:rsidR="0018317C">
        <w:t xml:space="preserve"> </w:t>
      </w:r>
      <w:r w:rsidR="00F00D78">
        <w:t xml:space="preserve">tulenevalt </w:t>
      </w:r>
      <w:r w:rsidR="0018317C">
        <w:t>ravimiseaduse § 43 lõike</w:t>
      </w:r>
      <w:r w:rsidR="00F00D78">
        <w:t>st 7</w:t>
      </w:r>
      <w:r w:rsidR="00DB2E13" w:rsidRPr="007906C8">
        <w:t>;</w:t>
      </w:r>
    </w:p>
    <w:p w14:paraId="3F5A3B07" w14:textId="724C9A92" w:rsidR="00F24E32" w:rsidRDefault="00E13ECB" w:rsidP="00B34378">
      <w:pPr>
        <w:pStyle w:val="NormalWeb"/>
        <w:tabs>
          <w:tab w:val="left" w:pos="0"/>
        </w:tabs>
        <w:spacing w:before="0" w:after="0" w:afterAutospacing="0"/>
        <w:jc w:val="both"/>
      </w:pPr>
      <w:r>
        <w:t>5</w:t>
      </w:r>
      <w:r w:rsidR="00DB2E13">
        <w:t>)</w:t>
      </w:r>
      <w:r w:rsidR="00882C05">
        <w:t xml:space="preserve"> taotleja on teenistuses </w:t>
      </w:r>
      <w:r w:rsidR="00DB2E13">
        <w:t>veterinaarjärelevalveametnikuna ja tal on avaliku teenistuse seaduse §</w:t>
      </w:r>
      <w:r w:rsidR="000A03EB">
        <w:t xml:space="preserve"> </w:t>
      </w:r>
      <w:r w:rsidR="00DB2E13">
        <w:t xml:space="preserve">60 lõike 2 alusel täielikult keelatud </w:t>
      </w:r>
      <w:r w:rsidR="00E3399A">
        <w:t xml:space="preserve">tegeleda </w:t>
      </w:r>
      <w:r w:rsidR="00DB2E13">
        <w:t>kõrvaltegevusena veterinaarteenuse osutamisega</w:t>
      </w:r>
      <w:r w:rsidR="00613717">
        <w:t>.</w:t>
      </w:r>
    </w:p>
    <w:p w14:paraId="72D5628B" w14:textId="77777777" w:rsidR="008B2E2A" w:rsidRDefault="008B2E2A" w:rsidP="00B34378">
      <w:pPr>
        <w:pStyle w:val="NormalWeb"/>
        <w:tabs>
          <w:tab w:val="left" w:pos="0"/>
        </w:tabs>
        <w:spacing w:before="0" w:after="0" w:afterAutospacing="0"/>
        <w:jc w:val="both"/>
      </w:pPr>
    </w:p>
    <w:p w14:paraId="039753F6" w14:textId="1616B85D" w:rsidR="00F24E32" w:rsidRPr="00B34378" w:rsidRDefault="00F24E32" w:rsidP="008B2E2A">
      <w:pPr>
        <w:pStyle w:val="Heading3"/>
        <w:spacing w:before="0" w:after="0" w:afterAutospacing="0"/>
      </w:pPr>
      <w:r w:rsidRPr="00B34378">
        <w:rPr>
          <w:rStyle w:val="Strong"/>
          <w:b/>
          <w:bCs/>
          <w:szCs w:val="24"/>
        </w:rPr>
        <w:t>§</w:t>
      </w:r>
      <w:r w:rsidR="00463CD6" w:rsidRPr="00B34378">
        <w:rPr>
          <w:rStyle w:val="Strong"/>
          <w:b/>
          <w:bCs/>
          <w:szCs w:val="24"/>
        </w:rPr>
        <w:t xml:space="preserve"> </w:t>
      </w:r>
      <w:r w:rsidR="000D0A9E">
        <w:rPr>
          <w:rStyle w:val="Strong"/>
          <w:b/>
          <w:bCs/>
          <w:szCs w:val="24"/>
        </w:rPr>
        <w:t>17</w:t>
      </w:r>
      <w:r w:rsidRPr="00B34378">
        <w:rPr>
          <w:rStyle w:val="Strong"/>
          <w:b/>
          <w:bCs/>
          <w:szCs w:val="24"/>
        </w:rPr>
        <w:t xml:space="preserve">. </w:t>
      </w:r>
      <w:r w:rsidRPr="00B34378">
        <w:t xml:space="preserve">Kutsetegevuse loa </w:t>
      </w:r>
      <w:r w:rsidR="00D226C3">
        <w:t xml:space="preserve">kehtivuse </w:t>
      </w:r>
      <w:r w:rsidRPr="00B34378">
        <w:t>peatamine</w:t>
      </w:r>
      <w:r w:rsidR="00372041" w:rsidRPr="00B34378">
        <w:t xml:space="preserve"> </w:t>
      </w:r>
    </w:p>
    <w:p w14:paraId="025003DF" w14:textId="77777777" w:rsidR="008B2E2A" w:rsidRDefault="008B2E2A" w:rsidP="00B34378">
      <w:pPr>
        <w:pStyle w:val="NormalWeb"/>
        <w:spacing w:before="0" w:after="0" w:afterAutospacing="0"/>
        <w:jc w:val="both"/>
      </w:pPr>
    </w:p>
    <w:p w14:paraId="5F7CC4BB" w14:textId="2356E416" w:rsidR="00F24E32" w:rsidRPr="00B34378" w:rsidRDefault="00372041" w:rsidP="00B34378">
      <w:pPr>
        <w:pStyle w:val="NormalWeb"/>
        <w:spacing w:before="0" w:after="0" w:afterAutospacing="0"/>
        <w:jc w:val="both"/>
      </w:pPr>
      <w:r w:rsidRPr="00B34378">
        <w:t xml:space="preserve">(1) </w:t>
      </w:r>
      <w:r w:rsidR="00217C56">
        <w:t>Põllumajandus- ja Toiduamet</w:t>
      </w:r>
      <w:r w:rsidR="00582886" w:rsidRPr="00B34378">
        <w:t xml:space="preserve"> </w:t>
      </w:r>
      <w:r w:rsidR="00F24E32" w:rsidRPr="00B34378">
        <w:t xml:space="preserve">võib peatada kutsetegevuse loa kehtivuse, tehes asjakohase märke käesoleva seaduse </w:t>
      </w:r>
      <w:r w:rsidR="00F24E32" w:rsidRPr="001E4630">
        <w:t>§</w:t>
      </w:r>
      <w:r w:rsidR="00F57080" w:rsidRPr="001E4630">
        <w:t xml:space="preserve"> </w:t>
      </w:r>
      <w:r w:rsidR="000D0A9E">
        <w:t>21</w:t>
      </w:r>
      <w:r w:rsidR="00C62A26" w:rsidRPr="001E4630">
        <w:t xml:space="preserve"> </w:t>
      </w:r>
      <w:r w:rsidR="00F24E32" w:rsidRPr="001E4630">
        <w:t>lõike</w:t>
      </w:r>
      <w:r w:rsidR="001E4630" w:rsidRPr="001E4630">
        <w:t>s</w:t>
      </w:r>
      <w:r w:rsidR="00F24E32" w:rsidRPr="001E4630">
        <w:t xml:space="preserve"> </w:t>
      </w:r>
      <w:r w:rsidR="00F57080" w:rsidRPr="001E4630">
        <w:t>1</w:t>
      </w:r>
      <w:r w:rsidR="00F24E32" w:rsidRPr="001E4630">
        <w:t xml:space="preserve"> </w:t>
      </w:r>
      <w:r w:rsidR="001E4630" w:rsidRPr="001E4630">
        <w:t>nimetatud</w:t>
      </w:r>
      <w:r w:rsidR="00F24E32" w:rsidRPr="001E4630">
        <w:t xml:space="preserve"> registrisse</w:t>
      </w:r>
      <w:r w:rsidR="00012083">
        <w:t>, kui</w:t>
      </w:r>
      <w:r w:rsidR="00F24E32" w:rsidRPr="00B34378">
        <w:t>:</w:t>
      </w:r>
    </w:p>
    <w:p w14:paraId="1483AF71" w14:textId="2140A498" w:rsidR="00434412" w:rsidRPr="002D019E" w:rsidRDefault="00F24E32" w:rsidP="00B34378">
      <w:pPr>
        <w:pStyle w:val="NormalWeb"/>
        <w:tabs>
          <w:tab w:val="left" w:pos="284"/>
          <w:tab w:val="left" w:pos="426"/>
        </w:tabs>
        <w:spacing w:before="0" w:after="0" w:afterAutospacing="0"/>
        <w:jc w:val="both"/>
      </w:pPr>
      <w:r w:rsidRPr="00B34378">
        <w:t>1)</w:t>
      </w:r>
      <w:r w:rsidR="007616B2" w:rsidRPr="00B34378">
        <w:t xml:space="preserve"> </w:t>
      </w:r>
      <w:r w:rsidR="006A66A8">
        <w:t>veterinaararst rikub oma kutsetegevuses oluliselt õigusakti nõuet või kui rikkumisega kaasneb oluline oht looma elule või tervisele</w:t>
      </w:r>
      <w:r w:rsidRPr="00B34378">
        <w:t>;</w:t>
      </w:r>
    </w:p>
    <w:p w14:paraId="6A9824AE" w14:textId="2E42B3EB" w:rsidR="007F784F" w:rsidRPr="00B34378" w:rsidRDefault="0004649A" w:rsidP="00B34378">
      <w:pPr>
        <w:pStyle w:val="NormalWeb"/>
        <w:tabs>
          <w:tab w:val="left" w:pos="284"/>
          <w:tab w:val="left" w:pos="426"/>
        </w:tabs>
        <w:spacing w:before="0" w:after="0" w:afterAutospacing="0"/>
        <w:jc w:val="both"/>
      </w:pPr>
      <w:r>
        <w:t>2)</w:t>
      </w:r>
      <w:r w:rsidR="00012083">
        <w:t xml:space="preserve"> </w:t>
      </w:r>
      <w:r>
        <w:t xml:space="preserve">veterinaararst </w:t>
      </w:r>
      <w:r w:rsidR="00E63E74">
        <w:t>ei pea</w:t>
      </w:r>
      <w:r w:rsidR="00434412">
        <w:t xml:space="preserve"> oma kutsetegevuses</w:t>
      </w:r>
      <w:r>
        <w:t xml:space="preserve"> </w:t>
      </w:r>
      <w:r w:rsidR="00E63E74">
        <w:t>kinni</w:t>
      </w:r>
      <w:r w:rsidR="00434412">
        <w:t xml:space="preserve"> veterinaararsti kutse-eetika</w:t>
      </w:r>
      <w:r w:rsidR="00E63E74">
        <w:t>s</w:t>
      </w:r>
      <w:r w:rsidR="00434412">
        <w:t xml:space="preserve">t </w:t>
      </w:r>
      <w:r w:rsidR="00E63E74">
        <w:t>ega järgi</w:t>
      </w:r>
      <w:r w:rsidR="00434412">
        <w:t xml:space="preserve"> head veterinaarset tava;</w:t>
      </w:r>
      <w:r w:rsidR="007F784F" w:rsidRPr="00B34378">
        <w:t xml:space="preserve"> </w:t>
      </w:r>
    </w:p>
    <w:p w14:paraId="5BF282A9" w14:textId="07DB258B" w:rsidR="00F24E32" w:rsidRPr="0003564C" w:rsidRDefault="00F356DA" w:rsidP="00B34378">
      <w:pPr>
        <w:pStyle w:val="NormalWeb"/>
        <w:tabs>
          <w:tab w:val="left" w:pos="284"/>
          <w:tab w:val="left" w:pos="426"/>
        </w:tabs>
        <w:spacing w:before="0" w:after="0" w:afterAutospacing="0"/>
        <w:jc w:val="both"/>
      </w:pPr>
      <w:r w:rsidRPr="00B34378">
        <w:t xml:space="preserve">3) </w:t>
      </w:r>
      <w:r w:rsidR="00F24E32" w:rsidRPr="00B34378">
        <w:t xml:space="preserve">veterinaararst ei </w:t>
      </w:r>
      <w:r w:rsidR="00F60F56" w:rsidRPr="00B34378">
        <w:t xml:space="preserve">ole </w:t>
      </w:r>
      <w:r w:rsidR="00F24E32" w:rsidRPr="00B34378">
        <w:t>esita</w:t>
      </w:r>
      <w:r w:rsidR="00F60F56" w:rsidRPr="00B34378">
        <w:t>nud</w:t>
      </w:r>
      <w:r w:rsidR="00F24E32" w:rsidRPr="00B34378">
        <w:t xml:space="preserve"> </w:t>
      </w:r>
      <w:r w:rsidR="00217C56">
        <w:t>Põllumajandus- ja Toiduametile</w:t>
      </w:r>
      <w:r w:rsidR="00F24E32" w:rsidRPr="00B34378">
        <w:t xml:space="preserve"> </w:t>
      </w:r>
      <w:r w:rsidR="00012083">
        <w:t xml:space="preserve">oma </w:t>
      </w:r>
      <w:r w:rsidR="00012083" w:rsidRPr="0003564C">
        <w:t xml:space="preserve">ajakohaseid andmeid </w:t>
      </w:r>
      <w:r w:rsidR="00C6271D" w:rsidRPr="00BF779D">
        <w:t xml:space="preserve">või </w:t>
      </w:r>
      <w:r w:rsidR="00F60F56" w:rsidRPr="00BF779D">
        <w:t xml:space="preserve">ei ole </w:t>
      </w:r>
      <w:r w:rsidR="00E826B5" w:rsidRPr="00BF779D">
        <w:t>kand</w:t>
      </w:r>
      <w:r w:rsidR="00F60F56" w:rsidRPr="00BF779D">
        <w:t>nud</w:t>
      </w:r>
      <w:r w:rsidR="00E826B5" w:rsidRPr="00BF779D">
        <w:t xml:space="preserve"> </w:t>
      </w:r>
      <w:r w:rsidR="00012083" w:rsidRPr="00BF779D">
        <w:t xml:space="preserve">neid </w:t>
      </w:r>
      <w:r w:rsidR="000A03EB" w:rsidRPr="000A03EB">
        <w:t xml:space="preserve">§ </w:t>
      </w:r>
      <w:r w:rsidR="000D0A9E">
        <w:t>21</w:t>
      </w:r>
      <w:r w:rsidR="000A03EB" w:rsidRPr="000A03EB">
        <w:t xml:space="preserve"> lõikes 1 nimetatud</w:t>
      </w:r>
      <w:r w:rsidR="00C6271D" w:rsidRPr="00BF779D">
        <w:t xml:space="preserve"> registri</w:t>
      </w:r>
      <w:r w:rsidR="00E826B5" w:rsidRPr="00BF779D">
        <w:t>sse</w:t>
      </w:r>
      <w:r w:rsidR="00F24E32" w:rsidRPr="0003564C">
        <w:t>;</w:t>
      </w:r>
    </w:p>
    <w:p w14:paraId="7CFE09A4" w14:textId="5C4868D7" w:rsidR="002D019E" w:rsidRPr="00B34378" w:rsidRDefault="00014CD1" w:rsidP="00E26324">
      <w:pPr>
        <w:pStyle w:val="NormalWeb"/>
        <w:spacing w:before="0" w:after="0" w:afterAutospacing="0"/>
        <w:jc w:val="both"/>
      </w:pPr>
      <w:r w:rsidRPr="00DD37E1">
        <w:t>4</w:t>
      </w:r>
      <w:r w:rsidR="007616B2" w:rsidRPr="00DD37E1">
        <w:t xml:space="preserve">) </w:t>
      </w:r>
      <w:r w:rsidR="00F24E32" w:rsidRPr="00DD37E1">
        <w:t xml:space="preserve">veterinaararst on </w:t>
      </w:r>
      <w:r w:rsidR="003D3E49" w:rsidRPr="00DD37E1">
        <w:t xml:space="preserve">korduvalt </w:t>
      </w:r>
      <w:r w:rsidR="00F24E32" w:rsidRPr="00DD37E1">
        <w:t xml:space="preserve">rikkunud </w:t>
      </w:r>
      <w:r w:rsidR="00503A1E" w:rsidRPr="00DD37E1">
        <w:t>r</w:t>
      </w:r>
      <w:r w:rsidR="005C7F12" w:rsidRPr="00DD37E1">
        <w:t>avimiseaduse</w:t>
      </w:r>
      <w:r w:rsidR="00CD103F" w:rsidRPr="00DD37E1">
        <w:t>s</w:t>
      </w:r>
      <w:r w:rsidR="00503A1E" w:rsidRPr="00DD37E1">
        <w:t xml:space="preserve"> või selle alusel kehtestatud</w:t>
      </w:r>
      <w:r w:rsidR="00CD103F" w:rsidRPr="00B34378">
        <w:t xml:space="preserve"> õigusaktis sätestatud</w:t>
      </w:r>
      <w:r w:rsidR="00503A1E" w:rsidRPr="00B34378">
        <w:t xml:space="preserve"> </w:t>
      </w:r>
      <w:r>
        <w:t>veterinaar</w:t>
      </w:r>
      <w:r w:rsidR="009E31B4" w:rsidRPr="00B34378">
        <w:t>r</w:t>
      </w:r>
      <w:r w:rsidR="009E31B4" w:rsidRPr="00B34378">
        <w:rPr>
          <w:color w:val="000000"/>
        </w:rPr>
        <w:t xml:space="preserve">avimi </w:t>
      </w:r>
      <w:r w:rsidR="00CD103F" w:rsidRPr="00C42C78">
        <w:t xml:space="preserve">soetamise </w:t>
      </w:r>
      <w:r w:rsidR="00C42C78">
        <w:t>ning</w:t>
      </w:r>
      <w:r w:rsidR="00C42C78" w:rsidRPr="00E84D29">
        <w:rPr>
          <w:color w:val="548DD4" w:themeColor="text2" w:themeTint="99"/>
        </w:rPr>
        <w:t xml:space="preserve"> </w:t>
      </w:r>
      <w:r w:rsidR="00B327D9" w:rsidRPr="00B34378">
        <w:rPr>
          <w:color w:val="000000"/>
        </w:rPr>
        <w:t xml:space="preserve">loomahaiguse ennetamiseks ja raviks </w:t>
      </w:r>
      <w:r w:rsidR="009E31B4" w:rsidRPr="00B34378">
        <w:rPr>
          <w:color w:val="000000"/>
        </w:rPr>
        <w:t>kasutamise</w:t>
      </w:r>
      <w:r w:rsidR="00CD103F" w:rsidRPr="00B34378">
        <w:t xml:space="preserve"> nõudeid</w:t>
      </w:r>
      <w:r>
        <w:t>;</w:t>
      </w:r>
    </w:p>
    <w:p w14:paraId="2637C6DF" w14:textId="6EDA3910" w:rsidR="00527C0C" w:rsidRPr="002D019E" w:rsidRDefault="00E26324" w:rsidP="00B34378">
      <w:pPr>
        <w:pStyle w:val="NormalWeb"/>
        <w:tabs>
          <w:tab w:val="left" w:pos="284"/>
          <w:tab w:val="left" w:pos="426"/>
        </w:tabs>
        <w:spacing w:before="0" w:after="0" w:afterAutospacing="0"/>
        <w:jc w:val="both"/>
      </w:pPr>
      <w:r>
        <w:t>5</w:t>
      </w:r>
      <w:r w:rsidR="00014CD1" w:rsidRPr="00B34378">
        <w:t xml:space="preserve">) veterinaararst takistab veterinaarjärelevalve teostamist </w:t>
      </w:r>
      <w:r w:rsidR="00012083">
        <w:t xml:space="preserve">ega ole </w:t>
      </w:r>
      <w:r w:rsidR="00014CD1" w:rsidRPr="00B34378">
        <w:t xml:space="preserve">täitnud </w:t>
      </w:r>
      <w:r w:rsidR="00012083">
        <w:t>temale</w:t>
      </w:r>
      <w:r w:rsidR="00014CD1" w:rsidRPr="00B34378">
        <w:t xml:space="preserve"> </w:t>
      </w:r>
      <w:r w:rsidR="00E3399A">
        <w:t>selle</w:t>
      </w:r>
      <w:r w:rsidR="00014CD1" w:rsidRPr="00B34378">
        <w:t xml:space="preserve"> kohta tehtud ettekirjutust, milles teda </w:t>
      </w:r>
      <w:r w:rsidR="00014CD1">
        <w:t xml:space="preserve">on loa </w:t>
      </w:r>
      <w:r w:rsidR="00012083">
        <w:t xml:space="preserve">kehtivuse </w:t>
      </w:r>
      <w:r w:rsidR="00014CD1">
        <w:t>peatamise eest hoiatatud</w:t>
      </w:r>
      <w:r w:rsidR="004C7C8E">
        <w:t>.</w:t>
      </w:r>
    </w:p>
    <w:p w14:paraId="514F0610" w14:textId="77777777" w:rsidR="009D5769" w:rsidRDefault="009D5769" w:rsidP="00B34378">
      <w:pPr>
        <w:pStyle w:val="NormalWeb"/>
        <w:spacing w:before="0" w:after="0" w:afterAutospacing="0"/>
        <w:jc w:val="both"/>
      </w:pPr>
    </w:p>
    <w:p w14:paraId="176627FA" w14:textId="2A31E1EB" w:rsidR="00765CD4" w:rsidRDefault="00914C6F" w:rsidP="00B34378">
      <w:pPr>
        <w:pStyle w:val="NormalWeb"/>
        <w:spacing w:before="0" w:after="0" w:afterAutospacing="0"/>
        <w:jc w:val="both"/>
      </w:pPr>
      <w:r>
        <w:t xml:space="preserve">(2) Käesoleva paragrahvi </w:t>
      </w:r>
      <w:r w:rsidR="0041117F">
        <w:t>lõike</w:t>
      </w:r>
      <w:r w:rsidR="00FD68CE">
        <w:t>s</w:t>
      </w:r>
      <w:r w:rsidR="0041117F">
        <w:t xml:space="preserve"> </w:t>
      </w:r>
      <w:r>
        <w:t xml:space="preserve">1 </w:t>
      </w:r>
      <w:r w:rsidR="0041117F">
        <w:t>nimetatud juhtudel peatatakse kutsetegevuse loa kehtivus kuni rikkumise kõrvaldamiseni</w:t>
      </w:r>
      <w:r w:rsidR="00012083">
        <w:t>,</w:t>
      </w:r>
      <w:r w:rsidR="0041117F">
        <w:t xml:space="preserve"> kutsetegevus</w:t>
      </w:r>
      <w:r w:rsidR="00014CD1">
        <w:t xml:space="preserve">e </w:t>
      </w:r>
      <w:r w:rsidR="0041117F">
        <w:t>loa kehtetuks tunnistamise otsustamiseni või veterinaarjärelevalve teostamise võimaldamiseni.</w:t>
      </w:r>
    </w:p>
    <w:p w14:paraId="56B4D0E8" w14:textId="77777777" w:rsidR="008B2E2A" w:rsidRPr="00E26324" w:rsidRDefault="008B2E2A" w:rsidP="00B34378">
      <w:pPr>
        <w:pStyle w:val="NormalWeb"/>
        <w:spacing w:before="0" w:after="0" w:afterAutospacing="0"/>
        <w:jc w:val="both"/>
      </w:pPr>
    </w:p>
    <w:p w14:paraId="2989A25F" w14:textId="3A06EA6C" w:rsidR="00F24E32" w:rsidRPr="00B34378" w:rsidRDefault="00F24E32" w:rsidP="008B2E2A">
      <w:pPr>
        <w:pStyle w:val="Heading3"/>
        <w:spacing w:before="0" w:after="0" w:afterAutospacing="0"/>
      </w:pPr>
      <w:r w:rsidRPr="00B34378">
        <w:rPr>
          <w:rStyle w:val="Strong"/>
          <w:b/>
          <w:bCs/>
          <w:szCs w:val="24"/>
        </w:rPr>
        <w:t>§</w:t>
      </w:r>
      <w:r w:rsidR="003B4A8A" w:rsidRPr="00B34378">
        <w:rPr>
          <w:rStyle w:val="Strong"/>
          <w:b/>
          <w:bCs/>
          <w:szCs w:val="24"/>
        </w:rPr>
        <w:t xml:space="preserve"> </w:t>
      </w:r>
      <w:r w:rsidR="000D0A9E">
        <w:rPr>
          <w:rStyle w:val="Strong"/>
          <w:b/>
          <w:bCs/>
          <w:szCs w:val="24"/>
        </w:rPr>
        <w:t>18</w:t>
      </w:r>
      <w:r w:rsidRPr="00B34378">
        <w:rPr>
          <w:rStyle w:val="Strong"/>
          <w:b/>
          <w:bCs/>
          <w:szCs w:val="24"/>
        </w:rPr>
        <w:t xml:space="preserve">. </w:t>
      </w:r>
      <w:r w:rsidRPr="00B34378">
        <w:t>Kutsetegevuse loa kehtetuks tunnistamine ja kehtetuks muutumine</w:t>
      </w:r>
    </w:p>
    <w:p w14:paraId="3F75E4B3" w14:textId="77777777" w:rsidR="008B2E2A" w:rsidRDefault="008B2E2A" w:rsidP="00B34378">
      <w:pPr>
        <w:pStyle w:val="NormalWeb"/>
        <w:spacing w:before="0" w:after="0" w:afterAutospacing="0"/>
        <w:jc w:val="both"/>
      </w:pPr>
    </w:p>
    <w:p w14:paraId="2026E51D" w14:textId="60A89C02" w:rsidR="00F24E32" w:rsidRPr="00B34378" w:rsidRDefault="00F24E32" w:rsidP="00B34378">
      <w:pPr>
        <w:pStyle w:val="NormalWeb"/>
        <w:spacing w:before="0" w:after="0" w:afterAutospacing="0"/>
        <w:jc w:val="both"/>
      </w:pPr>
      <w:r w:rsidRPr="00B34378">
        <w:t xml:space="preserve">(1) </w:t>
      </w:r>
      <w:r w:rsidR="00217C56">
        <w:t>Põllumajandus- ja Toiduamet</w:t>
      </w:r>
      <w:r w:rsidR="00582886" w:rsidRPr="00B34378">
        <w:t xml:space="preserve"> </w:t>
      </w:r>
      <w:r w:rsidRPr="00B34378">
        <w:t>tunnistab kutsetegevuse loa kehtetuks järgmistel alustel:</w:t>
      </w:r>
    </w:p>
    <w:p w14:paraId="3B4B8F3C" w14:textId="77E85F7F" w:rsidR="00372041" w:rsidRPr="00B34378" w:rsidRDefault="00F24E32" w:rsidP="00B34378">
      <w:pPr>
        <w:pStyle w:val="NormalWeb"/>
        <w:spacing w:before="0" w:after="0" w:afterAutospacing="0"/>
        <w:jc w:val="both"/>
      </w:pPr>
      <w:r w:rsidRPr="00B34378">
        <w:t xml:space="preserve">1) </w:t>
      </w:r>
      <w:r w:rsidR="00E63E74">
        <w:t xml:space="preserve">käesoleva seaduse </w:t>
      </w:r>
      <w:r w:rsidR="00E3399A" w:rsidRPr="00C62A26">
        <w:t xml:space="preserve">§ </w:t>
      </w:r>
      <w:r w:rsidR="000D0A9E">
        <w:t>17</w:t>
      </w:r>
      <w:r w:rsidR="00372041" w:rsidRPr="00C62A26">
        <w:t xml:space="preserve"> lõike</w:t>
      </w:r>
      <w:r w:rsidR="00FD68CE" w:rsidRPr="00C62A26">
        <w:t>s</w:t>
      </w:r>
      <w:r w:rsidR="00372041" w:rsidRPr="00C62A26">
        <w:t xml:space="preserve"> 1</w:t>
      </w:r>
      <w:r w:rsidR="00372041" w:rsidRPr="00B34378">
        <w:t xml:space="preserve"> nimeta</w:t>
      </w:r>
      <w:r w:rsidR="00674A3C" w:rsidRPr="00B34378">
        <w:t xml:space="preserve">tud </w:t>
      </w:r>
      <w:r w:rsidR="00C11DBA">
        <w:t>kutse</w:t>
      </w:r>
      <w:r w:rsidR="00674A3C" w:rsidRPr="00B34378">
        <w:t>tegevus</w:t>
      </w:r>
      <w:r w:rsidR="00C11DBA">
        <w:t xml:space="preserve">e </w:t>
      </w:r>
      <w:r w:rsidR="00674A3C" w:rsidRPr="00B34378">
        <w:t xml:space="preserve">loa </w:t>
      </w:r>
      <w:r w:rsidR="00E63E74">
        <w:t xml:space="preserve">kehtivuse </w:t>
      </w:r>
      <w:r w:rsidR="00674A3C" w:rsidRPr="00B34378">
        <w:t xml:space="preserve">peatamise </w:t>
      </w:r>
      <w:r w:rsidR="00E63E74">
        <w:t>aluseks olnud</w:t>
      </w:r>
      <w:r w:rsidR="00674A3C" w:rsidRPr="00B34378">
        <w:t xml:space="preserve"> rikkumi</w:t>
      </w:r>
      <w:r w:rsidR="00E63E74">
        <w:t>ne</w:t>
      </w:r>
      <w:r w:rsidR="00674A3C" w:rsidRPr="00B34378">
        <w:t xml:space="preserve"> ei ole </w:t>
      </w:r>
      <w:r w:rsidR="0004649A">
        <w:t>ettekirjutuses määratud tähtpäevaks</w:t>
      </w:r>
      <w:r w:rsidR="00674A3C" w:rsidRPr="00B34378">
        <w:t xml:space="preserve"> kõrvaldatud;</w:t>
      </w:r>
    </w:p>
    <w:p w14:paraId="0F3051C5" w14:textId="58812196" w:rsidR="00F24E32" w:rsidRPr="00B34378" w:rsidRDefault="00443DA0" w:rsidP="00B34378">
      <w:pPr>
        <w:pStyle w:val="NormalWeb"/>
        <w:spacing w:before="0" w:after="0" w:afterAutospacing="0"/>
        <w:jc w:val="both"/>
      </w:pPr>
      <w:r w:rsidRPr="00B34378">
        <w:t xml:space="preserve">2) </w:t>
      </w:r>
      <w:r w:rsidR="00F24E32" w:rsidRPr="00B34378">
        <w:t>veterinaararst on kutsetegevuse loa taotlemisel tahtlikult esitanud valeandmeid, mis mõjutasid loa andmist ning mille esitamata jätmise korral oleks pidanud loa andmisest keelduma;</w:t>
      </w:r>
    </w:p>
    <w:p w14:paraId="19ECF572" w14:textId="77777777" w:rsidR="00B74366" w:rsidRDefault="00443DA0" w:rsidP="00B34378">
      <w:pPr>
        <w:pStyle w:val="NormalWeb"/>
        <w:spacing w:before="0" w:after="0" w:afterAutospacing="0"/>
        <w:jc w:val="both"/>
      </w:pPr>
      <w:r w:rsidRPr="00B34378">
        <w:t>3</w:t>
      </w:r>
      <w:r w:rsidR="00F24E32" w:rsidRPr="00B34378">
        <w:t xml:space="preserve">) veterinaararsti suhtes kehtib jõustunud kohtuotsus, millega on temalt </w:t>
      </w:r>
      <w:r w:rsidR="00E44CE7" w:rsidRPr="00B34378">
        <w:t>veterinaarteenuse osutamise</w:t>
      </w:r>
      <w:r w:rsidR="00F24E32" w:rsidRPr="00B34378">
        <w:t xml:space="preserve"> õigus</w:t>
      </w:r>
      <w:r w:rsidR="00837044" w:rsidRPr="00837044">
        <w:t xml:space="preserve"> </w:t>
      </w:r>
      <w:r w:rsidR="00837044" w:rsidRPr="00B34378">
        <w:t>ära võetud</w:t>
      </w:r>
      <w:r w:rsidR="00F24E32" w:rsidRPr="00B34378">
        <w:t>;</w:t>
      </w:r>
    </w:p>
    <w:p w14:paraId="7BA7B07E" w14:textId="5124AACE" w:rsidR="00245008" w:rsidRPr="00B34378" w:rsidRDefault="002D41EA" w:rsidP="00B34378">
      <w:pPr>
        <w:pStyle w:val="NormalWeb"/>
        <w:spacing w:before="0" w:after="0" w:afterAutospacing="0"/>
        <w:jc w:val="both"/>
      </w:pPr>
      <w:r>
        <w:t>4</w:t>
      </w:r>
      <w:r w:rsidR="00F24E32" w:rsidRPr="00B34378">
        <w:t>)</w:t>
      </w:r>
      <w:r w:rsidR="007F4DF4">
        <w:t xml:space="preserve"> </w:t>
      </w:r>
      <w:r w:rsidR="00F24E32" w:rsidRPr="00B34378">
        <w:t xml:space="preserve">veterinaararst loobub enda </w:t>
      </w:r>
      <w:r w:rsidR="00F24E32" w:rsidRPr="007906C8">
        <w:t>taotlusel</w:t>
      </w:r>
      <w:r w:rsidR="00F24E32" w:rsidRPr="000A03EB">
        <w:rPr>
          <w:i/>
        </w:rPr>
        <w:t xml:space="preserve"> </w:t>
      </w:r>
      <w:r w:rsidR="000A03EB" w:rsidRPr="000A03EB">
        <w:rPr>
          <w:iCs/>
        </w:rPr>
        <w:t>kutsetegevuse loast</w:t>
      </w:r>
      <w:r w:rsidR="007F4DF4">
        <w:t>.</w:t>
      </w:r>
    </w:p>
    <w:p w14:paraId="6BF70840" w14:textId="77777777" w:rsidR="00CD0B8C" w:rsidRPr="00B34378" w:rsidRDefault="00CD0B8C" w:rsidP="00B34378">
      <w:pPr>
        <w:pStyle w:val="NormalWeb"/>
        <w:spacing w:before="0" w:after="0" w:afterAutospacing="0"/>
        <w:jc w:val="both"/>
      </w:pPr>
    </w:p>
    <w:p w14:paraId="1D1E5853" w14:textId="6AC25824" w:rsidR="00F24E32" w:rsidRPr="00B34378" w:rsidRDefault="00043A6F" w:rsidP="00B34378">
      <w:pPr>
        <w:pStyle w:val="NormalWeb"/>
        <w:spacing w:before="0" w:after="0" w:afterAutospacing="0"/>
        <w:jc w:val="both"/>
      </w:pPr>
      <w:r w:rsidRPr="00B34378">
        <w:t>(2</w:t>
      </w:r>
      <w:r w:rsidR="00F24E32" w:rsidRPr="00B34378">
        <w:t>) Kutsetegevuse luba muutub kehtetuks veterinaararsti surma korral.</w:t>
      </w:r>
    </w:p>
    <w:p w14:paraId="1122429F" w14:textId="77777777" w:rsidR="00295E4E" w:rsidRPr="00B34378" w:rsidRDefault="00295E4E" w:rsidP="00B34378">
      <w:pPr>
        <w:pStyle w:val="NormalWeb"/>
        <w:spacing w:before="0" w:after="0" w:afterAutospacing="0"/>
        <w:jc w:val="both"/>
        <w:rPr>
          <w:rStyle w:val="mm"/>
        </w:rPr>
      </w:pPr>
    </w:p>
    <w:p w14:paraId="1E71110E" w14:textId="1D7164DA" w:rsidR="00F24E32" w:rsidRDefault="00C737CA" w:rsidP="00B34378">
      <w:pPr>
        <w:pStyle w:val="NormalWeb"/>
        <w:spacing w:before="0" w:after="0" w:afterAutospacing="0"/>
        <w:jc w:val="both"/>
      </w:pPr>
      <w:r w:rsidRPr="00B34378">
        <w:t xml:space="preserve">(3) </w:t>
      </w:r>
      <w:r w:rsidR="00217C56">
        <w:t>Põllumajandus- ja Toiduamet</w:t>
      </w:r>
      <w:r w:rsidR="00582886" w:rsidRPr="00B34378">
        <w:t xml:space="preserve"> </w:t>
      </w:r>
      <w:r w:rsidR="00F24E32" w:rsidRPr="00B34378">
        <w:t>rakendab hoiatusmehhanismi välisriigi kutsekvalifikatsiooni tunnustamise seaduse 3</w:t>
      </w:r>
      <w:r w:rsidR="00F24E32" w:rsidRPr="00B34378">
        <w:rPr>
          <w:vertAlign w:val="superscript"/>
        </w:rPr>
        <w:t>2</w:t>
      </w:r>
      <w:r w:rsidR="00F24E32" w:rsidRPr="00B34378">
        <w:t>. peatükis kehtestatud korras.</w:t>
      </w:r>
    </w:p>
    <w:p w14:paraId="42ABDA8D" w14:textId="77777777" w:rsidR="008B2E2A" w:rsidRPr="00B34378" w:rsidRDefault="008B2E2A" w:rsidP="00B34378">
      <w:pPr>
        <w:pStyle w:val="NormalWeb"/>
        <w:spacing w:before="0" w:after="0" w:afterAutospacing="0"/>
        <w:jc w:val="both"/>
      </w:pPr>
    </w:p>
    <w:p w14:paraId="72A7FA9C" w14:textId="17F5A2F2" w:rsidR="00F24E32" w:rsidRPr="00B34378" w:rsidRDefault="00F24E32" w:rsidP="008B2E2A">
      <w:pPr>
        <w:pStyle w:val="Heading3"/>
        <w:spacing w:before="0" w:after="0" w:afterAutospacing="0"/>
      </w:pPr>
      <w:r w:rsidRPr="00B34378">
        <w:rPr>
          <w:rStyle w:val="Strong"/>
          <w:b/>
          <w:bCs/>
          <w:szCs w:val="24"/>
        </w:rPr>
        <w:t>§</w:t>
      </w:r>
      <w:r w:rsidR="003B4A8A" w:rsidRPr="00B34378">
        <w:rPr>
          <w:rStyle w:val="Strong"/>
          <w:b/>
          <w:bCs/>
          <w:szCs w:val="24"/>
        </w:rPr>
        <w:t xml:space="preserve"> </w:t>
      </w:r>
      <w:r w:rsidR="000D0A9E">
        <w:rPr>
          <w:rStyle w:val="Strong"/>
          <w:b/>
          <w:bCs/>
          <w:szCs w:val="24"/>
        </w:rPr>
        <w:t>19</w:t>
      </w:r>
      <w:r w:rsidRPr="00B34378">
        <w:rPr>
          <w:rStyle w:val="Strong"/>
          <w:b/>
          <w:bCs/>
          <w:szCs w:val="24"/>
        </w:rPr>
        <w:t xml:space="preserve">. </w:t>
      </w:r>
      <w:r w:rsidRPr="00B34378">
        <w:t>Veterinaararsti kohustused</w:t>
      </w:r>
    </w:p>
    <w:p w14:paraId="4AF3B48E" w14:textId="77777777" w:rsidR="008B2E2A" w:rsidRDefault="008B2E2A" w:rsidP="00B34378">
      <w:pPr>
        <w:pStyle w:val="NormalWeb"/>
        <w:spacing w:before="0" w:after="0" w:afterAutospacing="0"/>
        <w:jc w:val="both"/>
      </w:pPr>
    </w:p>
    <w:p w14:paraId="78DCF508" w14:textId="52C42CB3" w:rsidR="00F24E32" w:rsidRPr="00B34378" w:rsidRDefault="00F801A3" w:rsidP="00B34378">
      <w:pPr>
        <w:pStyle w:val="NormalWeb"/>
        <w:spacing w:before="0" w:after="0" w:afterAutospacing="0"/>
        <w:jc w:val="both"/>
      </w:pPr>
      <w:r w:rsidRPr="00B34378">
        <w:t>(</w:t>
      </w:r>
      <w:r w:rsidR="007D71E1">
        <w:t>1</w:t>
      </w:r>
      <w:r w:rsidR="00F24E32" w:rsidRPr="00B34378">
        <w:t>) Veterinaararst on kohustatud:</w:t>
      </w:r>
    </w:p>
    <w:p w14:paraId="4FB1196F" w14:textId="564CBDC5" w:rsidR="00F24E32" w:rsidRPr="00B34378" w:rsidRDefault="003A2B89" w:rsidP="00B34378">
      <w:pPr>
        <w:pStyle w:val="NormalWeb"/>
        <w:spacing w:before="0" w:after="0" w:afterAutospacing="0"/>
        <w:jc w:val="both"/>
      </w:pPr>
      <w:r w:rsidRPr="00B34378">
        <w:t xml:space="preserve">1) </w:t>
      </w:r>
      <w:r w:rsidR="007A7BB0" w:rsidRPr="00B34378">
        <w:t>l</w:t>
      </w:r>
      <w:r w:rsidR="00F24E32" w:rsidRPr="00B34378">
        <w:t xml:space="preserve">ähtuma oma tegevuses </w:t>
      </w:r>
      <w:r w:rsidR="00601D4C" w:rsidRPr="00B34378">
        <w:t xml:space="preserve">Euroopa Parlamendi ja nõukogu </w:t>
      </w:r>
      <w:r w:rsidR="00426784" w:rsidRPr="00B34378">
        <w:t xml:space="preserve">määruse </w:t>
      </w:r>
      <w:r w:rsidR="00BD00BD" w:rsidRPr="00B34378">
        <w:t xml:space="preserve">(EL) </w:t>
      </w:r>
      <w:r w:rsidR="00426784" w:rsidRPr="00B34378">
        <w:t xml:space="preserve">2016/429 </w:t>
      </w:r>
      <w:r w:rsidR="00777A6F" w:rsidRPr="00B34378">
        <w:t xml:space="preserve">artikli </w:t>
      </w:r>
      <w:r w:rsidR="00F24E32" w:rsidRPr="00B34378">
        <w:t>12 nõuetest</w:t>
      </w:r>
      <w:r w:rsidR="007A7BB0" w:rsidRPr="00B34378">
        <w:t>;</w:t>
      </w:r>
      <w:r w:rsidR="00F24E32" w:rsidRPr="00B34378">
        <w:t xml:space="preserve"> </w:t>
      </w:r>
    </w:p>
    <w:p w14:paraId="582995F5" w14:textId="5007D2C1" w:rsidR="00F24E32" w:rsidRDefault="003A2B89" w:rsidP="00B34378">
      <w:pPr>
        <w:pStyle w:val="NormalWeb"/>
        <w:spacing w:before="0" w:after="0" w:afterAutospacing="0"/>
        <w:jc w:val="both"/>
      </w:pPr>
      <w:r w:rsidRPr="00B34378">
        <w:t xml:space="preserve">2) </w:t>
      </w:r>
      <w:r w:rsidR="00F24E32" w:rsidRPr="00B34378">
        <w:t>pidama kinni veterinaararsti kutse-eetikast ja järgima head veterinaarset tava;</w:t>
      </w:r>
    </w:p>
    <w:p w14:paraId="572D1EDD" w14:textId="720E224E" w:rsidR="00D36494" w:rsidRPr="00B34378" w:rsidRDefault="00D36494" w:rsidP="00B34378">
      <w:pPr>
        <w:pStyle w:val="NormalWeb"/>
        <w:spacing w:before="0" w:after="0" w:afterAutospacing="0"/>
        <w:jc w:val="both"/>
      </w:pPr>
      <w:r>
        <w:lastRenderedPageBreak/>
        <w:t>3) loobuma enda taotlusel kutsetegevuse loast</w:t>
      </w:r>
      <w:r w:rsidR="00A31AE7">
        <w:t xml:space="preserve"> kooskõlas</w:t>
      </w:r>
      <w:r w:rsidR="0074483F">
        <w:t xml:space="preserve"> </w:t>
      </w:r>
      <w:r w:rsidR="0074483F" w:rsidRPr="00D36494">
        <w:t>ravimiseaduse § 43 lõi</w:t>
      </w:r>
      <w:r w:rsidR="00A31AE7">
        <w:t>kega</w:t>
      </w:r>
      <w:r w:rsidR="0074483F" w:rsidRPr="00D36494">
        <w:t xml:space="preserve"> 7 </w:t>
      </w:r>
      <w:r w:rsidR="0074483F">
        <w:t xml:space="preserve">juhul, kui ta </w:t>
      </w:r>
      <w:r w:rsidR="007906C8">
        <w:t xml:space="preserve">asub tööle </w:t>
      </w:r>
      <w:r w:rsidRPr="00D36494">
        <w:t>üldapteegis, veterinaarapteegis või ravimite hulgimüügi või tootmise tegevusloa omaja juures</w:t>
      </w:r>
      <w:r>
        <w:t xml:space="preserve">; </w:t>
      </w:r>
    </w:p>
    <w:p w14:paraId="4E6AC1A7" w14:textId="1B50986C" w:rsidR="00F24E32" w:rsidRPr="00B34378" w:rsidRDefault="00D36494" w:rsidP="00B34378">
      <w:pPr>
        <w:pStyle w:val="NormalWeb"/>
        <w:spacing w:before="0" w:after="0" w:afterAutospacing="0"/>
        <w:jc w:val="both"/>
      </w:pPr>
      <w:r>
        <w:t>4</w:t>
      </w:r>
      <w:r w:rsidR="00F24E32" w:rsidRPr="00B34378">
        <w:t>) täiendama ennast erialaselt vähemalt üks kord viie kalendriaasta jooksul;</w:t>
      </w:r>
    </w:p>
    <w:p w14:paraId="1F1771FF" w14:textId="6781CB65" w:rsidR="00C85A80" w:rsidRPr="00B34378" w:rsidRDefault="00D36494" w:rsidP="00B34378">
      <w:pPr>
        <w:pStyle w:val="NormalWeb"/>
        <w:spacing w:before="0" w:after="0" w:afterAutospacing="0"/>
        <w:jc w:val="both"/>
      </w:pPr>
      <w:r>
        <w:t>5</w:t>
      </w:r>
      <w:r w:rsidR="00F24E32" w:rsidRPr="00B34378">
        <w:t xml:space="preserve">) pidama arvestust haigusjuhtumite, </w:t>
      </w:r>
      <w:r w:rsidR="002E6B0C">
        <w:t xml:space="preserve">sealhulgas loomataudide, </w:t>
      </w:r>
      <w:r w:rsidR="00F24E32" w:rsidRPr="00B34378">
        <w:t>te</w:t>
      </w:r>
      <w:r w:rsidR="00E63E74">
        <w:t>htud</w:t>
      </w:r>
      <w:r w:rsidR="00F24E32" w:rsidRPr="00B34378">
        <w:t xml:space="preserve"> ravi- ja muude menetluste </w:t>
      </w:r>
      <w:r w:rsidR="005D2469">
        <w:t>kohta</w:t>
      </w:r>
      <w:r w:rsidR="005D2469" w:rsidRPr="00B34378">
        <w:t xml:space="preserve"> </w:t>
      </w:r>
      <w:r w:rsidR="00283984" w:rsidRPr="00B34378">
        <w:t>õigusaktide</w:t>
      </w:r>
      <w:r w:rsidR="00195B40">
        <w:t>s</w:t>
      </w:r>
      <w:r w:rsidR="00283984" w:rsidRPr="00B34378">
        <w:t xml:space="preserve"> kehtestatud korras</w:t>
      </w:r>
      <w:r w:rsidR="007D71E1">
        <w:t xml:space="preserve"> </w:t>
      </w:r>
      <w:r w:rsidR="00E63E74">
        <w:t>ning</w:t>
      </w:r>
      <w:r w:rsidR="007D71E1">
        <w:t xml:space="preserve"> säilitama nimetatud a</w:t>
      </w:r>
      <w:r w:rsidR="00AA0BB0" w:rsidRPr="00B34378">
        <w:t>ndmeid</w:t>
      </w:r>
      <w:r w:rsidR="00292221" w:rsidRPr="00B34378">
        <w:t xml:space="preserve"> </w:t>
      </w:r>
      <w:r w:rsidR="00F24E32" w:rsidRPr="00B34378">
        <w:t>kolm aastat;</w:t>
      </w:r>
      <w:r w:rsidR="00C85A80" w:rsidRPr="00B34378">
        <w:t xml:space="preserve"> </w:t>
      </w:r>
    </w:p>
    <w:p w14:paraId="1F64701E" w14:textId="7727A849" w:rsidR="00F835D0" w:rsidRPr="00B34378" w:rsidRDefault="00D36494" w:rsidP="00B34378">
      <w:pPr>
        <w:pStyle w:val="NormalWeb"/>
        <w:spacing w:before="0" w:after="0" w:afterAutospacing="0"/>
        <w:jc w:val="both"/>
      </w:pPr>
      <w:r>
        <w:t>6</w:t>
      </w:r>
      <w:r w:rsidR="00F835D0" w:rsidRPr="00B34378">
        <w:t>) esitama</w:t>
      </w:r>
      <w:r w:rsidR="00195B40">
        <w:t xml:space="preserve"> käesoleva lõike </w:t>
      </w:r>
      <w:r w:rsidR="00283984" w:rsidRPr="00C62A26">
        <w:t>punktis</w:t>
      </w:r>
      <w:r w:rsidR="00F835D0" w:rsidRPr="00C62A26">
        <w:t xml:space="preserve"> </w:t>
      </w:r>
      <w:r w:rsidRPr="00C62A26">
        <w:t>5</w:t>
      </w:r>
      <w:r w:rsidRPr="00B34378">
        <w:t xml:space="preserve"> </w:t>
      </w:r>
      <w:r w:rsidR="00283984" w:rsidRPr="00B34378">
        <w:t>nimetatud</w:t>
      </w:r>
      <w:r w:rsidR="00F835D0" w:rsidRPr="00B34378">
        <w:t xml:space="preserve"> arvestuse kohta aruande</w:t>
      </w:r>
      <w:r w:rsidR="00283984" w:rsidRPr="00B34378">
        <w:t>i</w:t>
      </w:r>
      <w:r w:rsidR="00F835D0" w:rsidRPr="00B34378">
        <w:t xml:space="preserve">d </w:t>
      </w:r>
      <w:r w:rsidR="00195B40">
        <w:t>Põllumajandus- ja Toiduametile</w:t>
      </w:r>
      <w:r w:rsidR="00F835D0" w:rsidRPr="00B34378">
        <w:t>;</w:t>
      </w:r>
    </w:p>
    <w:p w14:paraId="7C07B383" w14:textId="455E4CEC" w:rsidR="00C05A82" w:rsidRPr="00B34378" w:rsidRDefault="00D36494" w:rsidP="00B34378">
      <w:pPr>
        <w:pStyle w:val="NormalWeb"/>
        <w:spacing w:before="0" w:after="0" w:afterAutospacing="0"/>
        <w:jc w:val="both"/>
      </w:pPr>
      <w:r>
        <w:t>7</w:t>
      </w:r>
      <w:r w:rsidR="00F24E32" w:rsidRPr="00B34378">
        <w:t xml:space="preserve">) lisama </w:t>
      </w:r>
      <w:r w:rsidR="00CA5A30" w:rsidRPr="00B34378">
        <w:t>lemmiklooma identifitseerimisdokumendi ja lemmikloomale te</w:t>
      </w:r>
      <w:r w:rsidR="00895D4E">
        <w:t xml:space="preserve">htud veterinaarse </w:t>
      </w:r>
      <w:r w:rsidR="00CA5A30" w:rsidRPr="00B34378">
        <w:t xml:space="preserve">menetluse kohta tõendi </w:t>
      </w:r>
      <w:r w:rsidR="00895D4E">
        <w:t>väljastamisel</w:t>
      </w:r>
      <w:r w:rsidR="00CA5A30" w:rsidRPr="00B34378" w:rsidDel="00CA5A30">
        <w:t xml:space="preserve"> </w:t>
      </w:r>
      <w:r w:rsidR="00F24E32" w:rsidRPr="00B34378">
        <w:t xml:space="preserve">oma allkirjale ametinimetuse ja </w:t>
      </w:r>
      <w:r w:rsidR="00895D4E">
        <w:t>kutsetegevuse loa numbri;</w:t>
      </w:r>
    </w:p>
    <w:p w14:paraId="6AD51A61" w14:textId="2F78EF7C" w:rsidR="00B955E5" w:rsidRDefault="00D36494" w:rsidP="006E6EB9">
      <w:pPr>
        <w:tabs>
          <w:tab w:val="left" w:pos="426"/>
        </w:tabs>
        <w:jc w:val="both"/>
        <w:rPr>
          <w:rFonts w:ascii="Times New Roman" w:hAnsi="Times New Roman" w:cs="Times New Roman"/>
          <w:sz w:val="24"/>
          <w:szCs w:val="24"/>
        </w:rPr>
      </w:pPr>
      <w:r>
        <w:rPr>
          <w:rFonts w:ascii="Times New Roman" w:hAnsi="Times New Roman" w:cs="Times New Roman"/>
          <w:sz w:val="24"/>
          <w:szCs w:val="24"/>
        </w:rPr>
        <w:t>8</w:t>
      </w:r>
      <w:r w:rsidR="00C05A82" w:rsidRPr="009B4437">
        <w:rPr>
          <w:rFonts w:ascii="Times New Roman" w:hAnsi="Times New Roman" w:cs="Times New Roman"/>
          <w:sz w:val="24"/>
          <w:szCs w:val="24"/>
        </w:rPr>
        <w:t xml:space="preserve">) </w:t>
      </w:r>
      <w:r w:rsidR="0030776B" w:rsidRPr="009B4437">
        <w:rPr>
          <w:rFonts w:ascii="Times New Roman" w:hAnsi="Times New Roman" w:cs="Times New Roman"/>
          <w:sz w:val="24"/>
          <w:szCs w:val="24"/>
        </w:rPr>
        <w:t xml:space="preserve">täitma </w:t>
      </w:r>
      <w:r w:rsidR="00895D4E" w:rsidRPr="009B4437">
        <w:rPr>
          <w:rFonts w:ascii="Times New Roman" w:hAnsi="Times New Roman" w:cs="Times New Roman"/>
          <w:sz w:val="24"/>
          <w:szCs w:val="24"/>
        </w:rPr>
        <w:t>Põllumajandus- ja Toiduameti</w:t>
      </w:r>
      <w:r w:rsidR="0030776B" w:rsidRPr="009B4437">
        <w:rPr>
          <w:rFonts w:ascii="Times New Roman" w:hAnsi="Times New Roman" w:cs="Times New Roman"/>
          <w:sz w:val="24"/>
          <w:szCs w:val="24"/>
        </w:rPr>
        <w:t xml:space="preserve"> antud ülesandeid seoses</w:t>
      </w:r>
      <w:r w:rsidR="00C05A82" w:rsidRPr="009B4437">
        <w:rPr>
          <w:rFonts w:ascii="Times New Roman" w:hAnsi="Times New Roman" w:cs="Times New Roman"/>
          <w:sz w:val="24"/>
          <w:szCs w:val="24"/>
        </w:rPr>
        <w:t xml:space="preserve"> eriti</w:t>
      </w:r>
      <w:r w:rsidR="00143349" w:rsidRPr="009B4437">
        <w:rPr>
          <w:rFonts w:ascii="Times New Roman" w:hAnsi="Times New Roman" w:cs="Times New Roman"/>
          <w:sz w:val="24"/>
          <w:szCs w:val="24"/>
        </w:rPr>
        <w:t xml:space="preserve"> ohtliku või esilekerkiva loomataudi ennetamise ja tõrje</w:t>
      </w:r>
      <w:r w:rsidR="0030776B" w:rsidRPr="009B4437">
        <w:rPr>
          <w:rFonts w:ascii="Times New Roman" w:hAnsi="Times New Roman" w:cs="Times New Roman"/>
          <w:sz w:val="24"/>
          <w:szCs w:val="24"/>
        </w:rPr>
        <w:t>ga</w:t>
      </w:r>
      <w:r w:rsidR="00895D4E" w:rsidRPr="009B4437">
        <w:rPr>
          <w:rFonts w:ascii="Times New Roman" w:hAnsi="Times New Roman" w:cs="Times New Roman"/>
          <w:sz w:val="24"/>
          <w:szCs w:val="24"/>
        </w:rPr>
        <w:t>;</w:t>
      </w:r>
    </w:p>
    <w:p w14:paraId="44C53551" w14:textId="62FB41C7" w:rsidR="00547877" w:rsidRPr="006E6EB9" w:rsidRDefault="00D36494" w:rsidP="006E6EB9">
      <w:pPr>
        <w:tabs>
          <w:tab w:val="left" w:pos="426"/>
        </w:tabs>
        <w:jc w:val="both"/>
        <w:rPr>
          <w:rFonts w:ascii="Times New Roman" w:eastAsia="Times New Roman" w:hAnsi="Times New Roman" w:cs="Times New Roman"/>
          <w:sz w:val="24"/>
          <w:szCs w:val="24"/>
        </w:rPr>
      </w:pPr>
      <w:r>
        <w:rPr>
          <w:rFonts w:ascii="Times New Roman" w:hAnsi="Times New Roman" w:cs="Times New Roman"/>
          <w:color w:val="202020"/>
          <w:sz w:val="24"/>
          <w:szCs w:val="24"/>
        </w:rPr>
        <w:t>9</w:t>
      </w:r>
      <w:r w:rsidR="00895D4E" w:rsidRPr="00B955E5">
        <w:rPr>
          <w:rFonts w:ascii="Times New Roman" w:hAnsi="Times New Roman" w:cs="Times New Roman"/>
          <w:color w:val="202020"/>
          <w:sz w:val="24"/>
          <w:szCs w:val="24"/>
        </w:rPr>
        <w:t>)</w:t>
      </w:r>
      <w:r w:rsidR="00261239" w:rsidRPr="00B955E5">
        <w:rPr>
          <w:rFonts w:ascii="Times New Roman" w:hAnsi="Times New Roman" w:cs="Times New Roman"/>
          <w:color w:val="202020"/>
          <w:sz w:val="24"/>
          <w:szCs w:val="24"/>
        </w:rPr>
        <w:t xml:space="preserve"> </w:t>
      </w:r>
      <w:r w:rsidR="00895D4E" w:rsidRPr="00B955E5">
        <w:rPr>
          <w:rFonts w:ascii="Times New Roman" w:hAnsi="Times New Roman" w:cs="Times New Roman"/>
          <w:color w:val="202020"/>
          <w:sz w:val="24"/>
          <w:szCs w:val="24"/>
        </w:rPr>
        <w:t>juhtima</w:t>
      </w:r>
      <w:r w:rsidR="008E2084" w:rsidRPr="00B955E5">
        <w:rPr>
          <w:rFonts w:ascii="Times New Roman" w:hAnsi="Times New Roman" w:cs="Times New Roman"/>
          <w:color w:val="202020"/>
          <w:sz w:val="24"/>
          <w:szCs w:val="24"/>
        </w:rPr>
        <w:t xml:space="preserve"> loomapidaja</w:t>
      </w:r>
      <w:r w:rsidR="00F0043B">
        <w:rPr>
          <w:rFonts w:ascii="Times New Roman" w:hAnsi="Times New Roman" w:cs="Times New Roman"/>
          <w:color w:val="202020"/>
          <w:sz w:val="24"/>
          <w:szCs w:val="24"/>
        </w:rPr>
        <w:t xml:space="preserve"> ja</w:t>
      </w:r>
      <w:r w:rsidR="008E2084" w:rsidRPr="00B955E5">
        <w:rPr>
          <w:rFonts w:ascii="Times New Roman" w:hAnsi="Times New Roman" w:cs="Times New Roman"/>
          <w:color w:val="202020"/>
          <w:sz w:val="24"/>
          <w:szCs w:val="24"/>
        </w:rPr>
        <w:t xml:space="preserve"> </w:t>
      </w:r>
      <w:r w:rsidR="009E2FE5" w:rsidRPr="00B955E5">
        <w:rPr>
          <w:rFonts w:ascii="Times New Roman" w:hAnsi="Times New Roman" w:cs="Times New Roman"/>
          <w:color w:val="202020"/>
          <w:sz w:val="24"/>
          <w:szCs w:val="24"/>
        </w:rPr>
        <w:t>lemmikloomapidaja</w:t>
      </w:r>
      <w:r w:rsidR="00F0043B">
        <w:rPr>
          <w:rFonts w:ascii="Times New Roman" w:hAnsi="Times New Roman" w:cs="Times New Roman"/>
          <w:color w:val="202020"/>
          <w:sz w:val="24"/>
          <w:szCs w:val="24"/>
        </w:rPr>
        <w:t xml:space="preserve"> ning</w:t>
      </w:r>
      <w:r w:rsidR="009E2FE5" w:rsidRPr="00B955E5">
        <w:rPr>
          <w:rFonts w:ascii="Times New Roman" w:hAnsi="Times New Roman" w:cs="Times New Roman"/>
          <w:color w:val="202020"/>
          <w:sz w:val="24"/>
          <w:szCs w:val="24"/>
        </w:rPr>
        <w:t xml:space="preserve"> </w:t>
      </w:r>
      <w:r w:rsidR="008E2084" w:rsidRPr="00B955E5">
        <w:rPr>
          <w:rFonts w:ascii="Times New Roman" w:hAnsi="Times New Roman" w:cs="Times New Roman"/>
          <w:color w:val="202020"/>
          <w:sz w:val="24"/>
          <w:szCs w:val="24"/>
        </w:rPr>
        <w:t>loomse saaduse</w:t>
      </w:r>
      <w:r w:rsidR="00EF6252" w:rsidRPr="00B955E5">
        <w:rPr>
          <w:rFonts w:ascii="Times New Roman" w:hAnsi="Times New Roman" w:cs="Times New Roman"/>
          <w:color w:val="202020"/>
          <w:sz w:val="24"/>
          <w:szCs w:val="24"/>
        </w:rPr>
        <w:t xml:space="preserve"> </w:t>
      </w:r>
      <w:r w:rsidR="009A51E5" w:rsidRPr="00B955E5">
        <w:rPr>
          <w:rFonts w:ascii="Times New Roman" w:hAnsi="Times New Roman" w:cs="Times New Roman"/>
          <w:color w:val="202020"/>
          <w:sz w:val="24"/>
          <w:szCs w:val="24"/>
        </w:rPr>
        <w:t>või</w:t>
      </w:r>
      <w:r w:rsidR="00EF6252" w:rsidRPr="00B955E5">
        <w:rPr>
          <w:rFonts w:ascii="Times New Roman" w:hAnsi="Times New Roman" w:cs="Times New Roman"/>
          <w:color w:val="202020"/>
          <w:sz w:val="24"/>
          <w:szCs w:val="24"/>
        </w:rPr>
        <w:t xml:space="preserve"> loomse paljundusmaterjali</w:t>
      </w:r>
      <w:r w:rsidR="008E2084" w:rsidRPr="00B955E5">
        <w:rPr>
          <w:rFonts w:ascii="Times New Roman" w:hAnsi="Times New Roman" w:cs="Times New Roman"/>
          <w:color w:val="202020"/>
          <w:sz w:val="24"/>
          <w:szCs w:val="24"/>
        </w:rPr>
        <w:t xml:space="preserve"> k</w:t>
      </w:r>
      <w:r w:rsidR="008E2084" w:rsidRPr="00B34378">
        <w:rPr>
          <w:rFonts w:ascii="Times New Roman" w:hAnsi="Times New Roman" w:cs="Times New Roman"/>
          <w:color w:val="202020"/>
          <w:sz w:val="24"/>
          <w:szCs w:val="24"/>
        </w:rPr>
        <w:t xml:space="preserve">äitleja tähelepanu </w:t>
      </w:r>
      <w:r w:rsidR="006964C9" w:rsidRPr="00B34378">
        <w:rPr>
          <w:rFonts w:ascii="Times New Roman" w:hAnsi="Times New Roman" w:cs="Times New Roman"/>
          <w:color w:val="202020"/>
          <w:sz w:val="24"/>
          <w:szCs w:val="24"/>
        </w:rPr>
        <w:t>veterinaar</w:t>
      </w:r>
      <w:r w:rsidR="008E2084" w:rsidRPr="00B34378">
        <w:rPr>
          <w:rFonts w:ascii="Times New Roman" w:hAnsi="Times New Roman" w:cs="Times New Roman"/>
          <w:color w:val="202020"/>
          <w:sz w:val="24"/>
          <w:szCs w:val="24"/>
        </w:rPr>
        <w:t>nõuete rikkumisele, te</w:t>
      </w:r>
      <w:r w:rsidR="00895D4E">
        <w:rPr>
          <w:rFonts w:ascii="Times New Roman" w:hAnsi="Times New Roman" w:cs="Times New Roman"/>
          <w:color w:val="202020"/>
          <w:sz w:val="24"/>
          <w:szCs w:val="24"/>
        </w:rPr>
        <w:t>gema</w:t>
      </w:r>
      <w:r w:rsidR="008E2084" w:rsidRPr="00B34378">
        <w:rPr>
          <w:rFonts w:ascii="Times New Roman" w:hAnsi="Times New Roman" w:cs="Times New Roman"/>
          <w:color w:val="202020"/>
          <w:sz w:val="24"/>
          <w:szCs w:val="24"/>
        </w:rPr>
        <w:t xml:space="preserve"> ettepanekuid </w:t>
      </w:r>
      <w:r w:rsidR="00895D4E">
        <w:rPr>
          <w:rFonts w:ascii="Times New Roman" w:hAnsi="Times New Roman" w:cs="Times New Roman"/>
          <w:color w:val="202020"/>
          <w:sz w:val="24"/>
          <w:szCs w:val="24"/>
        </w:rPr>
        <w:t>rikkumise</w:t>
      </w:r>
      <w:r w:rsidR="008E2084" w:rsidRPr="00B34378">
        <w:rPr>
          <w:rFonts w:ascii="Times New Roman" w:hAnsi="Times New Roman" w:cs="Times New Roman"/>
          <w:color w:val="202020"/>
          <w:sz w:val="24"/>
          <w:szCs w:val="24"/>
        </w:rPr>
        <w:t xml:space="preserve"> kõrvaldamiseks </w:t>
      </w:r>
      <w:r w:rsidR="00F0043B">
        <w:rPr>
          <w:rFonts w:ascii="Times New Roman" w:eastAsia="Times New Roman" w:hAnsi="Times New Roman" w:cs="Times New Roman"/>
          <w:sz w:val="24"/>
          <w:szCs w:val="24"/>
        </w:rPr>
        <w:t>ning</w:t>
      </w:r>
      <w:r w:rsidR="00F0043B" w:rsidRPr="00B34378">
        <w:rPr>
          <w:rFonts w:ascii="Times New Roman" w:eastAsia="Times New Roman" w:hAnsi="Times New Roman" w:cs="Times New Roman"/>
          <w:sz w:val="24"/>
          <w:szCs w:val="24"/>
        </w:rPr>
        <w:t xml:space="preserve"> </w:t>
      </w:r>
      <w:r w:rsidR="008E2084" w:rsidRPr="00B34378">
        <w:rPr>
          <w:rFonts w:ascii="Times New Roman" w:eastAsia="Times New Roman" w:hAnsi="Times New Roman" w:cs="Times New Roman"/>
          <w:sz w:val="24"/>
          <w:szCs w:val="24"/>
        </w:rPr>
        <w:t>an</w:t>
      </w:r>
      <w:r w:rsidR="00895D4E">
        <w:rPr>
          <w:rFonts w:ascii="Times New Roman" w:eastAsia="Times New Roman" w:hAnsi="Times New Roman" w:cs="Times New Roman"/>
          <w:sz w:val="24"/>
          <w:szCs w:val="24"/>
        </w:rPr>
        <w:t>dma</w:t>
      </w:r>
      <w:r w:rsidR="008E2084" w:rsidRPr="00B34378">
        <w:rPr>
          <w:rFonts w:ascii="Times New Roman" w:eastAsia="Times New Roman" w:hAnsi="Times New Roman" w:cs="Times New Roman"/>
          <w:sz w:val="24"/>
          <w:szCs w:val="24"/>
        </w:rPr>
        <w:t xml:space="preserve"> esmase</w:t>
      </w:r>
      <w:r w:rsidR="00E37860">
        <w:rPr>
          <w:rFonts w:ascii="Times New Roman" w:eastAsia="Times New Roman" w:hAnsi="Times New Roman" w:cs="Times New Roman"/>
          <w:sz w:val="24"/>
          <w:szCs w:val="24"/>
        </w:rPr>
        <w:t>i</w:t>
      </w:r>
      <w:r w:rsidR="008E2084" w:rsidRPr="00B34378">
        <w:rPr>
          <w:rFonts w:ascii="Times New Roman" w:eastAsia="Times New Roman" w:hAnsi="Times New Roman" w:cs="Times New Roman"/>
          <w:sz w:val="24"/>
          <w:szCs w:val="24"/>
        </w:rPr>
        <w:t>d juhise</w:t>
      </w:r>
      <w:r w:rsidR="00B955E5">
        <w:rPr>
          <w:rFonts w:ascii="Times New Roman" w:eastAsia="Times New Roman" w:hAnsi="Times New Roman" w:cs="Times New Roman"/>
          <w:sz w:val="24"/>
          <w:szCs w:val="24"/>
        </w:rPr>
        <w:t>i</w:t>
      </w:r>
      <w:r w:rsidR="008E2084" w:rsidRPr="00B34378">
        <w:rPr>
          <w:rFonts w:ascii="Times New Roman" w:eastAsia="Times New Roman" w:hAnsi="Times New Roman" w:cs="Times New Roman"/>
          <w:sz w:val="24"/>
          <w:szCs w:val="24"/>
        </w:rPr>
        <w:t xml:space="preserve">d </w:t>
      </w:r>
      <w:r w:rsidR="002E1441">
        <w:rPr>
          <w:rFonts w:ascii="Times New Roman" w:eastAsia="Times New Roman" w:hAnsi="Times New Roman" w:cs="Times New Roman"/>
          <w:sz w:val="24"/>
          <w:szCs w:val="24"/>
        </w:rPr>
        <w:t>looma</w:t>
      </w:r>
      <w:r w:rsidR="002E1441" w:rsidRPr="00B34378">
        <w:rPr>
          <w:rFonts w:ascii="Times New Roman" w:eastAsia="Times New Roman" w:hAnsi="Times New Roman" w:cs="Times New Roman"/>
          <w:sz w:val="24"/>
          <w:szCs w:val="24"/>
        </w:rPr>
        <w:t>tauditõrje korraldamiseks</w:t>
      </w:r>
      <w:r w:rsidR="002E1441">
        <w:rPr>
          <w:rFonts w:ascii="Times New Roman" w:eastAsia="Times New Roman" w:hAnsi="Times New Roman" w:cs="Times New Roman"/>
          <w:sz w:val="24"/>
          <w:szCs w:val="24"/>
        </w:rPr>
        <w:t xml:space="preserve"> </w:t>
      </w:r>
      <w:r w:rsidR="009C7C85">
        <w:rPr>
          <w:rFonts w:ascii="Times New Roman" w:eastAsia="Times New Roman" w:hAnsi="Times New Roman" w:cs="Times New Roman"/>
          <w:sz w:val="24"/>
          <w:szCs w:val="24"/>
        </w:rPr>
        <w:t>loomapidamis</w:t>
      </w:r>
      <w:r w:rsidR="008E2084" w:rsidRPr="00B34378">
        <w:rPr>
          <w:rFonts w:ascii="Times New Roman" w:eastAsia="Times New Roman" w:hAnsi="Times New Roman" w:cs="Times New Roman"/>
          <w:sz w:val="24"/>
          <w:szCs w:val="24"/>
        </w:rPr>
        <w:t xml:space="preserve">ettevõttes või </w:t>
      </w:r>
      <w:r w:rsidR="009C7C85" w:rsidRPr="009F6199">
        <w:rPr>
          <w:rFonts w:ascii="Times New Roman" w:eastAsia="Times New Roman" w:hAnsi="Times New Roman" w:cs="Times New Roman"/>
          <w:sz w:val="24"/>
          <w:szCs w:val="24"/>
        </w:rPr>
        <w:t>kodu</w:t>
      </w:r>
      <w:r w:rsidR="008E2084" w:rsidRPr="009F6199">
        <w:rPr>
          <w:rFonts w:ascii="Times New Roman" w:eastAsia="Times New Roman" w:hAnsi="Times New Roman" w:cs="Times New Roman"/>
          <w:sz w:val="24"/>
          <w:szCs w:val="24"/>
        </w:rPr>
        <w:t>majapidamises</w:t>
      </w:r>
      <w:r w:rsidR="008E2084" w:rsidRPr="00B34378">
        <w:rPr>
          <w:rFonts w:ascii="Times New Roman" w:eastAsia="Times New Roman" w:hAnsi="Times New Roman" w:cs="Times New Roman"/>
          <w:sz w:val="24"/>
          <w:szCs w:val="24"/>
        </w:rPr>
        <w:t xml:space="preserve">. </w:t>
      </w:r>
    </w:p>
    <w:p w14:paraId="1AD002D9" w14:textId="2E675D23" w:rsidR="00F24E32" w:rsidRPr="00B34378" w:rsidRDefault="00F24E32" w:rsidP="00B34378">
      <w:pPr>
        <w:pStyle w:val="NormalWeb"/>
        <w:spacing w:before="0" w:after="0" w:afterAutospacing="0"/>
      </w:pPr>
    </w:p>
    <w:p w14:paraId="3909EFC3" w14:textId="12F34A93" w:rsidR="00F24E32" w:rsidRPr="00140EFC" w:rsidRDefault="008E5FF8" w:rsidP="00B34378">
      <w:pPr>
        <w:pStyle w:val="NormalWeb"/>
        <w:spacing w:before="0" w:after="0" w:afterAutospacing="0"/>
        <w:jc w:val="both"/>
      </w:pPr>
      <w:r w:rsidRPr="00B34378">
        <w:t>(</w:t>
      </w:r>
      <w:r w:rsidR="009C7C85">
        <w:t>2</w:t>
      </w:r>
      <w:r w:rsidR="00872A5D" w:rsidRPr="00B34378">
        <w:t xml:space="preserve">) </w:t>
      </w:r>
      <w:r w:rsidR="009C7C85">
        <w:t xml:space="preserve">Käesoleva paragrahvi </w:t>
      </w:r>
      <w:r w:rsidR="009C7C85" w:rsidRPr="00C62A26">
        <w:t>l</w:t>
      </w:r>
      <w:r w:rsidRPr="00C62A26">
        <w:t xml:space="preserve">õike </w:t>
      </w:r>
      <w:r w:rsidR="00B955E5" w:rsidRPr="009600E4">
        <w:t>1</w:t>
      </w:r>
      <w:r w:rsidRPr="009600E4">
        <w:t xml:space="preserve"> punkti</w:t>
      </w:r>
      <w:r w:rsidR="002D41EA" w:rsidRPr="003513B3">
        <w:t>de</w:t>
      </w:r>
      <w:r w:rsidRPr="00A04FF1">
        <w:t>s</w:t>
      </w:r>
      <w:r w:rsidR="002D41EA" w:rsidRPr="00A24B0C">
        <w:t xml:space="preserve"> </w:t>
      </w:r>
      <w:r w:rsidR="00D36494" w:rsidRPr="00B2379B">
        <w:t xml:space="preserve">5 </w:t>
      </w:r>
      <w:r w:rsidR="002D41EA" w:rsidRPr="000D3DA9">
        <w:t>ja</w:t>
      </w:r>
      <w:r w:rsidRPr="00883DB7">
        <w:t xml:space="preserve"> </w:t>
      </w:r>
      <w:r w:rsidR="00D36494" w:rsidRPr="000054E0">
        <w:t>6</w:t>
      </w:r>
      <w:r w:rsidR="00D36494" w:rsidRPr="00B34378">
        <w:t xml:space="preserve"> </w:t>
      </w:r>
      <w:r w:rsidR="00F24E32" w:rsidRPr="00B34378">
        <w:t>nimetatud arvestuse</w:t>
      </w:r>
      <w:r w:rsidR="008E2088">
        <w:t xml:space="preserve"> pidamise</w:t>
      </w:r>
      <w:r w:rsidR="00483FE1" w:rsidRPr="00B34378">
        <w:t xml:space="preserve"> </w:t>
      </w:r>
      <w:r w:rsidR="00326567">
        <w:t>ning</w:t>
      </w:r>
      <w:r w:rsidR="00326567" w:rsidRPr="00B34378">
        <w:t xml:space="preserve"> </w:t>
      </w:r>
      <w:r w:rsidR="008E2088">
        <w:t>arua</w:t>
      </w:r>
      <w:r w:rsidR="00AD0DE6">
        <w:t>nde</w:t>
      </w:r>
      <w:r w:rsidR="008E2088">
        <w:t xml:space="preserve"> esitamise </w:t>
      </w:r>
      <w:r w:rsidR="009B4437">
        <w:t>t</w:t>
      </w:r>
      <w:r w:rsidR="00923767" w:rsidRPr="00B34378">
        <w:t xml:space="preserve">äpsema </w:t>
      </w:r>
      <w:r w:rsidR="00F24E32" w:rsidRPr="00B34378">
        <w:t>korra kehtestab</w:t>
      </w:r>
      <w:r w:rsidR="00F24E32" w:rsidRPr="004C2E15">
        <w:t xml:space="preserve"> </w:t>
      </w:r>
      <w:r w:rsidR="007F7732" w:rsidRPr="004C2E15">
        <w:t>valdkonna eest vastutav minister</w:t>
      </w:r>
      <w:r w:rsidR="007F7732" w:rsidRPr="00B34378">
        <w:t xml:space="preserve"> määrusega</w:t>
      </w:r>
      <w:r w:rsidR="00033258" w:rsidRPr="00B34378">
        <w:rPr>
          <w:color w:val="0070C0"/>
        </w:rPr>
        <w:t>.</w:t>
      </w:r>
    </w:p>
    <w:p w14:paraId="1180B0F3" w14:textId="77777777" w:rsidR="008B2E2A" w:rsidRPr="001942D9" w:rsidRDefault="008B2E2A" w:rsidP="00B34378">
      <w:pPr>
        <w:pStyle w:val="NormalWeb"/>
        <w:spacing w:before="0" w:after="0" w:afterAutospacing="0"/>
        <w:jc w:val="both"/>
      </w:pPr>
    </w:p>
    <w:p w14:paraId="684C6529" w14:textId="497FC573" w:rsidR="00F24E32" w:rsidRPr="00B34378" w:rsidRDefault="00F24E32" w:rsidP="008B2E2A">
      <w:pPr>
        <w:pStyle w:val="Heading3"/>
        <w:spacing w:before="0" w:after="0" w:afterAutospacing="0"/>
        <w:rPr>
          <w:b w:val="0"/>
        </w:rPr>
      </w:pPr>
      <w:r w:rsidRPr="00B34378">
        <w:rPr>
          <w:rStyle w:val="Strong"/>
          <w:b/>
          <w:szCs w:val="24"/>
        </w:rPr>
        <w:t>§</w:t>
      </w:r>
      <w:r w:rsidR="003B4A8A" w:rsidRPr="00B34378">
        <w:rPr>
          <w:rStyle w:val="Strong"/>
          <w:b/>
          <w:szCs w:val="24"/>
        </w:rPr>
        <w:t xml:space="preserve"> </w:t>
      </w:r>
      <w:r w:rsidR="000D0A9E">
        <w:rPr>
          <w:rStyle w:val="Strong"/>
          <w:b/>
          <w:szCs w:val="24"/>
        </w:rPr>
        <w:t>20</w:t>
      </w:r>
      <w:r w:rsidR="009208BE" w:rsidRPr="00B34378">
        <w:rPr>
          <w:rStyle w:val="Strong"/>
          <w:b/>
          <w:szCs w:val="24"/>
        </w:rPr>
        <w:t xml:space="preserve">. </w:t>
      </w:r>
      <w:r w:rsidRPr="00B34378">
        <w:rPr>
          <w:rStyle w:val="Heading3Char"/>
          <w:b/>
          <w:szCs w:val="24"/>
        </w:rPr>
        <w:t>Erialane täiendamine</w:t>
      </w:r>
    </w:p>
    <w:p w14:paraId="3DA22810" w14:textId="77777777" w:rsidR="008B2E2A" w:rsidRDefault="008B2E2A" w:rsidP="00B34378">
      <w:pPr>
        <w:pStyle w:val="NormalWeb"/>
        <w:spacing w:before="0" w:after="0" w:afterAutospacing="0"/>
        <w:jc w:val="both"/>
      </w:pPr>
    </w:p>
    <w:p w14:paraId="55D1B7E6" w14:textId="1ADD7A1B" w:rsidR="00F24E32" w:rsidRPr="00B34378" w:rsidRDefault="00F24E32" w:rsidP="00B34378">
      <w:pPr>
        <w:pStyle w:val="NormalWeb"/>
        <w:spacing w:before="0" w:after="0" w:afterAutospacing="0"/>
        <w:jc w:val="both"/>
      </w:pPr>
      <w:r w:rsidRPr="00B34378">
        <w:t>Veterinaararsti erialane täiendamine on:</w:t>
      </w:r>
    </w:p>
    <w:p w14:paraId="6988E2DF" w14:textId="2A841CF8" w:rsidR="00F24E32" w:rsidRPr="00B34378" w:rsidRDefault="00F24E32" w:rsidP="00B34378">
      <w:pPr>
        <w:pStyle w:val="NormalWeb"/>
        <w:spacing w:before="0" w:after="0" w:afterAutospacing="0"/>
        <w:jc w:val="both"/>
      </w:pPr>
      <w:r w:rsidRPr="00B34378">
        <w:t xml:space="preserve">1) osavõtt loomaarstiõppe </w:t>
      </w:r>
      <w:r w:rsidRPr="000441E0">
        <w:t>õppekava</w:t>
      </w:r>
      <w:r w:rsidR="00BC066F" w:rsidRPr="009B4437">
        <w:t xml:space="preserve"> alusel</w:t>
      </w:r>
      <w:r w:rsidRPr="000441E0">
        <w:t xml:space="preserve"> õpetava ülikooli</w:t>
      </w:r>
      <w:r w:rsidR="00542187" w:rsidRPr="00B34378">
        <w:t>, riigiasutuse</w:t>
      </w:r>
      <w:r w:rsidRPr="00B34378">
        <w:t xml:space="preserve"> või erialaorganisatsiooni korraldatud erialasest </w:t>
      </w:r>
      <w:r w:rsidR="00542187" w:rsidRPr="00B34378">
        <w:t xml:space="preserve">infopäevast, </w:t>
      </w:r>
      <w:r w:rsidRPr="00B34378">
        <w:t>õppepäevast, kursusest, seminarist või konverentsist;</w:t>
      </w:r>
    </w:p>
    <w:p w14:paraId="43746991" w14:textId="2115BEF5" w:rsidR="00F24E32" w:rsidRPr="00B34378" w:rsidRDefault="00F24E32" w:rsidP="00B34378">
      <w:pPr>
        <w:pStyle w:val="NormalWeb"/>
        <w:spacing w:before="0" w:after="0" w:afterAutospacing="0"/>
        <w:jc w:val="both"/>
      </w:pPr>
      <w:r w:rsidRPr="00B34378">
        <w:t xml:space="preserve">2) praktiseerimine veterinaararsti või loomaarstiõppe õppekava </w:t>
      </w:r>
      <w:r w:rsidR="00BC066F">
        <w:t xml:space="preserve">alusel </w:t>
      </w:r>
      <w:r w:rsidRPr="00B34378">
        <w:t>õpetava ülikooli juures;</w:t>
      </w:r>
    </w:p>
    <w:p w14:paraId="6402B05F" w14:textId="77777777" w:rsidR="00F24E32" w:rsidRPr="00B34378" w:rsidRDefault="00F24E32" w:rsidP="00B34378">
      <w:pPr>
        <w:pStyle w:val="NormalWeb"/>
        <w:spacing w:before="0" w:after="0" w:afterAutospacing="0"/>
        <w:jc w:val="both"/>
      </w:pPr>
      <w:r w:rsidRPr="00B34378">
        <w:t>3) erialase teaduskraadi omandamine;</w:t>
      </w:r>
    </w:p>
    <w:p w14:paraId="56351E67" w14:textId="5111CB42" w:rsidR="00F24E32" w:rsidRPr="00B34378" w:rsidRDefault="00F24E32" w:rsidP="00B34378">
      <w:pPr>
        <w:pStyle w:val="NormalWeb"/>
        <w:spacing w:before="0" w:after="0" w:afterAutospacing="0"/>
        <w:jc w:val="both"/>
      </w:pPr>
      <w:r w:rsidRPr="00B34378">
        <w:t>4) loomaarstiõppe õppekava</w:t>
      </w:r>
      <w:r w:rsidR="00E37860">
        <w:t xml:space="preserve"> alusel</w:t>
      </w:r>
      <w:r w:rsidR="00BC066F">
        <w:t xml:space="preserve"> õppiva</w:t>
      </w:r>
      <w:r w:rsidRPr="00B34378">
        <w:t xml:space="preserve"> üliõpilase erialase teoreetilise, praktilise või kliinilise õppe juhendamine;</w:t>
      </w:r>
    </w:p>
    <w:p w14:paraId="4EDC32DA" w14:textId="3791DEF4" w:rsidR="00F24E32" w:rsidRPr="00B34378" w:rsidRDefault="00F24E32" w:rsidP="00B34378">
      <w:pPr>
        <w:pStyle w:val="NormalWeb"/>
        <w:spacing w:before="0" w:after="0" w:afterAutospacing="0"/>
        <w:jc w:val="both"/>
      </w:pPr>
      <w:r w:rsidRPr="00B34378">
        <w:t>5) teaduslik-praktilise töö või erialase artikli avaldamine Eesti või välisriigi eria</w:t>
      </w:r>
      <w:r w:rsidR="00BC066F">
        <w:t>la</w:t>
      </w:r>
      <w:r w:rsidRPr="00B34378">
        <w:t>väljaandes</w:t>
      </w:r>
      <w:r w:rsidR="00B955E5">
        <w:t xml:space="preserve"> või</w:t>
      </w:r>
      <w:r w:rsidRPr="00B34378">
        <w:t xml:space="preserve"> erialase õppe- või teaduskirjanduse avaldamine;</w:t>
      </w:r>
    </w:p>
    <w:p w14:paraId="7097C270" w14:textId="041C3072" w:rsidR="00F24E32" w:rsidRDefault="00F24E32" w:rsidP="00B34378">
      <w:pPr>
        <w:pStyle w:val="NormalWeb"/>
        <w:spacing w:before="0" w:after="0" w:afterAutospacing="0"/>
        <w:jc w:val="both"/>
      </w:pPr>
      <w:r w:rsidRPr="00B34378">
        <w:t>6) erialase ettekandega esinemine loomaarstiõppe õppekava</w:t>
      </w:r>
      <w:r w:rsidR="00BC066F">
        <w:t xml:space="preserve"> alusel</w:t>
      </w:r>
      <w:r w:rsidRPr="00B34378">
        <w:t xml:space="preserve"> õpetava ülikooli</w:t>
      </w:r>
      <w:r w:rsidR="00807BE0" w:rsidRPr="00B34378">
        <w:t>, riigiasutuse</w:t>
      </w:r>
      <w:r w:rsidRPr="00B34378">
        <w:t xml:space="preserve"> või erialaorganisatsiooni korraldatud </w:t>
      </w:r>
      <w:r w:rsidR="00807BE0" w:rsidRPr="00B34378">
        <w:t xml:space="preserve">infopäeval, </w:t>
      </w:r>
      <w:r w:rsidRPr="00B34378">
        <w:t xml:space="preserve">õppepäeval, kursusel, </w:t>
      </w:r>
      <w:r w:rsidR="00221695" w:rsidRPr="00B34378">
        <w:t>seminaril</w:t>
      </w:r>
      <w:r w:rsidR="00221695">
        <w:t xml:space="preserve"> </w:t>
      </w:r>
      <w:r w:rsidR="00221695" w:rsidRPr="00B34378">
        <w:t xml:space="preserve">või </w:t>
      </w:r>
      <w:r w:rsidRPr="00B34378">
        <w:t>konverentsil.</w:t>
      </w:r>
    </w:p>
    <w:p w14:paraId="487B3BBD" w14:textId="77777777" w:rsidR="008B2E2A" w:rsidRPr="00B34378" w:rsidRDefault="008B2E2A" w:rsidP="00B34378">
      <w:pPr>
        <w:pStyle w:val="NormalWeb"/>
        <w:spacing w:before="0" w:after="0" w:afterAutospacing="0"/>
        <w:jc w:val="both"/>
      </w:pPr>
    </w:p>
    <w:p w14:paraId="0F1AC1B3" w14:textId="75AF48D5" w:rsidR="00F24E32" w:rsidRPr="00B34378" w:rsidRDefault="00F24E32" w:rsidP="008B2E2A">
      <w:pPr>
        <w:pStyle w:val="Heading3"/>
        <w:spacing w:before="0" w:after="0" w:afterAutospacing="0"/>
      </w:pPr>
      <w:r w:rsidRPr="00B34378">
        <w:rPr>
          <w:rStyle w:val="Strong"/>
          <w:b/>
          <w:szCs w:val="24"/>
        </w:rPr>
        <w:t>§</w:t>
      </w:r>
      <w:r w:rsidR="003B4A8A" w:rsidRPr="00B34378">
        <w:rPr>
          <w:rStyle w:val="Strong"/>
          <w:b/>
          <w:szCs w:val="24"/>
        </w:rPr>
        <w:t xml:space="preserve"> </w:t>
      </w:r>
      <w:r w:rsidR="000D0A9E">
        <w:rPr>
          <w:rStyle w:val="Strong"/>
          <w:b/>
          <w:szCs w:val="24"/>
        </w:rPr>
        <w:t>21</w:t>
      </w:r>
      <w:r w:rsidRPr="00B34378">
        <w:rPr>
          <w:rStyle w:val="Strong"/>
          <w:szCs w:val="24"/>
        </w:rPr>
        <w:t xml:space="preserve">. </w:t>
      </w:r>
      <w:r w:rsidRPr="00B34378">
        <w:t>Riiklik veterinaararstide register</w:t>
      </w:r>
    </w:p>
    <w:p w14:paraId="716A0BB9" w14:textId="77777777" w:rsidR="008B2E2A" w:rsidRDefault="008B2E2A" w:rsidP="00B34378">
      <w:pPr>
        <w:pStyle w:val="NormalWeb"/>
        <w:spacing w:before="0" w:after="0" w:afterAutospacing="0"/>
        <w:jc w:val="both"/>
      </w:pPr>
    </w:p>
    <w:p w14:paraId="74372281" w14:textId="119C24E9" w:rsidR="00F24E32" w:rsidRPr="00B34378" w:rsidRDefault="00F24E32" w:rsidP="00B34378">
      <w:pPr>
        <w:pStyle w:val="NormalWeb"/>
        <w:spacing w:before="0" w:after="0" w:afterAutospacing="0"/>
        <w:jc w:val="both"/>
      </w:pPr>
      <w:r w:rsidRPr="00B34378">
        <w:t>(</w:t>
      </w:r>
      <w:r w:rsidR="009208BE" w:rsidRPr="00B34378">
        <w:t>1</w:t>
      </w:r>
      <w:r w:rsidRPr="00B34378">
        <w:t xml:space="preserve">) Riikliku veterinaararstide registri (edaspidi </w:t>
      </w:r>
      <w:r w:rsidR="00114239" w:rsidRPr="00B34378">
        <w:rPr>
          <w:i/>
        </w:rPr>
        <w:t>veterinaararstide</w:t>
      </w:r>
      <w:r w:rsidR="00114239" w:rsidRPr="00B34378">
        <w:t xml:space="preserve"> </w:t>
      </w:r>
      <w:r w:rsidRPr="00B34378">
        <w:rPr>
          <w:i/>
          <w:iCs/>
        </w:rPr>
        <w:t>register</w:t>
      </w:r>
      <w:r w:rsidRPr="00B34378">
        <w:t xml:space="preserve">) põhimääruse kehtestab </w:t>
      </w:r>
      <w:r w:rsidRPr="004C2E15">
        <w:t>valdkonna eest vastutav minister</w:t>
      </w:r>
      <w:r w:rsidRPr="00B34378">
        <w:t xml:space="preserve"> määrusega.</w:t>
      </w:r>
    </w:p>
    <w:p w14:paraId="02339D50" w14:textId="77777777" w:rsidR="00F24E32" w:rsidRPr="00B34378" w:rsidRDefault="00F24E32" w:rsidP="00B34378">
      <w:pPr>
        <w:pStyle w:val="NormalWeb"/>
        <w:spacing w:before="0" w:after="0" w:afterAutospacing="0"/>
        <w:jc w:val="both"/>
      </w:pPr>
    </w:p>
    <w:p w14:paraId="749BF2BE" w14:textId="63E54B37" w:rsidR="004E5372" w:rsidRPr="00B34378" w:rsidRDefault="009208BE" w:rsidP="00B34378">
      <w:pPr>
        <w:pStyle w:val="NormalWeb"/>
        <w:spacing w:before="0" w:after="0" w:afterAutospacing="0"/>
        <w:jc w:val="both"/>
      </w:pPr>
      <w:r w:rsidRPr="00B34378">
        <w:t>(2</w:t>
      </w:r>
      <w:r w:rsidR="00F24E32" w:rsidRPr="00B34378">
        <w:t xml:space="preserve">) </w:t>
      </w:r>
      <w:r w:rsidR="00114239" w:rsidRPr="00B34378">
        <w:t>Veterinaararstide r</w:t>
      </w:r>
      <w:r w:rsidR="00F24E32" w:rsidRPr="00B34378">
        <w:t>egistri eesmärk on tagada</w:t>
      </w:r>
      <w:r w:rsidR="005F7157">
        <w:t>:</w:t>
      </w:r>
      <w:r w:rsidR="00F24E32" w:rsidRPr="00B34378">
        <w:t xml:space="preserve"> </w:t>
      </w:r>
    </w:p>
    <w:p w14:paraId="3AF1C1E4" w14:textId="65320E0F" w:rsidR="004E5372" w:rsidRPr="00B34378" w:rsidRDefault="004E5372" w:rsidP="00B34378">
      <w:pPr>
        <w:pStyle w:val="NormalWeb"/>
        <w:spacing w:before="0" w:after="0" w:afterAutospacing="0"/>
        <w:jc w:val="both"/>
      </w:pPr>
      <w:r w:rsidRPr="00B34378">
        <w:t>1) tarbijale teave veterinaarteenuse osutamise õigusega veterinaararstide kohta;</w:t>
      </w:r>
    </w:p>
    <w:p w14:paraId="5AB2ED39" w14:textId="0CDCCFFD" w:rsidR="004E5372" w:rsidRPr="00B34378" w:rsidRDefault="004E5372" w:rsidP="00B34378">
      <w:pPr>
        <w:pStyle w:val="NormalWeb"/>
        <w:spacing w:before="0" w:after="0" w:afterAutospacing="0"/>
        <w:jc w:val="both"/>
      </w:pPr>
      <w:r w:rsidRPr="00B34378">
        <w:t xml:space="preserve">2) veterinaarteenuse </w:t>
      </w:r>
      <w:r w:rsidR="00E240E3">
        <w:t xml:space="preserve">tõhus </w:t>
      </w:r>
      <w:r w:rsidRPr="00B34378">
        <w:t xml:space="preserve">veterinaarjärelevalve; </w:t>
      </w:r>
    </w:p>
    <w:p w14:paraId="142D45E2" w14:textId="281BF1F0" w:rsidR="00F24E32" w:rsidRPr="00B34378" w:rsidRDefault="004E5372" w:rsidP="00B34378">
      <w:pPr>
        <w:pStyle w:val="NormalWeb"/>
        <w:spacing w:before="0" w:after="0" w:afterAutospacing="0"/>
        <w:jc w:val="both"/>
      </w:pPr>
      <w:r w:rsidRPr="00B34378">
        <w:t>3)</w:t>
      </w:r>
      <w:r w:rsidR="008917A6" w:rsidRPr="00B34378">
        <w:t xml:space="preserve"> </w:t>
      </w:r>
      <w:r w:rsidR="00F24E32" w:rsidRPr="00B34378">
        <w:t>vajalik</w:t>
      </w:r>
      <w:r w:rsidR="0080219F">
        <w:t>e</w:t>
      </w:r>
      <w:r w:rsidR="00F24E32" w:rsidRPr="00B34378">
        <w:t xml:space="preserve"> andme</w:t>
      </w:r>
      <w:r w:rsidR="0080219F">
        <w:t>te kogumine</w:t>
      </w:r>
      <w:r w:rsidR="00F24E32" w:rsidRPr="00B34378">
        <w:t xml:space="preserve"> veterinaaria valdkonna </w:t>
      </w:r>
      <w:r w:rsidR="0080219F">
        <w:t xml:space="preserve">paremaks </w:t>
      </w:r>
      <w:r w:rsidR="00F24E32" w:rsidRPr="00B34378">
        <w:t>korraldami</w:t>
      </w:r>
      <w:r w:rsidR="0080219F">
        <w:t>seks.</w:t>
      </w:r>
    </w:p>
    <w:p w14:paraId="7B6C01EF" w14:textId="77777777" w:rsidR="0082439E" w:rsidRPr="00B34378" w:rsidRDefault="0082439E" w:rsidP="00B34378">
      <w:pPr>
        <w:pStyle w:val="NormalWeb"/>
        <w:spacing w:before="0" w:after="0" w:afterAutospacing="0"/>
        <w:jc w:val="both"/>
      </w:pPr>
    </w:p>
    <w:p w14:paraId="27DE99AA" w14:textId="64696C68" w:rsidR="00F24E32" w:rsidRPr="00B34378" w:rsidRDefault="009208BE" w:rsidP="00B34378">
      <w:pPr>
        <w:pStyle w:val="NormalWeb"/>
        <w:spacing w:before="0" w:after="0" w:afterAutospacing="0"/>
        <w:jc w:val="both"/>
      </w:pPr>
      <w:r w:rsidRPr="00B34378">
        <w:t>(3</w:t>
      </w:r>
      <w:r w:rsidR="00114239" w:rsidRPr="00B34378">
        <w:t>) Veterinaararstide r</w:t>
      </w:r>
      <w:r w:rsidR="00F24E32" w:rsidRPr="00B34378">
        <w:t xml:space="preserve">egistri vastutav töötleja on </w:t>
      </w:r>
      <w:r w:rsidR="009C7C85">
        <w:t>Põllumajandus- ja Toiduamet</w:t>
      </w:r>
      <w:r w:rsidR="00F24E32" w:rsidRPr="00B34378">
        <w:t>.</w:t>
      </w:r>
    </w:p>
    <w:p w14:paraId="21B9C8D4" w14:textId="77777777" w:rsidR="00F24E32" w:rsidRPr="00B34378" w:rsidRDefault="00F24E32" w:rsidP="00B34378">
      <w:pPr>
        <w:pStyle w:val="NormalWeb"/>
        <w:spacing w:before="0" w:after="0" w:afterAutospacing="0"/>
        <w:jc w:val="both"/>
      </w:pPr>
    </w:p>
    <w:p w14:paraId="6F5A3E16" w14:textId="7BC671F6" w:rsidR="00F24E32" w:rsidRPr="00B34378" w:rsidRDefault="00033258" w:rsidP="00B34378">
      <w:pPr>
        <w:pStyle w:val="NormalWeb"/>
        <w:spacing w:before="0" w:after="0" w:afterAutospacing="0"/>
        <w:jc w:val="both"/>
      </w:pPr>
      <w:r w:rsidRPr="00B34378">
        <w:t>(4</w:t>
      </w:r>
      <w:r w:rsidR="00F24E32" w:rsidRPr="00B34378">
        <w:t xml:space="preserve">) </w:t>
      </w:r>
      <w:r w:rsidR="00F24E32" w:rsidRPr="00EF4FED">
        <w:t xml:space="preserve">Vastutavale töötlejale andmete esitamise kohustus on kutsetegevuse </w:t>
      </w:r>
      <w:r w:rsidR="00BC066F" w:rsidRPr="00EF4FED">
        <w:t>loa taotlejal</w:t>
      </w:r>
      <w:r w:rsidR="00F24E32" w:rsidRPr="00967DF7">
        <w:t xml:space="preserve"> ja</w:t>
      </w:r>
      <w:r w:rsidR="00BC066F" w:rsidRPr="00CA5613">
        <w:t xml:space="preserve"> </w:t>
      </w:r>
      <w:r w:rsidR="00221695">
        <w:t>veterinaararstil</w:t>
      </w:r>
      <w:r w:rsidR="00F24E32" w:rsidRPr="00EF4FED">
        <w:t>.</w:t>
      </w:r>
    </w:p>
    <w:p w14:paraId="740CC05C" w14:textId="77777777" w:rsidR="00F24E32" w:rsidRPr="00B34378" w:rsidRDefault="00F24E32" w:rsidP="00B34378">
      <w:pPr>
        <w:pStyle w:val="NormalWeb"/>
        <w:spacing w:before="0" w:after="0" w:afterAutospacing="0"/>
        <w:jc w:val="both"/>
      </w:pPr>
    </w:p>
    <w:p w14:paraId="283C78B1" w14:textId="5A61ECD2" w:rsidR="00F24E32" w:rsidRPr="00B34378" w:rsidRDefault="00F24E32" w:rsidP="00B34378">
      <w:pPr>
        <w:pStyle w:val="NormalWeb"/>
        <w:spacing w:before="0" w:after="0" w:afterAutospacing="0"/>
        <w:jc w:val="both"/>
      </w:pPr>
      <w:r w:rsidRPr="00B34378">
        <w:t>(</w:t>
      </w:r>
      <w:r w:rsidR="00033258" w:rsidRPr="00B34378">
        <w:t>5</w:t>
      </w:r>
      <w:r w:rsidRPr="00B34378">
        <w:t>) Vastutav töötleja</w:t>
      </w:r>
      <w:r w:rsidR="002805C9">
        <w:t xml:space="preserve"> võib</w:t>
      </w:r>
      <w:r w:rsidRPr="00B34378">
        <w:t xml:space="preserve"> teha </w:t>
      </w:r>
      <w:r w:rsidR="00114239" w:rsidRPr="00B34378">
        <w:t xml:space="preserve">veterinaararstide </w:t>
      </w:r>
      <w:r w:rsidRPr="00B34378">
        <w:t>registrisse kantavate andmete saamiseks ristkasutuse korras päringu ja saada andmeid teisest andmekogust.</w:t>
      </w:r>
    </w:p>
    <w:p w14:paraId="32EEEE1A" w14:textId="77777777" w:rsidR="00F24E32" w:rsidRPr="00B34378" w:rsidRDefault="00F24E32" w:rsidP="00B34378">
      <w:pPr>
        <w:pStyle w:val="NormalWeb"/>
        <w:spacing w:before="0" w:after="0" w:afterAutospacing="0"/>
        <w:jc w:val="both"/>
      </w:pPr>
    </w:p>
    <w:p w14:paraId="13312015" w14:textId="54DBB807" w:rsidR="00F24E32" w:rsidRPr="00B34378" w:rsidRDefault="00033258" w:rsidP="00B34378">
      <w:pPr>
        <w:pStyle w:val="NormalWeb"/>
        <w:spacing w:before="0" w:after="0" w:afterAutospacing="0"/>
        <w:jc w:val="both"/>
      </w:pPr>
      <w:r w:rsidRPr="00B34378">
        <w:t>(6</w:t>
      </w:r>
      <w:r w:rsidR="00114239" w:rsidRPr="00B34378">
        <w:t>) Veterinaararstide r</w:t>
      </w:r>
      <w:r w:rsidR="00F24E32" w:rsidRPr="00B34378">
        <w:t>egistrisse kogutakse veterinaararsti kohta järgmised andmed:</w:t>
      </w:r>
    </w:p>
    <w:p w14:paraId="5EA887CA" w14:textId="4EDD6E34" w:rsidR="00F24E32" w:rsidRPr="00B34378" w:rsidRDefault="00F24E32" w:rsidP="00B34378">
      <w:pPr>
        <w:pStyle w:val="NormalWeb"/>
        <w:spacing w:before="0" w:after="0" w:afterAutospacing="0"/>
        <w:jc w:val="both"/>
        <w:rPr>
          <w:rStyle w:val="mm"/>
        </w:rPr>
      </w:pPr>
      <w:r w:rsidRPr="00B34378">
        <w:lastRenderedPageBreak/>
        <w:t xml:space="preserve">1) ees- ja perekonnanimi, eelmine ees- ja perekonnanimi või eelmised ees- ja perekonnanimed, isikukood või </w:t>
      </w:r>
      <w:r w:rsidR="00BC066F">
        <w:t>selle</w:t>
      </w:r>
      <w:r w:rsidR="00BC066F" w:rsidRPr="00B34378">
        <w:t xml:space="preserve"> </w:t>
      </w:r>
      <w:r w:rsidRPr="00B34378">
        <w:t>puudumise korral sünniaeg ning isikut tõendava dokumendi nimetus ja number, kontaktandmed ja eelmise töökoha</w:t>
      </w:r>
      <w:r w:rsidR="00221695">
        <w:t xml:space="preserve"> asukoha</w:t>
      </w:r>
      <w:r w:rsidRPr="00B34378">
        <w:t xml:space="preserve"> riik;</w:t>
      </w:r>
      <w:bookmarkStart w:id="5" w:name="para22b1lg6p2"/>
    </w:p>
    <w:bookmarkEnd w:id="5"/>
    <w:p w14:paraId="026E3923" w14:textId="77777777" w:rsidR="00F24E32" w:rsidRPr="00B34378" w:rsidRDefault="00F24E32" w:rsidP="00B34378">
      <w:pPr>
        <w:pStyle w:val="NormalWeb"/>
        <w:spacing w:before="0" w:after="0" w:afterAutospacing="0"/>
        <w:jc w:val="both"/>
      </w:pPr>
      <w:r w:rsidRPr="00B34378">
        <w:t>2) kvalifikatsiooni ja erialast täiendamist tõendavad andmed;</w:t>
      </w:r>
    </w:p>
    <w:p w14:paraId="5992A4A4" w14:textId="5B05AB90" w:rsidR="00F24E32" w:rsidRPr="00B34378" w:rsidRDefault="00F24E32" w:rsidP="00B34378">
      <w:pPr>
        <w:pStyle w:val="NormalWeb"/>
        <w:spacing w:before="0" w:after="0" w:afterAutospacing="0"/>
        <w:jc w:val="both"/>
      </w:pPr>
      <w:r w:rsidRPr="00B34378">
        <w:t xml:space="preserve">3) </w:t>
      </w:r>
      <w:r w:rsidR="00AE3850">
        <w:t xml:space="preserve">andmed </w:t>
      </w:r>
      <w:r w:rsidRPr="00B34378">
        <w:t>töökoha</w:t>
      </w:r>
      <w:r w:rsidR="00AE3850">
        <w:t xml:space="preserve"> ja</w:t>
      </w:r>
      <w:r w:rsidRPr="00B34378">
        <w:t xml:space="preserve"> volitatud veterinaararsti pädevuse</w:t>
      </w:r>
      <w:r w:rsidR="00AE3850">
        <w:t xml:space="preserve"> kohta</w:t>
      </w:r>
      <w:r w:rsidRPr="00B34378">
        <w:t>;</w:t>
      </w:r>
    </w:p>
    <w:p w14:paraId="69C318DF" w14:textId="79DE7F0A" w:rsidR="00F24E32" w:rsidRPr="00B34378" w:rsidRDefault="00F24E32" w:rsidP="00B34378">
      <w:pPr>
        <w:pStyle w:val="NormalWeb"/>
        <w:spacing w:before="0" w:after="0" w:afterAutospacing="0"/>
        <w:jc w:val="both"/>
      </w:pPr>
      <w:r w:rsidRPr="00B34378">
        <w:t xml:space="preserve">4) </w:t>
      </w:r>
      <w:r w:rsidR="00BC066F">
        <w:t xml:space="preserve">andmed </w:t>
      </w:r>
      <w:r w:rsidRPr="00B34378">
        <w:t>kutsetegevuse loa ja selle kehtivuse</w:t>
      </w:r>
      <w:r w:rsidR="00BC066F">
        <w:t xml:space="preserve"> kohta</w:t>
      </w:r>
      <w:r w:rsidRPr="00B34378">
        <w:t>;</w:t>
      </w:r>
    </w:p>
    <w:p w14:paraId="7C9E0610" w14:textId="77777777" w:rsidR="00F24E32" w:rsidRPr="00B34378" w:rsidRDefault="00F24E32" w:rsidP="00B34378">
      <w:pPr>
        <w:pStyle w:val="NormalWeb"/>
        <w:spacing w:before="0" w:after="0" w:afterAutospacing="0"/>
        <w:jc w:val="both"/>
      </w:pPr>
      <w:r w:rsidRPr="00B34378">
        <w:t>5) toimingute registreerimise andmed.</w:t>
      </w:r>
    </w:p>
    <w:p w14:paraId="555B98F6" w14:textId="77777777" w:rsidR="00F24E32" w:rsidRPr="00B34378" w:rsidRDefault="00F24E32" w:rsidP="00B34378">
      <w:pPr>
        <w:pStyle w:val="NormalWeb"/>
        <w:spacing w:before="0" w:after="0" w:afterAutospacing="0"/>
        <w:jc w:val="both"/>
      </w:pPr>
    </w:p>
    <w:p w14:paraId="3607E6AA" w14:textId="508294D8" w:rsidR="00F24E32" w:rsidRPr="00B34378" w:rsidRDefault="00033258" w:rsidP="00B34378">
      <w:pPr>
        <w:pStyle w:val="NormalWeb"/>
        <w:spacing w:before="0" w:after="0" w:afterAutospacing="0"/>
        <w:jc w:val="both"/>
      </w:pPr>
      <w:r w:rsidRPr="00B34378">
        <w:t>(7</w:t>
      </w:r>
      <w:r w:rsidR="00114239" w:rsidRPr="00B34378">
        <w:t>) Veterinaararstide r</w:t>
      </w:r>
      <w:r w:rsidR="00F24E32" w:rsidRPr="00B34378">
        <w:t>egistrisse kantud andmetel on infor</w:t>
      </w:r>
      <w:r w:rsidR="00114239" w:rsidRPr="00B34378">
        <w:t>matiivne tähendus. Veterinaararstide r</w:t>
      </w:r>
      <w:r w:rsidR="00F24E32" w:rsidRPr="00B34378">
        <w:t xml:space="preserve">egistri digitaalsesse andmebaasi kantud andmeid säilitatakse arhiivis viis aastat kutsetegevuse loa andmisest keeldumise või kehtetuks tunnistamise otsuse tegemisest või </w:t>
      </w:r>
      <w:r w:rsidR="00BC066F">
        <w:t xml:space="preserve">loa </w:t>
      </w:r>
      <w:r w:rsidR="00F24E32" w:rsidRPr="00B34378">
        <w:t xml:space="preserve">kehtetuks muutumisest arvates. Logisid säilitatakse </w:t>
      </w:r>
      <w:r w:rsidR="00503D8C" w:rsidRPr="00B34378">
        <w:t>v</w:t>
      </w:r>
      <w:r w:rsidR="00114239" w:rsidRPr="00B34378">
        <w:t xml:space="preserve">eterinaararstide </w:t>
      </w:r>
      <w:r w:rsidR="00F24E32" w:rsidRPr="00B34378">
        <w:t>registri põhimääruses sätestatu</w:t>
      </w:r>
      <w:r w:rsidR="00BC066F">
        <w:t xml:space="preserve"> kohaselt</w:t>
      </w:r>
      <w:r w:rsidR="00F24E32" w:rsidRPr="00B34378">
        <w:t>.</w:t>
      </w:r>
    </w:p>
    <w:p w14:paraId="6828E4AB" w14:textId="77777777" w:rsidR="00F24E32" w:rsidRPr="00B34378" w:rsidRDefault="00F24E32" w:rsidP="00B34378">
      <w:pPr>
        <w:pStyle w:val="NormalWeb"/>
        <w:spacing w:before="0" w:after="0" w:afterAutospacing="0"/>
        <w:jc w:val="both"/>
      </w:pPr>
    </w:p>
    <w:p w14:paraId="3186DC85" w14:textId="35296850" w:rsidR="001D427F" w:rsidRDefault="00F24E32" w:rsidP="00B34378">
      <w:pPr>
        <w:pStyle w:val="NormalWeb"/>
        <w:spacing w:before="0" w:after="0" w:afterAutospacing="0"/>
        <w:jc w:val="both"/>
      </w:pPr>
      <w:r w:rsidRPr="00B34378">
        <w:t>(</w:t>
      </w:r>
      <w:r w:rsidR="00033258" w:rsidRPr="00B34378">
        <w:t>8</w:t>
      </w:r>
      <w:r w:rsidR="00114239" w:rsidRPr="00B34378">
        <w:t>) Veterinaararstide r</w:t>
      </w:r>
      <w:r w:rsidRPr="00B34378">
        <w:t xml:space="preserve">egistrisse kantud andmete õigsuse eest vastutab nende esitaja. </w:t>
      </w:r>
      <w:r w:rsidR="00114239" w:rsidRPr="00B34378">
        <w:t>Veterinaararstide r</w:t>
      </w:r>
      <w:r w:rsidRPr="00B34378">
        <w:t xml:space="preserve">egistrisse kantud andmete muutumise korral esitatakse </w:t>
      </w:r>
      <w:r w:rsidR="003A130C">
        <w:t xml:space="preserve">viivitamata </w:t>
      </w:r>
      <w:r w:rsidRPr="00B34378">
        <w:t>taotlus andmete muutmiseks</w:t>
      </w:r>
      <w:r w:rsidR="00203A80">
        <w:t>.</w:t>
      </w:r>
    </w:p>
    <w:p w14:paraId="2519B4FA" w14:textId="77777777" w:rsidR="001D427F" w:rsidRDefault="001D427F" w:rsidP="00B34378">
      <w:pPr>
        <w:pStyle w:val="NormalWeb"/>
        <w:spacing w:before="0" w:after="0" w:afterAutospacing="0"/>
        <w:jc w:val="both"/>
      </w:pPr>
    </w:p>
    <w:p w14:paraId="466E4997" w14:textId="6509C110" w:rsidR="00777A6F" w:rsidRDefault="001D427F" w:rsidP="00B34378">
      <w:pPr>
        <w:pStyle w:val="NormalWeb"/>
        <w:spacing w:before="0" w:after="0" w:afterAutospacing="0"/>
        <w:jc w:val="both"/>
      </w:pPr>
      <w:r>
        <w:t xml:space="preserve">(9) </w:t>
      </w:r>
      <w:r w:rsidR="00221695">
        <w:t>Veterinaararst</w:t>
      </w:r>
      <w:r w:rsidR="00221695" w:rsidRPr="000441E0">
        <w:t xml:space="preserve"> esita</w:t>
      </w:r>
      <w:r w:rsidR="00221695">
        <w:t>b</w:t>
      </w:r>
      <w:r w:rsidR="00221695" w:rsidRPr="000441E0">
        <w:t xml:space="preserve"> </w:t>
      </w:r>
      <w:r w:rsidR="00D64E2F" w:rsidRPr="000441E0">
        <w:t>veterinaararsti kvalifikatsiooni omandamise</w:t>
      </w:r>
      <w:r w:rsidR="00BC4F12">
        <w:t xml:space="preserve">st </w:t>
      </w:r>
      <w:r w:rsidR="00D64E2F" w:rsidRPr="000441E0">
        <w:t>viie kalendriaasta möödumise</w:t>
      </w:r>
      <w:r w:rsidR="00D64E2F">
        <w:t xml:space="preserve">l </w:t>
      </w:r>
      <w:r w:rsidR="00777A6F" w:rsidRPr="000441E0">
        <w:t xml:space="preserve">erialase täiendamise </w:t>
      </w:r>
      <w:r w:rsidR="00DA0A03">
        <w:t>a</w:t>
      </w:r>
      <w:r w:rsidR="00DA0A03" w:rsidRPr="000441E0">
        <w:t xml:space="preserve">ndmed </w:t>
      </w:r>
      <w:r w:rsidR="00777A6F" w:rsidRPr="000441E0">
        <w:t xml:space="preserve">iga viieaastase ajavahemiku kohta </w:t>
      </w:r>
      <w:r w:rsidR="00A31AE7">
        <w:t xml:space="preserve">sellele ajavahemikule </w:t>
      </w:r>
      <w:r w:rsidR="00777A6F" w:rsidRPr="000441E0">
        <w:t>järgneva aasta 31. jaanuariks</w:t>
      </w:r>
      <w:r w:rsidR="00777A6F" w:rsidRPr="00B34378">
        <w:t>.</w:t>
      </w:r>
    </w:p>
    <w:p w14:paraId="3E8FF0B5" w14:textId="77777777" w:rsidR="008B2E2A" w:rsidRPr="00B34378" w:rsidRDefault="008B2E2A" w:rsidP="00B34378">
      <w:pPr>
        <w:pStyle w:val="NormalWeb"/>
        <w:spacing w:before="0" w:after="0" w:afterAutospacing="0"/>
        <w:jc w:val="both"/>
      </w:pPr>
    </w:p>
    <w:p w14:paraId="5974454C" w14:textId="53F3E781" w:rsidR="005C3C36" w:rsidRPr="00B34378" w:rsidRDefault="005C3C36" w:rsidP="008B2E2A">
      <w:pPr>
        <w:pStyle w:val="Heading3"/>
        <w:spacing w:before="0" w:after="0" w:afterAutospacing="0"/>
      </w:pPr>
      <w:r w:rsidRPr="00B34378">
        <w:rPr>
          <w:rStyle w:val="Strong"/>
          <w:b/>
          <w:bCs/>
          <w:szCs w:val="24"/>
        </w:rPr>
        <w:t xml:space="preserve">§ </w:t>
      </w:r>
      <w:r w:rsidR="000D0A9E">
        <w:rPr>
          <w:rStyle w:val="Strong"/>
          <w:b/>
          <w:bCs/>
          <w:szCs w:val="24"/>
        </w:rPr>
        <w:t>22</w:t>
      </w:r>
      <w:r w:rsidRPr="00B34378">
        <w:rPr>
          <w:rStyle w:val="Strong"/>
          <w:b/>
          <w:bCs/>
          <w:szCs w:val="24"/>
        </w:rPr>
        <w:t xml:space="preserve">. </w:t>
      </w:r>
      <w:r w:rsidRPr="00B34378">
        <w:t>Veterinaararsti teenuse ajutise osutamise õigus</w:t>
      </w:r>
    </w:p>
    <w:p w14:paraId="3C0C9A34" w14:textId="77777777" w:rsidR="008B2E2A" w:rsidRDefault="008B2E2A" w:rsidP="00B34378">
      <w:pPr>
        <w:jc w:val="both"/>
        <w:rPr>
          <w:rFonts w:ascii="Times New Roman" w:hAnsi="Times New Roman" w:cs="Times New Roman"/>
          <w:sz w:val="24"/>
          <w:szCs w:val="24"/>
        </w:rPr>
      </w:pPr>
    </w:p>
    <w:p w14:paraId="5C9347DA" w14:textId="6F5F4F27" w:rsidR="005C3C36" w:rsidRDefault="005C3C36" w:rsidP="00B34378">
      <w:pPr>
        <w:jc w:val="both"/>
        <w:rPr>
          <w:rFonts w:ascii="Times New Roman" w:eastAsia="Times New Roman" w:hAnsi="Times New Roman" w:cs="Times New Roman"/>
          <w:bCs/>
          <w:sz w:val="24"/>
          <w:szCs w:val="24"/>
        </w:rPr>
      </w:pPr>
      <w:r w:rsidRPr="00883E1B">
        <w:rPr>
          <w:rFonts w:ascii="Times New Roman" w:hAnsi="Times New Roman" w:cs="Times New Roman"/>
          <w:sz w:val="24"/>
          <w:szCs w:val="24"/>
        </w:rPr>
        <w:t>Liikmesriigis</w:t>
      </w:r>
      <w:r w:rsidR="00883E1B" w:rsidRPr="00883E1B">
        <w:rPr>
          <w:rFonts w:ascii="Times New Roman" w:hAnsi="Times New Roman" w:cs="Times New Roman"/>
          <w:sz w:val="24"/>
          <w:szCs w:val="24"/>
        </w:rPr>
        <w:t>, Euroopa Majanduspiirkonna lepinguriigis</w:t>
      </w:r>
      <w:r w:rsidRPr="00883E1B">
        <w:rPr>
          <w:rFonts w:ascii="Times New Roman" w:hAnsi="Times New Roman" w:cs="Times New Roman"/>
          <w:sz w:val="24"/>
          <w:szCs w:val="24"/>
        </w:rPr>
        <w:t xml:space="preserve"> või Šveitsis</w:t>
      </w:r>
      <w:r w:rsidRPr="00883E1B">
        <w:rPr>
          <w:rFonts w:ascii="Times New Roman" w:hAnsi="Times New Roman" w:cs="Times New Roman"/>
          <w:sz w:val="28"/>
          <w:szCs w:val="24"/>
        </w:rPr>
        <w:t xml:space="preserve"> </w:t>
      </w:r>
      <w:r w:rsidR="00BC066F">
        <w:rPr>
          <w:rFonts w:ascii="Times New Roman" w:hAnsi="Times New Roman" w:cs="Times New Roman"/>
          <w:sz w:val="24"/>
          <w:szCs w:val="24"/>
        </w:rPr>
        <w:t xml:space="preserve">veterinaararsti </w:t>
      </w:r>
      <w:r w:rsidRPr="00B34378">
        <w:rPr>
          <w:rFonts w:ascii="Times New Roman" w:hAnsi="Times New Roman" w:cs="Times New Roman"/>
          <w:sz w:val="24"/>
          <w:szCs w:val="24"/>
        </w:rPr>
        <w:t xml:space="preserve">kvalifikatsiooni omandanud isik võib ilma </w:t>
      </w:r>
      <w:r w:rsidRPr="00883E1B">
        <w:rPr>
          <w:rFonts w:ascii="Times New Roman" w:hAnsi="Times New Roman" w:cs="Times New Roman"/>
          <w:sz w:val="24"/>
          <w:szCs w:val="24"/>
        </w:rPr>
        <w:t xml:space="preserve">käesoleva seaduse </w:t>
      </w:r>
      <w:r w:rsidRPr="00C62A26">
        <w:rPr>
          <w:rFonts w:ascii="Times New Roman" w:hAnsi="Times New Roman" w:cs="Times New Roman"/>
          <w:sz w:val="24"/>
          <w:szCs w:val="24"/>
        </w:rPr>
        <w:t>§</w:t>
      </w:r>
      <w:r w:rsidR="00F57080" w:rsidRPr="00C62A26">
        <w:rPr>
          <w:rFonts w:ascii="Times New Roman" w:hAnsi="Times New Roman" w:cs="Times New Roman"/>
          <w:sz w:val="24"/>
          <w:szCs w:val="24"/>
        </w:rPr>
        <w:t xml:space="preserve"> </w:t>
      </w:r>
      <w:r w:rsidR="000D0A9E">
        <w:rPr>
          <w:rFonts w:ascii="Times New Roman" w:hAnsi="Times New Roman" w:cs="Times New Roman"/>
          <w:sz w:val="24"/>
          <w:szCs w:val="24"/>
        </w:rPr>
        <w:t>12</w:t>
      </w:r>
      <w:r w:rsidR="00497394" w:rsidRPr="00A04FF1">
        <w:rPr>
          <w:rFonts w:ascii="Times New Roman" w:hAnsi="Times New Roman" w:cs="Times New Roman"/>
          <w:sz w:val="24"/>
          <w:szCs w:val="24"/>
        </w:rPr>
        <w:t xml:space="preserve"> lõikes </w:t>
      </w:r>
      <w:r w:rsidR="009D63FE" w:rsidRPr="00A04FF1">
        <w:rPr>
          <w:rFonts w:ascii="Times New Roman" w:hAnsi="Times New Roman" w:cs="Times New Roman"/>
          <w:sz w:val="24"/>
          <w:szCs w:val="24"/>
        </w:rPr>
        <w:t>1</w:t>
      </w:r>
      <w:r w:rsidRPr="00883E1B">
        <w:rPr>
          <w:rFonts w:ascii="Times New Roman" w:hAnsi="Times New Roman" w:cs="Times New Roman"/>
          <w:sz w:val="24"/>
          <w:szCs w:val="24"/>
        </w:rPr>
        <w:t xml:space="preserve"> sätestatu</w:t>
      </w:r>
      <w:r w:rsidR="00B47126">
        <w:rPr>
          <w:rFonts w:ascii="Times New Roman" w:hAnsi="Times New Roman" w:cs="Times New Roman"/>
          <w:sz w:val="24"/>
          <w:szCs w:val="24"/>
        </w:rPr>
        <w:t>d</w:t>
      </w:r>
      <w:r w:rsidRPr="00B34378">
        <w:rPr>
          <w:rFonts w:ascii="Times New Roman" w:hAnsi="Times New Roman" w:cs="Times New Roman"/>
          <w:sz w:val="24"/>
          <w:szCs w:val="24"/>
        </w:rPr>
        <w:t xml:space="preserve"> kutsetegevuse loata osutada Eesti</w:t>
      </w:r>
      <w:r w:rsidR="00496DBD">
        <w:rPr>
          <w:rFonts w:ascii="Times New Roman" w:hAnsi="Times New Roman" w:cs="Times New Roman"/>
          <w:sz w:val="24"/>
          <w:szCs w:val="24"/>
        </w:rPr>
        <w:t>s</w:t>
      </w:r>
      <w:r w:rsidR="00883E1B">
        <w:rPr>
          <w:rFonts w:ascii="Times New Roman" w:hAnsi="Times New Roman" w:cs="Times New Roman"/>
          <w:sz w:val="24"/>
          <w:szCs w:val="24"/>
        </w:rPr>
        <w:t xml:space="preserve"> </w:t>
      </w:r>
      <w:r w:rsidRPr="00B34378">
        <w:rPr>
          <w:rFonts w:ascii="Times New Roman" w:hAnsi="Times New Roman" w:cs="Times New Roman"/>
          <w:sz w:val="24"/>
          <w:szCs w:val="24"/>
        </w:rPr>
        <w:t>veterinaararsti teenust ajutiselt, lähtudes välisriigi kutsekvalifikatsiooni tunnustamise seaduse 3. ja 3</w:t>
      </w:r>
      <w:r w:rsidRPr="00B34378">
        <w:rPr>
          <w:rFonts w:ascii="Times New Roman" w:hAnsi="Times New Roman" w:cs="Times New Roman"/>
          <w:sz w:val="24"/>
          <w:szCs w:val="24"/>
          <w:vertAlign w:val="superscript"/>
        </w:rPr>
        <w:t>1</w:t>
      </w:r>
      <w:r w:rsidRPr="00B34378">
        <w:rPr>
          <w:rFonts w:ascii="Times New Roman" w:hAnsi="Times New Roman" w:cs="Times New Roman"/>
          <w:sz w:val="24"/>
          <w:szCs w:val="24"/>
        </w:rPr>
        <w:t xml:space="preserve">. peatükis sätestatust. </w:t>
      </w:r>
      <w:r w:rsidRPr="00B34378">
        <w:rPr>
          <w:rFonts w:ascii="Times New Roman" w:eastAsia="Times New Roman" w:hAnsi="Times New Roman" w:cs="Times New Roman"/>
          <w:bCs/>
          <w:sz w:val="24"/>
          <w:szCs w:val="24"/>
        </w:rPr>
        <w:t>Pädev asutus välisriigi kutsekvalifikatsiooni tunnustamise seaduse 3. ja 3</w:t>
      </w:r>
      <w:r w:rsidRPr="00B34378">
        <w:rPr>
          <w:rFonts w:ascii="Times New Roman" w:eastAsia="Times New Roman" w:hAnsi="Times New Roman" w:cs="Times New Roman"/>
          <w:bCs/>
          <w:sz w:val="24"/>
          <w:szCs w:val="24"/>
          <w:vertAlign w:val="superscript"/>
        </w:rPr>
        <w:t>1</w:t>
      </w:r>
      <w:r w:rsidRPr="00B34378">
        <w:rPr>
          <w:rFonts w:ascii="Times New Roman" w:eastAsia="Times New Roman" w:hAnsi="Times New Roman" w:cs="Times New Roman"/>
          <w:bCs/>
          <w:sz w:val="24"/>
          <w:szCs w:val="24"/>
        </w:rPr>
        <w:t xml:space="preserve">. peatüki tähenduses on </w:t>
      </w:r>
      <w:r w:rsidR="00455369">
        <w:rPr>
          <w:rFonts w:ascii="Times New Roman" w:eastAsia="Times New Roman" w:hAnsi="Times New Roman" w:cs="Times New Roman"/>
          <w:sz w:val="24"/>
          <w:szCs w:val="24"/>
          <w:lang w:eastAsia="et-EE"/>
        </w:rPr>
        <w:t>Põllumajandus- ja Toiduamet</w:t>
      </w:r>
      <w:r w:rsidRPr="00B34378">
        <w:rPr>
          <w:rFonts w:ascii="Times New Roman" w:eastAsia="Times New Roman" w:hAnsi="Times New Roman" w:cs="Times New Roman"/>
          <w:bCs/>
          <w:sz w:val="24"/>
          <w:szCs w:val="24"/>
        </w:rPr>
        <w:t>.</w:t>
      </w:r>
    </w:p>
    <w:p w14:paraId="4FAF284B" w14:textId="77777777" w:rsidR="008B2E2A" w:rsidRPr="00B34378" w:rsidRDefault="008B2E2A" w:rsidP="00B34378">
      <w:pPr>
        <w:jc w:val="both"/>
        <w:rPr>
          <w:rFonts w:ascii="Times New Roman" w:eastAsia="Times New Roman" w:hAnsi="Times New Roman" w:cs="Times New Roman"/>
          <w:bCs/>
          <w:sz w:val="24"/>
          <w:szCs w:val="24"/>
        </w:rPr>
      </w:pPr>
    </w:p>
    <w:p w14:paraId="43E99885" w14:textId="00DA76A4" w:rsidR="00F24E32" w:rsidRPr="00B34378" w:rsidRDefault="00F24E32" w:rsidP="008B2E2A">
      <w:pPr>
        <w:pStyle w:val="Heading3"/>
        <w:spacing w:before="0" w:after="0" w:afterAutospacing="0"/>
      </w:pPr>
      <w:r w:rsidRPr="00B34378">
        <w:rPr>
          <w:rStyle w:val="Strong"/>
          <w:b/>
          <w:bCs/>
          <w:szCs w:val="24"/>
        </w:rPr>
        <w:t>§</w:t>
      </w:r>
      <w:r w:rsidR="00A90CEA" w:rsidRPr="00B34378">
        <w:rPr>
          <w:rStyle w:val="Strong"/>
          <w:b/>
          <w:bCs/>
          <w:szCs w:val="24"/>
        </w:rPr>
        <w:t xml:space="preserve"> </w:t>
      </w:r>
      <w:r w:rsidR="000D0A9E">
        <w:rPr>
          <w:rStyle w:val="Strong"/>
          <w:b/>
          <w:bCs/>
          <w:szCs w:val="24"/>
        </w:rPr>
        <w:t>23</w:t>
      </w:r>
      <w:r w:rsidRPr="00B34378">
        <w:rPr>
          <w:rStyle w:val="Strong"/>
          <w:b/>
          <w:bCs/>
          <w:szCs w:val="24"/>
        </w:rPr>
        <w:t xml:space="preserve">. </w:t>
      </w:r>
      <w:r w:rsidRPr="00B34378">
        <w:t>Veterinaararsti kutsetegevust kinnitav tõend</w:t>
      </w:r>
    </w:p>
    <w:p w14:paraId="15C10198" w14:textId="77777777" w:rsidR="008B2E2A" w:rsidRDefault="008B2E2A" w:rsidP="00B34378">
      <w:pPr>
        <w:pStyle w:val="NormalWeb"/>
        <w:spacing w:before="0" w:after="0" w:afterAutospacing="0"/>
        <w:jc w:val="both"/>
      </w:pPr>
    </w:p>
    <w:p w14:paraId="738D03E6" w14:textId="78BA14E8" w:rsidR="00F24E32" w:rsidRPr="00B34378" w:rsidRDefault="00972890" w:rsidP="00B34378">
      <w:pPr>
        <w:pStyle w:val="NormalWeb"/>
        <w:spacing w:before="0" w:after="0" w:afterAutospacing="0"/>
        <w:jc w:val="both"/>
      </w:pPr>
      <w:r w:rsidRPr="00B34378">
        <w:t>(1</w:t>
      </w:r>
      <w:r w:rsidR="00F24E32" w:rsidRPr="00B34378">
        <w:t>) Kui veterinaararst soovib töötada väljaspool Eesti</w:t>
      </w:r>
      <w:r w:rsidR="00496DBD">
        <w:t>t</w:t>
      </w:r>
      <w:r w:rsidR="00F24E32" w:rsidRPr="00B34378">
        <w:t xml:space="preserve">, taotleb ta vajaduse korral </w:t>
      </w:r>
      <w:r w:rsidR="00455369">
        <w:t>Põllumajandus- ja Toiduametilt</w:t>
      </w:r>
      <w:r w:rsidR="00F24E32" w:rsidRPr="00B34378">
        <w:t xml:space="preserve"> enda kutsealal tegutsemist kinnitava tõendi.</w:t>
      </w:r>
    </w:p>
    <w:p w14:paraId="00DE4172" w14:textId="77777777" w:rsidR="00295E4E" w:rsidRPr="00B34378" w:rsidRDefault="00295E4E" w:rsidP="00B34378">
      <w:pPr>
        <w:pStyle w:val="NormalWeb"/>
        <w:spacing w:before="0" w:after="0" w:afterAutospacing="0"/>
        <w:jc w:val="both"/>
      </w:pPr>
    </w:p>
    <w:p w14:paraId="03DB89BE" w14:textId="4D9B303E" w:rsidR="00F24E32" w:rsidRPr="00B34378" w:rsidRDefault="00972890" w:rsidP="00B34378">
      <w:pPr>
        <w:pStyle w:val="NormalWeb"/>
        <w:spacing w:before="0" w:after="0" w:afterAutospacing="0"/>
        <w:jc w:val="both"/>
      </w:pPr>
      <w:r w:rsidRPr="00B34378">
        <w:t>(2</w:t>
      </w:r>
      <w:r w:rsidR="00F24E32" w:rsidRPr="00B34378">
        <w:t>) Käesoleva paragrahvi lõikes 1 nimetatud tõendi taotle</w:t>
      </w:r>
      <w:r w:rsidR="00BC066F">
        <w:t>miseks esitab</w:t>
      </w:r>
      <w:r w:rsidR="00F24E32" w:rsidRPr="00B34378">
        <w:t xml:space="preserve"> veterinaararst </w:t>
      </w:r>
      <w:r w:rsidR="00455369">
        <w:t>Põllumajandus- ja Toiduametile</w:t>
      </w:r>
      <w:r w:rsidR="00F24E32" w:rsidRPr="00B34378">
        <w:t xml:space="preserve"> taotluse</w:t>
      </w:r>
      <w:r w:rsidR="00AE3850">
        <w:t xml:space="preserve"> järgmiste</w:t>
      </w:r>
      <w:r w:rsidR="00C3426B">
        <w:t xml:space="preserve"> andmetega</w:t>
      </w:r>
      <w:r w:rsidR="00F24E32" w:rsidRPr="00B34378">
        <w:t>:</w:t>
      </w:r>
    </w:p>
    <w:p w14:paraId="183FE2D1" w14:textId="551E22A9" w:rsidR="00F24E32" w:rsidRPr="00B34378" w:rsidRDefault="00F24E32" w:rsidP="00B34378">
      <w:pPr>
        <w:pStyle w:val="NormalWeb"/>
        <w:spacing w:before="0" w:after="0" w:afterAutospacing="0"/>
        <w:jc w:val="both"/>
      </w:pPr>
      <w:r w:rsidRPr="00B34378">
        <w:t>1) taotleja ees- ja perekonnanimi;</w:t>
      </w:r>
    </w:p>
    <w:p w14:paraId="65ED2685" w14:textId="75739C8B" w:rsidR="00F24E32" w:rsidRPr="00B34378" w:rsidRDefault="00F24E32" w:rsidP="00B34378">
      <w:pPr>
        <w:pStyle w:val="NormalWeb"/>
        <w:spacing w:before="0" w:after="0" w:afterAutospacing="0"/>
        <w:jc w:val="both"/>
      </w:pPr>
      <w:r w:rsidRPr="00B34378">
        <w:t>2) taotleja kutsetegevuse loa number;</w:t>
      </w:r>
    </w:p>
    <w:p w14:paraId="55EB97CE" w14:textId="7D0F8163" w:rsidR="00F24E32" w:rsidRPr="00B34378" w:rsidRDefault="00F24E32" w:rsidP="00B34378">
      <w:pPr>
        <w:pStyle w:val="NormalWeb"/>
        <w:spacing w:before="0" w:after="0" w:afterAutospacing="0"/>
        <w:jc w:val="both"/>
      </w:pPr>
      <w:r w:rsidRPr="00B34378">
        <w:t>3) riik, kus kutsekvalifikatsiooni tunnustamist kavatsetakse taotleda;</w:t>
      </w:r>
    </w:p>
    <w:p w14:paraId="4A2B8B5C" w14:textId="77777777" w:rsidR="00F24E32" w:rsidRPr="00B34378" w:rsidRDefault="00F24E32" w:rsidP="00B34378">
      <w:pPr>
        <w:pStyle w:val="NormalWeb"/>
        <w:spacing w:before="0" w:after="0" w:afterAutospacing="0"/>
        <w:jc w:val="both"/>
      </w:pPr>
      <w:r w:rsidRPr="00B34378">
        <w:t>4) senise erialase töökäigu kirjeldus.</w:t>
      </w:r>
    </w:p>
    <w:p w14:paraId="3035AB17" w14:textId="77777777" w:rsidR="00295E4E" w:rsidRPr="00B34378" w:rsidRDefault="00295E4E" w:rsidP="00B34378">
      <w:pPr>
        <w:pStyle w:val="NormalWeb"/>
        <w:spacing w:before="0" w:after="0" w:afterAutospacing="0"/>
        <w:jc w:val="both"/>
      </w:pPr>
    </w:p>
    <w:p w14:paraId="038E13E1" w14:textId="395C57E7" w:rsidR="00F24E32" w:rsidRPr="00B34378" w:rsidRDefault="00972890" w:rsidP="00B34378">
      <w:pPr>
        <w:pStyle w:val="NormalWeb"/>
        <w:spacing w:before="0" w:after="0" w:afterAutospacing="0"/>
        <w:jc w:val="both"/>
      </w:pPr>
      <w:r w:rsidRPr="00B34378">
        <w:t>(3</w:t>
      </w:r>
      <w:r w:rsidR="00F24E32" w:rsidRPr="00B34378">
        <w:t xml:space="preserve">) Käesoleva paragrahvi lõikes 1 nimetatud </w:t>
      </w:r>
      <w:r w:rsidR="00BA7FC6">
        <w:t>tõendi taotlemiseks tasub</w:t>
      </w:r>
      <w:r w:rsidR="00F24E32" w:rsidRPr="00B34378">
        <w:t xml:space="preserve"> veterinaararst enne taotluse esitamist selle läbivaatamise eest riigilõivu riigilõivuseaduses sätestatud määras.</w:t>
      </w:r>
    </w:p>
    <w:p w14:paraId="2614BAD2" w14:textId="77777777" w:rsidR="00295E4E" w:rsidRPr="00B34378" w:rsidRDefault="00295E4E" w:rsidP="00B34378">
      <w:pPr>
        <w:pStyle w:val="NormalWeb"/>
        <w:spacing w:before="0" w:after="0" w:afterAutospacing="0"/>
        <w:jc w:val="both"/>
      </w:pPr>
    </w:p>
    <w:p w14:paraId="7C9D4ED7" w14:textId="7C0C3705" w:rsidR="00F24E32" w:rsidRPr="00B34378" w:rsidRDefault="00972890" w:rsidP="00B34378">
      <w:pPr>
        <w:pStyle w:val="NormalWeb"/>
        <w:spacing w:before="0" w:after="0" w:afterAutospacing="0"/>
        <w:jc w:val="both"/>
      </w:pPr>
      <w:r w:rsidRPr="00B34378">
        <w:t>(4</w:t>
      </w:r>
      <w:r w:rsidR="00F24E32" w:rsidRPr="00B34378">
        <w:t xml:space="preserve">) Käesoleva paragrahvi lõikes 1 nimetatud tõendi taotluse võib </w:t>
      </w:r>
      <w:r w:rsidR="00496DBD" w:rsidRPr="00B34378">
        <w:t>veterinaararst</w:t>
      </w:r>
      <w:r w:rsidR="00F24E32" w:rsidRPr="00B34378">
        <w:t xml:space="preserve"> esitada elektroonilises vormis digitaalallkirjastatult või muul sellesarnasel turvalisel viisil, mis võimaldab </w:t>
      </w:r>
      <w:r w:rsidR="0029481F">
        <w:t>taotlejat</w:t>
      </w:r>
      <w:r w:rsidR="00F24E32" w:rsidRPr="00B34378">
        <w:t xml:space="preserve"> tuvastada.</w:t>
      </w:r>
    </w:p>
    <w:p w14:paraId="22CC5896" w14:textId="77777777" w:rsidR="00295E4E" w:rsidRPr="00B34378" w:rsidRDefault="00295E4E" w:rsidP="00B34378">
      <w:pPr>
        <w:pStyle w:val="NormalWeb"/>
        <w:spacing w:before="0" w:after="0" w:afterAutospacing="0"/>
        <w:jc w:val="both"/>
      </w:pPr>
    </w:p>
    <w:p w14:paraId="39E67F79" w14:textId="307B5F8D" w:rsidR="00F24E32" w:rsidRPr="00B34378" w:rsidRDefault="00972890" w:rsidP="00B34378">
      <w:pPr>
        <w:pStyle w:val="NormalWeb"/>
        <w:spacing w:before="0" w:after="0" w:afterAutospacing="0"/>
        <w:jc w:val="both"/>
      </w:pPr>
      <w:r w:rsidRPr="00B34378">
        <w:t>(5</w:t>
      </w:r>
      <w:r w:rsidR="00F24E32" w:rsidRPr="00B34378">
        <w:t xml:space="preserve">) </w:t>
      </w:r>
      <w:r w:rsidR="00455369">
        <w:t>Põllumajandus- ja Toiduamet</w:t>
      </w:r>
      <w:r w:rsidR="007A7BB0" w:rsidRPr="00B34378">
        <w:t xml:space="preserve"> </w:t>
      </w:r>
      <w:r w:rsidR="00F24E32" w:rsidRPr="00B34378">
        <w:t>annab veterinaararstile veterinaararsti kutsetegevust kinnitava tõendi 20</w:t>
      </w:r>
      <w:r w:rsidR="004A747F">
        <w:t xml:space="preserve"> </w:t>
      </w:r>
      <w:r w:rsidR="00F24E32" w:rsidRPr="00B34378">
        <w:t xml:space="preserve">tööpäeva jooksul taotluse </w:t>
      </w:r>
      <w:r w:rsidR="00CF1305">
        <w:t>saamisest</w:t>
      </w:r>
      <w:r w:rsidR="00F24E32" w:rsidRPr="00B34378">
        <w:t xml:space="preserve"> arvates.</w:t>
      </w:r>
    </w:p>
    <w:p w14:paraId="362632E9" w14:textId="77777777" w:rsidR="00295E4E" w:rsidRPr="00B34378" w:rsidRDefault="00295E4E" w:rsidP="00B34378">
      <w:pPr>
        <w:pStyle w:val="NormalWeb"/>
        <w:spacing w:before="0" w:after="0" w:afterAutospacing="0"/>
        <w:jc w:val="both"/>
      </w:pPr>
    </w:p>
    <w:p w14:paraId="5AB5180D" w14:textId="7B2E314C" w:rsidR="00F24E32" w:rsidRPr="00B34378" w:rsidRDefault="00972890" w:rsidP="00B34378">
      <w:pPr>
        <w:pStyle w:val="NormalWeb"/>
        <w:spacing w:before="0" w:after="0" w:afterAutospacing="0"/>
        <w:jc w:val="both"/>
      </w:pPr>
      <w:r w:rsidRPr="00B34378">
        <w:t>(6</w:t>
      </w:r>
      <w:r w:rsidR="00F24E32" w:rsidRPr="00B34378">
        <w:t>) Veterinaararsti kutsetegevust kinnitav tõend kehtib kolm kuud selle väljaandmisest arvates.</w:t>
      </w:r>
    </w:p>
    <w:p w14:paraId="5E8ABFCF" w14:textId="77777777" w:rsidR="00295E4E" w:rsidRPr="00B34378" w:rsidRDefault="00295E4E" w:rsidP="00B34378">
      <w:pPr>
        <w:pStyle w:val="NormalWeb"/>
        <w:spacing w:before="0" w:after="0" w:afterAutospacing="0"/>
        <w:jc w:val="both"/>
      </w:pPr>
    </w:p>
    <w:p w14:paraId="7068956B" w14:textId="564CE219" w:rsidR="00F24E32" w:rsidRPr="00B34378" w:rsidRDefault="00972890" w:rsidP="00B34378">
      <w:pPr>
        <w:pStyle w:val="NormalWeb"/>
        <w:spacing w:before="0" w:after="0" w:afterAutospacing="0"/>
        <w:jc w:val="both"/>
      </w:pPr>
      <w:r w:rsidRPr="00B34378">
        <w:lastRenderedPageBreak/>
        <w:t>(7</w:t>
      </w:r>
      <w:r w:rsidR="00F24E32" w:rsidRPr="00B34378">
        <w:t>) Veterinaararsti kutsetegevust kinnitava tõendi kaotuse, varguse või hävimise korral antakse veterinaararstile tema taotluse alusel tõendi duplikaat.</w:t>
      </w:r>
    </w:p>
    <w:p w14:paraId="7538B23A" w14:textId="77777777" w:rsidR="00295E4E" w:rsidRPr="00B34378" w:rsidRDefault="00295E4E" w:rsidP="00B34378">
      <w:pPr>
        <w:pStyle w:val="NormalWeb"/>
        <w:spacing w:before="0" w:after="0" w:afterAutospacing="0"/>
        <w:jc w:val="both"/>
      </w:pPr>
    </w:p>
    <w:p w14:paraId="77391CE2" w14:textId="0F20B7D2" w:rsidR="00F24E32" w:rsidRPr="00B34378" w:rsidRDefault="00972890" w:rsidP="00B34378">
      <w:pPr>
        <w:pStyle w:val="NormalWeb"/>
        <w:spacing w:before="0" w:after="0" w:afterAutospacing="0"/>
        <w:jc w:val="both"/>
      </w:pPr>
      <w:r w:rsidRPr="00B34378">
        <w:t>(8</w:t>
      </w:r>
      <w:r w:rsidR="00F24E32" w:rsidRPr="00B34378">
        <w:t>) Kui veterinaararsti kutsealal on Euroopa Parlamendi ja nõukogu direktiivi 2005/36/EÜ artikli 4a lõike 7 alusel Euroopa Komisjoni rakendusmäärusega kasutusele võetud Euroopa kutsekaart ja kutsetegevuse loa taotleja soovib Euroopa kutsekaarti Eesti Vabariigist väljaspool töötamiseks, kohaldatakse Euroopa kutsekaardi taotlemisele ja taotluse menetlemisele välisriigi kutsekvalifikatsiooni tunnustamise seaduse §-e 21</w:t>
      </w:r>
      <w:r w:rsidR="00F24E32" w:rsidRPr="00B34378">
        <w:rPr>
          <w:vertAlign w:val="superscript"/>
        </w:rPr>
        <w:t>1</w:t>
      </w:r>
      <w:r w:rsidR="00F24E32" w:rsidRPr="00B34378">
        <w:t>–21</w:t>
      </w:r>
      <w:r w:rsidR="00F24E32" w:rsidRPr="00B34378">
        <w:rPr>
          <w:vertAlign w:val="superscript"/>
        </w:rPr>
        <w:t>3</w:t>
      </w:r>
      <w:r w:rsidR="00F24E32" w:rsidRPr="00B34378">
        <w:t>.</w:t>
      </w:r>
    </w:p>
    <w:p w14:paraId="78FFBE87" w14:textId="020D5802" w:rsidR="00227566" w:rsidRPr="00B34378" w:rsidRDefault="00227566" w:rsidP="00B34378">
      <w:pPr>
        <w:rPr>
          <w:rFonts w:ascii="Times New Roman" w:eastAsia="Times New Roman" w:hAnsi="Times New Roman" w:cs="Times New Roman"/>
          <w:sz w:val="24"/>
          <w:szCs w:val="24"/>
        </w:rPr>
      </w:pPr>
    </w:p>
    <w:p w14:paraId="5CC78B18" w14:textId="6A192C07" w:rsidR="00227566" w:rsidRPr="00B34378" w:rsidRDefault="00463CD6" w:rsidP="00B34378">
      <w:pPr>
        <w:pStyle w:val="Heading1"/>
        <w:spacing w:before="0"/>
        <w:jc w:val="center"/>
        <w:rPr>
          <w:rFonts w:eastAsia="Times New Roman" w:cs="Times New Roman"/>
          <w:color w:val="auto"/>
          <w:szCs w:val="24"/>
        </w:rPr>
      </w:pPr>
      <w:r w:rsidRPr="00B34378">
        <w:rPr>
          <w:rFonts w:eastAsia="Times New Roman" w:cs="Times New Roman"/>
          <w:color w:val="auto"/>
          <w:szCs w:val="24"/>
        </w:rPr>
        <w:t>3</w:t>
      </w:r>
      <w:r w:rsidR="00527747" w:rsidRPr="00B34378">
        <w:rPr>
          <w:rFonts w:eastAsia="Times New Roman" w:cs="Times New Roman"/>
          <w:color w:val="auto"/>
          <w:szCs w:val="24"/>
        </w:rPr>
        <w:t>.</w:t>
      </w:r>
      <w:r w:rsidR="00227566" w:rsidRPr="00B34378">
        <w:rPr>
          <w:rFonts w:eastAsia="Times New Roman" w:cs="Times New Roman"/>
          <w:color w:val="auto"/>
          <w:szCs w:val="24"/>
        </w:rPr>
        <w:t xml:space="preserve"> peatükk</w:t>
      </w:r>
    </w:p>
    <w:p w14:paraId="0F1B613E" w14:textId="099291E0" w:rsidR="00881E21" w:rsidRPr="00B34378" w:rsidRDefault="00881E21" w:rsidP="00B34378">
      <w:pPr>
        <w:pStyle w:val="Heading1"/>
        <w:spacing w:before="0"/>
        <w:jc w:val="center"/>
        <w:rPr>
          <w:rFonts w:cs="Times New Roman"/>
          <w:color w:val="auto"/>
          <w:szCs w:val="24"/>
        </w:rPr>
      </w:pPr>
      <w:r w:rsidRPr="00B34378">
        <w:rPr>
          <w:rFonts w:cs="Times New Roman"/>
          <w:color w:val="auto"/>
          <w:szCs w:val="24"/>
        </w:rPr>
        <w:t>L</w:t>
      </w:r>
      <w:r w:rsidR="00045F41" w:rsidRPr="00B34378">
        <w:rPr>
          <w:rFonts w:cs="Times New Roman"/>
          <w:color w:val="auto"/>
          <w:szCs w:val="24"/>
        </w:rPr>
        <w:t>ooma pidamine</w:t>
      </w:r>
      <w:r w:rsidR="00CF1CA9" w:rsidRPr="00B34378">
        <w:rPr>
          <w:rFonts w:cs="Times New Roman"/>
          <w:color w:val="auto"/>
          <w:szCs w:val="24"/>
        </w:rPr>
        <w:t xml:space="preserve"> </w:t>
      </w:r>
      <w:r w:rsidR="00BA7FC6">
        <w:rPr>
          <w:rFonts w:cs="Times New Roman"/>
          <w:color w:val="auto"/>
          <w:szCs w:val="24"/>
        </w:rPr>
        <w:t>ning</w:t>
      </w:r>
      <w:r w:rsidR="00BA7FC6" w:rsidRPr="00B34378">
        <w:rPr>
          <w:rFonts w:cs="Times New Roman"/>
          <w:color w:val="auto"/>
          <w:szCs w:val="24"/>
        </w:rPr>
        <w:t xml:space="preserve"> </w:t>
      </w:r>
      <w:r w:rsidR="00045F41" w:rsidRPr="00B34378">
        <w:rPr>
          <w:rFonts w:cs="Times New Roman"/>
          <w:color w:val="auto"/>
          <w:szCs w:val="24"/>
        </w:rPr>
        <w:t>loomse saaduse</w:t>
      </w:r>
      <w:r w:rsidR="007B6EBB" w:rsidRPr="00B34378">
        <w:rPr>
          <w:rFonts w:cs="Times New Roman"/>
          <w:color w:val="auto"/>
          <w:szCs w:val="24"/>
        </w:rPr>
        <w:t xml:space="preserve"> </w:t>
      </w:r>
      <w:r w:rsidR="00BA7FC6">
        <w:rPr>
          <w:rFonts w:cs="Times New Roman"/>
          <w:color w:val="auto"/>
          <w:szCs w:val="24"/>
        </w:rPr>
        <w:t>ja</w:t>
      </w:r>
      <w:r w:rsidR="00BA7FC6" w:rsidRPr="00B34378">
        <w:rPr>
          <w:rFonts w:cs="Times New Roman"/>
          <w:color w:val="auto"/>
          <w:szCs w:val="24"/>
        </w:rPr>
        <w:t xml:space="preserve"> </w:t>
      </w:r>
      <w:r w:rsidR="007B6EBB" w:rsidRPr="00B34378">
        <w:rPr>
          <w:rFonts w:cs="Times New Roman"/>
          <w:color w:val="auto"/>
          <w:szCs w:val="24"/>
        </w:rPr>
        <w:t>loomse paljundusmaterjali</w:t>
      </w:r>
      <w:r w:rsidR="00045F41" w:rsidRPr="00B34378">
        <w:rPr>
          <w:rFonts w:cs="Times New Roman"/>
          <w:color w:val="auto"/>
          <w:szCs w:val="24"/>
        </w:rPr>
        <w:t xml:space="preserve"> käitlemine</w:t>
      </w:r>
    </w:p>
    <w:p w14:paraId="05E6C0FF" w14:textId="7D80B6D5" w:rsidR="00297289" w:rsidRPr="00B34378" w:rsidRDefault="00463CD6" w:rsidP="00B34378">
      <w:pPr>
        <w:pStyle w:val="Heading2"/>
        <w:spacing w:before="0"/>
        <w:jc w:val="center"/>
        <w:rPr>
          <w:rFonts w:eastAsia="Times New Roman" w:cs="Times New Roman"/>
          <w:color w:val="auto"/>
          <w:szCs w:val="24"/>
        </w:rPr>
      </w:pPr>
      <w:r w:rsidRPr="00B34378">
        <w:rPr>
          <w:rFonts w:eastAsia="Times New Roman" w:cs="Times New Roman"/>
          <w:color w:val="auto"/>
          <w:szCs w:val="24"/>
        </w:rPr>
        <w:t>1</w:t>
      </w:r>
      <w:r w:rsidR="00227566" w:rsidRPr="00B34378">
        <w:rPr>
          <w:rFonts w:eastAsia="Times New Roman" w:cs="Times New Roman"/>
          <w:color w:val="auto"/>
          <w:szCs w:val="24"/>
        </w:rPr>
        <w:t>. jagu</w:t>
      </w:r>
    </w:p>
    <w:p w14:paraId="1B09568F" w14:textId="2765C296" w:rsidR="00227566" w:rsidRPr="00B34378" w:rsidRDefault="00D4029E" w:rsidP="00B34378">
      <w:pPr>
        <w:pStyle w:val="Heading2"/>
        <w:spacing w:before="0"/>
        <w:jc w:val="center"/>
        <w:rPr>
          <w:rFonts w:eastAsia="Times New Roman" w:cs="Times New Roman"/>
          <w:color w:val="auto"/>
          <w:szCs w:val="24"/>
        </w:rPr>
      </w:pPr>
      <w:r w:rsidRPr="00B34378">
        <w:rPr>
          <w:rFonts w:eastAsia="Times New Roman" w:cs="Times New Roman"/>
          <w:color w:val="auto"/>
          <w:szCs w:val="24"/>
        </w:rPr>
        <w:t>Ettevõtja ja muu isiku t</w:t>
      </w:r>
      <w:r w:rsidR="00227566" w:rsidRPr="00B34378">
        <w:rPr>
          <w:rFonts w:eastAsia="Times New Roman" w:cs="Times New Roman"/>
          <w:color w:val="auto"/>
          <w:szCs w:val="24"/>
        </w:rPr>
        <w:t>eatamis- ja loakohustus</w:t>
      </w:r>
    </w:p>
    <w:p w14:paraId="63473DC4" w14:textId="77777777" w:rsidR="00D4029E" w:rsidRPr="00B34378" w:rsidRDefault="00D4029E" w:rsidP="00B34378">
      <w:pPr>
        <w:jc w:val="both"/>
        <w:rPr>
          <w:rFonts w:ascii="Times New Roman" w:eastAsia="Times New Roman" w:hAnsi="Times New Roman" w:cs="Times New Roman"/>
          <w:bCs/>
          <w:sz w:val="24"/>
          <w:szCs w:val="24"/>
        </w:rPr>
      </w:pPr>
    </w:p>
    <w:p w14:paraId="67C100B7" w14:textId="64016563" w:rsidR="00E34799" w:rsidRDefault="00227566" w:rsidP="008B2E2A">
      <w:pPr>
        <w:pStyle w:val="Heading3"/>
        <w:spacing w:before="0" w:after="0" w:afterAutospacing="0"/>
      </w:pPr>
      <w:r w:rsidRPr="00B34378">
        <w:t xml:space="preserve">§ </w:t>
      </w:r>
      <w:r w:rsidR="000D0A9E">
        <w:t>24</w:t>
      </w:r>
      <w:r w:rsidRPr="00B34378">
        <w:t>. Teatamiskohustus</w:t>
      </w:r>
    </w:p>
    <w:p w14:paraId="2F70F98E" w14:textId="77777777" w:rsidR="00A42A2F" w:rsidRDefault="00A42A2F" w:rsidP="00B34378">
      <w:pPr>
        <w:jc w:val="both"/>
        <w:rPr>
          <w:rFonts w:ascii="Times New Roman" w:eastAsia="Times New Roman" w:hAnsi="Times New Roman" w:cs="Times New Roman"/>
          <w:sz w:val="24"/>
          <w:szCs w:val="24"/>
        </w:rPr>
      </w:pPr>
    </w:p>
    <w:p w14:paraId="6C03F99A" w14:textId="7B6AAB34" w:rsidR="00E34799" w:rsidRPr="00E34799" w:rsidRDefault="00E34799" w:rsidP="00B34378">
      <w:pPr>
        <w:jc w:val="both"/>
        <w:rPr>
          <w:rFonts w:ascii="Times New Roman" w:hAnsi="Times New Roman" w:cs="Times New Roman"/>
          <w:sz w:val="24"/>
          <w:szCs w:val="24"/>
        </w:rPr>
      </w:pPr>
      <w:r w:rsidRPr="00B34378">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B34378">
        <w:rPr>
          <w:rFonts w:ascii="Times New Roman" w:eastAsia="Times New Roman" w:hAnsi="Times New Roman" w:cs="Times New Roman"/>
          <w:sz w:val="24"/>
          <w:szCs w:val="24"/>
        </w:rPr>
        <w:t xml:space="preserve">) Teatamiskohustus käesoleva seaduse tähenduses on </w:t>
      </w:r>
      <w:r>
        <w:rPr>
          <w:rFonts w:ascii="Times New Roman" w:eastAsia="Times New Roman" w:hAnsi="Times New Roman" w:cs="Times New Roman"/>
          <w:sz w:val="24"/>
          <w:szCs w:val="24"/>
        </w:rPr>
        <w:t xml:space="preserve">tegevuskoha registreerimine </w:t>
      </w:r>
      <w:r w:rsidRPr="00B34378">
        <w:rPr>
          <w:rFonts w:ascii="Times New Roman" w:eastAsia="Times New Roman" w:hAnsi="Times New Roman" w:cs="Times New Roman"/>
          <w:sz w:val="24"/>
          <w:szCs w:val="24"/>
        </w:rPr>
        <w:t xml:space="preserve">Euroopa Parlamendi ja nõukogu määruse (EL) 2016/429 IV osa </w:t>
      </w:r>
      <w:r w:rsidR="002634F3">
        <w:rPr>
          <w:rFonts w:ascii="Times New Roman" w:eastAsia="Times New Roman" w:hAnsi="Times New Roman" w:cs="Times New Roman"/>
          <w:sz w:val="24"/>
          <w:szCs w:val="24"/>
        </w:rPr>
        <w:t xml:space="preserve">ning </w:t>
      </w:r>
      <w:r w:rsidR="00FF5478" w:rsidRPr="00B34378">
        <w:rPr>
          <w:rFonts w:ascii="Times New Roman" w:hAnsi="Times New Roman" w:cs="Times New Roman"/>
          <w:sz w:val="24"/>
          <w:szCs w:val="24"/>
        </w:rPr>
        <w:t>Euroopa Parlamendi ja nõukogu määruse (EÜ) nr 1069/2009 artikli</w:t>
      </w:r>
      <w:r w:rsidR="00FF5478">
        <w:rPr>
          <w:rFonts w:ascii="Times New Roman" w:hAnsi="Times New Roman" w:cs="Times New Roman"/>
          <w:sz w:val="24"/>
          <w:szCs w:val="24"/>
        </w:rPr>
        <w:t xml:space="preserve"> </w:t>
      </w:r>
      <w:r w:rsidR="0007653D">
        <w:rPr>
          <w:rFonts w:ascii="Times New Roman" w:hAnsi="Times New Roman" w:cs="Times New Roman"/>
          <w:sz w:val="24"/>
          <w:szCs w:val="24"/>
        </w:rPr>
        <w:t>23</w:t>
      </w:r>
      <w:r w:rsidR="00FF5478" w:rsidRPr="00FF5478">
        <w:rPr>
          <w:rFonts w:ascii="Times New Roman" w:eastAsia="Times New Roman" w:hAnsi="Times New Roman" w:cs="Times New Roman"/>
          <w:sz w:val="24"/>
          <w:szCs w:val="24"/>
        </w:rPr>
        <w:t xml:space="preserve"> </w:t>
      </w:r>
      <w:r w:rsidR="00FF5478" w:rsidRPr="00B34378">
        <w:rPr>
          <w:rFonts w:ascii="Times New Roman" w:eastAsia="Times New Roman" w:hAnsi="Times New Roman" w:cs="Times New Roman"/>
          <w:sz w:val="24"/>
          <w:szCs w:val="24"/>
        </w:rPr>
        <w:t>tähend</w:t>
      </w:r>
      <w:r w:rsidR="00FF5478">
        <w:rPr>
          <w:rFonts w:ascii="Times New Roman" w:eastAsia="Times New Roman" w:hAnsi="Times New Roman" w:cs="Times New Roman"/>
          <w:sz w:val="24"/>
          <w:szCs w:val="24"/>
        </w:rPr>
        <w:t>uses</w:t>
      </w:r>
      <w:r w:rsidRPr="00B34378">
        <w:rPr>
          <w:rFonts w:ascii="Times New Roman" w:eastAsia="Times New Roman" w:hAnsi="Times New Roman" w:cs="Times New Roman"/>
          <w:sz w:val="24"/>
          <w:szCs w:val="24"/>
        </w:rPr>
        <w:t>.</w:t>
      </w:r>
    </w:p>
    <w:p w14:paraId="36344CFB" w14:textId="77777777" w:rsidR="00E34799" w:rsidRPr="00B34378" w:rsidRDefault="00E34799" w:rsidP="00B34378">
      <w:pPr>
        <w:jc w:val="both"/>
        <w:rPr>
          <w:rFonts w:ascii="Times New Roman" w:eastAsia="Times New Roman" w:hAnsi="Times New Roman" w:cs="Times New Roman"/>
          <w:bCs/>
          <w:sz w:val="24"/>
          <w:szCs w:val="24"/>
        </w:rPr>
      </w:pPr>
    </w:p>
    <w:p w14:paraId="526F10EC" w14:textId="4BDD4475" w:rsidR="00227566" w:rsidRPr="00B34378" w:rsidRDefault="00227566" w:rsidP="00B34378">
      <w:pPr>
        <w:jc w:val="both"/>
        <w:rPr>
          <w:rFonts w:ascii="Times New Roman" w:hAnsi="Times New Roman" w:cs="Times New Roman"/>
          <w:sz w:val="24"/>
          <w:szCs w:val="24"/>
        </w:rPr>
      </w:pPr>
      <w:r w:rsidRPr="00B34378">
        <w:rPr>
          <w:rFonts w:ascii="Times New Roman" w:hAnsi="Times New Roman" w:cs="Times New Roman"/>
          <w:sz w:val="24"/>
          <w:szCs w:val="24"/>
        </w:rPr>
        <w:t>(</w:t>
      </w:r>
      <w:r w:rsidR="00E34799">
        <w:rPr>
          <w:rFonts w:ascii="Times New Roman" w:hAnsi="Times New Roman" w:cs="Times New Roman"/>
          <w:sz w:val="24"/>
          <w:szCs w:val="24"/>
        </w:rPr>
        <w:t>2</w:t>
      </w:r>
      <w:r w:rsidRPr="00B34378">
        <w:rPr>
          <w:rFonts w:ascii="Times New Roman" w:hAnsi="Times New Roman" w:cs="Times New Roman"/>
          <w:sz w:val="24"/>
          <w:szCs w:val="24"/>
        </w:rPr>
        <w:t xml:space="preserve">) Majandustegevusteade </w:t>
      </w:r>
      <w:r w:rsidR="00DD439E" w:rsidRPr="00B34378">
        <w:rPr>
          <w:rFonts w:ascii="Times New Roman" w:hAnsi="Times New Roman" w:cs="Times New Roman"/>
          <w:sz w:val="24"/>
          <w:szCs w:val="24"/>
        </w:rPr>
        <w:t xml:space="preserve">esitatakse </w:t>
      </w:r>
      <w:r w:rsidRPr="00B34378">
        <w:rPr>
          <w:rFonts w:ascii="Times New Roman" w:hAnsi="Times New Roman" w:cs="Times New Roman"/>
          <w:sz w:val="24"/>
          <w:szCs w:val="24"/>
        </w:rPr>
        <w:t>Põllumajanduse Registrite ja Informatsiooni Ametile</w:t>
      </w:r>
      <w:r w:rsidR="00BF001F" w:rsidRPr="00B34378">
        <w:rPr>
          <w:rFonts w:ascii="Times New Roman" w:hAnsi="Times New Roman" w:cs="Times New Roman"/>
          <w:sz w:val="24"/>
          <w:szCs w:val="24"/>
        </w:rPr>
        <w:t xml:space="preserve"> </w:t>
      </w:r>
      <w:r w:rsidRPr="00B34378">
        <w:rPr>
          <w:rFonts w:ascii="Times New Roman" w:hAnsi="Times New Roman" w:cs="Times New Roman"/>
          <w:sz w:val="24"/>
          <w:szCs w:val="24"/>
        </w:rPr>
        <w:t>järgmistel tegevusaladel tegutsemiseks:</w:t>
      </w:r>
    </w:p>
    <w:p w14:paraId="09E90508" w14:textId="346394DF" w:rsidR="00227566" w:rsidRPr="00B34378" w:rsidRDefault="00227566" w:rsidP="00B34378">
      <w:pPr>
        <w:jc w:val="both"/>
        <w:rPr>
          <w:rFonts w:ascii="Times New Roman" w:hAnsi="Times New Roman" w:cs="Times New Roman"/>
          <w:sz w:val="24"/>
          <w:szCs w:val="24"/>
        </w:rPr>
      </w:pPr>
      <w:r w:rsidRPr="00B34378">
        <w:rPr>
          <w:rFonts w:ascii="Times New Roman" w:hAnsi="Times New Roman" w:cs="Times New Roman"/>
          <w:sz w:val="24"/>
          <w:szCs w:val="24"/>
        </w:rPr>
        <w:t xml:space="preserve">1) </w:t>
      </w:r>
      <w:r w:rsidR="00BA7CD2" w:rsidRPr="00B34378">
        <w:rPr>
          <w:rFonts w:ascii="Times New Roman" w:hAnsi="Times New Roman" w:cs="Times New Roman"/>
          <w:sz w:val="24"/>
          <w:szCs w:val="24"/>
        </w:rPr>
        <w:t>Euroopa Parlamendi ja nõukogu määruse (EL) 2016/429 artikli 84 lõikes 1, artikli 87</w:t>
      </w:r>
      <w:r w:rsidR="00745BE0">
        <w:rPr>
          <w:rFonts w:ascii="Times New Roman" w:hAnsi="Times New Roman" w:cs="Times New Roman"/>
          <w:sz w:val="24"/>
          <w:szCs w:val="24"/>
        </w:rPr>
        <w:t xml:space="preserve"> lõikes 1</w:t>
      </w:r>
      <w:r w:rsidR="00BA7CD2" w:rsidRPr="00B34378">
        <w:rPr>
          <w:rFonts w:ascii="Times New Roman" w:hAnsi="Times New Roman" w:cs="Times New Roman"/>
          <w:sz w:val="24"/>
          <w:szCs w:val="24"/>
        </w:rPr>
        <w:t>, artikli 90 lõikes 1</w:t>
      </w:r>
      <w:r w:rsidR="003574B1">
        <w:rPr>
          <w:rFonts w:ascii="Times New Roman" w:hAnsi="Times New Roman" w:cs="Times New Roman"/>
          <w:sz w:val="24"/>
          <w:szCs w:val="24"/>
        </w:rPr>
        <w:t>,</w:t>
      </w:r>
      <w:r w:rsidR="00BA7CD2" w:rsidRPr="00B34378">
        <w:rPr>
          <w:rFonts w:ascii="Times New Roman" w:hAnsi="Times New Roman" w:cs="Times New Roman"/>
          <w:sz w:val="24"/>
          <w:szCs w:val="24"/>
        </w:rPr>
        <w:t xml:space="preserve"> </w:t>
      </w:r>
      <w:r w:rsidR="00231819">
        <w:rPr>
          <w:rFonts w:ascii="Times New Roman" w:hAnsi="Times New Roman" w:cs="Times New Roman"/>
          <w:sz w:val="24"/>
          <w:szCs w:val="24"/>
        </w:rPr>
        <w:t xml:space="preserve">artikli </w:t>
      </w:r>
      <w:r w:rsidR="00BA7CD2" w:rsidRPr="00B34378">
        <w:rPr>
          <w:rFonts w:ascii="Times New Roman" w:hAnsi="Times New Roman" w:cs="Times New Roman"/>
          <w:sz w:val="24"/>
          <w:szCs w:val="24"/>
        </w:rPr>
        <w:t xml:space="preserve">172 lõikes 1 </w:t>
      </w:r>
      <w:r w:rsidR="003574B1" w:rsidRPr="003574B1">
        <w:rPr>
          <w:rFonts w:ascii="Times New Roman" w:hAnsi="Times New Roman" w:cs="Times New Roman"/>
          <w:sz w:val="24"/>
          <w:szCs w:val="24"/>
        </w:rPr>
        <w:t>ja</w:t>
      </w:r>
      <w:r w:rsidR="003574B1" w:rsidRPr="005209F8">
        <w:rPr>
          <w:rFonts w:ascii="Times New Roman" w:hAnsi="Times New Roman" w:cs="Times New Roman"/>
          <w:sz w:val="24"/>
          <w:szCs w:val="24"/>
        </w:rPr>
        <w:t xml:space="preserve"> artikli 176 lõike</w:t>
      </w:r>
      <w:r w:rsidR="00BB6745">
        <w:rPr>
          <w:rFonts w:ascii="Times New Roman" w:hAnsi="Times New Roman" w:cs="Times New Roman"/>
          <w:sz w:val="24"/>
          <w:szCs w:val="24"/>
        </w:rPr>
        <w:t>s</w:t>
      </w:r>
      <w:r w:rsidR="003574B1" w:rsidRPr="005209F8">
        <w:rPr>
          <w:rFonts w:ascii="Times New Roman" w:hAnsi="Times New Roman" w:cs="Times New Roman"/>
          <w:sz w:val="24"/>
          <w:szCs w:val="24"/>
        </w:rPr>
        <w:t xml:space="preserve"> 2 </w:t>
      </w:r>
      <w:r w:rsidR="00BA7CD2" w:rsidRPr="003574B1">
        <w:rPr>
          <w:rFonts w:ascii="Times New Roman" w:hAnsi="Times New Roman" w:cs="Times New Roman"/>
          <w:sz w:val="24"/>
          <w:szCs w:val="24"/>
        </w:rPr>
        <w:t>nimetatud</w:t>
      </w:r>
      <w:r w:rsidR="00BA7CD2" w:rsidRPr="00B34378">
        <w:rPr>
          <w:rFonts w:ascii="Times New Roman" w:hAnsi="Times New Roman" w:cs="Times New Roman"/>
          <w:sz w:val="24"/>
          <w:szCs w:val="24"/>
        </w:rPr>
        <w:t xml:space="preserve"> </w:t>
      </w:r>
      <w:r w:rsidR="00004961">
        <w:rPr>
          <w:rFonts w:ascii="Times New Roman" w:hAnsi="Times New Roman" w:cs="Times New Roman"/>
          <w:sz w:val="24"/>
          <w:szCs w:val="24"/>
        </w:rPr>
        <w:t>tegevusalad</w:t>
      </w:r>
      <w:r w:rsidR="008A2A4D" w:rsidRPr="00B34378">
        <w:rPr>
          <w:rFonts w:ascii="Times New Roman" w:hAnsi="Times New Roman" w:cs="Times New Roman"/>
          <w:sz w:val="24"/>
          <w:szCs w:val="24"/>
        </w:rPr>
        <w:t>;</w:t>
      </w:r>
      <w:r w:rsidR="00BB2D69" w:rsidRPr="00B34378">
        <w:rPr>
          <w:rFonts w:ascii="Times New Roman" w:hAnsi="Times New Roman" w:cs="Times New Roman"/>
          <w:sz w:val="24"/>
          <w:szCs w:val="24"/>
        </w:rPr>
        <w:t xml:space="preserve"> </w:t>
      </w:r>
    </w:p>
    <w:p w14:paraId="4B72A879" w14:textId="18EA1299" w:rsidR="00227566" w:rsidRPr="00B34378" w:rsidRDefault="00227566" w:rsidP="00B34378">
      <w:pPr>
        <w:jc w:val="both"/>
        <w:rPr>
          <w:rFonts w:ascii="Times New Roman" w:hAnsi="Times New Roman" w:cs="Times New Roman"/>
          <w:sz w:val="24"/>
          <w:szCs w:val="24"/>
        </w:rPr>
      </w:pPr>
      <w:r w:rsidRPr="00B34378">
        <w:rPr>
          <w:rFonts w:ascii="Times New Roman" w:hAnsi="Times New Roman" w:cs="Times New Roman"/>
          <w:sz w:val="24"/>
          <w:szCs w:val="24"/>
        </w:rPr>
        <w:t xml:space="preserve">2) </w:t>
      </w:r>
      <w:r w:rsidR="00BA7CD2" w:rsidRPr="00B34378">
        <w:rPr>
          <w:rFonts w:ascii="Times New Roman" w:hAnsi="Times New Roman" w:cs="Times New Roman"/>
          <w:sz w:val="24"/>
          <w:szCs w:val="24"/>
        </w:rPr>
        <w:t>komisjoni delegeeritud määruse (EL) 2019/</w:t>
      </w:r>
      <w:r w:rsidR="00864679" w:rsidRPr="00B34378">
        <w:rPr>
          <w:rFonts w:ascii="Times New Roman" w:hAnsi="Times New Roman" w:cs="Times New Roman"/>
          <w:sz w:val="24"/>
          <w:szCs w:val="24"/>
        </w:rPr>
        <w:t xml:space="preserve">2035, millega täiendatakse Euroopa Parlamendi ja nõukogu määrust (EL) 2016/429 seoses maismaaloomade pidamise ettevõtteid ja haudejaamu ning teatavate peetavate maismaaloomade ja haudemunade jälgitavust käsitlevate eeskirjadega </w:t>
      </w:r>
      <w:r w:rsidR="00BA7CD2" w:rsidRPr="00B34378">
        <w:rPr>
          <w:rFonts w:ascii="Times New Roman" w:hAnsi="Times New Roman" w:cs="Times New Roman"/>
          <w:sz w:val="24"/>
          <w:szCs w:val="24"/>
        </w:rPr>
        <w:t>(</w:t>
      </w:r>
      <w:r w:rsidR="00B47126">
        <w:rPr>
          <w:rFonts w:ascii="Times New Roman" w:hAnsi="Times New Roman" w:cs="Times New Roman"/>
          <w:sz w:val="24"/>
          <w:szCs w:val="24"/>
        </w:rPr>
        <w:t xml:space="preserve">ELT </w:t>
      </w:r>
      <w:r w:rsidR="00A32272">
        <w:rPr>
          <w:rFonts w:ascii="Times New Roman" w:hAnsi="Times New Roman" w:cs="Times New Roman"/>
          <w:sz w:val="24"/>
          <w:szCs w:val="24"/>
        </w:rPr>
        <w:t xml:space="preserve">L </w:t>
      </w:r>
      <w:r w:rsidR="00A32272" w:rsidRPr="00B34378">
        <w:rPr>
          <w:rFonts w:ascii="Times New Roman" w:hAnsi="Times New Roman" w:cs="Times New Roman"/>
          <w:sz w:val="24"/>
          <w:szCs w:val="24"/>
        </w:rPr>
        <w:t xml:space="preserve">314, </w:t>
      </w:r>
      <w:r w:rsidR="00231819">
        <w:rPr>
          <w:rFonts w:ascii="Times New Roman" w:hAnsi="Times New Roman" w:cs="Times New Roman"/>
          <w:sz w:val="24"/>
          <w:szCs w:val="24"/>
        </w:rPr>
        <w:t>0</w:t>
      </w:r>
      <w:r w:rsidR="00864679" w:rsidRPr="00B34378">
        <w:rPr>
          <w:rFonts w:ascii="Times New Roman" w:hAnsi="Times New Roman" w:cs="Times New Roman"/>
          <w:sz w:val="24"/>
          <w:szCs w:val="24"/>
        </w:rPr>
        <w:t>5.12</w:t>
      </w:r>
      <w:r w:rsidR="00BA7CD2" w:rsidRPr="00B34378">
        <w:rPr>
          <w:rFonts w:ascii="Times New Roman" w:hAnsi="Times New Roman" w:cs="Times New Roman"/>
          <w:sz w:val="24"/>
          <w:szCs w:val="24"/>
        </w:rPr>
        <w:t>.</w:t>
      </w:r>
      <w:r w:rsidR="00864679" w:rsidRPr="00B34378">
        <w:rPr>
          <w:rFonts w:ascii="Times New Roman" w:hAnsi="Times New Roman" w:cs="Times New Roman"/>
          <w:sz w:val="24"/>
          <w:szCs w:val="24"/>
        </w:rPr>
        <w:t>20</w:t>
      </w:r>
      <w:r w:rsidR="00BA7CD2" w:rsidRPr="00B34378">
        <w:rPr>
          <w:rFonts w:ascii="Times New Roman" w:hAnsi="Times New Roman" w:cs="Times New Roman"/>
          <w:sz w:val="24"/>
          <w:szCs w:val="24"/>
        </w:rPr>
        <w:t>19</w:t>
      </w:r>
      <w:r w:rsidR="00864679" w:rsidRPr="00B34378">
        <w:rPr>
          <w:rFonts w:ascii="Times New Roman" w:hAnsi="Times New Roman" w:cs="Times New Roman"/>
          <w:sz w:val="24"/>
          <w:szCs w:val="24"/>
        </w:rPr>
        <w:t xml:space="preserve">, </w:t>
      </w:r>
      <w:r w:rsidR="00501CBC">
        <w:rPr>
          <w:rFonts w:ascii="Times New Roman" w:hAnsi="Times New Roman" w:cs="Times New Roman"/>
          <w:sz w:val="24"/>
          <w:szCs w:val="24"/>
        </w:rPr>
        <w:t xml:space="preserve">lk </w:t>
      </w:r>
      <w:r w:rsidR="00864679" w:rsidRPr="00B34378">
        <w:rPr>
          <w:rFonts w:ascii="Times New Roman" w:hAnsi="Times New Roman" w:cs="Times New Roman"/>
          <w:sz w:val="24"/>
          <w:szCs w:val="24"/>
        </w:rPr>
        <w:t>115</w:t>
      </w:r>
      <w:r w:rsidR="00BE7DA2" w:rsidRPr="00B34378">
        <w:rPr>
          <w:rFonts w:ascii="Times New Roman" w:hAnsi="Times New Roman" w:cs="Times New Roman"/>
          <w:sz w:val="24"/>
          <w:szCs w:val="24"/>
        </w:rPr>
        <w:t>–</w:t>
      </w:r>
      <w:r w:rsidR="00864679" w:rsidRPr="00B34378">
        <w:rPr>
          <w:rFonts w:ascii="Times New Roman" w:hAnsi="Times New Roman" w:cs="Times New Roman"/>
          <w:sz w:val="24"/>
          <w:szCs w:val="24"/>
        </w:rPr>
        <w:t>169</w:t>
      </w:r>
      <w:r w:rsidR="00BA7CD2" w:rsidRPr="00B34378">
        <w:rPr>
          <w:rFonts w:ascii="Times New Roman" w:hAnsi="Times New Roman" w:cs="Times New Roman"/>
          <w:sz w:val="24"/>
          <w:szCs w:val="24"/>
        </w:rPr>
        <w:t>)</w:t>
      </w:r>
      <w:r w:rsidR="00231819">
        <w:rPr>
          <w:rFonts w:ascii="Times New Roman" w:hAnsi="Times New Roman" w:cs="Times New Roman"/>
          <w:sz w:val="24"/>
          <w:szCs w:val="24"/>
        </w:rPr>
        <w:t>,</w:t>
      </w:r>
      <w:r w:rsidR="00745BE0">
        <w:rPr>
          <w:rFonts w:ascii="Times New Roman" w:hAnsi="Times New Roman" w:cs="Times New Roman"/>
          <w:sz w:val="24"/>
          <w:szCs w:val="24"/>
        </w:rPr>
        <w:t xml:space="preserve"> artikli</w:t>
      </w:r>
      <w:r w:rsidR="00BA7CD2" w:rsidRPr="00B34378">
        <w:rPr>
          <w:rFonts w:ascii="Times New Roman" w:hAnsi="Times New Roman" w:cs="Times New Roman"/>
          <w:sz w:val="24"/>
          <w:szCs w:val="24"/>
        </w:rPr>
        <w:t xml:space="preserve"> 3 </w:t>
      </w:r>
      <w:r w:rsidR="00745BE0">
        <w:rPr>
          <w:rFonts w:ascii="Times New Roman" w:hAnsi="Times New Roman" w:cs="Times New Roman"/>
          <w:sz w:val="24"/>
          <w:szCs w:val="24"/>
        </w:rPr>
        <w:t xml:space="preserve">lõikes 1 </w:t>
      </w:r>
      <w:r w:rsidR="00BA7CD2" w:rsidRPr="00B34378">
        <w:rPr>
          <w:rFonts w:ascii="Times New Roman" w:hAnsi="Times New Roman" w:cs="Times New Roman"/>
          <w:sz w:val="24"/>
          <w:szCs w:val="24"/>
        </w:rPr>
        <w:t xml:space="preserve">nimetatud </w:t>
      </w:r>
      <w:r w:rsidR="00004961">
        <w:rPr>
          <w:rFonts w:ascii="Times New Roman" w:hAnsi="Times New Roman" w:cs="Times New Roman"/>
          <w:sz w:val="24"/>
          <w:szCs w:val="24"/>
        </w:rPr>
        <w:t>tegevusalad</w:t>
      </w:r>
      <w:r w:rsidRPr="00B34378">
        <w:rPr>
          <w:rFonts w:ascii="Times New Roman" w:hAnsi="Times New Roman" w:cs="Times New Roman"/>
          <w:sz w:val="24"/>
          <w:szCs w:val="24"/>
        </w:rPr>
        <w:t>;</w:t>
      </w:r>
    </w:p>
    <w:p w14:paraId="2B84BF86" w14:textId="4C721142" w:rsidR="00E15CDA" w:rsidRPr="00B34378" w:rsidRDefault="00E15CDA" w:rsidP="00B34378">
      <w:pPr>
        <w:jc w:val="both"/>
        <w:rPr>
          <w:rFonts w:ascii="Times New Roman" w:hAnsi="Times New Roman" w:cs="Times New Roman"/>
          <w:sz w:val="24"/>
          <w:szCs w:val="24"/>
        </w:rPr>
      </w:pPr>
      <w:r w:rsidRPr="00B34378">
        <w:rPr>
          <w:rFonts w:ascii="Times New Roman" w:hAnsi="Times New Roman" w:cs="Times New Roman"/>
          <w:sz w:val="24"/>
          <w:szCs w:val="24"/>
        </w:rPr>
        <w:t xml:space="preserve">3) </w:t>
      </w:r>
      <w:r w:rsidR="002C5751" w:rsidRPr="002C5751">
        <w:rPr>
          <w:rFonts w:ascii="Times New Roman" w:hAnsi="Times New Roman" w:cs="Times New Roman"/>
          <w:sz w:val="24"/>
          <w:szCs w:val="24"/>
        </w:rPr>
        <w:t xml:space="preserve">komisjoni </w:t>
      </w:r>
      <w:r w:rsidR="002C5751" w:rsidRPr="005848EA">
        <w:rPr>
          <w:rFonts w:ascii="Times New Roman" w:hAnsi="Times New Roman" w:cs="Times New Roman"/>
          <w:sz w:val="24"/>
          <w:szCs w:val="24"/>
        </w:rPr>
        <w:t xml:space="preserve">delegeeritud määruse (EL) </w:t>
      </w:r>
      <w:r w:rsidR="002C5751" w:rsidRPr="00B47126">
        <w:rPr>
          <w:rFonts w:ascii="Times New Roman" w:hAnsi="Times New Roman" w:cs="Times New Roman"/>
          <w:sz w:val="24"/>
          <w:szCs w:val="24"/>
        </w:rPr>
        <w:t>20</w:t>
      </w:r>
      <w:r w:rsidR="00B47126" w:rsidRPr="00B47126">
        <w:rPr>
          <w:rFonts w:ascii="Times New Roman" w:hAnsi="Times New Roman" w:cs="Times New Roman"/>
          <w:sz w:val="24"/>
          <w:szCs w:val="24"/>
        </w:rPr>
        <w:t>20</w:t>
      </w:r>
      <w:r w:rsidR="002C5751" w:rsidRPr="00B47126">
        <w:rPr>
          <w:rFonts w:ascii="Times New Roman" w:hAnsi="Times New Roman" w:cs="Times New Roman"/>
          <w:sz w:val="24"/>
          <w:szCs w:val="24"/>
        </w:rPr>
        <w:t>/</w:t>
      </w:r>
      <w:r w:rsidR="00B47126" w:rsidRPr="00B47126">
        <w:rPr>
          <w:rFonts w:ascii="Times New Roman" w:hAnsi="Times New Roman" w:cs="Times New Roman"/>
          <w:sz w:val="24"/>
          <w:szCs w:val="24"/>
        </w:rPr>
        <w:t>691</w:t>
      </w:r>
      <w:r w:rsidR="002C5751" w:rsidRPr="00B47126">
        <w:rPr>
          <w:rFonts w:ascii="Times New Roman" w:hAnsi="Times New Roman" w:cs="Times New Roman"/>
          <w:sz w:val="24"/>
          <w:szCs w:val="24"/>
        </w:rPr>
        <w:t xml:space="preserve">, </w:t>
      </w:r>
      <w:r w:rsidR="002C5751" w:rsidRPr="002C5751">
        <w:rPr>
          <w:rFonts w:ascii="Times New Roman" w:hAnsi="Times New Roman" w:cs="Times New Roman"/>
          <w:sz w:val="24"/>
          <w:szCs w:val="24"/>
        </w:rPr>
        <w:t>millega täiendatakse määrust (EL) 2016/429</w:t>
      </w:r>
      <w:r w:rsidR="00096D2B">
        <w:rPr>
          <w:rFonts w:ascii="Arial" w:hAnsi="Arial" w:cs="Arial"/>
          <w:i/>
          <w:iCs/>
          <w:sz w:val="20"/>
          <w:szCs w:val="20"/>
        </w:rPr>
        <w:t xml:space="preserve">, </w:t>
      </w:r>
      <w:r w:rsidR="00096D2B" w:rsidRPr="00096D2B">
        <w:rPr>
          <w:rFonts w:ascii="Times New Roman" w:hAnsi="Times New Roman" w:cs="Times New Roman"/>
          <w:iCs/>
          <w:sz w:val="24"/>
          <w:szCs w:val="24"/>
        </w:rPr>
        <w:t xml:space="preserve">seoses </w:t>
      </w:r>
      <w:r w:rsidR="00096D2B" w:rsidRPr="00EE2D07">
        <w:rPr>
          <w:rFonts w:ascii="Times New Roman" w:hAnsi="Times New Roman" w:cs="Times New Roman"/>
          <w:iCs/>
          <w:sz w:val="24"/>
          <w:szCs w:val="24"/>
        </w:rPr>
        <w:t>vesiviljelusettevõtteid ja veeloomade vedajaid käsitlevate eeskirjadega</w:t>
      </w:r>
      <w:r w:rsidR="00B47126" w:rsidRPr="00EE2D07">
        <w:rPr>
          <w:rFonts w:ascii="Times New Roman" w:hAnsi="Times New Roman" w:cs="Times New Roman"/>
          <w:sz w:val="24"/>
          <w:szCs w:val="24"/>
        </w:rPr>
        <w:t xml:space="preserve"> </w:t>
      </w:r>
      <w:r w:rsidR="00B47126" w:rsidRPr="00B34378">
        <w:rPr>
          <w:rFonts w:ascii="Times New Roman" w:hAnsi="Times New Roman" w:cs="Times New Roman"/>
          <w:sz w:val="24"/>
          <w:szCs w:val="24"/>
        </w:rPr>
        <w:t>(</w:t>
      </w:r>
      <w:r w:rsidR="00B47126" w:rsidRPr="008A7B58">
        <w:rPr>
          <w:rFonts w:ascii="Times New Roman" w:hAnsi="Times New Roman" w:cs="Times New Roman"/>
          <w:sz w:val="24"/>
          <w:szCs w:val="24"/>
        </w:rPr>
        <w:t xml:space="preserve">ELT L </w:t>
      </w:r>
      <w:r w:rsidR="00B47126" w:rsidRPr="008B2E2A">
        <w:rPr>
          <w:rStyle w:val="Emphasis"/>
          <w:rFonts w:ascii="Times New Roman" w:hAnsi="Times New Roman" w:cs="Times New Roman"/>
          <w:i w:val="0"/>
          <w:sz w:val="24"/>
          <w:szCs w:val="24"/>
          <w:shd w:val="clear" w:color="auto" w:fill="FFFFFF"/>
        </w:rPr>
        <w:t>174, 03.06.2020, lk 345–378</w:t>
      </w:r>
      <w:r w:rsidR="00B47126">
        <w:rPr>
          <w:rFonts w:ascii="Times New Roman" w:hAnsi="Times New Roman" w:cs="Times New Roman"/>
          <w:sz w:val="24"/>
          <w:szCs w:val="24"/>
        </w:rPr>
        <w:t>)</w:t>
      </w:r>
      <w:r w:rsidR="002C5751">
        <w:rPr>
          <w:rFonts w:ascii="Times New Roman" w:hAnsi="Times New Roman" w:cs="Times New Roman"/>
          <w:sz w:val="24"/>
          <w:szCs w:val="24"/>
        </w:rPr>
        <w:t>,</w:t>
      </w:r>
      <w:r w:rsidR="002C5751" w:rsidRPr="00B34378">
        <w:rPr>
          <w:rFonts w:ascii="Times New Roman" w:hAnsi="Times New Roman" w:cs="Times New Roman"/>
          <w:sz w:val="24"/>
          <w:szCs w:val="24"/>
        </w:rPr>
        <w:t xml:space="preserve"> </w:t>
      </w:r>
      <w:r w:rsidR="002B184F" w:rsidRPr="00B34378">
        <w:rPr>
          <w:rFonts w:ascii="Times New Roman" w:hAnsi="Times New Roman" w:cs="Times New Roman"/>
          <w:sz w:val="24"/>
          <w:szCs w:val="24"/>
        </w:rPr>
        <w:t>artikli</w:t>
      </w:r>
      <w:r w:rsidRPr="00B34378">
        <w:rPr>
          <w:rFonts w:ascii="Times New Roman" w:hAnsi="Times New Roman" w:cs="Times New Roman"/>
          <w:sz w:val="24"/>
          <w:szCs w:val="24"/>
        </w:rPr>
        <w:t xml:space="preserve"> </w:t>
      </w:r>
      <w:r w:rsidR="002B184F" w:rsidRPr="00B34378">
        <w:rPr>
          <w:rFonts w:ascii="Times New Roman" w:hAnsi="Times New Roman" w:cs="Times New Roman"/>
          <w:sz w:val="24"/>
          <w:szCs w:val="24"/>
        </w:rPr>
        <w:t>3 lõike 1 punktides a ja b nimetatud</w:t>
      </w:r>
      <w:r w:rsidR="00004961">
        <w:rPr>
          <w:rFonts w:ascii="Times New Roman" w:hAnsi="Times New Roman" w:cs="Times New Roman"/>
          <w:sz w:val="24"/>
          <w:szCs w:val="24"/>
        </w:rPr>
        <w:t xml:space="preserve"> tegevusalad</w:t>
      </w:r>
      <w:r w:rsidR="002B184F" w:rsidRPr="00B34378">
        <w:rPr>
          <w:rFonts w:ascii="Times New Roman" w:hAnsi="Times New Roman" w:cs="Times New Roman"/>
          <w:sz w:val="24"/>
          <w:szCs w:val="24"/>
        </w:rPr>
        <w:t>;</w:t>
      </w:r>
    </w:p>
    <w:p w14:paraId="7AFD1111" w14:textId="164CE592" w:rsidR="009600E4" w:rsidRDefault="002B184F" w:rsidP="00B34378">
      <w:pPr>
        <w:jc w:val="both"/>
        <w:rPr>
          <w:rFonts w:ascii="Times New Roman" w:hAnsi="Times New Roman" w:cs="Times New Roman"/>
          <w:sz w:val="24"/>
          <w:szCs w:val="24"/>
        </w:rPr>
      </w:pPr>
      <w:r w:rsidRPr="00B34378">
        <w:rPr>
          <w:rFonts w:ascii="Times New Roman" w:hAnsi="Times New Roman" w:cs="Times New Roman"/>
          <w:sz w:val="24"/>
          <w:szCs w:val="24"/>
        </w:rPr>
        <w:t>4</w:t>
      </w:r>
      <w:r w:rsidR="00227566" w:rsidRPr="00B34378">
        <w:rPr>
          <w:rFonts w:ascii="Times New Roman" w:hAnsi="Times New Roman" w:cs="Times New Roman"/>
          <w:sz w:val="24"/>
          <w:szCs w:val="24"/>
        </w:rPr>
        <w:t xml:space="preserve">) </w:t>
      </w:r>
      <w:r w:rsidR="00BA7CD2" w:rsidRPr="00B34378">
        <w:rPr>
          <w:rFonts w:ascii="Times New Roman" w:hAnsi="Times New Roman" w:cs="Times New Roman"/>
          <w:sz w:val="24"/>
          <w:szCs w:val="24"/>
        </w:rPr>
        <w:t xml:space="preserve">Euroopa Parlamendi ja nõukogu määruse (EÜ) nr 1069/2009 artikli 23 lõike 1 punktis a nimetatud </w:t>
      </w:r>
      <w:r w:rsidR="00004961">
        <w:rPr>
          <w:rFonts w:ascii="Times New Roman" w:hAnsi="Times New Roman" w:cs="Times New Roman"/>
          <w:sz w:val="24"/>
          <w:szCs w:val="24"/>
        </w:rPr>
        <w:t>tegevusalad</w:t>
      </w:r>
      <w:r w:rsidR="003513B3">
        <w:rPr>
          <w:rFonts w:ascii="Times New Roman" w:hAnsi="Times New Roman" w:cs="Times New Roman"/>
          <w:sz w:val="24"/>
          <w:szCs w:val="24"/>
        </w:rPr>
        <w:t>;</w:t>
      </w:r>
    </w:p>
    <w:p w14:paraId="14E9B9AC" w14:textId="59703821" w:rsidR="008333B3" w:rsidRDefault="009600E4" w:rsidP="00B34378">
      <w:pPr>
        <w:jc w:val="both"/>
        <w:rPr>
          <w:rFonts w:ascii="Times New Roman" w:hAnsi="Times New Roman" w:cs="Times New Roman"/>
          <w:sz w:val="24"/>
          <w:szCs w:val="24"/>
        </w:rPr>
      </w:pPr>
      <w:r>
        <w:rPr>
          <w:rFonts w:ascii="Times New Roman" w:hAnsi="Times New Roman" w:cs="Times New Roman"/>
          <w:sz w:val="24"/>
          <w:szCs w:val="24"/>
        </w:rPr>
        <w:t xml:space="preserve">5) </w:t>
      </w:r>
      <w:r w:rsidR="000B7911" w:rsidRPr="00B34378">
        <w:rPr>
          <w:rFonts w:ascii="Times New Roman" w:hAnsi="Times New Roman" w:cs="Times New Roman"/>
          <w:sz w:val="24"/>
          <w:szCs w:val="24"/>
        </w:rPr>
        <w:t xml:space="preserve">Euroopa Parlamendi ja nõukogu määruse (EL) </w:t>
      </w:r>
      <w:r w:rsidR="00274506" w:rsidRPr="00B34378">
        <w:rPr>
          <w:rFonts w:ascii="Times New Roman" w:hAnsi="Times New Roman" w:cs="Times New Roman"/>
          <w:sz w:val="24"/>
          <w:szCs w:val="24"/>
        </w:rPr>
        <w:t>2016/429</w:t>
      </w:r>
      <w:r w:rsidR="00274506">
        <w:rPr>
          <w:rFonts w:ascii="Times New Roman" w:hAnsi="Times New Roman" w:cs="Times New Roman"/>
          <w:sz w:val="24"/>
          <w:szCs w:val="24"/>
        </w:rPr>
        <w:t xml:space="preserve"> artikli 4 punktis 4 </w:t>
      </w:r>
      <w:r w:rsidR="004A1B6B">
        <w:rPr>
          <w:rFonts w:ascii="Times New Roman" w:hAnsi="Times New Roman" w:cs="Times New Roman"/>
          <w:sz w:val="24"/>
          <w:szCs w:val="24"/>
        </w:rPr>
        <w:t>nimetatud</w:t>
      </w:r>
      <w:r w:rsidR="000B7911" w:rsidRPr="00B34378">
        <w:rPr>
          <w:rFonts w:ascii="Times New Roman" w:hAnsi="Times New Roman" w:cs="Times New Roman"/>
          <w:sz w:val="24"/>
          <w:szCs w:val="24"/>
        </w:rPr>
        <w:t xml:space="preserve"> </w:t>
      </w:r>
      <w:r>
        <w:rPr>
          <w:rFonts w:ascii="Times New Roman" w:hAnsi="Times New Roman" w:cs="Times New Roman"/>
          <w:sz w:val="24"/>
          <w:szCs w:val="24"/>
        </w:rPr>
        <w:t>loomade pidamine toidu</w:t>
      </w:r>
      <w:r w:rsidR="0024272F">
        <w:rPr>
          <w:rFonts w:ascii="Times New Roman" w:hAnsi="Times New Roman" w:cs="Times New Roman"/>
          <w:sz w:val="24"/>
          <w:szCs w:val="24"/>
        </w:rPr>
        <w:t xml:space="preserve"> ja sööda </w:t>
      </w:r>
      <w:r>
        <w:rPr>
          <w:rFonts w:ascii="Times New Roman" w:hAnsi="Times New Roman" w:cs="Times New Roman"/>
          <w:sz w:val="24"/>
          <w:szCs w:val="24"/>
        </w:rPr>
        <w:t>tootmise eesmärgil</w:t>
      </w:r>
      <w:r w:rsidR="00251004">
        <w:rPr>
          <w:rFonts w:ascii="Times New Roman" w:hAnsi="Times New Roman" w:cs="Times New Roman"/>
          <w:sz w:val="24"/>
          <w:szCs w:val="24"/>
        </w:rPr>
        <w:t>.</w:t>
      </w:r>
    </w:p>
    <w:p w14:paraId="6A5E961D" w14:textId="77777777" w:rsidR="00004961" w:rsidRPr="00B34378" w:rsidRDefault="00004961" w:rsidP="00B34378">
      <w:pPr>
        <w:jc w:val="both"/>
        <w:rPr>
          <w:rFonts w:ascii="Times New Roman" w:hAnsi="Times New Roman" w:cs="Times New Roman"/>
          <w:sz w:val="24"/>
          <w:szCs w:val="24"/>
        </w:rPr>
      </w:pPr>
    </w:p>
    <w:p w14:paraId="7AC10ABE" w14:textId="1ABF0CBC" w:rsidR="00227566" w:rsidRPr="00B34378"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E34799">
        <w:rPr>
          <w:rFonts w:ascii="Times New Roman" w:eastAsia="Times New Roman" w:hAnsi="Times New Roman" w:cs="Times New Roman"/>
          <w:sz w:val="24"/>
          <w:szCs w:val="24"/>
        </w:rPr>
        <w:t>3</w:t>
      </w:r>
      <w:r w:rsidRPr="00B34378">
        <w:rPr>
          <w:rFonts w:ascii="Times New Roman" w:eastAsia="Times New Roman" w:hAnsi="Times New Roman" w:cs="Times New Roman"/>
          <w:sz w:val="24"/>
          <w:szCs w:val="24"/>
        </w:rPr>
        <w:t>)</w:t>
      </w:r>
      <w:r w:rsidR="00745110"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Majandustegevusteates esitatakse lisaks majandustegevuse seadustiku üldosa seaduses sätestatule järgmised andmed:</w:t>
      </w:r>
    </w:p>
    <w:p w14:paraId="5AC6275D" w14:textId="0BEF0DC1" w:rsidR="00227566" w:rsidRPr="00B34378"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1) Euroopa Parlamendi ja nõukogu määruse (EL) 2016/429 artikli 84</w:t>
      </w:r>
      <w:r w:rsidR="00004961">
        <w:rPr>
          <w:rFonts w:ascii="Times New Roman" w:eastAsia="Times New Roman" w:hAnsi="Times New Roman" w:cs="Times New Roman"/>
          <w:sz w:val="24"/>
          <w:szCs w:val="24"/>
        </w:rPr>
        <w:t xml:space="preserve"> lõikes 1</w:t>
      </w:r>
      <w:r w:rsidRPr="00B34378">
        <w:rPr>
          <w:rFonts w:ascii="Times New Roman" w:eastAsia="Times New Roman" w:hAnsi="Times New Roman" w:cs="Times New Roman"/>
          <w:sz w:val="24"/>
          <w:szCs w:val="24"/>
        </w:rPr>
        <w:t xml:space="preserve">, </w:t>
      </w:r>
      <w:r w:rsidR="00004961">
        <w:rPr>
          <w:rFonts w:ascii="Times New Roman" w:eastAsia="Times New Roman" w:hAnsi="Times New Roman" w:cs="Times New Roman"/>
          <w:sz w:val="24"/>
          <w:szCs w:val="24"/>
        </w:rPr>
        <w:t xml:space="preserve">artikli </w:t>
      </w:r>
      <w:r w:rsidRPr="00B34378">
        <w:rPr>
          <w:rFonts w:ascii="Times New Roman" w:eastAsia="Times New Roman" w:hAnsi="Times New Roman" w:cs="Times New Roman"/>
          <w:sz w:val="24"/>
          <w:szCs w:val="24"/>
        </w:rPr>
        <w:t>87</w:t>
      </w:r>
      <w:r w:rsidR="00004961">
        <w:rPr>
          <w:rFonts w:ascii="Times New Roman" w:eastAsia="Times New Roman" w:hAnsi="Times New Roman" w:cs="Times New Roman"/>
          <w:sz w:val="24"/>
          <w:szCs w:val="24"/>
        </w:rPr>
        <w:t xml:space="preserve"> lõikes 1</w:t>
      </w:r>
      <w:r w:rsidRPr="00B34378">
        <w:rPr>
          <w:rFonts w:ascii="Times New Roman" w:eastAsia="Times New Roman" w:hAnsi="Times New Roman" w:cs="Times New Roman"/>
          <w:sz w:val="24"/>
          <w:szCs w:val="24"/>
        </w:rPr>
        <w:t xml:space="preserve">, </w:t>
      </w:r>
      <w:r w:rsidR="00004961">
        <w:rPr>
          <w:rFonts w:ascii="Times New Roman" w:eastAsia="Times New Roman" w:hAnsi="Times New Roman" w:cs="Times New Roman"/>
          <w:sz w:val="24"/>
          <w:szCs w:val="24"/>
        </w:rPr>
        <w:t xml:space="preserve">artikli </w:t>
      </w:r>
      <w:r w:rsidRPr="00B34378">
        <w:rPr>
          <w:rFonts w:ascii="Times New Roman" w:eastAsia="Times New Roman" w:hAnsi="Times New Roman" w:cs="Times New Roman"/>
          <w:sz w:val="24"/>
          <w:szCs w:val="24"/>
        </w:rPr>
        <w:t>90</w:t>
      </w:r>
      <w:r w:rsidR="00004961">
        <w:rPr>
          <w:rFonts w:ascii="Times New Roman" w:eastAsia="Times New Roman" w:hAnsi="Times New Roman" w:cs="Times New Roman"/>
          <w:sz w:val="24"/>
          <w:szCs w:val="24"/>
        </w:rPr>
        <w:t xml:space="preserve"> lõikes 1</w:t>
      </w:r>
      <w:r w:rsidRPr="00B34378">
        <w:rPr>
          <w:rFonts w:ascii="Times New Roman" w:eastAsia="Times New Roman" w:hAnsi="Times New Roman" w:cs="Times New Roman"/>
          <w:sz w:val="24"/>
          <w:szCs w:val="24"/>
        </w:rPr>
        <w:t xml:space="preserve"> ja </w:t>
      </w:r>
      <w:r w:rsidR="00004961">
        <w:rPr>
          <w:rFonts w:ascii="Times New Roman" w:eastAsia="Times New Roman" w:hAnsi="Times New Roman" w:cs="Times New Roman"/>
          <w:sz w:val="24"/>
          <w:szCs w:val="24"/>
        </w:rPr>
        <w:t xml:space="preserve">artikli </w:t>
      </w:r>
      <w:r w:rsidRPr="00B34378">
        <w:rPr>
          <w:rFonts w:ascii="Times New Roman" w:eastAsia="Times New Roman" w:hAnsi="Times New Roman" w:cs="Times New Roman"/>
          <w:sz w:val="24"/>
          <w:szCs w:val="24"/>
        </w:rPr>
        <w:t>172</w:t>
      </w:r>
      <w:r w:rsidR="00004961">
        <w:rPr>
          <w:rFonts w:ascii="Times New Roman" w:eastAsia="Times New Roman" w:hAnsi="Times New Roman" w:cs="Times New Roman"/>
          <w:sz w:val="24"/>
          <w:szCs w:val="24"/>
        </w:rPr>
        <w:t xml:space="preserve"> lõikes 1</w:t>
      </w:r>
      <w:r w:rsidRPr="00B34378">
        <w:rPr>
          <w:rFonts w:ascii="Times New Roman" w:eastAsia="Times New Roman" w:hAnsi="Times New Roman" w:cs="Times New Roman"/>
          <w:sz w:val="24"/>
          <w:szCs w:val="24"/>
        </w:rPr>
        <w:t xml:space="preserve"> nimetatud andmed;</w:t>
      </w:r>
    </w:p>
    <w:p w14:paraId="7EE0FCDD" w14:textId="5DFB88F9" w:rsidR="00227566"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2) </w:t>
      </w:r>
      <w:r w:rsidR="001A35A2" w:rsidRPr="00B34378">
        <w:rPr>
          <w:rFonts w:ascii="Times New Roman" w:hAnsi="Times New Roman" w:cs="Times New Roman"/>
          <w:sz w:val="24"/>
          <w:szCs w:val="24"/>
        </w:rPr>
        <w:t xml:space="preserve">komisjoni delegeeritud määruse (EL) 2019/2035 </w:t>
      </w:r>
      <w:r w:rsidRPr="00B34378">
        <w:rPr>
          <w:rFonts w:ascii="Times New Roman" w:eastAsia="Times New Roman" w:hAnsi="Times New Roman" w:cs="Times New Roman"/>
          <w:sz w:val="24"/>
          <w:szCs w:val="24"/>
        </w:rPr>
        <w:t>artikli</w:t>
      </w:r>
      <w:r w:rsidR="00BB3449">
        <w:rPr>
          <w:rFonts w:ascii="Times New Roman" w:eastAsia="Times New Roman" w:hAnsi="Times New Roman" w:cs="Times New Roman"/>
          <w:sz w:val="24"/>
          <w:szCs w:val="24"/>
        </w:rPr>
        <w:t>s</w:t>
      </w:r>
      <w:r w:rsidRPr="00B34378">
        <w:rPr>
          <w:rFonts w:ascii="Times New Roman" w:eastAsia="Times New Roman" w:hAnsi="Times New Roman" w:cs="Times New Roman"/>
          <w:sz w:val="24"/>
          <w:szCs w:val="24"/>
        </w:rPr>
        <w:t xml:space="preserve"> 3</w:t>
      </w:r>
      <w:r w:rsidR="00ED34DB">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nimetatud andmed;</w:t>
      </w:r>
    </w:p>
    <w:p w14:paraId="4F94F76B" w14:textId="6529DFA6" w:rsidR="00ED34DB" w:rsidRPr="00B34378" w:rsidRDefault="00ED34DB"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Euroopa Parlamendi ja nõukogu määruse (EÜ) nr 1069/2009 artikli 23 lõike 1 punktis b nimetatud andmed.</w:t>
      </w:r>
    </w:p>
    <w:p w14:paraId="3A91A9EF" w14:textId="77777777" w:rsidR="000D3DA9" w:rsidRPr="00B34378" w:rsidRDefault="000D3DA9" w:rsidP="00B34378">
      <w:pPr>
        <w:jc w:val="both"/>
        <w:rPr>
          <w:rFonts w:ascii="Times New Roman" w:eastAsia="Times New Roman" w:hAnsi="Times New Roman" w:cs="Times New Roman"/>
          <w:sz w:val="24"/>
          <w:szCs w:val="24"/>
        </w:rPr>
      </w:pPr>
    </w:p>
    <w:p w14:paraId="0AE7B163" w14:textId="548046F5" w:rsidR="00ED34DB" w:rsidRPr="00B34378" w:rsidRDefault="00F254A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E34799">
        <w:rPr>
          <w:rFonts w:ascii="Times New Roman" w:eastAsia="Times New Roman" w:hAnsi="Times New Roman" w:cs="Times New Roman"/>
          <w:sz w:val="24"/>
          <w:szCs w:val="24"/>
        </w:rPr>
        <w:t>4</w:t>
      </w:r>
      <w:r w:rsidR="00227566" w:rsidRPr="00B34378">
        <w:rPr>
          <w:rFonts w:ascii="Times New Roman" w:eastAsia="Times New Roman" w:hAnsi="Times New Roman" w:cs="Times New Roman"/>
          <w:sz w:val="24"/>
          <w:szCs w:val="24"/>
        </w:rPr>
        <w:t xml:space="preserve">) Isik, kes </w:t>
      </w:r>
      <w:r w:rsidR="00231819">
        <w:rPr>
          <w:rFonts w:ascii="Times New Roman" w:eastAsia="Times New Roman" w:hAnsi="Times New Roman" w:cs="Times New Roman"/>
          <w:sz w:val="24"/>
          <w:szCs w:val="24"/>
        </w:rPr>
        <w:t>soovib</w:t>
      </w:r>
      <w:r w:rsidR="00726D03">
        <w:rPr>
          <w:rFonts w:ascii="Times New Roman" w:eastAsia="Times New Roman" w:hAnsi="Times New Roman" w:cs="Times New Roman"/>
          <w:sz w:val="24"/>
          <w:szCs w:val="24"/>
        </w:rPr>
        <w:t xml:space="preserve"> </w:t>
      </w:r>
      <w:r w:rsidR="00227566" w:rsidRPr="000B1757">
        <w:rPr>
          <w:rFonts w:ascii="Times New Roman" w:eastAsia="Times New Roman" w:hAnsi="Times New Roman" w:cs="Times New Roman"/>
          <w:sz w:val="24"/>
          <w:szCs w:val="24"/>
        </w:rPr>
        <w:t>tegele</w:t>
      </w:r>
      <w:r w:rsidR="00231819" w:rsidRPr="000B1757">
        <w:rPr>
          <w:rFonts w:ascii="Times New Roman" w:eastAsia="Times New Roman" w:hAnsi="Times New Roman" w:cs="Times New Roman"/>
          <w:sz w:val="24"/>
          <w:szCs w:val="24"/>
        </w:rPr>
        <w:t>da</w:t>
      </w:r>
      <w:r w:rsidR="00227566" w:rsidRPr="000B1757">
        <w:rPr>
          <w:rFonts w:ascii="Times New Roman" w:eastAsia="Times New Roman" w:hAnsi="Times New Roman" w:cs="Times New Roman"/>
          <w:sz w:val="24"/>
          <w:szCs w:val="24"/>
        </w:rPr>
        <w:t xml:space="preserve"> </w:t>
      </w:r>
      <w:r w:rsidR="000B1757" w:rsidRPr="000B1757">
        <w:rPr>
          <w:rFonts w:ascii="Times New Roman" w:hAnsi="Times New Roman" w:cs="Times New Roman"/>
          <w:sz w:val="24"/>
          <w:szCs w:val="24"/>
        </w:rPr>
        <w:t xml:space="preserve">Euroopa Parlamendi ja nõukogu määruse (EL) 2016/429 artikli 84 lõikes 1 ja artikli 172 lõikes 1 nimetatud loomade pidamisega </w:t>
      </w:r>
      <w:r w:rsidR="00227566" w:rsidRPr="000B1757">
        <w:rPr>
          <w:rFonts w:ascii="Times New Roman" w:eastAsia="Times New Roman" w:hAnsi="Times New Roman" w:cs="Times New Roman"/>
          <w:sz w:val="24"/>
          <w:szCs w:val="24"/>
        </w:rPr>
        <w:t>muul eesmärgil kui majandustegevus, esita</w:t>
      </w:r>
      <w:r w:rsidR="00231819" w:rsidRPr="000B1757">
        <w:rPr>
          <w:rFonts w:ascii="Times New Roman" w:eastAsia="Times New Roman" w:hAnsi="Times New Roman" w:cs="Times New Roman"/>
          <w:sz w:val="24"/>
          <w:szCs w:val="24"/>
        </w:rPr>
        <w:t>b</w:t>
      </w:r>
      <w:r w:rsidR="00227566" w:rsidRPr="000B1757">
        <w:rPr>
          <w:rFonts w:ascii="Times New Roman" w:eastAsia="Times New Roman" w:hAnsi="Times New Roman" w:cs="Times New Roman"/>
          <w:sz w:val="24"/>
          <w:szCs w:val="24"/>
        </w:rPr>
        <w:t xml:space="preserve"> </w:t>
      </w:r>
      <w:r w:rsidR="00795F96">
        <w:rPr>
          <w:rFonts w:ascii="Times New Roman" w:eastAsia="Times New Roman" w:hAnsi="Times New Roman" w:cs="Times New Roman"/>
          <w:sz w:val="24"/>
          <w:szCs w:val="24"/>
        </w:rPr>
        <w:t>enne tegevuse alustamist</w:t>
      </w:r>
      <w:r w:rsidR="00B862BB">
        <w:rPr>
          <w:rFonts w:ascii="Times New Roman" w:eastAsia="Times New Roman" w:hAnsi="Times New Roman" w:cs="Times New Roman"/>
          <w:sz w:val="24"/>
          <w:szCs w:val="24"/>
        </w:rPr>
        <w:t xml:space="preserve"> </w:t>
      </w:r>
      <w:r w:rsidR="00976953" w:rsidRPr="00B34378">
        <w:rPr>
          <w:rFonts w:ascii="Times New Roman" w:hAnsi="Times New Roman" w:cs="Times New Roman"/>
          <w:sz w:val="24"/>
          <w:szCs w:val="24"/>
        </w:rPr>
        <w:t>Põllumajanduse Regi</w:t>
      </w:r>
      <w:r w:rsidR="00976953">
        <w:rPr>
          <w:rFonts w:ascii="Times New Roman" w:hAnsi="Times New Roman" w:cs="Times New Roman"/>
          <w:sz w:val="24"/>
          <w:szCs w:val="24"/>
        </w:rPr>
        <w:t>strite ja Informatsiooni Ameti</w:t>
      </w:r>
      <w:r w:rsidR="00227566" w:rsidRPr="000B1757">
        <w:rPr>
          <w:rFonts w:ascii="Times New Roman" w:eastAsia="Times New Roman" w:hAnsi="Times New Roman" w:cs="Times New Roman"/>
          <w:sz w:val="24"/>
          <w:szCs w:val="24"/>
        </w:rPr>
        <w:t>le</w:t>
      </w:r>
      <w:r w:rsidR="005B3067">
        <w:rPr>
          <w:rFonts w:ascii="Times New Roman" w:eastAsia="Times New Roman" w:hAnsi="Times New Roman" w:cs="Times New Roman"/>
          <w:sz w:val="24"/>
          <w:szCs w:val="24"/>
        </w:rPr>
        <w:t xml:space="preserve"> teatise</w:t>
      </w:r>
      <w:r w:rsidR="00227566" w:rsidRPr="000B1757">
        <w:rPr>
          <w:rFonts w:ascii="Times New Roman" w:eastAsia="Times New Roman" w:hAnsi="Times New Roman" w:cs="Times New Roman"/>
          <w:sz w:val="24"/>
          <w:szCs w:val="24"/>
        </w:rPr>
        <w:t xml:space="preserve"> käesoleva paragrahvi lõike</w:t>
      </w:r>
      <w:r w:rsidR="00795F96">
        <w:rPr>
          <w:rFonts w:ascii="Times New Roman" w:eastAsia="Times New Roman" w:hAnsi="Times New Roman" w:cs="Times New Roman"/>
          <w:sz w:val="24"/>
          <w:szCs w:val="24"/>
        </w:rPr>
        <w:t>s</w:t>
      </w:r>
      <w:r w:rsidR="00227566" w:rsidRPr="000B1757">
        <w:rPr>
          <w:rFonts w:ascii="Times New Roman" w:eastAsia="Times New Roman" w:hAnsi="Times New Roman" w:cs="Times New Roman"/>
          <w:sz w:val="24"/>
          <w:szCs w:val="24"/>
        </w:rPr>
        <w:t xml:space="preserve"> </w:t>
      </w:r>
      <w:r w:rsidR="00ED34DB" w:rsidRPr="000B1757">
        <w:rPr>
          <w:rFonts w:ascii="Times New Roman" w:eastAsia="Times New Roman" w:hAnsi="Times New Roman" w:cs="Times New Roman"/>
          <w:sz w:val="24"/>
          <w:szCs w:val="24"/>
        </w:rPr>
        <w:t>3</w:t>
      </w:r>
      <w:r w:rsidR="00227566" w:rsidRPr="000B1757">
        <w:rPr>
          <w:rFonts w:ascii="Times New Roman" w:eastAsia="Times New Roman" w:hAnsi="Times New Roman" w:cs="Times New Roman"/>
          <w:sz w:val="24"/>
          <w:szCs w:val="24"/>
        </w:rPr>
        <w:t xml:space="preserve"> nimetatud andme</w:t>
      </w:r>
      <w:r w:rsidR="005B3067">
        <w:rPr>
          <w:rFonts w:ascii="Times New Roman" w:eastAsia="Times New Roman" w:hAnsi="Times New Roman" w:cs="Times New Roman"/>
          <w:sz w:val="24"/>
          <w:szCs w:val="24"/>
        </w:rPr>
        <w:t>tega</w:t>
      </w:r>
      <w:r w:rsidR="00227566" w:rsidRPr="000B1757">
        <w:rPr>
          <w:rFonts w:ascii="Times New Roman" w:eastAsia="Times New Roman" w:hAnsi="Times New Roman" w:cs="Times New Roman"/>
          <w:sz w:val="24"/>
          <w:szCs w:val="24"/>
        </w:rPr>
        <w:t>. Käesolevas lõikes sätestatud andmete</w:t>
      </w:r>
      <w:r w:rsidR="00795F96">
        <w:rPr>
          <w:rFonts w:ascii="Times New Roman" w:eastAsia="Times New Roman" w:hAnsi="Times New Roman" w:cs="Times New Roman"/>
          <w:sz w:val="24"/>
          <w:szCs w:val="24"/>
        </w:rPr>
        <w:t xml:space="preserve"> </w:t>
      </w:r>
      <w:r w:rsidR="00A86BC5">
        <w:rPr>
          <w:rFonts w:ascii="Times New Roman" w:eastAsia="Times New Roman" w:hAnsi="Times New Roman" w:cs="Times New Roman"/>
          <w:sz w:val="24"/>
          <w:szCs w:val="24"/>
        </w:rPr>
        <w:t>teatise</w:t>
      </w:r>
      <w:r w:rsidR="00227566" w:rsidRPr="00B34378">
        <w:rPr>
          <w:rFonts w:ascii="Times New Roman" w:eastAsia="Times New Roman" w:hAnsi="Times New Roman" w:cs="Times New Roman"/>
          <w:sz w:val="24"/>
          <w:szCs w:val="24"/>
        </w:rPr>
        <w:t xml:space="preserve"> esitamise kohustus ei ole teatamiskohustus majandustegevuse seadustiku üldosa seaduse tähenduses.</w:t>
      </w:r>
    </w:p>
    <w:p w14:paraId="41BF316C" w14:textId="77777777" w:rsidR="005F5B65" w:rsidRPr="00C57819" w:rsidRDefault="005F5B65" w:rsidP="00BB3449">
      <w:pPr>
        <w:jc w:val="both"/>
        <w:rPr>
          <w:rFonts w:ascii="Times New Roman" w:hAnsi="Times New Roman" w:cs="Times New Roman"/>
          <w:color w:val="202020"/>
          <w:sz w:val="21"/>
          <w:szCs w:val="21"/>
          <w:shd w:val="clear" w:color="auto" w:fill="FFFFFF"/>
        </w:rPr>
      </w:pPr>
    </w:p>
    <w:p w14:paraId="6EA8B7F0" w14:textId="798E79D7" w:rsidR="00A667FE" w:rsidRPr="00A667FE" w:rsidRDefault="005F5B65" w:rsidP="00A667FE">
      <w:pPr>
        <w:jc w:val="both"/>
        <w:rPr>
          <w:rFonts w:ascii="Times New Roman" w:eastAsia="Times New Roman" w:hAnsi="Times New Roman" w:cs="Times New Roman"/>
          <w:sz w:val="24"/>
          <w:szCs w:val="24"/>
        </w:rPr>
      </w:pPr>
      <w:r w:rsidRPr="00A667FE">
        <w:rPr>
          <w:rFonts w:ascii="Times New Roman" w:hAnsi="Times New Roman" w:cs="Times New Roman"/>
          <w:color w:val="202020"/>
          <w:sz w:val="24"/>
          <w:szCs w:val="24"/>
          <w:shd w:val="clear" w:color="auto" w:fill="FFFFFF"/>
        </w:rPr>
        <w:t>(</w:t>
      </w:r>
      <w:r w:rsidR="002534AA">
        <w:rPr>
          <w:rFonts w:ascii="Times New Roman" w:hAnsi="Times New Roman" w:cs="Times New Roman"/>
          <w:color w:val="202020"/>
          <w:sz w:val="24"/>
          <w:szCs w:val="24"/>
          <w:shd w:val="clear" w:color="auto" w:fill="FFFFFF"/>
        </w:rPr>
        <w:t>5</w:t>
      </w:r>
      <w:r w:rsidRPr="00A667FE">
        <w:rPr>
          <w:rFonts w:ascii="Times New Roman" w:hAnsi="Times New Roman" w:cs="Times New Roman"/>
          <w:color w:val="202020"/>
          <w:sz w:val="24"/>
          <w:szCs w:val="24"/>
          <w:shd w:val="clear" w:color="auto" w:fill="FFFFFF"/>
        </w:rPr>
        <w:t xml:space="preserve">) </w:t>
      </w:r>
      <w:r w:rsidR="005B3067">
        <w:rPr>
          <w:rFonts w:ascii="Times New Roman" w:eastAsia="Times New Roman" w:hAnsi="Times New Roman" w:cs="Times New Roman"/>
          <w:sz w:val="24"/>
          <w:szCs w:val="24"/>
        </w:rPr>
        <w:t>K</w:t>
      </w:r>
      <w:r w:rsidR="009A63F0" w:rsidRPr="00A667FE">
        <w:rPr>
          <w:rFonts w:ascii="Times New Roman" w:eastAsia="Times New Roman" w:hAnsi="Times New Roman" w:cs="Times New Roman"/>
          <w:sz w:val="24"/>
          <w:szCs w:val="24"/>
        </w:rPr>
        <w:t xml:space="preserve">äesoleva paragrahvi lõikes </w:t>
      </w:r>
      <w:r w:rsidR="005B3067">
        <w:rPr>
          <w:rFonts w:ascii="Times New Roman" w:eastAsia="Times New Roman" w:hAnsi="Times New Roman" w:cs="Times New Roman"/>
          <w:sz w:val="24"/>
          <w:szCs w:val="24"/>
        </w:rPr>
        <w:t>4</w:t>
      </w:r>
      <w:r w:rsidR="009A63F0" w:rsidRPr="00A667FE">
        <w:rPr>
          <w:rFonts w:ascii="Times New Roman" w:eastAsia="Times New Roman" w:hAnsi="Times New Roman" w:cs="Times New Roman"/>
          <w:sz w:val="24"/>
          <w:szCs w:val="24"/>
        </w:rPr>
        <w:t xml:space="preserve"> nimetatud </w:t>
      </w:r>
      <w:r w:rsidR="005B3067">
        <w:rPr>
          <w:rFonts w:ascii="Times New Roman" w:eastAsia="Times New Roman" w:hAnsi="Times New Roman" w:cs="Times New Roman"/>
          <w:sz w:val="24"/>
          <w:szCs w:val="24"/>
        </w:rPr>
        <w:t>teatises</w:t>
      </w:r>
      <w:r w:rsidR="009A63F0" w:rsidRPr="00A667FE">
        <w:rPr>
          <w:rFonts w:ascii="Times New Roman" w:eastAsia="Times New Roman" w:hAnsi="Times New Roman" w:cs="Times New Roman"/>
          <w:sz w:val="24"/>
          <w:szCs w:val="24"/>
        </w:rPr>
        <w:t xml:space="preserve"> esita</w:t>
      </w:r>
      <w:r w:rsidR="00AF202E">
        <w:rPr>
          <w:rFonts w:ascii="Times New Roman" w:eastAsia="Times New Roman" w:hAnsi="Times New Roman" w:cs="Times New Roman"/>
          <w:sz w:val="24"/>
          <w:szCs w:val="24"/>
        </w:rPr>
        <w:t>takse</w:t>
      </w:r>
      <w:r w:rsidRPr="00A667FE">
        <w:rPr>
          <w:rFonts w:ascii="Times New Roman" w:eastAsia="Times New Roman" w:hAnsi="Times New Roman" w:cs="Times New Roman"/>
          <w:sz w:val="24"/>
          <w:szCs w:val="24"/>
        </w:rPr>
        <w:t xml:space="preserve"> </w:t>
      </w:r>
      <w:r w:rsidRPr="00A667FE">
        <w:rPr>
          <w:rFonts w:ascii="Times New Roman" w:hAnsi="Times New Roman" w:cs="Times New Roman"/>
          <w:sz w:val="24"/>
          <w:szCs w:val="24"/>
        </w:rPr>
        <w:t>Põllumajanduse Registrite ja Informatsiooni Ameti</w:t>
      </w:r>
      <w:r w:rsidRPr="00A667FE">
        <w:rPr>
          <w:rFonts w:ascii="Times New Roman" w:eastAsia="Times New Roman" w:hAnsi="Times New Roman" w:cs="Times New Roman"/>
          <w:sz w:val="24"/>
          <w:szCs w:val="24"/>
        </w:rPr>
        <w:t>le</w:t>
      </w:r>
      <w:r w:rsidR="005B3067">
        <w:rPr>
          <w:rFonts w:ascii="Times New Roman" w:eastAsia="Times New Roman" w:hAnsi="Times New Roman" w:cs="Times New Roman"/>
          <w:sz w:val="24"/>
          <w:szCs w:val="24"/>
        </w:rPr>
        <w:t xml:space="preserve"> </w:t>
      </w:r>
      <w:r w:rsidR="005559A4">
        <w:rPr>
          <w:rFonts w:ascii="Times New Roman" w:eastAsia="Times New Roman" w:hAnsi="Times New Roman" w:cs="Times New Roman"/>
          <w:sz w:val="24"/>
          <w:szCs w:val="24"/>
        </w:rPr>
        <w:t>lisaks samas lõikes</w:t>
      </w:r>
      <w:r w:rsidR="00A86BC5">
        <w:rPr>
          <w:rFonts w:ascii="Times New Roman" w:eastAsia="Times New Roman" w:hAnsi="Times New Roman" w:cs="Times New Roman"/>
          <w:sz w:val="24"/>
          <w:szCs w:val="24"/>
        </w:rPr>
        <w:t xml:space="preserve"> viidatud andmetele </w:t>
      </w:r>
      <w:r w:rsidR="005B3067">
        <w:rPr>
          <w:rFonts w:ascii="Times New Roman" w:eastAsia="Times New Roman" w:hAnsi="Times New Roman" w:cs="Times New Roman"/>
          <w:sz w:val="24"/>
          <w:szCs w:val="24"/>
        </w:rPr>
        <w:t>ka</w:t>
      </w:r>
      <w:r w:rsidRPr="00A667FE">
        <w:rPr>
          <w:rFonts w:ascii="Times New Roman" w:eastAsia="Times New Roman" w:hAnsi="Times New Roman" w:cs="Times New Roman"/>
          <w:sz w:val="24"/>
          <w:szCs w:val="24"/>
        </w:rPr>
        <w:t xml:space="preserve"> järgmised andmed:</w:t>
      </w:r>
    </w:p>
    <w:p w14:paraId="29853C50" w14:textId="44B208A8" w:rsidR="00A667FE" w:rsidRPr="00A667FE" w:rsidRDefault="00A667FE" w:rsidP="00A667FE">
      <w:pPr>
        <w:jc w:val="both"/>
        <w:rPr>
          <w:rFonts w:ascii="Times New Roman" w:hAnsi="Times New Roman" w:cs="Times New Roman"/>
          <w:color w:val="202020"/>
          <w:sz w:val="24"/>
          <w:szCs w:val="24"/>
          <w:shd w:val="clear" w:color="auto" w:fill="FFFFFF"/>
        </w:rPr>
      </w:pPr>
      <w:r w:rsidRPr="00A667FE">
        <w:rPr>
          <w:rFonts w:ascii="Times New Roman" w:eastAsia="Times New Roman" w:hAnsi="Times New Roman" w:cs="Times New Roman"/>
          <w:sz w:val="24"/>
          <w:szCs w:val="24"/>
        </w:rPr>
        <w:lastRenderedPageBreak/>
        <w:t>1)</w:t>
      </w:r>
      <w:r w:rsidR="009A63F0" w:rsidRPr="00A667FE">
        <w:rPr>
          <w:rFonts w:ascii="Times New Roman" w:hAnsi="Times New Roman" w:cs="Times New Roman"/>
          <w:color w:val="202020"/>
          <w:sz w:val="24"/>
          <w:szCs w:val="24"/>
          <w:shd w:val="clear" w:color="auto" w:fill="FFFFFF"/>
        </w:rPr>
        <w:t xml:space="preserve"> </w:t>
      </w:r>
      <w:r w:rsidR="00AF202E">
        <w:rPr>
          <w:rFonts w:ascii="Times New Roman" w:hAnsi="Times New Roman" w:cs="Times New Roman"/>
          <w:color w:val="202020"/>
          <w:sz w:val="24"/>
          <w:szCs w:val="24"/>
          <w:shd w:val="clear" w:color="auto" w:fill="FFFFFF"/>
        </w:rPr>
        <w:t xml:space="preserve">lõikes 4 nimetatud isiku </w:t>
      </w:r>
      <w:r w:rsidR="005559A4">
        <w:rPr>
          <w:rFonts w:ascii="Times New Roman" w:hAnsi="Times New Roman" w:cs="Times New Roman"/>
          <w:color w:val="202020"/>
          <w:sz w:val="24"/>
          <w:szCs w:val="24"/>
          <w:shd w:val="clear" w:color="auto" w:fill="FFFFFF"/>
        </w:rPr>
        <w:t xml:space="preserve">kontaktandmed ja </w:t>
      </w:r>
      <w:r w:rsidR="009A63F0" w:rsidRPr="00A667FE">
        <w:rPr>
          <w:rFonts w:ascii="Times New Roman" w:hAnsi="Times New Roman" w:cs="Times New Roman"/>
          <w:color w:val="202020"/>
          <w:sz w:val="24"/>
          <w:szCs w:val="24"/>
          <w:shd w:val="clear" w:color="auto" w:fill="FFFFFF"/>
        </w:rPr>
        <w:t xml:space="preserve">isikukood või </w:t>
      </w:r>
      <w:r w:rsidR="008B3FCF">
        <w:rPr>
          <w:rFonts w:ascii="Times New Roman" w:hAnsi="Times New Roman" w:cs="Times New Roman"/>
          <w:color w:val="202020"/>
          <w:sz w:val="24"/>
          <w:szCs w:val="24"/>
          <w:shd w:val="clear" w:color="auto" w:fill="FFFFFF"/>
        </w:rPr>
        <w:t xml:space="preserve">selle puudumisel </w:t>
      </w:r>
      <w:r w:rsidR="009A63F0" w:rsidRPr="00A667FE">
        <w:rPr>
          <w:rFonts w:ascii="Times New Roman" w:hAnsi="Times New Roman" w:cs="Times New Roman"/>
          <w:color w:val="202020"/>
          <w:sz w:val="24"/>
          <w:szCs w:val="24"/>
          <w:shd w:val="clear" w:color="auto" w:fill="FFFFFF"/>
        </w:rPr>
        <w:t>sünnia</w:t>
      </w:r>
      <w:r w:rsidRPr="00A667FE">
        <w:rPr>
          <w:rFonts w:ascii="Times New Roman" w:hAnsi="Times New Roman" w:cs="Times New Roman"/>
          <w:color w:val="202020"/>
          <w:sz w:val="24"/>
          <w:szCs w:val="24"/>
          <w:shd w:val="clear" w:color="auto" w:fill="FFFFFF"/>
        </w:rPr>
        <w:t>eg</w:t>
      </w:r>
      <w:r w:rsidR="009A63F0" w:rsidRPr="00A667FE">
        <w:rPr>
          <w:rFonts w:ascii="Times New Roman" w:hAnsi="Times New Roman" w:cs="Times New Roman"/>
          <w:color w:val="202020"/>
          <w:sz w:val="24"/>
          <w:szCs w:val="24"/>
          <w:shd w:val="clear" w:color="auto" w:fill="FFFFFF"/>
        </w:rPr>
        <w:t xml:space="preserve"> ning isikut tõendava dokumendi nimetus ja numb</w:t>
      </w:r>
      <w:r w:rsidRPr="00A667FE">
        <w:rPr>
          <w:rFonts w:ascii="Times New Roman" w:hAnsi="Times New Roman" w:cs="Times New Roman"/>
          <w:color w:val="202020"/>
          <w:sz w:val="24"/>
          <w:szCs w:val="24"/>
          <w:shd w:val="clear" w:color="auto" w:fill="FFFFFF"/>
        </w:rPr>
        <w:t>e</w:t>
      </w:r>
      <w:r w:rsidR="009A63F0" w:rsidRPr="00A667FE">
        <w:rPr>
          <w:rFonts w:ascii="Times New Roman" w:hAnsi="Times New Roman" w:cs="Times New Roman"/>
          <w:color w:val="202020"/>
          <w:sz w:val="24"/>
          <w:szCs w:val="24"/>
          <w:shd w:val="clear" w:color="auto" w:fill="FFFFFF"/>
        </w:rPr>
        <w:t>r;</w:t>
      </w:r>
    </w:p>
    <w:p w14:paraId="03ACDFC4" w14:textId="0901E758" w:rsidR="009A63F0" w:rsidRPr="00A667FE" w:rsidRDefault="00A667FE" w:rsidP="00A667FE">
      <w:pPr>
        <w:jc w:val="both"/>
        <w:rPr>
          <w:rFonts w:ascii="Times New Roman" w:hAnsi="Times New Roman" w:cs="Times New Roman"/>
          <w:color w:val="202020"/>
          <w:sz w:val="24"/>
          <w:szCs w:val="24"/>
          <w:shd w:val="clear" w:color="auto" w:fill="FFFFFF"/>
        </w:rPr>
      </w:pPr>
      <w:r w:rsidRPr="00A667FE">
        <w:rPr>
          <w:rFonts w:ascii="Times New Roman" w:hAnsi="Times New Roman" w:cs="Times New Roman"/>
          <w:color w:val="202020"/>
          <w:sz w:val="24"/>
          <w:szCs w:val="24"/>
          <w:shd w:val="clear" w:color="auto" w:fill="FFFFFF"/>
        </w:rPr>
        <w:t xml:space="preserve">2) </w:t>
      </w:r>
      <w:r w:rsidR="009A63F0" w:rsidRPr="00A667FE">
        <w:rPr>
          <w:rFonts w:ascii="Times New Roman" w:hAnsi="Times New Roman" w:cs="Times New Roman"/>
          <w:color w:val="202020"/>
          <w:sz w:val="24"/>
          <w:szCs w:val="24"/>
          <w:shd w:val="clear" w:color="auto" w:fill="FFFFFF"/>
        </w:rPr>
        <w:t>teat</w:t>
      </w:r>
      <w:r w:rsidR="005B3067">
        <w:rPr>
          <w:rFonts w:ascii="Times New Roman" w:hAnsi="Times New Roman" w:cs="Times New Roman"/>
          <w:color w:val="202020"/>
          <w:sz w:val="24"/>
          <w:szCs w:val="24"/>
          <w:shd w:val="clear" w:color="auto" w:fill="FFFFFF"/>
        </w:rPr>
        <w:t>ise</w:t>
      </w:r>
      <w:r w:rsidR="00631E99">
        <w:rPr>
          <w:rFonts w:ascii="Times New Roman" w:hAnsi="Times New Roman" w:cs="Times New Roman"/>
          <w:color w:val="202020"/>
          <w:sz w:val="24"/>
          <w:szCs w:val="24"/>
          <w:shd w:val="clear" w:color="auto" w:fill="FFFFFF"/>
        </w:rPr>
        <w:t xml:space="preserve"> esitanud isiku nimi</w:t>
      </w:r>
      <w:r w:rsidR="009A63F0" w:rsidRPr="00A667FE">
        <w:rPr>
          <w:rFonts w:ascii="Times New Roman" w:hAnsi="Times New Roman" w:cs="Times New Roman"/>
          <w:color w:val="202020"/>
          <w:sz w:val="24"/>
          <w:szCs w:val="24"/>
          <w:shd w:val="clear" w:color="auto" w:fill="FFFFFF"/>
        </w:rPr>
        <w:t xml:space="preserve"> ja kontaktandmed.</w:t>
      </w:r>
    </w:p>
    <w:p w14:paraId="0EFCD10C" w14:textId="77777777" w:rsidR="00726D03" w:rsidRPr="00B34378" w:rsidRDefault="00726D03" w:rsidP="00B34378">
      <w:pPr>
        <w:jc w:val="both"/>
        <w:rPr>
          <w:rFonts w:ascii="Times New Roman" w:eastAsia="Times New Roman" w:hAnsi="Times New Roman" w:cs="Times New Roman"/>
          <w:sz w:val="24"/>
          <w:szCs w:val="24"/>
        </w:rPr>
      </w:pPr>
    </w:p>
    <w:p w14:paraId="5E9DEC12" w14:textId="7B0B8E2F" w:rsidR="00227566" w:rsidRDefault="004B41FA"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95F96">
        <w:rPr>
          <w:rFonts w:ascii="Times New Roman" w:eastAsia="Times New Roman" w:hAnsi="Times New Roman" w:cs="Times New Roman"/>
          <w:sz w:val="24"/>
          <w:szCs w:val="24"/>
        </w:rPr>
        <w:t>6</w:t>
      </w:r>
      <w:r w:rsidR="00726D03">
        <w:rPr>
          <w:rFonts w:ascii="Times New Roman" w:eastAsia="Times New Roman" w:hAnsi="Times New Roman" w:cs="Times New Roman"/>
          <w:sz w:val="24"/>
          <w:szCs w:val="24"/>
        </w:rPr>
        <w:t xml:space="preserve">) </w:t>
      </w:r>
      <w:r w:rsidR="000A2748">
        <w:rPr>
          <w:rFonts w:ascii="Times New Roman" w:eastAsia="Times New Roman" w:hAnsi="Times New Roman" w:cs="Times New Roman"/>
          <w:sz w:val="24"/>
          <w:szCs w:val="24"/>
        </w:rPr>
        <w:t>Teatamiskohustuse täitmisel saadud a</w:t>
      </w:r>
      <w:r w:rsidR="00227566" w:rsidRPr="00B34378">
        <w:rPr>
          <w:rFonts w:ascii="Times New Roman" w:eastAsia="Times New Roman" w:hAnsi="Times New Roman" w:cs="Times New Roman"/>
          <w:sz w:val="24"/>
          <w:szCs w:val="24"/>
        </w:rPr>
        <w:t>ndmete registrisse kandmise eest riigilõivu</w:t>
      </w:r>
      <w:r w:rsidR="00D15D78">
        <w:rPr>
          <w:rFonts w:ascii="Times New Roman" w:eastAsia="Times New Roman" w:hAnsi="Times New Roman" w:cs="Times New Roman"/>
          <w:sz w:val="24"/>
          <w:szCs w:val="24"/>
        </w:rPr>
        <w:t xml:space="preserve"> ei tasuta</w:t>
      </w:r>
      <w:r w:rsidR="00227566" w:rsidRPr="00B34378">
        <w:rPr>
          <w:rFonts w:ascii="Times New Roman" w:eastAsia="Times New Roman" w:hAnsi="Times New Roman" w:cs="Times New Roman"/>
          <w:sz w:val="24"/>
          <w:szCs w:val="24"/>
        </w:rPr>
        <w:t>.</w:t>
      </w:r>
    </w:p>
    <w:p w14:paraId="48B66FD5" w14:textId="6F29E660" w:rsidR="008B2E2A" w:rsidRPr="00B34378" w:rsidRDefault="008B2E2A" w:rsidP="00B34378">
      <w:pPr>
        <w:jc w:val="both"/>
        <w:rPr>
          <w:rFonts w:ascii="Times New Roman" w:eastAsia="Times New Roman" w:hAnsi="Times New Roman" w:cs="Times New Roman"/>
          <w:sz w:val="24"/>
          <w:szCs w:val="24"/>
        </w:rPr>
      </w:pPr>
    </w:p>
    <w:p w14:paraId="3EE6E28B" w14:textId="0D01926F" w:rsidR="00E34799" w:rsidRDefault="00227566" w:rsidP="008B2E2A">
      <w:pPr>
        <w:pStyle w:val="Heading3"/>
        <w:spacing w:before="0" w:after="0" w:afterAutospacing="0"/>
      </w:pPr>
      <w:r w:rsidRPr="00B34378">
        <w:t xml:space="preserve">§ </w:t>
      </w:r>
      <w:r w:rsidR="000D0A9E">
        <w:t>25</w:t>
      </w:r>
      <w:r w:rsidRPr="00B34378">
        <w:t>. Loakohustus</w:t>
      </w:r>
    </w:p>
    <w:p w14:paraId="6EDA4763" w14:textId="77777777" w:rsidR="008B2E2A" w:rsidRDefault="008B2E2A" w:rsidP="00B34378">
      <w:pPr>
        <w:jc w:val="both"/>
        <w:rPr>
          <w:rFonts w:ascii="Times New Roman" w:eastAsia="Times New Roman" w:hAnsi="Times New Roman" w:cs="Times New Roman"/>
          <w:sz w:val="24"/>
          <w:szCs w:val="24"/>
        </w:rPr>
      </w:pPr>
    </w:p>
    <w:p w14:paraId="1CD6BCBC" w14:textId="08E95B87" w:rsidR="00753C05" w:rsidRDefault="00E34799"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B34378">
        <w:rPr>
          <w:rFonts w:ascii="Times New Roman" w:eastAsia="Times New Roman" w:hAnsi="Times New Roman" w:cs="Times New Roman"/>
          <w:sz w:val="24"/>
          <w:szCs w:val="24"/>
        </w:rPr>
        <w:t xml:space="preserve">) </w:t>
      </w:r>
      <w:r w:rsidRPr="005322F5">
        <w:rPr>
          <w:rFonts w:ascii="Times New Roman" w:eastAsia="Times New Roman" w:hAnsi="Times New Roman" w:cs="Times New Roman"/>
          <w:sz w:val="24"/>
          <w:szCs w:val="24"/>
        </w:rPr>
        <w:t>Loakohustus käesoleva seaduse tähenduses on</w:t>
      </w:r>
      <w:r w:rsidR="00753C05">
        <w:rPr>
          <w:rFonts w:ascii="Times New Roman" w:eastAsia="Times New Roman" w:hAnsi="Times New Roman" w:cs="Times New Roman"/>
          <w:sz w:val="24"/>
          <w:szCs w:val="24"/>
        </w:rPr>
        <w:t>:</w:t>
      </w:r>
    </w:p>
    <w:p w14:paraId="0C1E1F3E" w14:textId="50E777CB" w:rsidR="00753C05" w:rsidRDefault="00753C05" w:rsidP="00B34378">
      <w:pPr>
        <w:jc w:val="both"/>
        <w:rPr>
          <w:rFonts w:ascii="Times New Roman" w:hAnsi="Times New Roman" w:cs="Times New Roman"/>
          <w:sz w:val="24"/>
          <w:szCs w:val="24"/>
        </w:rPr>
      </w:pPr>
      <w:r>
        <w:rPr>
          <w:rFonts w:ascii="Times New Roman" w:eastAsia="Times New Roman" w:hAnsi="Times New Roman" w:cs="Times New Roman"/>
          <w:sz w:val="24"/>
          <w:szCs w:val="24"/>
        </w:rPr>
        <w:t>1)</w:t>
      </w:r>
      <w:r w:rsidR="00E34799" w:rsidRPr="005322F5">
        <w:rPr>
          <w:rFonts w:ascii="Times New Roman" w:eastAsia="Times New Roman" w:hAnsi="Times New Roman" w:cs="Times New Roman"/>
          <w:sz w:val="24"/>
          <w:szCs w:val="24"/>
        </w:rPr>
        <w:t xml:space="preserve"> heakskiitmine Euroopa Parlamendi ja nõukogu määruse (EL) 2016/429 IV osa</w:t>
      </w:r>
      <w:r w:rsidR="006F2025" w:rsidRPr="005322F5">
        <w:rPr>
          <w:rFonts w:ascii="Times New Roman" w:eastAsia="Times New Roman" w:hAnsi="Times New Roman" w:cs="Times New Roman"/>
          <w:sz w:val="24"/>
          <w:szCs w:val="24"/>
        </w:rPr>
        <w:t>,</w:t>
      </w:r>
      <w:r w:rsidR="006F2025" w:rsidRPr="005322F5">
        <w:rPr>
          <w:rFonts w:ascii="Times New Roman" w:hAnsi="Times New Roman" w:cs="Times New Roman"/>
          <w:sz w:val="24"/>
          <w:szCs w:val="24"/>
        </w:rPr>
        <w:t xml:space="preserve"> </w:t>
      </w:r>
      <w:r w:rsidR="00F00023" w:rsidRPr="00F00023">
        <w:rPr>
          <w:rFonts w:ascii="Times New Roman" w:hAnsi="Times New Roman" w:cs="Times New Roman"/>
          <w:sz w:val="24"/>
          <w:szCs w:val="24"/>
        </w:rPr>
        <w:t xml:space="preserve">komisjoni delegeeritud määruse (EL) 2019/2124, millega täiendatakse Euroopa Parlamendi ja nõukogu määrust (EL) 2017/625 looma- ja kaubasaadetiste ametliku kontrolli eeskirjadega, mida kohaldatakse läbi liidu toimuva transiidi, ümberlaadimise ja edasiveo korral, ning millega muudetakse komisjoni määruseid (EÜ) nr 798/2008, (EÜ) nr 1251/2008, (EÜ) nr 119/2009, (EL) nr 206/2010, (EL) nr 605/2010, (EL) nr 142/2011, (EL) nr 28/2012, komisjoni rakendusmäärust </w:t>
      </w:r>
      <w:r w:rsidR="00F00023" w:rsidRPr="00A47101">
        <w:rPr>
          <w:rFonts w:ascii="Times New Roman" w:hAnsi="Times New Roman" w:cs="Times New Roman"/>
          <w:sz w:val="24"/>
          <w:szCs w:val="24"/>
        </w:rPr>
        <w:t>(EL) 2016/759 ja komisjoni otsust 2007/777/EÜ (ELT L 321, 12.12.2019, lk 73–98)</w:t>
      </w:r>
      <w:r w:rsidR="00331FB0">
        <w:rPr>
          <w:rFonts w:ascii="Times New Roman" w:hAnsi="Times New Roman" w:cs="Times New Roman"/>
          <w:sz w:val="24"/>
          <w:szCs w:val="24"/>
        </w:rPr>
        <w:t>,</w:t>
      </w:r>
      <w:r w:rsidR="00F00023" w:rsidRPr="00A47101">
        <w:rPr>
          <w:rFonts w:ascii="Times New Roman" w:hAnsi="Times New Roman" w:cs="Times New Roman"/>
          <w:sz w:val="24"/>
          <w:szCs w:val="24"/>
        </w:rPr>
        <w:t xml:space="preserve"> artikli 2 punkt</w:t>
      </w:r>
      <w:r w:rsidR="00A47101">
        <w:rPr>
          <w:rFonts w:ascii="Times New Roman" w:hAnsi="Times New Roman" w:cs="Times New Roman"/>
          <w:sz w:val="24"/>
          <w:szCs w:val="24"/>
        </w:rPr>
        <w:t>i</w:t>
      </w:r>
      <w:r w:rsidR="00F00023" w:rsidRPr="00A47101">
        <w:rPr>
          <w:rFonts w:ascii="Times New Roman" w:hAnsi="Times New Roman" w:cs="Times New Roman"/>
          <w:sz w:val="24"/>
          <w:szCs w:val="24"/>
        </w:rPr>
        <w:t xml:space="preserve"> 9</w:t>
      </w:r>
      <w:r w:rsidR="002E0991" w:rsidRPr="00A47101">
        <w:rPr>
          <w:rFonts w:ascii="Times New Roman" w:hAnsi="Times New Roman" w:cs="Times New Roman"/>
          <w:sz w:val="24"/>
          <w:szCs w:val="24"/>
        </w:rPr>
        <w:t xml:space="preserve"> </w:t>
      </w:r>
      <w:r>
        <w:rPr>
          <w:rFonts w:ascii="Times New Roman" w:hAnsi="Times New Roman" w:cs="Times New Roman"/>
          <w:sz w:val="24"/>
          <w:szCs w:val="24"/>
        </w:rPr>
        <w:t>tähenduses;</w:t>
      </w:r>
    </w:p>
    <w:p w14:paraId="4472C8E4" w14:textId="7F9BA524" w:rsidR="00E34799" w:rsidRPr="00E34799" w:rsidRDefault="00753C05" w:rsidP="00B34378">
      <w:pPr>
        <w:jc w:val="both"/>
        <w:rPr>
          <w:rFonts w:ascii="Times New Roman" w:hAnsi="Times New Roman" w:cs="Times New Roman"/>
          <w:sz w:val="24"/>
          <w:szCs w:val="24"/>
        </w:rPr>
      </w:pPr>
      <w:r>
        <w:rPr>
          <w:rFonts w:ascii="Times New Roman" w:hAnsi="Times New Roman" w:cs="Times New Roman"/>
          <w:sz w:val="24"/>
          <w:szCs w:val="24"/>
        </w:rPr>
        <w:t>2)</w:t>
      </w:r>
      <w:r w:rsidR="006F2025" w:rsidRPr="00A47101">
        <w:rPr>
          <w:rFonts w:ascii="Times New Roman" w:hAnsi="Times New Roman" w:cs="Times New Roman"/>
          <w:sz w:val="24"/>
          <w:szCs w:val="24"/>
        </w:rPr>
        <w:t xml:space="preserve"> </w:t>
      </w:r>
      <w:r w:rsidR="00F00023" w:rsidRPr="00A47101">
        <w:rPr>
          <w:rFonts w:ascii="Times New Roman" w:hAnsi="Times New Roman" w:cs="Times New Roman"/>
          <w:sz w:val="24"/>
          <w:szCs w:val="24"/>
        </w:rPr>
        <w:t xml:space="preserve">tunnustamine </w:t>
      </w:r>
      <w:r w:rsidR="006F2025" w:rsidRPr="00A47101">
        <w:rPr>
          <w:rFonts w:ascii="Times New Roman" w:hAnsi="Times New Roman" w:cs="Times New Roman"/>
          <w:sz w:val="24"/>
          <w:szCs w:val="24"/>
        </w:rPr>
        <w:t>Euroopa Parlamendi ja nõukogu määruse (EÜ) nr 1069/2009 artikli</w:t>
      </w:r>
      <w:r w:rsidR="006F2025" w:rsidRPr="00A47101">
        <w:rPr>
          <w:rFonts w:ascii="Times New Roman" w:eastAsia="Times New Roman" w:hAnsi="Times New Roman" w:cs="Times New Roman"/>
          <w:sz w:val="24"/>
          <w:szCs w:val="24"/>
        </w:rPr>
        <w:t xml:space="preserve"> </w:t>
      </w:r>
      <w:r w:rsidR="0007653D" w:rsidRPr="00A47101">
        <w:rPr>
          <w:rFonts w:ascii="Times New Roman" w:eastAsia="Times New Roman" w:hAnsi="Times New Roman" w:cs="Times New Roman"/>
          <w:sz w:val="24"/>
          <w:szCs w:val="24"/>
        </w:rPr>
        <w:t xml:space="preserve">24 </w:t>
      </w:r>
      <w:r w:rsidR="00E34799" w:rsidRPr="00A47101">
        <w:rPr>
          <w:rFonts w:ascii="Times New Roman" w:eastAsia="Times New Roman" w:hAnsi="Times New Roman" w:cs="Times New Roman"/>
          <w:sz w:val="24"/>
          <w:szCs w:val="24"/>
        </w:rPr>
        <w:t>tähenduses.</w:t>
      </w:r>
    </w:p>
    <w:p w14:paraId="3F638F30" w14:textId="77777777" w:rsidR="00E34799" w:rsidRPr="00B34378" w:rsidRDefault="00E34799" w:rsidP="00B34378">
      <w:pPr>
        <w:jc w:val="both"/>
        <w:rPr>
          <w:rFonts w:ascii="Times New Roman" w:eastAsia="Times New Roman" w:hAnsi="Times New Roman" w:cs="Times New Roman"/>
          <w:bCs/>
          <w:sz w:val="24"/>
          <w:szCs w:val="24"/>
        </w:rPr>
      </w:pPr>
    </w:p>
    <w:p w14:paraId="662BBF23" w14:textId="63C655DB" w:rsidR="00227566" w:rsidRPr="00B34378"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E34799">
        <w:rPr>
          <w:rFonts w:ascii="Times New Roman" w:eastAsia="Times New Roman" w:hAnsi="Times New Roman" w:cs="Times New Roman"/>
          <w:sz w:val="24"/>
          <w:szCs w:val="24"/>
        </w:rPr>
        <w:t>2</w:t>
      </w:r>
      <w:r w:rsidRPr="00B34378">
        <w:rPr>
          <w:rFonts w:ascii="Times New Roman" w:eastAsia="Times New Roman" w:hAnsi="Times New Roman" w:cs="Times New Roman"/>
          <w:sz w:val="24"/>
          <w:szCs w:val="24"/>
        </w:rPr>
        <w:t xml:space="preserve">) Tegevusluba taotletakse järgmistel tegevusaladel </w:t>
      </w:r>
      <w:r w:rsidR="00641934">
        <w:rPr>
          <w:rFonts w:ascii="Times New Roman" w:eastAsia="Times New Roman" w:hAnsi="Times New Roman" w:cs="Times New Roman"/>
          <w:sz w:val="24"/>
          <w:szCs w:val="24"/>
        </w:rPr>
        <w:t xml:space="preserve">või </w:t>
      </w:r>
      <w:r w:rsidR="00231819">
        <w:rPr>
          <w:rFonts w:ascii="Times New Roman" w:eastAsia="Times New Roman" w:hAnsi="Times New Roman" w:cs="Times New Roman"/>
          <w:sz w:val="24"/>
          <w:szCs w:val="24"/>
        </w:rPr>
        <w:t xml:space="preserve">järgmistes </w:t>
      </w:r>
      <w:r w:rsidR="00641934">
        <w:rPr>
          <w:rFonts w:ascii="Times New Roman" w:eastAsia="Times New Roman" w:hAnsi="Times New Roman" w:cs="Times New Roman"/>
          <w:sz w:val="24"/>
          <w:szCs w:val="24"/>
        </w:rPr>
        <w:t xml:space="preserve">ettevõtetes </w:t>
      </w:r>
      <w:r w:rsidRPr="00B34378">
        <w:rPr>
          <w:rFonts w:ascii="Times New Roman" w:eastAsia="Times New Roman" w:hAnsi="Times New Roman" w:cs="Times New Roman"/>
          <w:sz w:val="24"/>
          <w:szCs w:val="24"/>
        </w:rPr>
        <w:t>tegutsemiseks:</w:t>
      </w:r>
    </w:p>
    <w:p w14:paraId="3D511C83" w14:textId="0F68D8EF" w:rsidR="004D07F7" w:rsidRPr="002168FE" w:rsidRDefault="00227566" w:rsidP="00380E84">
      <w:pPr>
        <w:jc w:val="both"/>
        <w:rPr>
          <w:rFonts w:ascii="Times New Roman" w:hAnsi="Times New Roman" w:cs="Times New Roman"/>
          <w:sz w:val="24"/>
          <w:szCs w:val="24"/>
        </w:rPr>
      </w:pPr>
      <w:r w:rsidRPr="002168FE">
        <w:rPr>
          <w:rFonts w:ascii="Times New Roman" w:hAnsi="Times New Roman" w:cs="Times New Roman"/>
          <w:sz w:val="24"/>
          <w:szCs w:val="24"/>
        </w:rPr>
        <w:t xml:space="preserve">1) </w:t>
      </w:r>
      <w:r w:rsidR="00BA7CD2" w:rsidRPr="002168FE">
        <w:rPr>
          <w:rFonts w:ascii="Times New Roman" w:hAnsi="Times New Roman" w:cs="Times New Roman"/>
          <w:sz w:val="24"/>
          <w:szCs w:val="24"/>
        </w:rPr>
        <w:t>Euroopa Parlamendi ja nõukogu määruse (EL) 2016/429 artikli 94</w:t>
      </w:r>
      <w:r w:rsidR="00726D03" w:rsidRPr="002168FE">
        <w:rPr>
          <w:rFonts w:ascii="Times New Roman" w:hAnsi="Times New Roman" w:cs="Times New Roman"/>
          <w:sz w:val="24"/>
          <w:szCs w:val="24"/>
        </w:rPr>
        <w:t xml:space="preserve"> lõikes 1</w:t>
      </w:r>
      <w:r w:rsidR="00BA7CD2" w:rsidRPr="002168FE">
        <w:rPr>
          <w:rFonts w:ascii="Times New Roman" w:hAnsi="Times New Roman" w:cs="Times New Roman"/>
          <w:sz w:val="24"/>
          <w:szCs w:val="24"/>
        </w:rPr>
        <w:t xml:space="preserve"> nimetatud</w:t>
      </w:r>
      <w:r w:rsidR="00641934" w:rsidRPr="002168FE">
        <w:rPr>
          <w:rFonts w:ascii="Times New Roman" w:hAnsi="Times New Roman" w:cs="Times New Roman"/>
          <w:sz w:val="24"/>
          <w:szCs w:val="24"/>
        </w:rPr>
        <w:t xml:space="preserve"> tegevusala</w:t>
      </w:r>
      <w:r w:rsidR="004D07F7" w:rsidRPr="002168FE">
        <w:rPr>
          <w:rFonts w:ascii="Times New Roman" w:hAnsi="Times New Roman" w:cs="Times New Roman"/>
          <w:sz w:val="24"/>
          <w:szCs w:val="24"/>
        </w:rPr>
        <w:t>;</w:t>
      </w:r>
    </w:p>
    <w:p w14:paraId="20730447" w14:textId="230B36E5" w:rsidR="00EB6BA0" w:rsidRPr="00B34378" w:rsidRDefault="006F2025" w:rsidP="00B34378">
      <w:pPr>
        <w:jc w:val="both"/>
        <w:rPr>
          <w:rFonts w:ascii="Times New Roman" w:hAnsi="Times New Roman" w:cs="Times New Roman"/>
          <w:sz w:val="24"/>
          <w:szCs w:val="24"/>
        </w:rPr>
      </w:pPr>
      <w:r w:rsidRPr="002168FE">
        <w:rPr>
          <w:rFonts w:ascii="Times New Roman" w:hAnsi="Times New Roman" w:cs="Times New Roman"/>
          <w:sz w:val="24"/>
          <w:szCs w:val="24"/>
        </w:rPr>
        <w:t>2</w:t>
      </w:r>
      <w:r w:rsidR="005A54FE" w:rsidRPr="002168FE">
        <w:rPr>
          <w:rFonts w:ascii="Times New Roman" w:hAnsi="Times New Roman" w:cs="Times New Roman"/>
          <w:sz w:val="24"/>
          <w:szCs w:val="24"/>
        </w:rPr>
        <w:t xml:space="preserve">) </w:t>
      </w:r>
      <w:r w:rsidR="00650078" w:rsidRPr="002168FE">
        <w:rPr>
          <w:rFonts w:ascii="Times New Roman" w:hAnsi="Times New Roman" w:cs="Times New Roman"/>
          <w:sz w:val="24"/>
          <w:szCs w:val="24"/>
        </w:rPr>
        <w:t xml:space="preserve">loomade pidamine </w:t>
      </w:r>
      <w:r w:rsidR="00B25166" w:rsidRPr="002168FE">
        <w:rPr>
          <w:rFonts w:ascii="Times New Roman" w:hAnsi="Times New Roman" w:cs="Times New Roman"/>
          <w:sz w:val="24"/>
          <w:szCs w:val="24"/>
        </w:rPr>
        <w:t xml:space="preserve">Euroopa Parlamendi ja nõukogu määruse (EL) 2016/429 </w:t>
      </w:r>
      <w:r w:rsidR="00650078" w:rsidRPr="002168FE">
        <w:rPr>
          <w:rFonts w:ascii="Times New Roman" w:hAnsi="Times New Roman" w:cs="Times New Roman"/>
          <w:sz w:val="24"/>
          <w:szCs w:val="24"/>
        </w:rPr>
        <w:t>artikli 95</w:t>
      </w:r>
      <w:r w:rsidR="0006303A" w:rsidRPr="002168FE">
        <w:rPr>
          <w:rFonts w:ascii="Times New Roman" w:hAnsi="Times New Roman" w:cs="Times New Roman"/>
          <w:sz w:val="24"/>
          <w:szCs w:val="24"/>
        </w:rPr>
        <w:t xml:space="preserve"> </w:t>
      </w:r>
      <w:r w:rsidR="00AC4CA2" w:rsidRPr="002168FE">
        <w:rPr>
          <w:rFonts w:ascii="Times New Roman" w:hAnsi="Times New Roman" w:cs="Times New Roman"/>
          <w:sz w:val="24"/>
          <w:szCs w:val="24"/>
        </w:rPr>
        <w:t>kohases</w:t>
      </w:r>
      <w:r w:rsidR="00650078" w:rsidRPr="002168FE">
        <w:rPr>
          <w:rFonts w:ascii="Times New Roman" w:hAnsi="Times New Roman" w:cs="Times New Roman"/>
          <w:sz w:val="24"/>
          <w:szCs w:val="24"/>
        </w:rPr>
        <w:t xml:space="preserve"> ettevõttes</w:t>
      </w:r>
      <w:r w:rsidR="00F254A6" w:rsidRPr="002168FE">
        <w:rPr>
          <w:rFonts w:ascii="Times New Roman" w:hAnsi="Times New Roman" w:cs="Times New Roman"/>
          <w:sz w:val="24"/>
          <w:szCs w:val="24"/>
        </w:rPr>
        <w:t>;</w:t>
      </w:r>
    </w:p>
    <w:p w14:paraId="0C670197" w14:textId="49832B85" w:rsidR="00380E84" w:rsidRDefault="006F2025" w:rsidP="00B34378">
      <w:pPr>
        <w:jc w:val="both"/>
        <w:rPr>
          <w:rFonts w:ascii="Times New Roman" w:hAnsi="Times New Roman" w:cs="Times New Roman"/>
          <w:sz w:val="24"/>
          <w:szCs w:val="24"/>
        </w:rPr>
      </w:pPr>
      <w:r>
        <w:rPr>
          <w:rFonts w:ascii="Times New Roman" w:hAnsi="Times New Roman" w:cs="Times New Roman"/>
          <w:sz w:val="24"/>
          <w:szCs w:val="24"/>
        </w:rPr>
        <w:t>3</w:t>
      </w:r>
      <w:r w:rsidR="00EB6BA0" w:rsidRPr="00B34378">
        <w:rPr>
          <w:rFonts w:ascii="Times New Roman" w:hAnsi="Times New Roman" w:cs="Times New Roman"/>
          <w:sz w:val="24"/>
          <w:szCs w:val="24"/>
        </w:rPr>
        <w:t xml:space="preserve">) </w:t>
      </w:r>
      <w:r w:rsidR="001A35A2" w:rsidRPr="00B34378">
        <w:rPr>
          <w:rFonts w:ascii="Times New Roman" w:hAnsi="Times New Roman" w:cs="Times New Roman"/>
          <w:sz w:val="24"/>
          <w:szCs w:val="24"/>
        </w:rPr>
        <w:t>komisjoni delegeeritud määruse (EL) 2019/2035</w:t>
      </w:r>
      <w:r w:rsidR="00BA7CD2" w:rsidRPr="00B34378">
        <w:rPr>
          <w:rFonts w:ascii="Times New Roman" w:hAnsi="Times New Roman" w:cs="Times New Roman"/>
          <w:sz w:val="24"/>
          <w:szCs w:val="24"/>
        </w:rPr>
        <w:t xml:space="preserve"> artiklis 9 nimetatud </w:t>
      </w:r>
      <w:r w:rsidR="00641934">
        <w:rPr>
          <w:rFonts w:ascii="Times New Roman" w:hAnsi="Times New Roman" w:cs="Times New Roman"/>
          <w:sz w:val="24"/>
          <w:szCs w:val="24"/>
        </w:rPr>
        <w:t>tegevusala</w:t>
      </w:r>
      <w:r w:rsidR="007569B3" w:rsidRPr="00B34378">
        <w:rPr>
          <w:rFonts w:ascii="Times New Roman" w:hAnsi="Times New Roman" w:cs="Times New Roman"/>
          <w:sz w:val="24"/>
          <w:szCs w:val="24"/>
        </w:rPr>
        <w:t>;</w:t>
      </w:r>
    </w:p>
    <w:p w14:paraId="5F46534C" w14:textId="4F6AC747" w:rsidR="00117370" w:rsidRDefault="006F2025" w:rsidP="00B34378">
      <w:pPr>
        <w:jc w:val="both"/>
        <w:rPr>
          <w:rFonts w:ascii="Times New Roman" w:hAnsi="Times New Roman" w:cs="Times New Roman"/>
          <w:sz w:val="24"/>
          <w:szCs w:val="24"/>
        </w:rPr>
      </w:pPr>
      <w:r>
        <w:rPr>
          <w:rFonts w:ascii="Times New Roman" w:hAnsi="Times New Roman" w:cs="Times New Roman"/>
          <w:sz w:val="24"/>
          <w:szCs w:val="24"/>
        </w:rPr>
        <w:t>4</w:t>
      </w:r>
      <w:r w:rsidR="00227566" w:rsidRPr="00B34378">
        <w:rPr>
          <w:rFonts w:ascii="Times New Roman" w:hAnsi="Times New Roman" w:cs="Times New Roman"/>
          <w:sz w:val="24"/>
          <w:szCs w:val="24"/>
        </w:rPr>
        <w:t xml:space="preserve">) </w:t>
      </w:r>
      <w:r w:rsidR="00BA7CD2" w:rsidRPr="00B34378">
        <w:rPr>
          <w:rFonts w:ascii="Times New Roman" w:hAnsi="Times New Roman" w:cs="Times New Roman"/>
          <w:sz w:val="24"/>
          <w:szCs w:val="24"/>
        </w:rPr>
        <w:t>Euroopa Parlamendi ja nõukogu määruse (EL) 2016/429 artikli 176</w:t>
      </w:r>
      <w:r w:rsidR="00641934">
        <w:rPr>
          <w:rFonts w:ascii="Times New Roman" w:hAnsi="Times New Roman" w:cs="Times New Roman"/>
          <w:sz w:val="24"/>
          <w:szCs w:val="24"/>
        </w:rPr>
        <w:t xml:space="preserve"> lõi</w:t>
      </w:r>
      <w:r w:rsidR="00F6331A">
        <w:rPr>
          <w:rFonts w:ascii="Times New Roman" w:hAnsi="Times New Roman" w:cs="Times New Roman"/>
          <w:sz w:val="24"/>
          <w:szCs w:val="24"/>
        </w:rPr>
        <w:t>k</w:t>
      </w:r>
      <w:r w:rsidR="00641934">
        <w:rPr>
          <w:rFonts w:ascii="Times New Roman" w:hAnsi="Times New Roman" w:cs="Times New Roman"/>
          <w:sz w:val="24"/>
          <w:szCs w:val="24"/>
        </w:rPr>
        <w:t>es 1</w:t>
      </w:r>
      <w:r w:rsidR="00F6331A">
        <w:rPr>
          <w:rFonts w:ascii="Times New Roman" w:hAnsi="Times New Roman" w:cs="Times New Roman"/>
          <w:sz w:val="24"/>
          <w:szCs w:val="24"/>
        </w:rPr>
        <w:t xml:space="preserve"> </w:t>
      </w:r>
      <w:r w:rsidR="00C82221">
        <w:rPr>
          <w:rFonts w:ascii="Times New Roman" w:hAnsi="Times New Roman" w:cs="Times New Roman"/>
          <w:sz w:val="24"/>
          <w:szCs w:val="24"/>
        </w:rPr>
        <w:t>nimetatud tegevusala;</w:t>
      </w:r>
      <w:r w:rsidR="00C82221" w:rsidRPr="00B34378">
        <w:rPr>
          <w:rFonts w:ascii="Times New Roman" w:hAnsi="Times New Roman" w:cs="Times New Roman"/>
          <w:sz w:val="24"/>
          <w:szCs w:val="24"/>
        </w:rPr>
        <w:t xml:space="preserve"> </w:t>
      </w:r>
    </w:p>
    <w:p w14:paraId="3A600EDA" w14:textId="2D4556EF" w:rsidR="00B63BFF" w:rsidRPr="00C21CDE" w:rsidRDefault="00C82221" w:rsidP="00B34378">
      <w:pPr>
        <w:jc w:val="both"/>
        <w:rPr>
          <w:rFonts w:ascii="Times New Roman" w:hAnsi="Times New Roman" w:cs="Times New Roman"/>
          <w:sz w:val="24"/>
          <w:szCs w:val="24"/>
        </w:rPr>
      </w:pPr>
      <w:r>
        <w:rPr>
          <w:rFonts w:ascii="Times New Roman" w:hAnsi="Times New Roman" w:cs="Times New Roman"/>
          <w:sz w:val="24"/>
          <w:szCs w:val="24"/>
        </w:rPr>
        <w:t>5)</w:t>
      </w:r>
      <w:r w:rsidR="00641934">
        <w:rPr>
          <w:rFonts w:ascii="Times New Roman" w:hAnsi="Times New Roman" w:cs="Times New Roman"/>
          <w:sz w:val="24"/>
          <w:szCs w:val="24"/>
        </w:rPr>
        <w:t xml:space="preserve"> </w:t>
      </w:r>
      <w:r w:rsidRPr="00B34378">
        <w:rPr>
          <w:rFonts w:ascii="Times New Roman" w:hAnsi="Times New Roman" w:cs="Times New Roman"/>
          <w:sz w:val="24"/>
          <w:szCs w:val="24"/>
        </w:rPr>
        <w:t xml:space="preserve">Euroopa Parlamendi ja nõukogu määruse (EL) 2016/429 </w:t>
      </w:r>
      <w:r w:rsidR="00641934">
        <w:rPr>
          <w:rFonts w:ascii="Times New Roman" w:hAnsi="Times New Roman" w:cs="Times New Roman"/>
          <w:sz w:val="24"/>
          <w:szCs w:val="24"/>
        </w:rPr>
        <w:t xml:space="preserve">artiklites 178 ja </w:t>
      </w:r>
      <w:r w:rsidR="00BA7CD2" w:rsidRPr="00B34378">
        <w:rPr>
          <w:rFonts w:ascii="Times New Roman" w:hAnsi="Times New Roman" w:cs="Times New Roman"/>
          <w:sz w:val="24"/>
          <w:szCs w:val="24"/>
        </w:rPr>
        <w:t>179</w:t>
      </w:r>
      <w:r w:rsidR="004B41FA">
        <w:rPr>
          <w:rFonts w:ascii="Times New Roman" w:hAnsi="Times New Roman" w:cs="Times New Roman"/>
          <w:sz w:val="24"/>
          <w:szCs w:val="24"/>
        </w:rPr>
        <w:t xml:space="preserve"> </w:t>
      </w:r>
      <w:r>
        <w:rPr>
          <w:rFonts w:ascii="Times New Roman" w:hAnsi="Times New Roman" w:cs="Times New Roman"/>
          <w:sz w:val="24"/>
          <w:szCs w:val="24"/>
        </w:rPr>
        <w:t>nimetatud tegevusala</w:t>
      </w:r>
      <w:r w:rsidRPr="00B34378">
        <w:rPr>
          <w:rFonts w:ascii="Times New Roman" w:hAnsi="Times New Roman" w:cs="Times New Roman"/>
          <w:sz w:val="24"/>
          <w:szCs w:val="24"/>
        </w:rPr>
        <w:t xml:space="preserve"> </w:t>
      </w:r>
      <w:r w:rsidR="00231819">
        <w:rPr>
          <w:rFonts w:ascii="Times New Roman" w:hAnsi="Times New Roman" w:cs="Times New Roman"/>
          <w:sz w:val="24"/>
          <w:szCs w:val="24"/>
        </w:rPr>
        <w:t>ning</w:t>
      </w:r>
      <w:r w:rsidR="00231819" w:rsidRPr="00B34378">
        <w:rPr>
          <w:rFonts w:ascii="Times New Roman" w:hAnsi="Times New Roman" w:cs="Times New Roman"/>
          <w:sz w:val="24"/>
          <w:szCs w:val="24"/>
        </w:rPr>
        <w:t xml:space="preserve"> </w:t>
      </w:r>
      <w:r w:rsidR="002C5751" w:rsidRPr="002C5751">
        <w:rPr>
          <w:rFonts w:ascii="Times New Roman" w:hAnsi="Times New Roman" w:cs="Times New Roman"/>
          <w:sz w:val="24"/>
          <w:szCs w:val="24"/>
        </w:rPr>
        <w:t xml:space="preserve">komisjoni </w:t>
      </w:r>
      <w:r w:rsidR="002C5751" w:rsidRPr="005A54FE">
        <w:rPr>
          <w:rFonts w:ascii="Times New Roman" w:hAnsi="Times New Roman" w:cs="Times New Roman"/>
          <w:sz w:val="24"/>
          <w:szCs w:val="24"/>
        </w:rPr>
        <w:t xml:space="preserve">delegeeritud määruse (EL) </w:t>
      </w:r>
      <w:r w:rsidR="00A32272" w:rsidRPr="00A32272">
        <w:rPr>
          <w:rFonts w:ascii="Times New Roman" w:hAnsi="Times New Roman" w:cs="Times New Roman"/>
          <w:sz w:val="24"/>
          <w:szCs w:val="24"/>
        </w:rPr>
        <w:t>2020/691</w:t>
      </w:r>
      <w:r w:rsidR="00A32272">
        <w:rPr>
          <w:rFonts w:ascii="Times New Roman" w:hAnsi="Times New Roman" w:cs="Times New Roman"/>
          <w:sz w:val="24"/>
          <w:szCs w:val="24"/>
        </w:rPr>
        <w:t xml:space="preserve"> </w:t>
      </w:r>
      <w:r w:rsidR="00BA7CD2" w:rsidRPr="00B34378">
        <w:rPr>
          <w:rFonts w:ascii="Times New Roman" w:hAnsi="Times New Roman" w:cs="Times New Roman"/>
          <w:sz w:val="24"/>
          <w:szCs w:val="24"/>
        </w:rPr>
        <w:t>artikli</w:t>
      </w:r>
      <w:r w:rsidR="00C17AD4" w:rsidRPr="00B34378">
        <w:rPr>
          <w:rFonts w:ascii="Times New Roman" w:hAnsi="Times New Roman" w:cs="Times New Roman"/>
          <w:sz w:val="24"/>
          <w:szCs w:val="24"/>
        </w:rPr>
        <w:t>s</w:t>
      </w:r>
      <w:r w:rsidR="001C5E77" w:rsidRPr="00B34378">
        <w:rPr>
          <w:rFonts w:ascii="Times New Roman" w:hAnsi="Times New Roman" w:cs="Times New Roman"/>
          <w:sz w:val="24"/>
          <w:szCs w:val="24"/>
        </w:rPr>
        <w:t xml:space="preserve"> </w:t>
      </w:r>
      <w:r w:rsidR="00EF0796" w:rsidRPr="00B34378">
        <w:rPr>
          <w:rFonts w:ascii="Times New Roman" w:hAnsi="Times New Roman" w:cs="Times New Roman"/>
          <w:sz w:val="24"/>
          <w:szCs w:val="24"/>
        </w:rPr>
        <w:t xml:space="preserve">4 </w:t>
      </w:r>
      <w:r w:rsidR="00BA7CD2" w:rsidRPr="00B34378">
        <w:rPr>
          <w:rFonts w:ascii="Times New Roman" w:hAnsi="Times New Roman" w:cs="Times New Roman"/>
          <w:sz w:val="24"/>
          <w:szCs w:val="24"/>
        </w:rPr>
        <w:t xml:space="preserve">nimetatud </w:t>
      </w:r>
      <w:r w:rsidR="00641934">
        <w:rPr>
          <w:rFonts w:ascii="Times New Roman" w:eastAsia="Times New Roman" w:hAnsi="Times New Roman" w:cs="Times New Roman"/>
          <w:sz w:val="24"/>
          <w:szCs w:val="24"/>
        </w:rPr>
        <w:t>tegevusala</w:t>
      </w:r>
      <w:r w:rsidR="009930F5" w:rsidRPr="00B34378">
        <w:rPr>
          <w:rFonts w:ascii="Times New Roman" w:eastAsia="Times New Roman" w:hAnsi="Times New Roman" w:cs="Times New Roman"/>
          <w:sz w:val="24"/>
          <w:szCs w:val="24"/>
        </w:rPr>
        <w:t>;</w:t>
      </w:r>
      <w:r w:rsidR="00BA7CD2" w:rsidRPr="00B34378">
        <w:rPr>
          <w:rFonts w:ascii="Times New Roman" w:eastAsia="Times New Roman" w:hAnsi="Times New Roman" w:cs="Times New Roman"/>
          <w:sz w:val="24"/>
          <w:szCs w:val="24"/>
        </w:rPr>
        <w:t xml:space="preserve"> </w:t>
      </w:r>
    </w:p>
    <w:p w14:paraId="0403F70B" w14:textId="5ED457D3" w:rsidR="00F02A9E" w:rsidRPr="00B10C1D" w:rsidRDefault="00C82221" w:rsidP="00B34378">
      <w:pPr>
        <w:jc w:val="both"/>
        <w:rPr>
          <w:rFonts w:ascii="Times New Roman" w:hAnsi="Times New Roman" w:cs="Times New Roman"/>
          <w:sz w:val="24"/>
          <w:szCs w:val="24"/>
        </w:rPr>
      </w:pPr>
      <w:r>
        <w:rPr>
          <w:rFonts w:ascii="Times New Roman" w:hAnsi="Times New Roman" w:cs="Times New Roman"/>
          <w:sz w:val="24"/>
          <w:szCs w:val="24"/>
        </w:rPr>
        <w:t>6</w:t>
      </w:r>
      <w:r w:rsidR="00F02A9E" w:rsidRPr="00B10C1D">
        <w:rPr>
          <w:rFonts w:ascii="Times New Roman" w:hAnsi="Times New Roman" w:cs="Times New Roman"/>
          <w:sz w:val="24"/>
          <w:szCs w:val="24"/>
        </w:rPr>
        <w:t>)</w:t>
      </w:r>
      <w:r w:rsidR="00F02A9E" w:rsidRPr="00B10C1D">
        <w:t xml:space="preserve"> </w:t>
      </w:r>
      <w:r w:rsidR="00030FD1" w:rsidRPr="0054429F">
        <w:rPr>
          <w:rFonts w:ascii="Times New Roman" w:hAnsi="Times New Roman" w:cs="Times New Roman"/>
          <w:sz w:val="24"/>
          <w:szCs w:val="24"/>
        </w:rPr>
        <w:t>komisjoni delegeeritud määruse (EL) 2019/2124 artikli 23 lõike 1 kohane ettevõte, kus ladustatakse</w:t>
      </w:r>
      <w:r w:rsidR="005D2469" w:rsidRPr="005D2469">
        <w:t xml:space="preserve"> </w:t>
      </w:r>
      <w:r w:rsidR="007202E2">
        <w:rPr>
          <w:rFonts w:ascii="Times New Roman" w:hAnsi="Times New Roman" w:cs="Times New Roman"/>
          <w:sz w:val="24"/>
        </w:rPr>
        <w:t xml:space="preserve">loomset paljundusmaterjali, </w:t>
      </w:r>
      <w:r w:rsidR="005D2469" w:rsidRPr="005D2469">
        <w:rPr>
          <w:rFonts w:ascii="Times New Roman" w:hAnsi="Times New Roman" w:cs="Times New Roman"/>
          <w:sz w:val="24"/>
          <w:szCs w:val="24"/>
        </w:rPr>
        <w:t>loomset kõrvalsaadust</w:t>
      </w:r>
      <w:r w:rsidR="00931DDE">
        <w:rPr>
          <w:rFonts w:ascii="Times New Roman" w:hAnsi="Times New Roman" w:cs="Times New Roman"/>
          <w:sz w:val="24"/>
          <w:szCs w:val="24"/>
        </w:rPr>
        <w:t>, loomsest kõrvalsaadus</w:t>
      </w:r>
      <w:r w:rsidR="005D2469" w:rsidRPr="005D2469">
        <w:rPr>
          <w:rFonts w:ascii="Times New Roman" w:hAnsi="Times New Roman" w:cs="Times New Roman"/>
          <w:sz w:val="24"/>
          <w:szCs w:val="24"/>
        </w:rPr>
        <w:t>est saadud tooteid, heina või põhku</w:t>
      </w:r>
      <w:r w:rsidR="00B10C1D" w:rsidRPr="00030FD1">
        <w:rPr>
          <w:rFonts w:ascii="Times New Roman" w:hAnsi="Times New Roman" w:cs="Times New Roman"/>
          <w:sz w:val="24"/>
          <w:szCs w:val="24"/>
        </w:rPr>
        <w:t>;</w:t>
      </w:r>
    </w:p>
    <w:p w14:paraId="435A712B" w14:textId="07E3942F" w:rsidR="00C82221" w:rsidRDefault="00C82221" w:rsidP="00B34378">
      <w:pPr>
        <w:jc w:val="both"/>
        <w:rPr>
          <w:rFonts w:ascii="Times New Roman" w:hAnsi="Times New Roman" w:cs="Times New Roman"/>
          <w:sz w:val="24"/>
          <w:szCs w:val="24"/>
        </w:rPr>
      </w:pPr>
      <w:r>
        <w:rPr>
          <w:rFonts w:ascii="Times New Roman" w:hAnsi="Times New Roman" w:cs="Times New Roman"/>
          <w:sz w:val="24"/>
          <w:szCs w:val="24"/>
        </w:rPr>
        <w:t>7</w:t>
      </w:r>
      <w:r w:rsidR="00890834" w:rsidRPr="00890834">
        <w:rPr>
          <w:rFonts w:ascii="Times New Roman" w:hAnsi="Times New Roman" w:cs="Times New Roman"/>
          <w:sz w:val="24"/>
          <w:szCs w:val="24"/>
        </w:rPr>
        <w:t>) Euroopa Parlamendi ja nõukogu määruse (EÜ) nr</w:t>
      </w:r>
      <w:r w:rsidR="000847D2">
        <w:rPr>
          <w:rFonts w:ascii="Times New Roman" w:hAnsi="Times New Roman" w:cs="Times New Roman"/>
          <w:sz w:val="24"/>
          <w:szCs w:val="24"/>
        </w:rPr>
        <w:t xml:space="preserve"> </w:t>
      </w:r>
      <w:r w:rsidR="00890834" w:rsidRPr="00890834">
        <w:rPr>
          <w:rFonts w:ascii="Times New Roman" w:hAnsi="Times New Roman" w:cs="Times New Roman"/>
          <w:sz w:val="24"/>
          <w:szCs w:val="24"/>
        </w:rPr>
        <w:t>1069/2009 artikli</w:t>
      </w:r>
      <w:r w:rsidR="00890834">
        <w:rPr>
          <w:rFonts w:ascii="Times New Roman" w:hAnsi="Times New Roman" w:cs="Times New Roman"/>
          <w:sz w:val="24"/>
          <w:szCs w:val="24"/>
        </w:rPr>
        <w:t xml:space="preserve"> </w:t>
      </w:r>
      <w:r w:rsidR="00890834" w:rsidRPr="00890834">
        <w:rPr>
          <w:rFonts w:ascii="Times New Roman" w:hAnsi="Times New Roman" w:cs="Times New Roman"/>
          <w:sz w:val="24"/>
          <w:szCs w:val="24"/>
        </w:rPr>
        <w:t>24 lõikes 1 nimetatud tegevus</w:t>
      </w:r>
      <w:r w:rsidR="00641934">
        <w:rPr>
          <w:rFonts w:ascii="Times New Roman" w:hAnsi="Times New Roman" w:cs="Times New Roman"/>
          <w:sz w:val="24"/>
          <w:szCs w:val="24"/>
        </w:rPr>
        <w:t>ala</w:t>
      </w:r>
      <w:r w:rsidR="00890834" w:rsidRPr="00890834">
        <w:rPr>
          <w:rFonts w:ascii="Times New Roman" w:hAnsi="Times New Roman" w:cs="Times New Roman"/>
          <w:sz w:val="24"/>
          <w:szCs w:val="24"/>
        </w:rPr>
        <w:t>.</w:t>
      </w:r>
    </w:p>
    <w:p w14:paraId="40B87776" w14:textId="77777777" w:rsidR="00274506" w:rsidRDefault="00274506" w:rsidP="00B34378">
      <w:pPr>
        <w:jc w:val="both"/>
        <w:rPr>
          <w:rFonts w:ascii="Times New Roman" w:eastAsia="Times New Roman" w:hAnsi="Times New Roman" w:cs="Times New Roman"/>
          <w:sz w:val="24"/>
          <w:szCs w:val="24"/>
        </w:rPr>
      </w:pPr>
    </w:p>
    <w:p w14:paraId="4367FA9F" w14:textId="38CAC509" w:rsidR="00722CB9" w:rsidRDefault="00B41A5F" w:rsidP="00722C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722CB9">
        <w:rPr>
          <w:rFonts w:ascii="Times New Roman" w:eastAsia="Times New Roman" w:hAnsi="Times New Roman" w:cs="Times New Roman"/>
          <w:sz w:val="24"/>
          <w:szCs w:val="24"/>
        </w:rPr>
        <w:t xml:space="preserve">Tegevusluba võib taotleda tegutsemiseks </w:t>
      </w:r>
      <w:r w:rsidR="00722CB9" w:rsidRPr="00B34378">
        <w:rPr>
          <w:rFonts w:ascii="Times New Roman" w:hAnsi="Times New Roman" w:cs="Times New Roman"/>
          <w:sz w:val="24"/>
          <w:szCs w:val="24"/>
        </w:rPr>
        <w:t>Euroopa Parlamendi ja nõukogu määruse (EL) 2016/429 artikli 176</w:t>
      </w:r>
      <w:r w:rsidR="00722CB9">
        <w:rPr>
          <w:rFonts w:ascii="Times New Roman" w:hAnsi="Times New Roman" w:cs="Times New Roman"/>
          <w:sz w:val="24"/>
          <w:szCs w:val="24"/>
        </w:rPr>
        <w:t xml:space="preserve"> lõikes 1 ja artiklis 178 nimetatud tegevusalal ettevõtete rühmana </w:t>
      </w:r>
      <w:r w:rsidR="00331FB0">
        <w:rPr>
          <w:rFonts w:ascii="Times New Roman" w:hAnsi="Times New Roman" w:cs="Times New Roman"/>
          <w:sz w:val="24"/>
          <w:szCs w:val="24"/>
        </w:rPr>
        <w:t xml:space="preserve">sama määruse </w:t>
      </w:r>
      <w:r w:rsidR="00722CB9" w:rsidRPr="00B34378">
        <w:rPr>
          <w:rFonts w:ascii="Times New Roman" w:hAnsi="Times New Roman" w:cs="Times New Roman"/>
          <w:sz w:val="24"/>
          <w:szCs w:val="24"/>
        </w:rPr>
        <w:t>artikli 176</w:t>
      </w:r>
      <w:r w:rsidR="00722CB9">
        <w:rPr>
          <w:rFonts w:ascii="Times New Roman" w:hAnsi="Times New Roman" w:cs="Times New Roman"/>
          <w:sz w:val="24"/>
          <w:szCs w:val="24"/>
        </w:rPr>
        <w:t xml:space="preserve"> lõikes 6 nimetatud juhul ja tingimustel.</w:t>
      </w:r>
    </w:p>
    <w:p w14:paraId="46CB0100" w14:textId="77777777" w:rsidR="00670E11" w:rsidRDefault="00670E11" w:rsidP="00B34378">
      <w:pPr>
        <w:jc w:val="both"/>
        <w:rPr>
          <w:rFonts w:ascii="Times New Roman" w:eastAsia="Times New Roman" w:hAnsi="Times New Roman" w:cs="Times New Roman"/>
          <w:sz w:val="24"/>
          <w:szCs w:val="24"/>
        </w:rPr>
      </w:pPr>
    </w:p>
    <w:p w14:paraId="227D77F8" w14:textId="6E19BBF9" w:rsidR="00722CB9" w:rsidRDefault="00670E11" w:rsidP="00B34378">
      <w:pPr>
        <w:jc w:val="both"/>
        <w:rPr>
          <w:rFonts w:ascii="Times New Roman" w:hAnsi="Times New Roman" w:cs="Times New Roman"/>
          <w:sz w:val="24"/>
          <w:szCs w:val="24"/>
        </w:rPr>
      </w:pPr>
      <w:r>
        <w:rPr>
          <w:rFonts w:ascii="Times New Roman" w:eastAsia="Times New Roman" w:hAnsi="Times New Roman" w:cs="Times New Roman"/>
          <w:sz w:val="24"/>
          <w:szCs w:val="24"/>
        </w:rPr>
        <w:t>(</w:t>
      </w:r>
      <w:r w:rsidR="0066447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722CB9">
        <w:rPr>
          <w:rFonts w:ascii="Times New Roman" w:eastAsia="Times New Roman" w:hAnsi="Times New Roman" w:cs="Times New Roman"/>
          <w:sz w:val="24"/>
          <w:szCs w:val="24"/>
        </w:rPr>
        <w:t xml:space="preserve">Tegevusluba ei ole vaja taotleda tegutsemiseks </w:t>
      </w:r>
      <w:r w:rsidR="00722CB9" w:rsidRPr="00B34378">
        <w:rPr>
          <w:rFonts w:ascii="Times New Roman" w:hAnsi="Times New Roman" w:cs="Times New Roman"/>
          <w:sz w:val="24"/>
          <w:szCs w:val="24"/>
        </w:rPr>
        <w:t>Euroopa Parlamendi ja nõukogu määruse (EL) 2016/429 artikli 176</w:t>
      </w:r>
      <w:r w:rsidR="00722CB9">
        <w:rPr>
          <w:rFonts w:ascii="Times New Roman" w:hAnsi="Times New Roman" w:cs="Times New Roman"/>
          <w:sz w:val="24"/>
          <w:szCs w:val="24"/>
        </w:rPr>
        <w:t xml:space="preserve"> lõike</w:t>
      </w:r>
      <w:r w:rsidR="00664475">
        <w:rPr>
          <w:rFonts w:ascii="Times New Roman" w:hAnsi="Times New Roman" w:cs="Times New Roman"/>
          <w:sz w:val="24"/>
          <w:szCs w:val="24"/>
        </w:rPr>
        <w:t>s</w:t>
      </w:r>
      <w:r w:rsidR="00722CB9">
        <w:rPr>
          <w:rFonts w:ascii="Times New Roman" w:hAnsi="Times New Roman" w:cs="Times New Roman"/>
          <w:sz w:val="24"/>
          <w:szCs w:val="24"/>
        </w:rPr>
        <w:t xml:space="preserve"> 2 nimetatud tegevusalal.</w:t>
      </w:r>
    </w:p>
    <w:p w14:paraId="547523A4" w14:textId="77777777" w:rsidR="00B41A5F" w:rsidRDefault="00B41A5F" w:rsidP="00B34378">
      <w:pPr>
        <w:jc w:val="both"/>
        <w:rPr>
          <w:rFonts w:ascii="Times New Roman" w:eastAsia="Times New Roman" w:hAnsi="Times New Roman" w:cs="Times New Roman"/>
          <w:sz w:val="24"/>
          <w:szCs w:val="24"/>
        </w:rPr>
      </w:pPr>
    </w:p>
    <w:p w14:paraId="550080BB" w14:textId="74EF8BB2" w:rsidR="00227566"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664475">
        <w:rPr>
          <w:rFonts w:ascii="Times New Roman" w:eastAsia="Times New Roman" w:hAnsi="Times New Roman" w:cs="Times New Roman"/>
          <w:sz w:val="24"/>
          <w:szCs w:val="24"/>
        </w:rPr>
        <w:t>5</w:t>
      </w:r>
      <w:r w:rsidRPr="00B34378">
        <w:rPr>
          <w:rFonts w:ascii="Times New Roman" w:eastAsia="Times New Roman" w:hAnsi="Times New Roman" w:cs="Times New Roman"/>
          <w:sz w:val="24"/>
          <w:szCs w:val="24"/>
        </w:rPr>
        <w:t>)</w:t>
      </w:r>
      <w:r w:rsidR="003C5B4D">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 xml:space="preserve">Tegevusluba annab ettevõtjale õiguse </w:t>
      </w:r>
      <w:r w:rsidR="004D5709">
        <w:rPr>
          <w:rFonts w:ascii="Times New Roman" w:eastAsia="Times New Roman" w:hAnsi="Times New Roman" w:cs="Times New Roman"/>
          <w:sz w:val="24"/>
          <w:szCs w:val="24"/>
        </w:rPr>
        <w:t xml:space="preserve">alustada </w:t>
      </w:r>
      <w:r w:rsidRPr="00B34378">
        <w:rPr>
          <w:rFonts w:ascii="Times New Roman" w:eastAsia="Times New Roman" w:hAnsi="Times New Roman" w:cs="Times New Roman"/>
          <w:sz w:val="24"/>
          <w:szCs w:val="24"/>
        </w:rPr>
        <w:t>majandustegevus</w:t>
      </w:r>
      <w:r w:rsidR="004D5709">
        <w:rPr>
          <w:rFonts w:ascii="Times New Roman" w:eastAsia="Times New Roman" w:hAnsi="Times New Roman" w:cs="Times New Roman"/>
          <w:sz w:val="24"/>
          <w:szCs w:val="24"/>
        </w:rPr>
        <w:t>t</w:t>
      </w:r>
      <w:r w:rsidRPr="00B34378">
        <w:rPr>
          <w:rFonts w:ascii="Times New Roman" w:eastAsia="Times New Roman" w:hAnsi="Times New Roman" w:cs="Times New Roman"/>
          <w:sz w:val="24"/>
          <w:szCs w:val="24"/>
        </w:rPr>
        <w:t xml:space="preserve"> ja </w:t>
      </w:r>
      <w:r w:rsidR="00331FB0">
        <w:rPr>
          <w:rFonts w:ascii="Times New Roman" w:eastAsia="Times New Roman" w:hAnsi="Times New Roman" w:cs="Times New Roman"/>
          <w:sz w:val="24"/>
          <w:szCs w:val="24"/>
        </w:rPr>
        <w:t>tegutseda</w:t>
      </w:r>
      <w:r w:rsidR="00331FB0" w:rsidRPr="00B34378">
        <w:rPr>
          <w:rFonts w:ascii="Times New Roman" w:eastAsia="Times New Roman" w:hAnsi="Times New Roman" w:cs="Times New Roman"/>
          <w:sz w:val="24"/>
          <w:szCs w:val="24"/>
        </w:rPr>
        <w:t xml:space="preserve"> </w:t>
      </w:r>
      <w:r w:rsidR="004D5709">
        <w:rPr>
          <w:rFonts w:ascii="Times New Roman" w:eastAsia="Times New Roman" w:hAnsi="Times New Roman" w:cs="Times New Roman"/>
          <w:sz w:val="24"/>
          <w:szCs w:val="24"/>
        </w:rPr>
        <w:t xml:space="preserve">sellel tegevusalal </w:t>
      </w:r>
      <w:r w:rsidRPr="00B34378">
        <w:rPr>
          <w:rFonts w:ascii="Times New Roman" w:eastAsia="Times New Roman" w:hAnsi="Times New Roman" w:cs="Times New Roman"/>
          <w:sz w:val="24"/>
          <w:szCs w:val="24"/>
        </w:rPr>
        <w:t xml:space="preserve">üksnes tegevusloas märgitud ettevõttes või ettevõtte osas. </w:t>
      </w:r>
    </w:p>
    <w:p w14:paraId="63D01234" w14:textId="77777777" w:rsidR="008B2E2A" w:rsidRPr="00B34378" w:rsidRDefault="008B2E2A" w:rsidP="00B34378">
      <w:pPr>
        <w:jc w:val="both"/>
        <w:rPr>
          <w:rFonts w:ascii="Times New Roman" w:eastAsia="Times New Roman" w:hAnsi="Times New Roman" w:cs="Times New Roman"/>
          <w:sz w:val="24"/>
          <w:szCs w:val="24"/>
        </w:rPr>
      </w:pPr>
    </w:p>
    <w:p w14:paraId="2760B0D3" w14:textId="539C2BCE" w:rsidR="00227566" w:rsidRPr="00B34378" w:rsidRDefault="00227566" w:rsidP="00140EFC">
      <w:pPr>
        <w:pStyle w:val="Heading3"/>
        <w:spacing w:before="0" w:after="0" w:afterAutospacing="0"/>
        <w:rPr>
          <w:i/>
        </w:rPr>
      </w:pPr>
      <w:r w:rsidRPr="00B34378">
        <w:t xml:space="preserve">§ </w:t>
      </w:r>
      <w:r w:rsidR="000D0A9E">
        <w:t>26</w:t>
      </w:r>
      <w:r w:rsidRPr="00B34378">
        <w:t xml:space="preserve">. Tegevusloa taotlemine </w:t>
      </w:r>
    </w:p>
    <w:p w14:paraId="662E5E50" w14:textId="77777777" w:rsidR="008B2E2A" w:rsidRDefault="008B2E2A" w:rsidP="00B34378">
      <w:pPr>
        <w:jc w:val="both"/>
        <w:rPr>
          <w:rFonts w:ascii="Times New Roman" w:eastAsia="Times New Roman" w:hAnsi="Times New Roman" w:cs="Times New Roman"/>
          <w:sz w:val="24"/>
          <w:szCs w:val="24"/>
        </w:rPr>
      </w:pPr>
    </w:p>
    <w:p w14:paraId="5B5D3459" w14:textId="73412619" w:rsidR="00227566" w:rsidRPr="00B34378" w:rsidRDefault="00227566" w:rsidP="00B34378">
      <w:pPr>
        <w:jc w:val="both"/>
        <w:rPr>
          <w:rFonts w:ascii="Times New Roman" w:eastAsia="Times New Roman" w:hAnsi="Times New Roman" w:cs="Times New Roman"/>
          <w:sz w:val="24"/>
          <w:szCs w:val="24"/>
        </w:rPr>
      </w:pPr>
      <w:r w:rsidRPr="00ED44E9">
        <w:rPr>
          <w:rFonts w:ascii="Times New Roman" w:eastAsia="Times New Roman" w:hAnsi="Times New Roman" w:cs="Times New Roman"/>
          <w:sz w:val="24"/>
          <w:szCs w:val="24"/>
        </w:rPr>
        <w:t xml:space="preserve">(1) </w:t>
      </w:r>
      <w:r w:rsidRPr="00B34378">
        <w:rPr>
          <w:rFonts w:ascii="Times New Roman" w:eastAsia="Times New Roman" w:hAnsi="Times New Roman" w:cs="Times New Roman"/>
          <w:sz w:val="24"/>
          <w:szCs w:val="24"/>
        </w:rPr>
        <w:t xml:space="preserve">Tegevusloa taotlus esitatakse </w:t>
      </w:r>
      <w:r w:rsidR="009353A6">
        <w:rPr>
          <w:rFonts w:ascii="Times New Roman" w:eastAsia="Times New Roman" w:hAnsi="Times New Roman" w:cs="Times New Roman"/>
          <w:sz w:val="24"/>
          <w:szCs w:val="24"/>
        </w:rPr>
        <w:t>Põllumajandus- ja Toiduametile</w:t>
      </w:r>
      <w:r w:rsidR="00A4715A">
        <w:rPr>
          <w:rFonts w:ascii="Times New Roman" w:eastAsia="Times New Roman" w:hAnsi="Times New Roman" w:cs="Times New Roman"/>
          <w:sz w:val="24"/>
          <w:szCs w:val="24"/>
        </w:rPr>
        <w:t xml:space="preserve"> </w:t>
      </w:r>
      <w:r w:rsidR="00AD00E5" w:rsidRPr="00AD00E5">
        <w:rPr>
          <w:rFonts w:ascii="Times New Roman" w:eastAsia="Times New Roman" w:hAnsi="Times New Roman" w:cs="Times New Roman"/>
          <w:sz w:val="24"/>
          <w:szCs w:val="24"/>
        </w:rPr>
        <w:t>Põllumajanduse Registrite ja Informatsiooni Ameti</w:t>
      </w:r>
      <w:r w:rsidR="005F5B65" w:rsidRPr="003B4290">
        <w:rPr>
          <w:rFonts w:ascii="Times New Roman" w:eastAsia="Times New Roman" w:hAnsi="Times New Roman" w:cs="Times New Roman"/>
          <w:sz w:val="24"/>
          <w:szCs w:val="24"/>
        </w:rPr>
        <w:t xml:space="preserve"> e-teenuse keskkonna kaudu</w:t>
      </w:r>
      <w:r w:rsidR="005F5B65">
        <w:rPr>
          <w:rFonts w:ascii="Times New Roman" w:eastAsia="Times New Roman" w:hAnsi="Times New Roman" w:cs="Times New Roman"/>
          <w:sz w:val="24"/>
          <w:szCs w:val="24"/>
        </w:rPr>
        <w:t xml:space="preserve"> </w:t>
      </w:r>
      <w:r w:rsidR="00A4715A">
        <w:rPr>
          <w:rFonts w:ascii="Times New Roman" w:eastAsia="Times New Roman" w:hAnsi="Times New Roman" w:cs="Times New Roman"/>
          <w:sz w:val="24"/>
          <w:szCs w:val="24"/>
        </w:rPr>
        <w:t xml:space="preserve">ja see peab sisaldama </w:t>
      </w:r>
      <w:r w:rsidRPr="00B34378">
        <w:rPr>
          <w:rFonts w:ascii="Times New Roman" w:eastAsia="Times New Roman" w:hAnsi="Times New Roman" w:cs="Times New Roman"/>
          <w:sz w:val="24"/>
          <w:szCs w:val="24"/>
        </w:rPr>
        <w:t xml:space="preserve">lisaks majandustegevuse seadustiku üldosa seaduses sätestatule </w:t>
      </w:r>
      <w:r w:rsidR="00716D95" w:rsidRPr="00B34378">
        <w:rPr>
          <w:rFonts w:ascii="Times New Roman" w:eastAsia="Times New Roman" w:hAnsi="Times New Roman" w:cs="Times New Roman"/>
          <w:sz w:val="24"/>
          <w:szCs w:val="24"/>
        </w:rPr>
        <w:t>Euroopa Parlamendi ja nõukogu määruse (EL) 2016/429 artikli 96</w:t>
      </w:r>
      <w:r w:rsidR="005C0D93">
        <w:rPr>
          <w:rFonts w:ascii="Times New Roman" w:eastAsia="Times New Roman" w:hAnsi="Times New Roman" w:cs="Times New Roman"/>
          <w:sz w:val="24"/>
          <w:szCs w:val="24"/>
        </w:rPr>
        <w:t xml:space="preserve"> lõikes 1 ja artikli </w:t>
      </w:r>
      <w:r w:rsidR="00716D95" w:rsidRPr="00B34378">
        <w:rPr>
          <w:rFonts w:ascii="Times New Roman" w:eastAsia="Times New Roman" w:hAnsi="Times New Roman" w:cs="Times New Roman"/>
          <w:sz w:val="24"/>
          <w:szCs w:val="24"/>
        </w:rPr>
        <w:t xml:space="preserve">180 </w:t>
      </w:r>
      <w:r w:rsidR="005C0D93">
        <w:rPr>
          <w:rFonts w:ascii="Times New Roman" w:eastAsia="Times New Roman" w:hAnsi="Times New Roman" w:cs="Times New Roman"/>
          <w:sz w:val="24"/>
          <w:szCs w:val="24"/>
        </w:rPr>
        <w:t>lõikes 1</w:t>
      </w:r>
      <w:r w:rsidR="00002AC9" w:rsidRPr="00B34378">
        <w:rPr>
          <w:rFonts w:ascii="Times New Roman" w:eastAsia="Times New Roman" w:hAnsi="Times New Roman" w:cs="Times New Roman"/>
          <w:sz w:val="24"/>
          <w:szCs w:val="24"/>
        </w:rPr>
        <w:t xml:space="preserve"> </w:t>
      </w:r>
      <w:r w:rsidR="00716D95" w:rsidRPr="00B34378">
        <w:rPr>
          <w:rFonts w:ascii="Times New Roman" w:eastAsia="Times New Roman" w:hAnsi="Times New Roman" w:cs="Times New Roman"/>
          <w:sz w:val="24"/>
          <w:szCs w:val="24"/>
        </w:rPr>
        <w:t xml:space="preserve">nimetatud </w:t>
      </w:r>
      <w:r w:rsidR="000C3486">
        <w:rPr>
          <w:rFonts w:ascii="Times New Roman" w:eastAsia="Times New Roman" w:hAnsi="Times New Roman" w:cs="Times New Roman"/>
          <w:sz w:val="24"/>
          <w:szCs w:val="24"/>
        </w:rPr>
        <w:t>asjakohase</w:t>
      </w:r>
      <w:r w:rsidR="00A4715A">
        <w:rPr>
          <w:rFonts w:ascii="Times New Roman" w:eastAsia="Times New Roman" w:hAnsi="Times New Roman" w:cs="Times New Roman"/>
          <w:sz w:val="24"/>
          <w:szCs w:val="24"/>
        </w:rPr>
        <w:t>i</w:t>
      </w:r>
      <w:r w:rsidR="000C3486">
        <w:rPr>
          <w:rFonts w:ascii="Times New Roman" w:eastAsia="Times New Roman" w:hAnsi="Times New Roman" w:cs="Times New Roman"/>
          <w:sz w:val="24"/>
          <w:szCs w:val="24"/>
        </w:rPr>
        <w:t xml:space="preserve">d </w:t>
      </w:r>
      <w:r w:rsidRPr="00B34378">
        <w:rPr>
          <w:rFonts w:ascii="Times New Roman" w:eastAsia="Times New Roman" w:hAnsi="Times New Roman" w:cs="Times New Roman"/>
          <w:sz w:val="24"/>
          <w:szCs w:val="24"/>
        </w:rPr>
        <w:t>andme</w:t>
      </w:r>
      <w:r w:rsidR="00A4715A">
        <w:rPr>
          <w:rFonts w:ascii="Times New Roman" w:eastAsia="Times New Roman" w:hAnsi="Times New Roman" w:cs="Times New Roman"/>
          <w:sz w:val="24"/>
          <w:szCs w:val="24"/>
        </w:rPr>
        <w:t>i</w:t>
      </w:r>
      <w:r w:rsidRPr="00B34378">
        <w:rPr>
          <w:rFonts w:ascii="Times New Roman" w:eastAsia="Times New Roman" w:hAnsi="Times New Roman" w:cs="Times New Roman"/>
          <w:sz w:val="24"/>
          <w:szCs w:val="24"/>
        </w:rPr>
        <w:t>d</w:t>
      </w:r>
      <w:r w:rsidR="00716D95" w:rsidRPr="00B34378">
        <w:rPr>
          <w:rFonts w:ascii="Times New Roman" w:eastAsia="Times New Roman" w:hAnsi="Times New Roman" w:cs="Times New Roman"/>
          <w:sz w:val="24"/>
          <w:szCs w:val="24"/>
        </w:rPr>
        <w:t>.</w:t>
      </w:r>
    </w:p>
    <w:p w14:paraId="134BB2B1" w14:textId="77777777" w:rsidR="00FB2608" w:rsidRPr="00B34378" w:rsidRDefault="00FB2608" w:rsidP="00B34378">
      <w:pPr>
        <w:jc w:val="both"/>
        <w:rPr>
          <w:rFonts w:ascii="Times New Roman" w:eastAsia="Times New Roman" w:hAnsi="Times New Roman" w:cs="Times New Roman"/>
          <w:sz w:val="24"/>
          <w:szCs w:val="24"/>
        </w:rPr>
      </w:pPr>
    </w:p>
    <w:p w14:paraId="21AE2FE6" w14:textId="6CC3950B" w:rsidR="00227566"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lastRenderedPageBreak/>
        <w:t>(</w:t>
      </w:r>
      <w:r w:rsidR="00D45872">
        <w:rPr>
          <w:rFonts w:ascii="Times New Roman" w:eastAsia="Times New Roman" w:hAnsi="Times New Roman" w:cs="Times New Roman"/>
          <w:sz w:val="24"/>
          <w:szCs w:val="24"/>
        </w:rPr>
        <w:t>2</w:t>
      </w:r>
      <w:r w:rsidRPr="00B34378">
        <w:rPr>
          <w:rFonts w:ascii="Times New Roman" w:eastAsia="Times New Roman" w:hAnsi="Times New Roman" w:cs="Times New Roman"/>
          <w:sz w:val="24"/>
          <w:szCs w:val="24"/>
        </w:rPr>
        <w:t xml:space="preserve">) </w:t>
      </w:r>
      <w:r w:rsidR="00CA13C5" w:rsidRPr="00CA13C5">
        <w:rPr>
          <w:rFonts w:ascii="Times New Roman" w:eastAsia="Times New Roman" w:hAnsi="Times New Roman" w:cs="Times New Roman"/>
          <w:sz w:val="24"/>
          <w:szCs w:val="24"/>
        </w:rPr>
        <w:t xml:space="preserve">Käesoleva seaduse § </w:t>
      </w:r>
      <w:r w:rsidR="000D0A9E">
        <w:rPr>
          <w:rFonts w:ascii="Times New Roman" w:eastAsia="Times New Roman" w:hAnsi="Times New Roman" w:cs="Times New Roman"/>
          <w:sz w:val="24"/>
          <w:szCs w:val="24"/>
        </w:rPr>
        <w:t>25</w:t>
      </w:r>
      <w:r w:rsidR="00CA13C5" w:rsidRPr="00CA13C5">
        <w:rPr>
          <w:rFonts w:ascii="Times New Roman" w:eastAsia="Times New Roman" w:hAnsi="Times New Roman" w:cs="Times New Roman"/>
          <w:sz w:val="24"/>
          <w:szCs w:val="24"/>
        </w:rPr>
        <w:t xml:space="preserve"> lõike 2 punktis 6 viidatud ettevõtte kohta esitatakse tegevusloa taotluses lisaks majandustegevuse seadustiku üldosa seaduses sätestatule järgmised andmed ja dokumendid:</w:t>
      </w:r>
      <w:r w:rsidR="00CA13C5">
        <w:rPr>
          <w:rFonts w:ascii="Times New Roman" w:eastAsia="Times New Roman" w:hAnsi="Times New Roman" w:cs="Times New Roman"/>
          <w:sz w:val="24"/>
          <w:szCs w:val="24"/>
        </w:rPr>
        <w:t xml:space="preserve"> </w:t>
      </w:r>
    </w:p>
    <w:p w14:paraId="2CE5E3B9" w14:textId="69A7E5F0" w:rsidR="00CA13C5" w:rsidRPr="00CA13C5" w:rsidRDefault="00CA13C5" w:rsidP="00CA13C5">
      <w:pPr>
        <w:jc w:val="both"/>
        <w:rPr>
          <w:rFonts w:ascii="Times New Roman" w:eastAsia="Times New Roman" w:hAnsi="Times New Roman" w:cs="Times New Roman"/>
          <w:sz w:val="24"/>
          <w:szCs w:val="24"/>
        </w:rPr>
      </w:pPr>
      <w:r w:rsidRPr="00CA13C5">
        <w:rPr>
          <w:rFonts w:ascii="Times New Roman" w:eastAsia="Times New Roman" w:hAnsi="Times New Roman" w:cs="Times New Roman"/>
          <w:sz w:val="24"/>
          <w:szCs w:val="24"/>
        </w:rPr>
        <w:t>1) andmed käideldava loomse paljundusmaterjali, loomse kõrvalsaaduse, loomsest kõrvasaadusest saadud toote, heina või põhu ning nende säilitamise nõuete kohta;</w:t>
      </w:r>
    </w:p>
    <w:p w14:paraId="0A5DED81" w14:textId="77777777" w:rsidR="00CA13C5" w:rsidRPr="00CA13C5" w:rsidRDefault="00CA13C5" w:rsidP="00CA13C5">
      <w:pPr>
        <w:jc w:val="both"/>
        <w:rPr>
          <w:rFonts w:ascii="Times New Roman" w:eastAsia="Times New Roman" w:hAnsi="Times New Roman" w:cs="Times New Roman"/>
          <w:sz w:val="24"/>
          <w:szCs w:val="24"/>
        </w:rPr>
      </w:pPr>
      <w:r w:rsidRPr="00CA13C5">
        <w:rPr>
          <w:rFonts w:ascii="Times New Roman" w:eastAsia="Times New Roman" w:hAnsi="Times New Roman" w:cs="Times New Roman"/>
          <w:sz w:val="24"/>
          <w:szCs w:val="24"/>
        </w:rPr>
        <w:t>2) ettevõtte hoonete plaan koos ruumijaotusega;</w:t>
      </w:r>
    </w:p>
    <w:p w14:paraId="506D114E" w14:textId="77777777" w:rsidR="00CA13C5" w:rsidRPr="00CA13C5" w:rsidRDefault="00CA13C5" w:rsidP="00CA13C5">
      <w:pPr>
        <w:jc w:val="both"/>
        <w:rPr>
          <w:rFonts w:ascii="Times New Roman" w:eastAsia="Times New Roman" w:hAnsi="Times New Roman" w:cs="Times New Roman"/>
          <w:sz w:val="24"/>
          <w:szCs w:val="24"/>
        </w:rPr>
      </w:pPr>
      <w:r w:rsidRPr="00CA13C5">
        <w:rPr>
          <w:rFonts w:ascii="Times New Roman" w:eastAsia="Times New Roman" w:hAnsi="Times New Roman" w:cs="Times New Roman"/>
          <w:sz w:val="24"/>
          <w:szCs w:val="24"/>
        </w:rPr>
        <w:t xml:space="preserve">3) puhastamis- ja desinfitseerimisplaan, mis sisaldab andmeid </w:t>
      </w:r>
      <w:r w:rsidRPr="00CA13C5">
        <w:rPr>
          <w:rFonts w:ascii="Times New Roman" w:hAnsi="Times New Roman" w:cs="Times New Roman"/>
          <w:sz w:val="24"/>
          <w:szCs w:val="24"/>
        </w:rPr>
        <w:t>seadmete ja ruumide</w:t>
      </w:r>
      <w:r w:rsidRPr="00CA13C5">
        <w:t xml:space="preserve"> </w:t>
      </w:r>
      <w:r w:rsidRPr="00CA13C5">
        <w:rPr>
          <w:rFonts w:ascii="Times New Roman" w:eastAsia="Times New Roman" w:hAnsi="Times New Roman" w:cs="Times New Roman"/>
          <w:sz w:val="24"/>
          <w:szCs w:val="24"/>
        </w:rPr>
        <w:t>puhastamise ja desinfitseerimise meetmete ning kasutatavate ainete kohta;</w:t>
      </w:r>
    </w:p>
    <w:p w14:paraId="033DB3F5" w14:textId="77777777" w:rsidR="00CA13C5" w:rsidRPr="00CA13C5" w:rsidRDefault="00CA13C5" w:rsidP="00CA13C5">
      <w:pPr>
        <w:jc w:val="both"/>
        <w:rPr>
          <w:rFonts w:ascii="Times New Roman" w:eastAsia="Times New Roman" w:hAnsi="Times New Roman" w:cs="Times New Roman"/>
          <w:sz w:val="24"/>
          <w:szCs w:val="24"/>
        </w:rPr>
      </w:pPr>
      <w:r w:rsidRPr="00CA13C5">
        <w:rPr>
          <w:rFonts w:ascii="Times New Roman" w:eastAsia="Times New Roman" w:hAnsi="Times New Roman" w:cs="Times New Roman"/>
          <w:sz w:val="24"/>
          <w:szCs w:val="24"/>
        </w:rPr>
        <w:t>4) kahjuritõrjeplaan koos andmetega tõrjemeetmete kohta;</w:t>
      </w:r>
    </w:p>
    <w:p w14:paraId="712D7094" w14:textId="230D85DA" w:rsidR="00CA13C5" w:rsidRPr="00CA13C5" w:rsidRDefault="00CA13C5" w:rsidP="00CA13C5">
      <w:pPr>
        <w:jc w:val="both"/>
        <w:rPr>
          <w:rFonts w:ascii="Times New Roman" w:eastAsia="Times New Roman" w:hAnsi="Times New Roman" w:cs="Times New Roman"/>
          <w:sz w:val="24"/>
          <w:szCs w:val="24"/>
        </w:rPr>
      </w:pPr>
      <w:r w:rsidRPr="00CA13C5">
        <w:rPr>
          <w:rFonts w:ascii="Times New Roman" w:eastAsia="Times New Roman" w:hAnsi="Times New Roman" w:cs="Times New Roman"/>
          <w:sz w:val="24"/>
          <w:szCs w:val="24"/>
        </w:rPr>
        <w:t>5) andmed loomse paljundusmaterjali, loomse kõrvalsaaduse, loomsest kõrvalsaadusest saadud toote, heina või põhu kohta arvestuse pidamise kohta.</w:t>
      </w:r>
    </w:p>
    <w:p w14:paraId="152C5F42" w14:textId="6F26D6DD" w:rsidR="00CA13C5" w:rsidRDefault="00CA13C5" w:rsidP="00B34378">
      <w:pPr>
        <w:jc w:val="both"/>
        <w:rPr>
          <w:rFonts w:ascii="Times New Roman" w:eastAsia="Times New Roman" w:hAnsi="Times New Roman" w:cs="Times New Roman"/>
          <w:sz w:val="24"/>
          <w:szCs w:val="24"/>
        </w:rPr>
      </w:pPr>
    </w:p>
    <w:p w14:paraId="400DDE83" w14:textId="297AAB87" w:rsidR="008242BC" w:rsidRDefault="008242BC"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Käesoleva seaduse § </w:t>
      </w:r>
      <w:r w:rsidR="000D0A9E">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lõike 2 punktis 7 viidatud</w:t>
      </w:r>
      <w:r w:rsidRPr="00B34378">
        <w:rPr>
          <w:rFonts w:ascii="Times New Roman" w:eastAsia="Times New Roman" w:hAnsi="Times New Roman" w:cs="Times New Roman"/>
          <w:sz w:val="24"/>
          <w:szCs w:val="24"/>
        </w:rPr>
        <w:t xml:space="preserve"> ettevõtte kohta esitatakse tegevusloa taotluses lisaks majandustegevuse seadustiku üldosa seaduses sätestatule järgmised andmed ja dokumendid:</w:t>
      </w:r>
    </w:p>
    <w:p w14:paraId="32703DCF" w14:textId="77777777" w:rsidR="00227566" w:rsidRPr="00B34378"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1) veovahendi andmed;</w:t>
      </w:r>
    </w:p>
    <w:p w14:paraId="16FFEAF8" w14:textId="77777777" w:rsidR="00227566" w:rsidRPr="00B34378"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2) asendiplaan koos vee ja kanalisatsiooni välisvõrkude plaaniga;</w:t>
      </w:r>
    </w:p>
    <w:p w14:paraId="72E5EB7B" w14:textId="77777777" w:rsidR="00227566" w:rsidRPr="00B34378"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3) ruumide plaan koos seadmete paigutuse ning vee ja kanalisatsiooni sisevõrkude plaaniga;</w:t>
      </w:r>
    </w:p>
    <w:p w14:paraId="7987C125" w14:textId="76175631" w:rsidR="00227566" w:rsidRPr="00B34378"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4) andmed käitlemisruumis kasutatud viimistlusmaterjalide kohta;</w:t>
      </w:r>
    </w:p>
    <w:p w14:paraId="6809A532" w14:textId="77777777" w:rsidR="00227566" w:rsidRPr="00B34378"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5) käitlemisprotsessi tehnoloogiline skeem koos kasutatavate seadmete tehnilise kirjeldusega;</w:t>
      </w:r>
    </w:p>
    <w:p w14:paraId="551359A3" w14:textId="6B961C6F" w:rsidR="00227566" w:rsidRPr="00B34378"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6) andmed projekteeritud ning </w:t>
      </w:r>
      <w:r w:rsidR="00BA3949">
        <w:rPr>
          <w:rFonts w:ascii="Times New Roman" w:eastAsia="Times New Roman" w:hAnsi="Times New Roman" w:cs="Times New Roman"/>
          <w:sz w:val="24"/>
          <w:szCs w:val="24"/>
        </w:rPr>
        <w:t>kavandatava</w:t>
      </w:r>
      <w:r w:rsidR="00BA3949"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või tegeliku tootmis- või töötlemisvõimsuse kohta;</w:t>
      </w:r>
    </w:p>
    <w:p w14:paraId="6262A053" w14:textId="77777777" w:rsidR="00227566" w:rsidRPr="00B34378"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7) andmed ettevõtte ladude mahutavuse ja eeldatava toodangumahu kohta;</w:t>
      </w:r>
    </w:p>
    <w:p w14:paraId="7CAD6F62" w14:textId="77777777" w:rsidR="00227566" w:rsidRPr="00B34378"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8) puhastamis- ja desinfitseerimisplaan, mis sisaldab andmeid seadmete ja ruumide puhastamise ja desinfitseerimise meetmete ning kasutatavate ainete kohta;</w:t>
      </w:r>
    </w:p>
    <w:p w14:paraId="2496FDA3" w14:textId="2761399C" w:rsidR="00227566" w:rsidRPr="00B34378"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9) kahjuritõrjeplaan koos andmetega tõrjemeetmete kohta;</w:t>
      </w:r>
    </w:p>
    <w:p w14:paraId="4F8D1395" w14:textId="77777777" w:rsidR="00227566" w:rsidRPr="00B34378"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10) tekkinud heitvee töötlemise kirjeldus;</w:t>
      </w:r>
    </w:p>
    <w:p w14:paraId="08B77B1A" w14:textId="48D45134" w:rsidR="007A5D64" w:rsidRPr="00B34378"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11) toorme ja </w:t>
      </w:r>
      <w:r w:rsidR="00FD72A8">
        <w:rPr>
          <w:rFonts w:ascii="Times New Roman" w:eastAsia="Times New Roman" w:hAnsi="Times New Roman" w:cs="Times New Roman"/>
          <w:sz w:val="24"/>
          <w:szCs w:val="24"/>
        </w:rPr>
        <w:t xml:space="preserve">loomsete </w:t>
      </w:r>
      <w:r w:rsidR="00EF6252" w:rsidRPr="00B34378">
        <w:rPr>
          <w:rFonts w:ascii="Times New Roman" w:eastAsia="Times New Roman" w:hAnsi="Times New Roman" w:cs="Times New Roman"/>
          <w:sz w:val="24"/>
          <w:szCs w:val="24"/>
        </w:rPr>
        <w:t>kõrval</w:t>
      </w:r>
      <w:r w:rsidRPr="00B34378">
        <w:rPr>
          <w:rFonts w:ascii="Times New Roman" w:eastAsia="Times New Roman" w:hAnsi="Times New Roman" w:cs="Times New Roman"/>
          <w:sz w:val="24"/>
          <w:szCs w:val="24"/>
        </w:rPr>
        <w:t xml:space="preserve">saaduste veovahendite puhastamise </w:t>
      </w:r>
      <w:r w:rsidR="008242BC" w:rsidRPr="008242BC">
        <w:rPr>
          <w:rFonts w:ascii="Times New Roman" w:eastAsia="Times New Roman" w:hAnsi="Times New Roman" w:cs="Times New Roman"/>
          <w:sz w:val="24"/>
          <w:szCs w:val="24"/>
        </w:rPr>
        <w:t>kirjeldus</w:t>
      </w:r>
      <w:r w:rsidR="00142CD3">
        <w:rPr>
          <w:rFonts w:ascii="Times New Roman" w:eastAsia="Times New Roman" w:hAnsi="Times New Roman" w:cs="Times New Roman"/>
          <w:sz w:val="24"/>
          <w:szCs w:val="24"/>
        </w:rPr>
        <w:t>;</w:t>
      </w:r>
    </w:p>
    <w:p w14:paraId="72350BE6" w14:textId="240ED2A4" w:rsidR="00227566" w:rsidRPr="00B34378" w:rsidRDefault="007A5D64"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12) andmed ja kirjeldused erinevatesse kategooriatesse kuuluvate loomsete kõrvalsaaduste või </w:t>
      </w:r>
      <w:r w:rsidR="00FD72A8">
        <w:rPr>
          <w:rFonts w:ascii="Times New Roman" w:eastAsia="Times New Roman" w:hAnsi="Times New Roman" w:cs="Times New Roman"/>
          <w:sz w:val="24"/>
          <w:szCs w:val="24"/>
        </w:rPr>
        <w:t>loomsetest kõrvalsaadustest</w:t>
      </w:r>
      <w:r w:rsidR="00FD72A8"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saadud toodete pideva eraldamise tagamise kohta ning ristsaastumise välistamiseks.</w:t>
      </w:r>
    </w:p>
    <w:p w14:paraId="78166F69" w14:textId="77777777" w:rsidR="00227566" w:rsidRPr="00B34378" w:rsidRDefault="00227566" w:rsidP="00B34378">
      <w:pPr>
        <w:jc w:val="both"/>
        <w:rPr>
          <w:rFonts w:ascii="Times New Roman" w:eastAsia="Times New Roman" w:hAnsi="Times New Roman" w:cs="Times New Roman"/>
          <w:sz w:val="24"/>
          <w:szCs w:val="24"/>
        </w:rPr>
      </w:pPr>
    </w:p>
    <w:p w14:paraId="605DB347" w14:textId="01690433" w:rsidR="00227566" w:rsidRPr="00B34378"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D45872">
        <w:rPr>
          <w:rFonts w:ascii="Times New Roman" w:eastAsia="Times New Roman" w:hAnsi="Times New Roman" w:cs="Times New Roman"/>
          <w:sz w:val="24"/>
          <w:szCs w:val="24"/>
        </w:rPr>
        <w:t>4</w:t>
      </w:r>
      <w:r w:rsidRPr="00B34378">
        <w:rPr>
          <w:rFonts w:ascii="Times New Roman" w:eastAsia="Times New Roman" w:hAnsi="Times New Roman" w:cs="Times New Roman"/>
          <w:sz w:val="24"/>
          <w:szCs w:val="24"/>
        </w:rPr>
        <w:t>) Tegevusloa taotluse lahendamise eest riigilõivu</w:t>
      </w:r>
      <w:r w:rsidR="00D15D78">
        <w:rPr>
          <w:rFonts w:ascii="Times New Roman" w:eastAsia="Times New Roman" w:hAnsi="Times New Roman" w:cs="Times New Roman"/>
          <w:sz w:val="24"/>
          <w:szCs w:val="24"/>
        </w:rPr>
        <w:t xml:space="preserve"> ei tasuta</w:t>
      </w:r>
      <w:r w:rsidRPr="00B34378">
        <w:rPr>
          <w:rFonts w:ascii="Times New Roman" w:eastAsia="Times New Roman" w:hAnsi="Times New Roman" w:cs="Times New Roman"/>
          <w:sz w:val="24"/>
          <w:szCs w:val="24"/>
        </w:rPr>
        <w:t>.</w:t>
      </w:r>
    </w:p>
    <w:p w14:paraId="05B39904" w14:textId="77777777" w:rsidR="00227566" w:rsidRPr="00B34378" w:rsidRDefault="00227566" w:rsidP="00B34378">
      <w:pPr>
        <w:jc w:val="both"/>
        <w:rPr>
          <w:rFonts w:ascii="Times New Roman" w:eastAsia="Times New Roman" w:hAnsi="Times New Roman" w:cs="Times New Roman"/>
          <w:sz w:val="24"/>
          <w:szCs w:val="24"/>
        </w:rPr>
      </w:pPr>
    </w:p>
    <w:p w14:paraId="07F91C5C" w14:textId="6BD65A6D" w:rsidR="00ED44E9"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D45872">
        <w:rPr>
          <w:rFonts w:ascii="Times New Roman" w:eastAsia="Times New Roman" w:hAnsi="Times New Roman" w:cs="Times New Roman"/>
          <w:sz w:val="24"/>
          <w:szCs w:val="24"/>
        </w:rPr>
        <w:t>5</w:t>
      </w:r>
      <w:r w:rsidRPr="00B34378">
        <w:rPr>
          <w:rFonts w:ascii="Times New Roman" w:eastAsia="Times New Roman" w:hAnsi="Times New Roman" w:cs="Times New Roman"/>
          <w:sz w:val="24"/>
          <w:szCs w:val="24"/>
        </w:rPr>
        <w:t xml:space="preserve">) </w:t>
      </w:r>
      <w:r w:rsidR="00954321" w:rsidRPr="00954321">
        <w:rPr>
          <w:rFonts w:ascii="Times New Roman" w:eastAsia="Times New Roman" w:hAnsi="Times New Roman" w:cs="Times New Roman"/>
          <w:sz w:val="24"/>
          <w:szCs w:val="24"/>
          <w:lang w:eastAsia="et-EE"/>
        </w:rPr>
        <w:t>Põllumajandus- ja Toiduamet</w:t>
      </w:r>
      <w:r w:rsidR="00466BF7">
        <w:rPr>
          <w:rFonts w:ascii="Times New Roman" w:eastAsia="Times New Roman" w:hAnsi="Times New Roman" w:cs="Times New Roman"/>
          <w:sz w:val="24"/>
          <w:szCs w:val="24"/>
          <w:lang w:eastAsia="et-EE"/>
        </w:rPr>
        <w:t xml:space="preserve"> </w:t>
      </w:r>
      <w:r w:rsidRPr="00B34378">
        <w:rPr>
          <w:rFonts w:ascii="Times New Roman" w:eastAsia="Times New Roman" w:hAnsi="Times New Roman" w:cs="Times New Roman"/>
          <w:sz w:val="24"/>
          <w:szCs w:val="24"/>
        </w:rPr>
        <w:t>esitab tegevusloa saanud ettevõtjate ettevõtete andmed Euroopa Komisjonile ja</w:t>
      </w:r>
      <w:r w:rsidR="003A2B89" w:rsidRPr="00B34378">
        <w:rPr>
          <w:rFonts w:ascii="Times New Roman" w:eastAsia="Times New Roman" w:hAnsi="Times New Roman" w:cs="Times New Roman"/>
          <w:sz w:val="24"/>
          <w:szCs w:val="24"/>
        </w:rPr>
        <w:t xml:space="preserve"> teistele</w:t>
      </w:r>
      <w:r w:rsidRPr="00B34378">
        <w:rPr>
          <w:rFonts w:ascii="Times New Roman" w:eastAsia="Times New Roman" w:hAnsi="Times New Roman" w:cs="Times New Roman"/>
          <w:sz w:val="24"/>
          <w:szCs w:val="24"/>
        </w:rPr>
        <w:t xml:space="preserve"> liikmesriikidele Euroopa Liidu õigusaktis sätestatud nõuete kohaselt. </w:t>
      </w:r>
    </w:p>
    <w:p w14:paraId="5FC51E0A" w14:textId="77777777" w:rsidR="00ED44E9" w:rsidRDefault="00ED44E9" w:rsidP="00B34378">
      <w:pPr>
        <w:jc w:val="both"/>
        <w:rPr>
          <w:rFonts w:ascii="Times New Roman" w:eastAsia="Times New Roman" w:hAnsi="Times New Roman" w:cs="Times New Roman"/>
          <w:sz w:val="24"/>
          <w:szCs w:val="24"/>
        </w:rPr>
      </w:pPr>
    </w:p>
    <w:p w14:paraId="5601E959" w14:textId="4B862673" w:rsidR="00227566" w:rsidRDefault="00ED44E9" w:rsidP="00F673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1D102F">
        <w:rPr>
          <w:rFonts w:ascii="Times New Roman" w:eastAsia="Times New Roman" w:hAnsi="Times New Roman" w:cs="Times New Roman"/>
          <w:sz w:val="24"/>
          <w:szCs w:val="24"/>
        </w:rPr>
        <w:t xml:space="preserve">Tegevusloa taotluse lahendab </w:t>
      </w:r>
      <w:r w:rsidRPr="001D102F">
        <w:rPr>
          <w:rFonts w:ascii="Times New Roman" w:eastAsia="Times New Roman" w:hAnsi="Times New Roman" w:cs="Times New Roman"/>
          <w:sz w:val="24"/>
          <w:szCs w:val="24"/>
          <w:lang w:eastAsia="et-EE"/>
        </w:rPr>
        <w:t xml:space="preserve">Põllumajandus- ja Toiduamet </w:t>
      </w:r>
      <w:r w:rsidRPr="001D102F">
        <w:rPr>
          <w:rFonts w:ascii="Times New Roman" w:eastAsia="Times New Roman" w:hAnsi="Times New Roman" w:cs="Times New Roman"/>
          <w:sz w:val="24"/>
          <w:szCs w:val="24"/>
        </w:rPr>
        <w:t>tegevusloa andmise</w:t>
      </w:r>
      <w:r w:rsidR="00C76E6A">
        <w:rPr>
          <w:rFonts w:ascii="Times New Roman" w:eastAsia="Times New Roman" w:hAnsi="Times New Roman" w:cs="Times New Roman"/>
          <w:sz w:val="24"/>
          <w:szCs w:val="24"/>
        </w:rPr>
        <w:t>ga</w:t>
      </w:r>
      <w:r w:rsidRPr="001D102F">
        <w:rPr>
          <w:rFonts w:ascii="Times New Roman" w:eastAsia="Times New Roman" w:hAnsi="Times New Roman" w:cs="Times New Roman"/>
          <w:sz w:val="24"/>
          <w:szCs w:val="24"/>
        </w:rPr>
        <w:t xml:space="preserve"> või </w:t>
      </w:r>
      <w:r w:rsidR="000B669D">
        <w:rPr>
          <w:rFonts w:ascii="Times New Roman" w:eastAsia="Times New Roman" w:hAnsi="Times New Roman" w:cs="Times New Roman"/>
          <w:sz w:val="24"/>
          <w:szCs w:val="24"/>
        </w:rPr>
        <w:t>tegevusloa</w:t>
      </w:r>
      <w:r w:rsidR="009C43A8">
        <w:rPr>
          <w:rFonts w:ascii="Times New Roman" w:eastAsia="Times New Roman" w:hAnsi="Times New Roman" w:cs="Times New Roman"/>
          <w:sz w:val="24"/>
          <w:szCs w:val="24"/>
        </w:rPr>
        <w:t xml:space="preserve"> </w:t>
      </w:r>
      <w:r w:rsidRPr="001D102F">
        <w:rPr>
          <w:rFonts w:ascii="Times New Roman" w:eastAsia="Times New Roman" w:hAnsi="Times New Roman" w:cs="Times New Roman"/>
          <w:sz w:val="24"/>
          <w:szCs w:val="24"/>
        </w:rPr>
        <w:t xml:space="preserve">andmisest keeldumisega 90 päeva jooksul taotluse </w:t>
      </w:r>
      <w:r w:rsidR="006B735D">
        <w:rPr>
          <w:rFonts w:ascii="Times New Roman" w:eastAsia="Times New Roman" w:hAnsi="Times New Roman" w:cs="Times New Roman"/>
          <w:sz w:val="24"/>
          <w:szCs w:val="24"/>
        </w:rPr>
        <w:t>saamise</w:t>
      </w:r>
      <w:r w:rsidRPr="001D102F">
        <w:rPr>
          <w:rFonts w:ascii="Times New Roman" w:eastAsia="Times New Roman" w:hAnsi="Times New Roman" w:cs="Times New Roman"/>
          <w:sz w:val="24"/>
          <w:szCs w:val="24"/>
        </w:rPr>
        <w:t xml:space="preserve"> päevast arvates, arvestades Euroopa Parlamendi ja nõukogu määruse (EL) 2016/429 artiklit 99</w:t>
      </w:r>
      <w:r w:rsidR="005B0C41">
        <w:rPr>
          <w:rFonts w:ascii="Times New Roman" w:eastAsia="Times New Roman" w:hAnsi="Times New Roman" w:cs="Times New Roman"/>
          <w:sz w:val="24"/>
          <w:szCs w:val="24"/>
        </w:rPr>
        <w:t>.</w:t>
      </w:r>
    </w:p>
    <w:p w14:paraId="3D98BE9B" w14:textId="333B5467" w:rsidR="00281882" w:rsidRPr="008A5883" w:rsidRDefault="00281882" w:rsidP="008A5883">
      <w:pPr>
        <w:rPr>
          <w:rFonts w:ascii="Times New Roman" w:hAnsi="Times New Roman" w:cs="Times New Roman"/>
          <w:sz w:val="24"/>
        </w:rPr>
      </w:pPr>
    </w:p>
    <w:p w14:paraId="1751F5B7" w14:textId="6B195C7A" w:rsidR="00D34431" w:rsidRPr="00B34378" w:rsidRDefault="00227566" w:rsidP="008B2E2A">
      <w:pPr>
        <w:pStyle w:val="Heading3"/>
        <w:spacing w:before="0" w:after="0" w:afterAutospacing="0"/>
      </w:pPr>
      <w:r w:rsidRPr="00B34378">
        <w:t xml:space="preserve">§ </w:t>
      </w:r>
      <w:r w:rsidR="000D0A9E">
        <w:t>27</w:t>
      </w:r>
      <w:r w:rsidRPr="00B34378">
        <w:t xml:space="preserve">. Tegevusloa kontrolliese </w:t>
      </w:r>
    </w:p>
    <w:p w14:paraId="220AF120" w14:textId="77777777" w:rsidR="008B2E2A" w:rsidRDefault="008B2E2A" w:rsidP="00B34378">
      <w:pPr>
        <w:jc w:val="both"/>
        <w:rPr>
          <w:rFonts w:ascii="Times New Roman" w:eastAsia="Times New Roman" w:hAnsi="Times New Roman" w:cs="Times New Roman"/>
          <w:sz w:val="24"/>
          <w:szCs w:val="24"/>
        </w:rPr>
      </w:pPr>
    </w:p>
    <w:p w14:paraId="22659953" w14:textId="0A6E27E6" w:rsidR="00227566" w:rsidRPr="001D102F"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Ettevõtjale antakse tegevusluba, kui tema ettevõte vastab käesoleva seaduse ja selle alusel kehtestatud õigusaktide ning </w:t>
      </w:r>
      <w:r w:rsidRPr="001D102F">
        <w:rPr>
          <w:rFonts w:ascii="Times New Roman" w:eastAsia="Times New Roman" w:hAnsi="Times New Roman" w:cs="Times New Roman"/>
          <w:sz w:val="24"/>
          <w:szCs w:val="24"/>
        </w:rPr>
        <w:t xml:space="preserve">järgmiste Euroopa Liidu õigusaktide </w:t>
      </w:r>
      <w:r w:rsidR="00051DF4">
        <w:rPr>
          <w:rFonts w:ascii="Times New Roman" w:eastAsia="Times New Roman" w:hAnsi="Times New Roman" w:cs="Times New Roman"/>
          <w:sz w:val="24"/>
          <w:szCs w:val="24"/>
        </w:rPr>
        <w:t xml:space="preserve">asjakohastele </w:t>
      </w:r>
      <w:r w:rsidRPr="001D102F">
        <w:rPr>
          <w:rFonts w:ascii="Times New Roman" w:eastAsia="Times New Roman" w:hAnsi="Times New Roman" w:cs="Times New Roman"/>
          <w:sz w:val="24"/>
          <w:szCs w:val="24"/>
        </w:rPr>
        <w:t>nõuetele:</w:t>
      </w:r>
    </w:p>
    <w:p w14:paraId="2EB7CD89" w14:textId="47C0E4A0" w:rsidR="00227566" w:rsidRPr="000640D4" w:rsidRDefault="00227566" w:rsidP="00B34378">
      <w:pPr>
        <w:jc w:val="both"/>
        <w:rPr>
          <w:rFonts w:ascii="Times New Roman" w:eastAsia="Times New Roman" w:hAnsi="Times New Roman" w:cs="Times New Roman"/>
          <w:sz w:val="24"/>
          <w:szCs w:val="24"/>
        </w:rPr>
      </w:pPr>
      <w:r w:rsidRPr="000640D4">
        <w:rPr>
          <w:rFonts w:ascii="Times New Roman" w:eastAsia="Times New Roman" w:hAnsi="Times New Roman" w:cs="Times New Roman"/>
          <w:sz w:val="24"/>
          <w:szCs w:val="24"/>
        </w:rPr>
        <w:t>1) Euroopa Parlamendi ja nõukogu määruse (EL) 2016/429 artik</w:t>
      </w:r>
      <w:r w:rsidR="005A54FE" w:rsidRPr="000640D4">
        <w:rPr>
          <w:rFonts w:ascii="Times New Roman" w:eastAsia="Times New Roman" w:hAnsi="Times New Roman" w:cs="Times New Roman"/>
          <w:sz w:val="24"/>
          <w:szCs w:val="24"/>
        </w:rPr>
        <w:t>lid</w:t>
      </w:r>
      <w:r w:rsidRPr="000640D4">
        <w:rPr>
          <w:rFonts w:ascii="Times New Roman" w:eastAsia="Times New Roman" w:hAnsi="Times New Roman" w:cs="Times New Roman"/>
          <w:sz w:val="24"/>
          <w:szCs w:val="24"/>
        </w:rPr>
        <w:t xml:space="preserve"> 97</w:t>
      </w:r>
      <w:r w:rsidR="005A54FE" w:rsidRPr="000640D4">
        <w:rPr>
          <w:rFonts w:ascii="Times New Roman" w:eastAsia="Times New Roman" w:hAnsi="Times New Roman" w:cs="Times New Roman"/>
          <w:sz w:val="24"/>
          <w:szCs w:val="24"/>
        </w:rPr>
        <w:t xml:space="preserve"> ja 181</w:t>
      </w:r>
      <w:r w:rsidRPr="000640D4">
        <w:rPr>
          <w:rFonts w:ascii="Times New Roman" w:eastAsia="Times New Roman" w:hAnsi="Times New Roman" w:cs="Times New Roman"/>
          <w:sz w:val="24"/>
          <w:szCs w:val="24"/>
        </w:rPr>
        <w:t>;</w:t>
      </w:r>
    </w:p>
    <w:p w14:paraId="5C54C614" w14:textId="18D49FFA" w:rsidR="00227566" w:rsidRPr="001D102F" w:rsidRDefault="00227566" w:rsidP="00B34378">
      <w:pPr>
        <w:jc w:val="both"/>
        <w:rPr>
          <w:rFonts w:ascii="Times New Roman" w:hAnsi="Times New Roman" w:cs="Times New Roman"/>
          <w:sz w:val="24"/>
          <w:szCs w:val="24"/>
        </w:rPr>
      </w:pPr>
      <w:r w:rsidRPr="001D102F">
        <w:rPr>
          <w:rFonts w:ascii="Times New Roman" w:hAnsi="Times New Roman" w:cs="Times New Roman"/>
          <w:sz w:val="24"/>
          <w:szCs w:val="24"/>
        </w:rPr>
        <w:t xml:space="preserve">2) </w:t>
      </w:r>
      <w:r w:rsidR="00F36923" w:rsidRPr="001D102F">
        <w:rPr>
          <w:rFonts w:ascii="Times New Roman" w:hAnsi="Times New Roman" w:cs="Times New Roman"/>
          <w:sz w:val="24"/>
          <w:szCs w:val="24"/>
        </w:rPr>
        <w:t xml:space="preserve">komisjoni delegeeritud määruse (EL) 2019/2035 </w:t>
      </w:r>
      <w:r w:rsidRPr="001D102F">
        <w:rPr>
          <w:rFonts w:ascii="Times New Roman" w:hAnsi="Times New Roman" w:cs="Times New Roman"/>
          <w:sz w:val="24"/>
          <w:szCs w:val="24"/>
        </w:rPr>
        <w:t>artikli</w:t>
      </w:r>
      <w:r w:rsidR="00C420A5" w:rsidRPr="001D102F">
        <w:rPr>
          <w:rFonts w:ascii="Times New Roman" w:hAnsi="Times New Roman" w:cs="Times New Roman"/>
          <w:sz w:val="24"/>
          <w:szCs w:val="24"/>
        </w:rPr>
        <w:t>d</w:t>
      </w:r>
      <w:r w:rsidRPr="001D102F">
        <w:rPr>
          <w:rFonts w:ascii="Times New Roman" w:hAnsi="Times New Roman" w:cs="Times New Roman"/>
          <w:sz w:val="24"/>
          <w:szCs w:val="24"/>
        </w:rPr>
        <w:t xml:space="preserve"> 5</w:t>
      </w:r>
      <w:r w:rsidR="00AC2557" w:rsidRPr="001D102F">
        <w:rPr>
          <w:rFonts w:ascii="Times New Roman" w:hAnsi="Times New Roman" w:cs="Times New Roman"/>
          <w:sz w:val="24"/>
          <w:szCs w:val="24"/>
        </w:rPr>
        <w:t>–</w:t>
      </w:r>
      <w:r w:rsidRPr="001D102F">
        <w:rPr>
          <w:rFonts w:ascii="Times New Roman" w:hAnsi="Times New Roman" w:cs="Times New Roman"/>
          <w:sz w:val="24"/>
          <w:szCs w:val="24"/>
        </w:rPr>
        <w:t>8 ja 10</w:t>
      </w:r>
      <w:r w:rsidR="00AC2557" w:rsidRPr="001D102F">
        <w:rPr>
          <w:rFonts w:ascii="Times New Roman" w:hAnsi="Times New Roman" w:cs="Times New Roman"/>
          <w:sz w:val="24"/>
          <w:szCs w:val="24"/>
        </w:rPr>
        <w:t>–</w:t>
      </w:r>
      <w:r w:rsidRPr="001D102F">
        <w:rPr>
          <w:rFonts w:ascii="Times New Roman" w:hAnsi="Times New Roman" w:cs="Times New Roman"/>
          <w:sz w:val="24"/>
          <w:szCs w:val="24"/>
        </w:rPr>
        <w:t>17;</w:t>
      </w:r>
    </w:p>
    <w:p w14:paraId="3B3FC7C8" w14:textId="25FAD75E" w:rsidR="00227566" w:rsidRPr="001D102F" w:rsidRDefault="00227566" w:rsidP="00B34378">
      <w:pPr>
        <w:jc w:val="both"/>
        <w:rPr>
          <w:rFonts w:ascii="Times New Roman" w:hAnsi="Times New Roman" w:cs="Times New Roman"/>
          <w:sz w:val="24"/>
          <w:szCs w:val="24"/>
        </w:rPr>
      </w:pPr>
      <w:r w:rsidRPr="001D102F">
        <w:rPr>
          <w:rFonts w:ascii="Times New Roman" w:hAnsi="Times New Roman" w:cs="Times New Roman"/>
          <w:sz w:val="24"/>
          <w:szCs w:val="24"/>
        </w:rPr>
        <w:t xml:space="preserve">3) </w:t>
      </w:r>
      <w:r w:rsidR="002C5751" w:rsidRPr="001D102F">
        <w:rPr>
          <w:rFonts w:ascii="Times New Roman" w:hAnsi="Times New Roman" w:cs="Times New Roman"/>
          <w:sz w:val="24"/>
          <w:szCs w:val="24"/>
        </w:rPr>
        <w:t xml:space="preserve">komisjoni delegeeritud määruse (EL) </w:t>
      </w:r>
      <w:r w:rsidR="005A7303" w:rsidRPr="001D102F">
        <w:rPr>
          <w:rFonts w:ascii="Times New Roman" w:hAnsi="Times New Roman" w:cs="Times New Roman"/>
          <w:sz w:val="24"/>
          <w:szCs w:val="24"/>
        </w:rPr>
        <w:t>2020/686</w:t>
      </w:r>
      <w:r w:rsidR="00B372E1">
        <w:rPr>
          <w:rFonts w:ascii="Times New Roman" w:hAnsi="Times New Roman" w:cs="Times New Roman"/>
          <w:sz w:val="24"/>
          <w:szCs w:val="24"/>
        </w:rPr>
        <w:t xml:space="preserve">, </w:t>
      </w:r>
      <w:r w:rsidR="00B372E1" w:rsidRPr="00B372E1">
        <w:rPr>
          <w:rFonts w:ascii="Times New Roman" w:hAnsi="Times New Roman" w:cs="Times New Roman"/>
          <w:sz w:val="24"/>
          <w:szCs w:val="24"/>
        </w:rPr>
        <w:t>millega täiendatakse Euroopa Parlamendi ja nõukogu määrust (EL) 2016/429 seoses loomse paljundusmaterjali ettevõtete heakskiitmise ning teatavate peetavate maismaaloomade paljundusmaterjali liidusisese liikumise jälgitavus- ja loomatervisenõuetega</w:t>
      </w:r>
      <w:r w:rsidR="004E0EA7" w:rsidRPr="001D102F">
        <w:rPr>
          <w:rFonts w:ascii="Times New Roman" w:hAnsi="Times New Roman" w:cs="Times New Roman"/>
          <w:sz w:val="24"/>
          <w:szCs w:val="24"/>
        </w:rPr>
        <w:t xml:space="preserve"> </w:t>
      </w:r>
      <w:r w:rsidR="00B372E1">
        <w:rPr>
          <w:rFonts w:ascii="Times New Roman" w:hAnsi="Times New Roman" w:cs="Times New Roman"/>
          <w:sz w:val="24"/>
          <w:szCs w:val="24"/>
        </w:rPr>
        <w:t>(ELT L 174, 03.06.2020, lk</w:t>
      </w:r>
      <w:r w:rsidR="00B372E1" w:rsidRPr="00B372E1">
        <w:rPr>
          <w:rFonts w:ascii="Times New Roman" w:hAnsi="Times New Roman" w:cs="Times New Roman"/>
          <w:sz w:val="24"/>
          <w:szCs w:val="24"/>
        </w:rPr>
        <w:t xml:space="preserve"> 1–63</w:t>
      </w:r>
      <w:r w:rsidR="00B372E1">
        <w:rPr>
          <w:rFonts w:ascii="Times New Roman" w:hAnsi="Times New Roman" w:cs="Times New Roman"/>
          <w:sz w:val="24"/>
          <w:szCs w:val="24"/>
        </w:rPr>
        <w:t xml:space="preserve">), </w:t>
      </w:r>
      <w:r w:rsidR="00C420A5" w:rsidRPr="001D102F">
        <w:rPr>
          <w:rFonts w:ascii="Times New Roman" w:hAnsi="Times New Roman" w:cs="Times New Roman"/>
          <w:sz w:val="24"/>
          <w:szCs w:val="24"/>
        </w:rPr>
        <w:t xml:space="preserve">artikkel </w:t>
      </w:r>
      <w:r w:rsidR="00ED6BFE">
        <w:rPr>
          <w:rFonts w:ascii="Times New Roman" w:hAnsi="Times New Roman" w:cs="Times New Roman"/>
          <w:sz w:val="24"/>
          <w:szCs w:val="24"/>
        </w:rPr>
        <w:t>4</w:t>
      </w:r>
      <w:r w:rsidR="004E0EA7" w:rsidRPr="001D102F">
        <w:rPr>
          <w:rFonts w:ascii="Times New Roman" w:hAnsi="Times New Roman" w:cs="Times New Roman"/>
          <w:sz w:val="24"/>
          <w:szCs w:val="24"/>
        </w:rPr>
        <w:t>;</w:t>
      </w:r>
    </w:p>
    <w:p w14:paraId="18E00752" w14:textId="3EB4D4E3" w:rsidR="00227566" w:rsidRPr="001D102F" w:rsidRDefault="00227566" w:rsidP="00B34378">
      <w:pPr>
        <w:jc w:val="both"/>
        <w:rPr>
          <w:rFonts w:ascii="Times New Roman" w:hAnsi="Times New Roman" w:cs="Times New Roman"/>
          <w:sz w:val="24"/>
          <w:szCs w:val="24"/>
        </w:rPr>
      </w:pPr>
      <w:r w:rsidRPr="001D102F">
        <w:rPr>
          <w:rFonts w:ascii="Times New Roman" w:hAnsi="Times New Roman" w:cs="Times New Roman"/>
          <w:sz w:val="24"/>
          <w:szCs w:val="24"/>
        </w:rPr>
        <w:t xml:space="preserve">4) </w:t>
      </w:r>
      <w:r w:rsidR="002C5751" w:rsidRPr="001D102F">
        <w:rPr>
          <w:rFonts w:ascii="Times New Roman" w:hAnsi="Times New Roman" w:cs="Times New Roman"/>
          <w:sz w:val="24"/>
          <w:szCs w:val="24"/>
        </w:rPr>
        <w:t xml:space="preserve">komisjoni delegeeritud määruse (EL) </w:t>
      </w:r>
      <w:r w:rsidR="00017633" w:rsidRPr="001D102F">
        <w:rPr>
          <w:rFonts w:ascii="Times New Roman" w:hAnsi="Times New Roman" w:cs="Times New Roman"/>
          <w:sz w:val="24"/>
          <w:szCs w:val="24"/>
        </w:rPr>
        <w:t xml:space="preserve">2020/691 </w:t>
      </w:r>
      <w:r w:rsidR="00C420A5" w:rsidRPr="001D102F">
        <w:rPr>
          <w:rFonts w:ascii="Times New Roman" w:hAnsi="Times New Roman" w:cs="Times New Roman"/>
          <w:sz w:val="24"/>
          <w:szCs w:val="24"/>
        </w:rPr>
        <w:t xml:space="preserve">artiklid </w:t>
      </w:r>
      <w:r w:rsidR="00BF001F" w:rsidRPr="001D102F">
        <w:rPr>
          <w:rFonts w:ascii="Times New Roman" w:hAnsi="Times New Roman" w:cs="Times New Roman"/>
          <w:sz w:val="24"/>
          <w:szCs w:val="24"/>
        </w:rPr>
        <w:t>5</w:t>
      </w:r>
      <w:r w:rsidR="00AC2557" w:rsidRPr="001D102F">
        <w:rPr>
          <w:rFonts w:ascii="Times New Roman" w:hAnsi="Times New Roman" w:cs="Times New Roman"/>
          <w:sz w:val="24"/>
          <w:szCs w:val="24"/>
        </w:rPr>
        <w:t>–</w:t>
      </w:r>
      <w:r w:rsidR="00BF001F" w:rsidRPr="001D102F">
        <w:rPr>
          <w:rFonts w:ascii="Times New Roman" w:hAnsi="Times New Roman" w:cs="Times New Roman"/>
          <w:sz w:val="24"/>
          <w:szCs w:val="24"/>
        </w:rPr>
        <w:t>19;</w:t>
      </w:r>
    </w:p>
    <w:p w14:paraId="55A08CF3" w14:textId="38EEC4F1" w:rsidR="00637987" w:rsidRDefault="00227566" w:rsidP="00B34378">
      <w:pPr>
        <w:jc w:val="both"/>
        <w:rPr>
          <w:rFonts w:ascii="Times New Roman" w:hAnsi="Times New Roman" w:cs="Times New Roman"/>
          <w:sz w:val="24"/>
          <w:szCs w:val="24"/>
        </w:rPr>
      </w:pPr>
      <w:r w:rsidRPr="001D102F">
        <w:rPr>
          <w:rFonts w:ascii="Times New Roman" w:hAnsi="Times New Roman" w:cs="Times New Roman"/>
          <w:sz w:val="24"/>
          <w:szCs w:val="24"/>
        </w:rPr>
        <w:t xml:space="preserve">5) Euroopa Parlamendi ja nõukogu määruse (EÜ) </w:t>
      </w:r>
      <w:r w:rsidR="006F2D2A">
        <w:rPr>
          <w:rFonts w:ascii="Times New Roman" w:hAnsi="Times New Roman" w:cs="Times New Roman"/>
          <w:sz w:val="24"/>
          <w:szCs w:val="24"/>
        </w:rPr>
        <w:t xml:space="preserve">nr </w:t>
      </w:r>
      <w:r w:rsidRPr="001D102F">
        <w:rPr>
          <w:rFonts w:ascii="Times New Roman" w:hAnsi="Times New Roman" w:cs="Times New Roman"/>
          <w:sz w:val="24"/>
          <w:szCs w:val="24"/>
        </w:rPr>
        <w:t xml:space="preserve">1069/2009 </w:t>
      </w:r>
      <w:r w:rsidR="00C420A5" w:rsidRPr="001D102F">
        <w:rPr>
          <w:rFonts w:ascii="Times New Roman" w:hAnsi="Times New Roman" w:cs="Times New Roman"/>
          <w:sz w:val="24"/>
          <w:szCs w:val="24"/>
        </w:rPr>
        <w:t>artikl</w:t>
      </w:r>
      <w:r w:rsidR="00142CD3" w:rsidRPr="001D102F">
        <w:rPr>
          <w:rFonts w:ascii="Times New Roman" w:hAnsi="Times New Roman" w:cs="Times New Roman"/>
          <w:sz w:val="24"/>
          <w:szCs w:val="24"/>
        </w:rPr>
        <w:t>id 25 ja</w:t>
      </w:r>
      <w:r w:rsidRPr="001D102F">
        <w:rPr>
          <w:rFonts w:ascii="Times New Roman" w:hAnsi="Times New Roman" w:cs="Times New Roman"/>
          <w:sz w:val="24"/>
          <w:szCs w:val="24"/>
        </w:rPr>
        <w:t xml:space="preserve"> </w:t>
      </w:r>
      <w:r w:rsidR="00C420A5" w:rsidRPr="001D102F">
        <w:rPr>
          <w:rFonts w:ascii="Times New Roman" w:hAnsi="Times New Roman" w:cs="Times New Roman"/>
          <w:sz w:val="24"/>
          <w:szCs w:val="24"/>
        </w:rPr>
        <w:t>27</w:t>
      </w:r>
      <w:r w:rsidR="00637987">
        <w:rPr>
          <w:rFonts w:ascii="Times New Roman" w:hAnsi="Times New Roman" w:cs="Times New Roman"/>
          <w:sz w:val="24"/>
          <w:szCs w:val="24"/>
        </w:rPr>
        <w:t>;</w:t>
      </w:r>
    </w:p>
    <w:p w14:paraId="4EE908F4" w14:textId="26104B31" w:rsidR="00227566" w:rsidRDefault="00637987" w:rsidP="00B34378">
      <w:pPr>
        <w:jc w:val="both"/>
        <w:rPr>
          <w:rFonts w:ascii="Times New Roman" w:hAnsi="Times New Roman" w:cs="Times New Roman"/>
          <w:sz w:val="24"/>
          <w:szCs w:val="24"/>
        </w:rPr>
      </w:pPr>
      <w:r>
        <w:rPr>
          <w:rFonts w:ascii="Times New Roman" w:hAnsi="Times New Roman" w:cs="Times New Roman"/>
          <w:sz w:val="24"/>
          <w:szCs w:val="24"/>
        </w:rPr>
        <w:t xml:space="preserve">6) </w:t>
      </w:r>
      <w:r w:rsidRPr="00637987">
        <w:rPr>
          <w:rFonts w:ascii="Times New Roman" w:hAnsi="Times New Roman" w:cs="Times New Roman"/>
          <w:sz w:val="24"/>
          <w:szCs w:val="24"/>
        </w:rPr>
        <w:t>komisjoni delegeeritud määruse (EL) 2019/2124 artik</w:t>
      </w:r>
      <w:r>
        <w:rPr>
          <w:rFonts w:ascii="Times New Roman" w:hAnsi="Times New Roman" w:cs="Times New Roman"/>
          <w:sz w:val="24"/>
          <w:szCs w:val="24"/>
        </w:rPr>
        <w:t>kel</w:t>
      </w:r>
      <w:r w:rsidRPr="00637987">
        <w:rPr>
          <w:rFonts w:ascii="Times New Roman" w:hAnsi="Times New Roman" w:cs="Times New Roman"/>
          <w:sz w:val="24"/>
          <w:szCs w:val="24"/>
        </w:rPr>
        <w:t xml:space="preserve"> 23</w:t>
      </w:r>
      <w:r w:rsidR="001369AA" w:rsidRPr="001D102F">
        <w:rPr>
          <w:rFonts w:ascii="Times New Roman" w:hAnsi="Times New Roman" w:cs="Times New Roman"/>
          <w:sz w:val="24"/>
          <w:szCs w:val="24"/>
        </w:rPr>
        <w:t>.</w:t>
      </w:r>
    </w:p>
    <w:p w14:paraId="116B062A" w14:textId="77777777" w:rsidR="00B83ECF" w:rsidRPr="00B10C1D" w:rsidRDefault="00B83ECF" w:rsidP="009B236D">
      <w:pPr>
        <w:jc w:val="both"/>
        <w:rPr>
          <w:rFonts w:ascii="Times New Roman" w:eastAsia="Times New Roman" w:hAnsi="Times New Roman" w:cs="Times New Roman"/>
          <w:sz w:val="24"/>
          <w:szCs w:val="24"/>
          <w:lang w:eastAsia="et-EE"/>
        </w:rPr>
      </w:pPr>
    </w:p>
    <w:p w14:paraId="2C48257E" w14:textId="764280EC" w:rsidR="00FB58E0" w:rsidRPr="00B34378" w:rsidRDefault="00227566" w:rsidP="00B83ECF">
      <w:pPr>
        <w:pStyle w:val="Heading3"/>
        <w:spacing w:before="0" w:after="0" w:afterAutospacing="0"/>
      </w:pPr>
      <w:r w:rsidRPr="00B34378">
        <w:lastRenderedPageBreak/>
        <w:t xml:space="preserve">§ </w:t>
      </w:r>
      <w:r w:rsidR="000D0A9E">
        <w:t>28</w:t>
      </w:r>
      <w:r w:rsidRPr="00B34378">
        <w:t xml:space="preserve">. </w:t>
      </w:r>
      <w:r w:rsidRPr="008D1BBE">
        <w:t>Tegevusloa peatam</w:t>
      </w:r>
      <w:r w:rsidRPr="00B34378">
        <w:t>ise ja kehtetuks tunnistamise erisused</w:t>
      </w:r>
    </w:p>
    <w:p w14:paraId="2539DDCC" w14:textId="77777777" w:rsidR="00B83ECF" w:rsidRDefault="00B83ECF" w:rsidP="00B34378">
      <w:pPr>
        <w:jc w:val="both"/>
        <w:rPr>
          <w:rFonts w:ascii="Times New Roman" w:eastAsia="Times New Roman" w:hAnsi="Times New Roman" w:cs="Times New Roman"/>
          <w:sz w:val="24"/>
          <w:szCs w:val="24"/>
          <w:lang w:eastAsia="et-EE"/>
        </w:rPr>
      </w:pPr>
    </w:p>
    <w:p w14:paraId="0F952B47" w14:textId="54B23844" w:rsidR="00227566" w:rsidRPr="00B34378" w:rsidRDefault="00954321" w:rsidP="00B34378">
      <w:pPr>
        <w:jc w:val="both"/>
        <w:rPr>
          <w:rFonts w:ascii="Times New Roman" w:eastAsia="Times New Roman" w:hAnsi="Times New Roman" w:cs="Times New Roman"/>
          <w:sz w:val="24"/>
          <w:szCs w:val="24"/>
        </w:rPr>
      </w:pPr>
      <w:r w:rsidRPr="00954321">
        <w:rPr>
          <w:rFonts w:ascii="Times New Roman" w:eastAsia="Times New Roman" w:hAnsi="Times New Roman" w:cs="Times New Roman"/>
          <w:sz w:val="24"/>
          <w:szCs w:val="24"/>
          <w:lang w:eastAsia="et-EE"/>
        </w:rPr>
        <w:t>Põllumajandus- ja Toiduamet</w:t>
      </w:r>
      <w:r w:rsidR="00142CD3">
        <w:rPr>
          <w:rFonts w:ascii="Times New Roman" w:eastAsia="Times New Roman" w:hAnsi="Times New Roman" w:cs="Times New Roman"/>
          <w:sz w:val="24"/>
          <w:szCs w:val="24"/>
          <w:lang w:eastAsia="et-EE"/>
        </w:rPr>
        <w:t xml:space="preserve"> </w:t>
      </w:r>
      <w:r w:rsidR="00227566" w:rsidRPr="00B34378">
        <w:rPr>
          <w:rFonts w:ascii="Times New Roman" w:eastAsia="Times New Roman" w:hAnsi="Times New Roman" w:cs="Times New Roman"/>
          <w:sz w:val="24"/>
          <w:szCs w:val="24"/>
        </w:rPr>
        <w:t xml:space="preserve">võib </w:t>
      </w:r>
      <w:r w:rsidR="008D05ED">
        <w:rPr>
          <w:rFonts w:ascii="Times New Roman" w:eastAsia="Times New Roman" w:hAnsi="Times New Roman" w:cs="Times New Roman"/>
          <w:sz w:val="24"/>
          <w:szCs w:val="24"/>
        </w:rPr>
        <w:t>lisaks majandustegevuse sead</w:t>
      </w:r>
      <w:r w:rsidR="00A32D4B">
        <w:rPr>
          <w:rFonts w:ascii="Times New Roman" w:eastAsia="Times New Roman" w:hAnsi="Times New Roman" w:cs="Times New Roman"/>
          <w:sz w:val="24"/>
          <w:szCs w:val="24"/>
        </w:rPr>
        <w:t>use üldosa seaduse</w:t>
      </w:r>
      <w:r w:rsidR="008D05ED">
        <w:rPr>
          <w:rFonts w:ascii="Times New Roman" w:eastAsia="Times New Roman" w:hAnsi="Times New Roman" w:cs="Times New Roman"/>
          <w:sz w:val="24"/>
          <w:szCs w:val="24"/>
        </w:rPr>
        <w:t xml:space="preserve"> </w:t>
      </w:r>
      <w:r w:rsidR="00A32D4B">
        <w:rPr>
          <w:rFonts w:ascii="Times New Roman" w:eastAsia="Times New Roman" w:hAnsi="Times New Roman" w:cs="Times New Roman"/>
          <w:sz w:val="24"/>
          <w:szCs w:val="24"/>
        </w:rPr>
        <w:t>§-</w:t>
      </w:r>
      <w:r w:rsidR="00C76E6A">
        <w:rPr>
          <w:rFonts w:ascii="Times New Roman" w:eastAsia="Times New Roman" w:hAnsi="Times New Roman" w:cs="Times New Roman"/>
          <w:sz w:val="24"/>
          <w:szCs w:val="24"/>
        </w:rPr>
        <w:t>de</w:t>
      </w:r>
      <w:r w:rsidR="00A32D4B">
        <w:rPr>
          <w:rFonts w:ascii="Times New Roman" w:eastAsia="Times New Roman" w:hAnsi="Times New Roman" w:cs="Times New Roman"/>
          <w:sz w:val="24"/>
          <w:szCs w:val="24"/>
        </w:rPr>
        <w:t xml:space="preserve">s 37 ja 43 </w:t>
      </w:r>
      <w:r w:rsidR="008D05ED">
        <w:rPr>
          <w:rFonts w:ascii="Times New Roman" w:eastAsia="Times New Roman" w:hAnsi="Times New Roman" w:cs="Times New Roman"/>
          <w:sz w:val="24"/>
          <w:szCs w:val="24"/>
        </w:rPr>
        <w:t xml:space="preserve">sätestatud juhtudele </w:t>
      </w:r>
      <w:r w:rsidR="00227566" w:rsidRPr="008D1BBE">
        <w:rPr>
          <w:rFonts w:ascii="Times New Roman" w:eastAsia="Times New Roman" w:hAnsi="Times New Roman" w:cs="Times New Roman"/>
          <w:sz w:val="24"/>
          <w:szCs w:val="24"/>
        </w:rPr>
        <w:t>tegevusloa osaliselt või täielikult peatada</w:t>
      </w:r>
      <w:r w:rsidR="00227566" w:rsidRPr="00B34378">
        <w:rPr>
          <w:rFonts w:ascii="Times New Roman" w:eastAsia="Times New Roman" w:hAnsi="Times New Roman" w:cs="Times New Roman"/>
          <w:sz w:val="24"/>
          <w:szCs w:val="24"/>
        </w:rPr>
        <w:t xml:space="preserve"> või </w:t>
      </w:r>
      <w:r w:rsidR="00967DF7">
        <w:rPr>
          <w:rFonts w:ascii="Times New Roman" w:eastAsia="Times New Roman" w:hAnsi="Times New Roman" w:cs="Times New Roman"/>
          <w:sz w:val="24"/>
          <w:szCs w:val="24"/>
        </w:rPr>
        <w:t xml:space="preserve">loa </w:t>
      </w:r>
      <w:r w:rsidR="00227566" w:rsidRPr="00B34378">
        <w:rPr>
          <w:rFonts w:ascii="Times New Roman" w:eastAsia="Times New Roman" w:hAnsi="Times New Roman" w:cs="Times New Roman"/>
          <w:sz w:val="24"/>
          <w:szCs w:val="24"/>
        </w:rPr>
        <w:t xml:space="preserve">kehtetuks tunnistada, kui </w:t>
      </w:r>
      <w:r w:rsidR="008D1BBE">
        <w:rPr>
          <w:rFonts w:ascii="Times New Roman" w:eastAsia="Times New Roman" w:hAnsi="Times New Roman" w:cs="Times New Roman"/>
          <w:sz w:val="24"/>
          <w:szCs w:val="24"/>
        </w:rPr>
        <w:t>loa omanik on</w:t>
      </w:r>
      <w:r w:rsidR="00227566" w:rsidRPr="00B34378">
        <w:rPr>
          <w:rFonts w:ascii="Times New Roman" w:eastAsia="Times New Roman" w:hAnsi="Times New Roman" w:cs="Times New Roman"/>
          <w:sz w:val="24"/>
          <w:szCs w:val="24"/>
        </w:rPr>
        <w:t xml:space="preserve"> rik</w:t>
      </w:r>
      <w:r w:rsidR="008D1BBE">
        <w:rPr>
          <w:rFonts w:ascii="Times New Roman" w:eastAsia="Times New Roman" w:hAnsi="Times New Roman" w:cs="Times New Roman"/>
          <w:sz w:val="24"/>
          <w:szCs w:val="24"/>
        </w:rPr>
        <w:t>kunud</w:t>
      </w:r>
      <w:r w:rsidR="00227566" w:rsidRPr="00B34378">
        <w:rPr>
          <w:rFonts w:ascii="Times New Roman" w:eastAsia="Times New Roman" w:hAnsi="Times New Roman" w:cs="Times New Roman"/>
          <w:sz w:val="24"/>
          <w:szCs w:val="24"/>
        </w:rPr>
        <w:t xml:space="preserve"> käesoleva seaduse, selle alusel kehtestatud õigusakti või Euroopa Liidu õigusakti nõudeid, mis ei ole tegevusloa kontrolliesemeks.</w:t>
      </w:r>
    </w:p>
    <w:p w14:paraId="68A9EBED" w14:textId="77777777" w:rsidR="00227566" w:rsidRPr="00B34378" w:rsidRDefault="00227566" w:rsidP="00B34378">
      <w:pPr>
        <w:jc w:val="both"/>
        <w:rPr>
          <w:rFonts w:ascii="Times New Roman" w:eastAsia="Times New Roman" w:hAnsi="Times New Roman" w:cs="Times New Roman"/>
          <w:sz w:val="24"/>
          <w:szCs w:val="24"/>
        </w:rPr>
      </w:pPr>
    </w:p>
    <w:p w14:paraId="432FA444" w14:textId="0A524405" w:rsidR="00946BEB" w:rsidRPr="00B34378" w:rsidRDefault="00463CD6" w:rsidP="00B34378">
      <w:pPr>
        <w:pStyle w:val="Heading2"/>
        <w:spacing w:before="0"/>
        <w:jc w:val="center"/>
        <w:rPr>
          <w:rFonts w:eastAsia="Times New Roman" w:cs="Times New Roman"/>
          <w:color w:val="auto"/>
          <w:szCs w:val="24"/>
        </w:rPr>
      </w:pPr>
      <w:r w:rsidRPr="00B34378">
        <w:rPr>
          <w:rFonts w:eastAsia="Times New Roman" w:cs="Times New Roman"/>
          <w:color w:val="auto"/>
          <w:szCs w:val="24"/>
        </w:rPr>
        <w:t>2</w:t>
      </w:r>
      <w:r w:rsidR="00527747" w:rsidRPr="00B34378">
        <w:rPr>
          <w:rFonts w:eastAsia="Times New Roman" w:cs="Times New Roman"/>
          <w:color w:val="auto"/>
          <w:szCs w:val="24"/>
        </w:rPr>
        <w:t>.</w:t>
      </w:r>
      <w:r w:rsidR="00227566" w:rsidRPr="00B34378">
        <w:rPr>
          <w:rFonts w:eastAsia="Times New Roman" w:cs="Times New Roman"/>
          <w:color w:val="auto"/>
          <w:szCs w:val="24"/>
        </w:rPr>
        <w:t xml:space="preserve"> jagu</w:t>
      </w:r>
    </w:p>
    <w:p w14:paraId="229DC524" w14:textId="1DE05BD4" w:rsidR="00227566" w:rsidRPr="00B34378" w:rsidRDefault="00227566" w:rsidP="00B34378">
      <w:pPr>
        <w:pStyle w:val="Heading2"/>
        <w:spacing w:before="0"/>
        <w:jc w:val="center"/>
        <w:rPr>
          <w:rFonts w:eastAsia="Times New Roman" w:cs="Times New Roman"/>
          <w:color w:val="auto"/>
          <w:szCs w:val="24"/>
        </w:rPr>
      </w:pPr>
      <w:r w:rsidRPr="00B34378">
        <w:rPr>
          <w:rStyle w:val="Heading2Char"/>
          <w:rFonts w:cs="Times New Roman"/>
          <w:b/>
          <w:color w:val="auto"/>
          <w:szCs w:val="24"/>
        </w:rPr>
        <w:t>Loomade jälgitavus</w:t>
      </w:r>
    </w:p>
    <w:p w14:paraId="19A0B6F8" w14:textId="77777777" w:rsidR="00227566" w:rsidRPr="00B34378" w:rsidRDefault="00227566" w:rsidP="00B34378">
      <w:pPr>
        <w:jc w:val="both"/>
        <w:rPr>
          <w:rFonts w:ascii="Times New Roman" w:eastAsia="Times New Roman" w:hAnsi="Times New Roman" w:cs="Times New Roman"/>
          <w:sz w:val="24"/>
          <w:szCs w:val="24"/>
        </w:rPr>
      </w:pPr>
    </w:p>
    <w:p w14:paraId="6132A789" w14:textId="5D0B7B67" w:rsidR="00C752EF" w:rsidRPr="00B34378" w:rsidRDefault="00C752EF" w:rsidP="006F3EE2">
      <w:pPr>
        <w:pStyle w:val="Heading3"/>
        <w:spacing w:before="0" w:after="0" w:afterAutospacing="0"/>
      </w:pPr>
      <w:r w:rsidRPr="00B34378">
        <w:t xml:space="preserve">§ </w:t>
      </w:r>
      <w:r w:rsidR="000D0A9E">
        <w:t>29</w:t>
      </w:r>
      <w:r w:rsidR="009D1BC9">
        <w:t>.</w:t>
      </w:r>
      <w:r w:rsidR="002D15ED" w:rsidRPr="00B34378">
        <w:t xml:space="preserve"> Looma identifitseerimi</w:t>
      </w:r>
      <w:r w:rsidR="00666DE8" w:rsidRPr="00B34378">
        <w:t>s</w:t>
      </w:r>
      <w:r w:rsidR="00A70F8C">
        <w:t xml:space="preserve">e </w:t>
      </w:r>
      <w:r w:rsidR="00666DE8" w:rsidRPr="00B34378">
        <w:t>viisid</w:t>
      </w:r>
    </w:p>
    <w:p w14:paraId="6625F818" w14:textId="77777777" w:rsidR="006F3EE2" w:rsidRDefault="006F3EE2" w:rsidP="00B34378">
      <w:pPr>
        <w:shd w:val="clear" w:color="auto" w:fill="FFFFFF"/>
        <w:jc w:val="both"/>
        <w:rPr>
          <w:rFonts w:ascii="Times New Roman" w:eastAsia="Times New Roman" w:hAnsi="Times New Roman" w:cs="Times New Roman"/>
          <w:color w:val="202020"/>
          <w:sz w:val="24"/>
          <w:szCs w:val="24"/>
          <w:lang w:eastAsia="et-EE"/>
        </w:rPr>
      </w:pPr>
    </w:p>
    <w:p w14:paraId="532BC97C" w14:textId="1BA00D2B" w:rsidR="004A424A" w:rsidRPr="00B34378" w:rsidRDefault="002D15ED" w:rsidP="00B34378">
      <w:pPr>
        <w:shd w:val="clear" w:color="auto" w:fill="FFFFFF"/>
        <w:jc w:val="both"/>
        <w:rPr>
          <w:rFonts w:ascii="Times New Roman" w:eastAsia="Times New Roman" w:hAnsi="Times New Roman" w:cs="Times New Roman"/>
          <w:color w:val="202020"/>
          <w:sz w:val="24"/>
          <w:szCs w:val="24"/>
          <w:lang w:eastAsia="et-EE"/>
        </w:rPr>
      </w:pPr>
      <w:r w:rsidRPr="00B34378">
        <w:rPr>
          <w:rFonts w:ascii="Times New Roman" w:eastAsia="Times New Roman" w:hAnsi="Times New Roman" w:cs="Times New Roman"/>
          <w:color w:val="202020"/>
          <w:sz w:val="24"/>
          <w:szCs w:val="24"/>
          <w:lang w:eastAsia="et-EE"/>
        </w:rPr>
        <w:t>(1) Looma identifitseerimis</w:t>
      </w:r>
      <w:r w:rsidR="00A70F8C">
        <w:rPr>
          <w:rFonts w:ascii="Times New Roman" w:eastAsia="Times New Roman" w:hAnsi="Times New Roman" w:cs="Times New Roman"/>
          <w:color w:val="202020"/>
          <w:sz w:val="24"/>
          <w:szCs w:val="24"/>
          <w:lang w:eastAsia="et-EE"/>
        </w:rPr>
        <w:t xml:space="preserve">e </w:t>
      </w:r>
      <w:r w:rsidRPr="00B34378">
        <w:rPr>
          <w:rFonts w:ascii="Times New Roman" w:eastAsia="Times New Roman" w:hAnsi="Times New Roman" w:cs="Times New Roman"/>
          <w:color w:val="202020"/>
          <w:sz w:val="24"/>
          <w:szCs w:val="24"/>
          <w:lang w:eastAsia="et-EE"/>
        </w:rPr>
        <w:t xml:space="preserve">viisid on looma märgistamine, kirjeldamine </w:t>
      </w:r>
      <w:r w:rsidR="00967DF7">
        <w:rPr>
          <w:rFonts w:ascii="Times New Roman" w:eastAsia="Times New Roman" w:hAnsi="Times New Roman" w:cs="Times New Roman"/>
          <w:color w:val="202020"/>
          <w:sz w:val="24"/>
          <w:szCs w:val="24"/>
          <w:lang w:eastAsia="et-EE"/>
        </w:rPr>
        <w:t>ja</w:t>
      </w:r>
      <w:r w:rsidRPr="00B34378">
        <w:rPr>
          <w:rFonts w:ascii="Times New Roman" w:eastAsia="Times New Roman" w:hAnsi="Times New Roman" w:cs="Times New Roman"/>
          <w:color w:val="202020"/>
          <w:sz w:val="24"/>
          <w:szCs w:val="24"/>
          <w:lang w:eastAsia="et-EE"/>
        </w:rPr>
        <w:t xml:space="preserve"> kuuluvuse määramine.</w:t>
      </w:r>
    </w:p>
    <w:p w14:paraId="15B50181" w14:textId="77777777" w:rsidR="004A424A" w:rsidRPr="00B34378" w:rsidRDefault="004A424A" w:rsidP="00B34378">
      <w:pPr>
        <w:shd w:val="clear" w:color="auto" w:fill="FFFFFF"/>
        <w:jc w:val="both"/>
        <w:rPr>
          <w:rFonts w:ascii="Times New Roman" w:eastAsia="Times New Roman" w:hAnsi="Times New Roman" w:cs="Times New Roman"/>
          <w:color w:val="202020"/>
          <w:sz w:val="24"/>
          <w:szCs w:val="24"/>
          <w:lang w:eastAsia="et-EE"/>
        </w:rPr>
      </w:pPr>
    </w:p>
    <w:p w14:paraId="018F57F5" w14:textId="6152748B" w:rsidR="002D15ED" w:rsidRPr="00B34378" w:rsidRDefault="002D15ED" w:rsidP="00B34378">
      <w:pPr>
        <w:shd w:val="clear" w:color="auto" w:fill="FFFFFF"/>
        <w:jc w:val="both"/>
        <w:rPr>
          <w:rFonts w:ascii="Times New Roman" w:eastAsia="Times New Roman" w:hAnsi="Times New Roman" w:cs="Times New Roman"/>
          <w:color w:val="202020"/>
          <w:sz w:val="24"/>
          <w:szCs w:val="24"/>
          <w:lang w:eastAsia="et-EE"/>
        </w:rPr>
      </w:pPr>
      <w:r w:rsidRPr="00B34378">
        <w:rPr>
          <w:rFonts w:ascii="Times New Roman" w:eastAsia="Times New Roman" w:hAnsi="Times New Roman" w:cs="Times New Roman"/>
          <w:color w:val="202020"/>
          <w:sz w:val="24"/>
          <w:szCs w:val="24"/>
          <w:lang w:eastAsia="et-EE"/>
        </w:rPr>
        <w:t>(2) Looma märgistamine on tema</w:t>
      </w:r>
      <w:r w:rsidR="00655F55">
        <w:rPr>
          <w:rFonts w:ascii="Times New Roman" w:eastAsia="Times New Roman" w:hAnsi="Times New Roman" w:cs="Times New Roman"/>
          <w:color w:val="202020"/>
          <w:sz w:val="24"/>
          <w:szCs w:val="24"/>
          <w:lang w:eastAsia="et-EE"/>
        </w:rPr>
        <w:t xml:space="preserve"> varustamine elektroonse identifitseerimisvahendiga</w:t>
      </w:r>
      <w:r w:rsidRPr="00B34378">
        <w:rPr>
          <w:rFonts w:ascii="Times New Roman" w:eastAsia="Times New Roman" w:hAnsi="Times New Roman" w:cs="Times New Roman"/>
          <w:color w:val="202020"/>
          <w:sz w:val="24"/>
          <w:szCs w:val="24"/>
          <w:lang w:eastAsia="et-EE"/>
        </w:rPr>
        <w:t xml:space="preserve"> </w:t>
      </w:r>
      <w:r w:rsidR="007E396B" w:rsidRPr="00B34378">
        <w:rPr>
          <w:rFonts w:ascii="Times New Roman" w:eastAsia="Times New Roman" w:hAnsi="Times New Roman" w:cs="Times New Roman"/>
          <w:color w:val="202020"/>
          <w:sz w:val="24"/>
          <w:szCs w:val="24"/>
          <w:lang w:eastAsia="et-EE"/>
        </w:rPr>
        <w:t xml:space="preserve">või muu eristamist võimaldava püsiva </w:t>
      </w:r>
      <w:r w:rsidR="007E396B">
        <w:rPr>
          <w:rFonts w:ascii="Times New Roman" w:eastAsia="Times New Roman" w:hAnsi="Times New Roman" w:cs="Times New Roman"/>
          <w:color w:val="202020"/>
          <w:sz w:val="24"/>
          <w:szCs w:val="24"/>
          <w:lang w:eastAsia="et-EE"/>
        </w:rPr>
        <w:t>ja</w:t>
      </w:r>
      <w:r w:rsidR="007E396B" w:rsidRPr="00B34378">
        <w:rPr>
          <w:rFonts w:ascii="Times New Roman" w:eastAsia="Times New Roman" w:hAnsi="Times New Roman" w:cs="Times New Roman"/>
          <w:color w:val="202020"/>
          <w:sz w:val="24"/>
          <w:szCs w:val="24"/>
          <w:lang w:eastAsia="et-EE"/>
        </w:rPr>
        <w:t xml:space="preserve"> kordumatu kunstliku tunnusega, mis võimaldab tuvastada looma kuuluvuse.</w:t>
      </w:r>
      <w:r w:rsidR="004F77C6">
        <w:rPr>
          <w:rFonts w:ascii="Times New Roman" w:eastAsia="Times New Roman" w:hAnsi="Times New Roman" w:cs="Times New Roman"/>
          <w:color w:val="202020"/>
          <w:sz w:val="24"/>
          <w:szCs w:val="24"/>
          <w:lang w:eastAsia="et-EE"/>
        </w:rPr>
        <w:t xml:space="preserve"> </w:t>
      </w:r>
    </w:p>
    <w:p w14:paraId="0BB4E686" w14:textId="77777777" w:rsidR="004A424A" w:rsidRPr="00B34378" w:rsidRDefault="004A424A" w:rsidP="00B34378">
      <w:pPr>
        <w:shd w:val="clear" w:color="auto" w:fill="FFFFFF"/>
        <w:jc w:val="both"/>
        <w:rPr>
          <w:rFonts w:ascii="Times New Roman" w:eastAsia="Times New Roman" w:hAnsi="Times New Roman" w:cs="Times New Roman"/>
          <w:color w:val="202020"/>
          <w:sz w:val="24"/>
          <w:szCs w:val="24"/>
          <w:lang w:eastAsia="et-EE"/>
        </w:rPr>
      </w:pPr>
    </w:p>
    <w:p w14:paraId="732E0FBE" w14:textId="5E27919A" w:rsidR="002D15ED" w:rsidRPr="00B34378" w:rsidRDefault="002D15ED" w:rsidP="00B34378">
      <w:pPr>
        <w:shd w:val="clear" w:color="auto" w:fill="FFFFFF"/>
        <w:jc w:val="both"/>
        <w:rPr>
          <w:rFonts w:ascii="Times New Roman" w:eastAsia="Times New Roman" w:hAnsi="Times New Roman" w:cs="Times New Roman"/>
          <w:color w:val="202020"/>
          <w:sz w:val="24"/>
          <w:szCs w:val="24"/>
          <w:lang w:eastAsia="et-EE"/>
        </w:rPr>
      </w:pPr>
      <w:r w:rsidRPr="00B34378">
        <w:rPr>
          <w:rFonts w:ascii="Times New Roman" w:eastAsia="Times New Roman" w:hAnsi="Times New Roman" w:cs="Times New Roman"/>
          <w:color w:val="202020"/>
          <w:sz w:val="24"/>
          <w:szCs w:val="24"/>
          <w:lang w:eastAsia="et-EE"/>
        </w:rPr>
        <w:t>(3) Looma kirjeldamist tema eristamise eesmärgil kasutatakse looma puhul, keda ei ole võimalik või otstarbekas märgistada.</w:t>
      </w:r>
    </w:p>
    <w:p w14:paraId="4DA09239" w14:textId="77777777" w:rsidR="004A424A" w:rsidRPr="00B34378" w:rsidRDefault="004A424A" w:rsidP="00B34378">
      <w:pPr>
        <w:shd w:val="clear" w:color="auto" w:fill="FFFFFF"/>
        <w:jc w:val="both"/>
        <w:rPr>
          <w:rFonts w:ascii="Times New Roman" w:eastAsia="Times New Roman" w:hAnsi="Times New Roman" w:cs="Times New Roman"/>
          <w:color w:val="202020"/>
          <w:sz w:val="24"/>
          <w:szCs w:val="24"/>
          <w:lang w:eastAsia="et-EE"/>
        </w:rPr>
      </w:pPr>
    </w:p>
    <w:p w14:paraId="491EDFA4" w14:textId="1E3EB666" w:rsidR="002D15ED" w:rsidRPr="00B34378" w:rsidRDefault="002D15ED" w:rsidP="00B34378">
      <w:pPr>
        <w:shd w:val="clear" w:color="auto" w:fill="FFFFFF"/>
        <w:jc w:val="both"/>
        <w:rPr>
          <w:rFonts w:ascii="Times New Roman" w:eastAsia="Times New Roman" w:hAnsi="Times New Roman" w:cs="Times New Roman"/>
          <w:color w:val="202020"/>
          <w:sz w:val="24"/>
          <w:szCs w:val="24"/>
          <w:lang w:eastAsia="et-EE"/>
        </w:rPr>
      </w:pPr>
      <w:r w:rsidRPr="00B34378">
        <w:rPr>
          <w:rFonts w:ascii="Times New Roman" w:eastAsia="Times New Roman" w:hAnsi="Times New Roman" w:cs="Times New Roman"/>
          <w:color w:val="202020"/>
          <w:sz w:val="24"/>
          <w:szCs w:val="24"/>
          <w:lang w:eastAsia="et-EE"/>
        </w:rPr>
        <w:t xml:space="preserve">(4) Loom, keda ei ole võimalik või otstarbekas märgistada ja kelle kohta ei saa selle loomaliigi isendite suure välise sarnasuse tõttu koostada kirjeldust, identifitseeritakse </w:t>
      </w:r>
      <w:r w:rsidR="00BE6AA1">
        <w:rPr>
          <w:rFonts w:ascii="Times New Roman" w:eastAsia="Times New Roman" w:hAnsi="Times New Roman" w:cs="Times New Roman"/>
          <w:color w:val="202020"/>
          <w:sz w:val="24"/>
          <w:szCs w:val="24"/>
          <w:lang w:eastAsia="et-EE"/>
        </w:rPr>
        <w:t>tema</w:t>
      </w:r>
      <w:r w:rsidR="00BE6AA1" w:rsidRPr="00B34378">
        <w:rPr>
          <w:rFonts w:ascii="Times New Roman" w:eastAsia="Times New Roman" w:hAnsi="Times New Roman" w:cs="Times New Roman"/>
          <w:color w:val="202020"/>
          <w:sz w:val="24"/>
          <w:szCs w:val="24"/>
          <w:lang w:eastAsia="et-EE"/>
        </w:rPr>
        <w:t xml:space="preserve"> </w:t>
      </w:r>
      <w:r w:rsidRPr="00B34378">
        <w:rPr>
          <w:rFonts w:ascii="Times New Roman" w:eastAsia="Times New Roman" w:hAnsi="Times New Roman" w:cs="Times New Roman"/>
          <w:color w:val="202020"/>
          <w:sz w:val="24"/>
          <w:szCs w:val="24"/>
          <w:lang w:eastAsia="et-EE"/>
        </w:rPr>
        <w:t>kuuluvuse kaudu.</w:t>
      </w:r>
    </w:p>
    <w:p w14:paraId="0C1A3CD8" w14:textId="77777777" w:rsidR="004A424A" w:rsidRPr="00B34378" w:rsidRDefault="004A424A" w:rsidP="00B34378">
      <w:pPr>
        <w:shd w:val="clear" w:color="auto" w:fill="FFFFFF"/>
        <w:jc w:val="both"/>
        <w:rPr>
          <w:rFonts w:ascii="Times New Roman" w:eastAsia="Times New Roman" w:hAnsi="Times New Roman" w:cs="Times New Roman"/>
          <w:color w:val="202020"/>
          <w:sz w:val="24"/>
          <w:szCs w:val="24"/>
          <w:lang w:eastAsia="et-EE"/>
        </w:rPr>
      </w:pPr>
    </w:p>
    <w:p w14:paraId="40766015" w14:textId="1DBB87A1" w:rsidR="002D15ED" w:rsidRDefault="002D15ED" w:rsidP="00B34378">
      <w:pPr>
        <w:shd w:val="clear" w:color="auto" w:fill="FFFFFF"/>
        <w:jc w:val="both"/>
        <w:rPr>
          <w:rFonts w:ascii="Times New Roman" w:eastAsia="Times New Roman" w:hAnsi="Times New Roman" w:cs="Times New Roman"/>
          <w:color w:val="202020"/>
          <w:sz w:val="24"/>
          <w:szCs w:val="24"/>
          <w:lang w:eastAsia="et-EE"/>
        </w:rPr>
      </w:pPr>
      <w:r w:rsidRPr="00B34378">
        <w:rPr>
          <w:rFonts w:ascii="Times New Roman" w:eastAsia="Times New Roman" w:hAnsi="Times New Roman" w:cs="Times New Roman"/>
          <w:color w:val="202020"/>
          <w:sz w:val="24"/>
          <w:szCs w:val="24"/>
          <w:lang w:eastAsia="et-EE"/>
        </w:rPr>
        <w:t>(5) Kuuluvuse kaudu identifitseerimise</w:t>
      </w:r>
      <w:r w:rsidR="001706FD">
        <w:rPr>
          <w:rFonts w:ascii="Times New Roman" w:eastAsia="Times New Roman" w:hAnsi="Times New Roman" w:cs="Times New Roman"/>
          <w:color w:val="202020"/>
          <w:sz w:val="24"/>
          <w:szCs w:val="24"/>
          <w:lang w:eastAsia="et-EE"/>
        </w:rPr>
        <w:t xml:space="preserve"> korra</w:t>
      </w:r>
      <w:r w:rsidRPr="00B34378">
        <w:rPr>
          <w:rFonts w:ascii="Times New Roman" w:eastAsia="Times New Roman" w:hAnsi="Times New Roman" w:cs="Times New Roman"/>
          <w:color w:val="202020"/>
          <w:sz w:val="24"/>
          <w:szCs w:val="24"/>
          <w:lang w:eastAsia="et-EE"/>
        </w:rPr>
        <w:t>l loetakse loom kuuluvaks isikule, kelle valduses</w:t>
      </w:r>
      <w:r w:rsidR="00BE6AA1">
        <w:rPr>
          <w:rFonts w:ascii="Times New Roman" w:eastAsia="Times New Roman" w:hAnsi="Times New Roman" w:cs="Times New Roman"/>
          <w:color w:val="202020"/>
          <w:sz w:val="24"/>
          <w:szCs w:val="24"/>
          <w:lang w:eastAsia="et-EE"/>
        </w:rPr>
        <w:t xml:space="preserve"> või </w:t>
      </w:r>
      <w:r w:rsidRPr="00B34378">
        <w:rPr>
          <w:rFonts w:ascii="Times New Roman" w:eastAsia="Times New Roman" w:hAnsi="Times New Roman" w:cs="Times New Roman"/>
          <w:color w:val="202020"/>
          <w:sz w:val="24"/>
          <w:szCs w:val="24"/>
          <w:lang w:eastAsia="et-EE"/>
        </w:rPr>
        <w:t xml:space="preserve">kinnisel territooriumil või kellele kuuluvas hoones või rajatises </w:t>
      </w:r>
      <w:r w:rsidR="001706FD">
        <w:rPr>
          <w:rFonts w:ascii="Times New Roman" w:eastAsia="Times New Roman" w:hAnsi="Times New Roman" w:cs="Times New Roman"/>
          <w:color w:val="202020"/>
          <w:sz w:val="24"/>
          <w:szCs w:val="24"/>
          <w:lang w:eastAsia="et-EE"/>
        </w:rPr>
        <w:t>loom</w:t>
      </w:r>
      <w:r w:rsidR="001706FD" w:rsidRPr="00B34378">
        <w:rPr>
          <w:rFonts w:ascii="Times New Roman" w:eastAsia="Times New Roman" w:hAnsi="Times New Roman" w:cs="Times New Roman"/>
          <w:color w:val="202020"/>
          <w:sz w:val="24"/>
          <w:szCs w:val="24"/>
          <w:lang w:eastAsia="et-EE"/>
        </w:rPr>
        <w:t xml:space="preserve"> </w:t>
      </w:r>
      <w:r w:rsidRPr="00B34378">
        <w:rPr>
          <w:rFonts w:ascii="Times New Roman" w:eastAsia="Times New Roman" w:hAnsi="Times New Roman" w:cs="Times New Roman"/>
          <w:color w:val="202020"/>
          <w:sz w:val="24"/>
          <w:szCs w:val="24"/>
          <w:lang w:eastAsia="et-EE"/>
        </w:rPr>
        <w:t xml:space="preserve">asub, kui </w:t>
      </w:r>
      <w:r w:rsidR="001706FD">
        <w:rPr>
          <w:rFonts w:ascii="Times New Roman" w:eastAsia="Times New Roman" w:hAnsi="Times New Roman" w:cs="Times New Roman"/>
          <w:color w:val="202020"/>
          <w:sz w:val="24"/>
          <w:szCs w:val="24"/>
          <w:lang w:eastAsia="et-EE"/>
        </w:rPr>
        <w:t>tema</w:t>
      </w:r>
      <w:r w:rsidR="001706FD" w:rsidRPr="00B34378">
        <w:rPr>
          <w:rFonts w:ascii="Times New Roman" w:eastAsia="Times New Roman" w:hAnsi="Times New Roman" w:cs="Times New Roman"/>
          <w:color w:val="202020"/>
          <w:sz w:val="24"/>
          <w:szCs w:val="24"/>
          <w:lang w:eastAsia="et-EE"/>
        </w:rPr>
        <w:t xml:space="preserve"> </w:t>
      </w:r>
      <w:r w:rsidRPr="00B34378">
        <w:rPr>
          <w:rFonts w:ascii="Times New Roman" w:eastAsia="Times New Roman" w:hAnsi="Times New Roman" w:cs="Times New Roman"/>
          <w:color w:val="202020"/>
          <w:sz w:val="24"/>
          <w:szCs w:val="24"/>
          <w:lang w:eastAsia="et-EE"/>
        </w:rPr>
        <w:t>kuuluvusest huvitatud isik ei tõenda vastupidist.</w:t>
      </w:r>
    </w:p>
    <w:p w14:paraId="3E4EEC3A" w14:textId="77777777" w:rsidR="006F3EE2" w:rsidRPr="00B34378" w:rsidRDefault="006F3EE2" w:rsidP="00B34378">
      <w:pPr>
        <w:shd w:val="clear" w:color="auto" w:fill="FFFFFF"/>
        <w:jc w:val="both"/>
        <w:rPr>
          <w:rFonts w:ascii="Times New Roman" w:eastAsia="Times New Roman" w:hAnsi="Times New Roman" w:cs="Times New Roman"/>
          <w:color w:val="202020"/>
          <w:sz w:val="24"/>
          <w:szCs w:val="24"/>
          <w:lang w:eastAsia="et-EE"/>
        </w:rPr>
      </w:pPr>
    </w:p>
    <w:p w14:paraId="32993042" w14:textId="7ADBAE2F" w:rsidR="00227566" w:rsidRPr="00B34378" w:rsidRDefault="00227566" w:rsidP="006F3EE2">
      <w:pPr>
        <w:pStyle w:val="Heading3"/>
        <w:spacing w:before="0" w:after="0" w:afterAutospacing="0"/>
      </w:pPr>
      <w:r w:rsidRPr="00B34378">
        <w:t xml:space="preserve">§ </w:t>
      </w:r>
      <w:r w:rsidR="000D0A9E">
        <w:t>30</w:t>
      </w:r>
      <w:r w:rsidR="00463CD6" w:rsidRPr="00B34378">
        <w:t>.</w:t>
      </w:r>
      <w:r w:rsidRPr="00B34378">
        <w:t xml:space="preserve"> </w:t>
      </w:r>
      <w:r w:rsidR="0007745D" w:rsidRPr="00B34378">
        <w:t xml:space="preserve">Peetava looma </w:t>
      </w:r>
      <w:r w:rsidRPr="00B34378">
        <w:t>identifitseerimi</w:t>
      </w:r>
      <w:r w:rsidR="000F2E37">
        <w:t>ne</w:t>
      </w:r>
      <w:r w:rsidRPr="00B34378">
        <w:t xml:space="preserve"> </w:t>
      </w:r>
    </w:p>
    <w:p w14:paraId="665B4F55" w14:textId="77777777" w:rsidR="006F3EE2" w:rsidRDefault="006F3EE2" w:rsidP="00B34378">
      <w:pPr>
        <w:jc w:val="both"/>
        <w:rPr>
          <w:rFonts w:ascii="Times New Roman" w:eastAsia="Times New Roman" w:hAnsi="Times New Roman" w:cs="Times New Roman"/>
          <w:sz w:val="24"/>
          <w:szCs w:val="24"/>
        </w:rPr>
      </w:pPr>
    </w:p>
    <w:p w14:paraId="5F85349A" w14:textId="2E8B1D2B" w:rsidR="00C752EF" w:rsidRPr="00B34378" w:rsidRDefault="002D15ED" w:rsidP="00B34378">
      <w:pPr>
        <w:jc w:val="both"/>
        <w:rPr>
          <w:rFonts w:ascii="Times New Roman" w:eastAsia="Times New Roman" w:hAnsi="Times New Roman" w:cs="Times New Roman"/>
          <w:bCs/>
          <w:sz w:val="24"/>
          <w:szCs w:val="24"/>
        </w:rPr>
      </w:pPr>
      <w:r w:rsidRPr="00B34378">
        <w:rPr>
          <w:rFonts w:ascii="Times New Roman" w:eastAsia="Times New Roman" w:hAnsi="Times New Roman" w:cs="Times New Roman"/>
          <w:sz w:val="24"/>
          <w:szCs w:val="24"/>
        </w:rPr>
        <w:t xml:space="preserve">(1) Loomapidaja </w:t>
      </w:r>
      <w:r w:rsidR="00954321">
        <w:rPr>
          <w:rFonts w:ascii="Times New Roman" w:eastAsia="Times New Roman" w:hAnsi="Times New Roman" w:cs="Times New Roman"/>
          <w:sz w:val="24"/>
          <w:szCs w:val="24"/>
        </w:rPr>
        <w:t>identifitseeri</w:t>
      </w:r>
      <w:r w:rsidRPr="00B34378">
        <w:rPr>
          <w:rFonts w:ascii="Times New Roman" w:eastAsia="Times New Roman" w:hAnsi="Times New Roman" w:cs="Times New Roman"/>
          <w:sz w:val="24"/>
          <w:szCs w:val="24"/>
        </w:rPr>
        <w:t xml:space="preserve">b oma peetava </w:t>
      </w:r>
      <w:r w:rsidR="001369AA" w:rsidRPr="00B34378">
        <w:rPr>
          <w:rFonts w:ascii="Times New Roman" w:eastAsia="Times New Roman" w:hAnsi="Times New Roman" w:cs="Times New Roman"/>
          <w:sz w:val="24"/>
          <w:szCs w:val="24"/>
        </w:rPr>
        <w:t>maismaa</w:t>
      </w:r>
      <w:r w:rsidRPr="00B34378">
        <w:rPr>
          <w:rFonts w:ascii="Times New Roman" w:eastAsia="Times New Roman" w:hAnsi="Times New Roman" w:cs="Times New Roman"/>
          <w:sz w:val="24"/>
          <w:szCs w:val="24"/>
        </w:rPr>
        <w:t>looma</w:t>
      </w:r>
      <w:r w:rsidR="00F5459B">
        <w:rPr>
          <w:rFonts w:ascii="Times New Roman" w:eastAsia="Times New Roman" w:hAnsi="Times New Roman" w:cs="Times New Roman"/>
          <w:sz w:val="24"/>
          <w:szCs w:val="24"/>
        </w:rPr>
        <w:t xml:space="preserve">, välja arvatud </w:t>
      </w:r>
      <w:r w:rsidR="0084074C">
        <w:rPr>
          <w:rFonts w:ascii="Times New Roman" w:eastAsia="Times New Roman" w:hAnsi="Times New Roman" w:cs="Times New Roman"/>
          <w:sz w:val="24"/>
          <w:szCs w:val="24"/>
        </w:rPr>
        <w:t>koera, kassi ja valgetuhkru</w:t>
      </w:r>
      <w:r w:rsidR="00F5459B">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Euroopa Parlamendi ja nõukogu määruse (EL) 2016/429 artiklite</w:t>
      </w:r>
      <w:r w:rsidR="007C234F">
        <w:rPr>
          <w:rFonts w:ascii="Times New Roman" w:eastAsia="Times New Roman" w:hAnsi="Times New Roman" w:cs="Times New Roman"/>
          <w:sz w:val="24"/>
          <w:szCs w:val="24"/>
        </w:rPr>
        <w:t>s</w:t>
      </w:r>
      <w:r w:rsidRPr="00B34378">
        <w:rPr>
          <w:rFonts w:ascii="Times New Roman" w:eastAsia="Times New Roman" w:hAnsi="Times New Roman" w:cs="Times New Roman"/>
          <w:sz w:val="24"/>
          <w:szCs w:val="24"/>
        </w:rPr>
        <w:t xml:space="preserve"> 112</w:t>
      </w:r>
      <w:r w:rsidR="00BE6AA1">
        <w:rPr>
          <w:rFonts w:ascii="Times New Roman" w:eastAsia="Times New Roman" w:hAnsi="Times New Roman" w:cs="Times New Roman"/>
          <w:sz w:val="24"/>
          <w:szCs w:val="24"/>
        </w:rPr>
        <w:t>‒</w:t>
      </w:r>
      <w:r w:rsidRPr="00B34378">
        <w:rPr>
          <w:rFonts w:ascii="Times New Roman" w:eastAsia="Times New Roman" w:hAnsi="Times New Roman" w:cs="Times New Roman"/>
          <w:sz w:val="24"/>
          <w:szCs w:val="24"/>
        </w:rPr>
        <w:t>115</w:t>
      </w:r>
      <w:r w:rsidR="00C76E6A">
        <w:rPr>
          <w:rFonts w:ascii="Times New Roman" w:eastAsia="Times New Roman" w:hAnsi="Times New Roman" w:cs="Times New Roman"/>
          <w:sz w:val="24"/>
          <w:szCs w:val="24"/>
        </w:rPr>
        <w:t xml:space="preserve"> ja</w:t>
      </w:r>
      <w:r w:rsidR="00326567">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 xml:space="preserve">117 ning </w:t>
      </w:r>
      <w:r w:rsidR="00817045" w:rsidRPr="00B34378">
        <w:rPr>
          <w:rFonts w:ascii="Times New Roman" w:hAnsi="Times New Roman" w:cs="Times New Roman"/>
          <w:sz w:val="24"/>
          <w:szCs w:val="24"/>
        </w:rPr>
        <w:t xml:space="preserve">komisjoni delegeeritud määruses (EL) 2019/2035 </w:t>
      </w:r>
      <w:r w:rsidRPr="00B34378">
        <w:rPr>
          <w:rFonts w:ascii="Times New Roman" w:eastAsia="Times New Roman" w:hAnsi="Times New Roman" w:cs="Times New Roman"/>
          <w:sz w:val="24"/>
          <w:szCs w:val="24"/>
        </w:rPr>
        <w:t>sätestatu</w:t>
      </w:r>
      <w:r w:rsidR="007C234F">
        <w:rPr>
          <w:rFonts w:ascii="Times New Roman" w:eastAsia="Times New Roman" w:hAnsi="Times New Roman" w:cs="Times New Roman"/>
          <w:sz w:val="24"/>
          <w:szCs w:val="24"/>
        </w:rPr>
        <w:t>d korras</w:t>
      </w:r>
      <w:r w:rsidR="004A424A" w:rsidRPr="00B34378">
        <w:rPr>
          <w:rFonts w:ascii="Times New Roman" w:eastAsia="Times New Roman" w:hAnsi="Times New Roman" w:cs="Times New Roman"/>
          <w:sz w:val="24"/>
          <w:szCs w:val="24"/>
        </w:rPr>
        <w:t>.</w:t>
      </w:r>
      <w:r w:rsidRPr="00B34378">
        <w:rPr>
          <w:rFonts w:ascii="Times New Roman" w:eastAsia="Times New Roman" w:hAnsi="Times New Roman" w:cs="Times New Roman"/>
          <w:b/>
          <w:bCs/>
          <w:sz w:val="24"/>
          <w:szCs w:val="24"/>
        </w:rPr>
        <w:t xml:space="preserve"> </w:t>
      </w:r>
    </w:p>
    <w:p w14:paraId="096C313D" w14:textId="77777777" w:rsidR="002D15ED" w:rsidRPr="00B34378" w:rsidRDefault="002D15ED" w:rsidP="00B34378">
      <w:pPr>
        <w:jc w:val="both"/>
        <w:rPr>
          <w:rFonts w:ascii="Times New Roman" w:eastAsia="Times New Roman" w:hAnsi="Times New Roman" w:cs="Times New Roman"/>
          <w:bCs/>
          <w:sz w:val="24"/>
          <w:szCs w:val="24"/>
        </w:rPr>
      </w:pPr>
    </w:p>
    <w:p w14:paraId="2A9AD0E0" w14:textId="1D24F30F" w:rsidR="002D6C83" w:rsidRPr="00322E72" w:rsidRDefault="00855913" w:rsidP="002D6C83">
      <w:pPr>
        <w:jc w:val="both"/>
        <w:rPr>
          <w:rFonts w:ascii="Times New Roman" w:hAnsi="Times New Roman" w:cs="Times New Roman"/>
          <w:sz w:val="24"/>
          <w:szCs w:val="24"/>
        </w:rPr>
      </w:pPr>
      <w:r w:rsidRPr="000640D4">
        <w:rPr>
          <w:rFonts w:ascii="Times New Roman" w:hAnsi="Times New Roman" w:cs="Times New Roman"/>
          <w:sz w:val="24"/>
          <w:szCs w:val="24"/>
        </w:rPr>
        <w:t>(2</w:t>
      </w:r>
      <w:r w:rsidRPr="00322E72">
        <w:rPr>
          <w:rFonts w:ascii="Times New Roman" w:hAnsi="Times New Roman" w:cs="Times New Roman"/>
          <w:sz w:val="24"/>
          <w:szCs w:val="24"/>
        </w:rPr>
        <w:t>)</w:t>
      </w:r>
      <w:r w:rsidR="002D6C83" w:rsidRPr="00322E72">
        <w:rPr>
          <w:rFonts w:ascii="Times New Roman" w:hAnsi="Times New Roman" w:cs="Times New Roman"/>
          <w:sz w:val="24"/>
          <w:szCs w:val="24"/>
        </w:rPr>
        <w:t xml:space="preserve"> Põllumajandus- ja Toiduamet kiidab heaks </w:t>
      </w:r>
      <w:r w:rsidR="00BB7782">
        <w:rPr>
          <w:rFonts w:ascii="Times New Roman" w:hAnsi="Times New Roman" w:cs="Times New Roman"/>
          <w:sz w:val="24"/>
          <w:szCs w:val="24"/>
        </w:rPr>
        <w:t xml:space="preserve">elektroonse </w:t>
      </w:r>
      <w:r w:rsidR="00682A8D" w:rsidRPr="00322E72">
        <w:rPr>
          <w:rFonts w:ascii="Times New Roman" w:hAnsi="Times New Roman" w:cs="Times New Roman"/>
          <w:sz w:val="24"/>
          <w:szCs w:val="24"/>
        </w:rPr>
        <w:t>identifitseerimisvahendi</w:t>
      </w:r>
      <w:r w:rsidR="002D6C83" w:rsidRPr="00322E72">
        <w:rPr>
          <w:rFonts w:ascii="Times New Roman" w:hAnsi="Times New Roman" w:cs="Times New Roman"/>
          <w:sz w:val="24"/>
          <w:szCs w:val="24"/>
        </w:rPr>
        <w:t>, mis vasta</w:t>
      </w:r>
      <w:r w:rsidR="00C76E6A">
        <w:rPr>
          <w:rFonts w:ascii="Times New Roman" w:hAnsi="Times New Roman" w:cs="Times New Roman"/>
          <w:sz w:val="24"/>
          <w:szCs w:val="24"/>
        </w:rPr>
        <w:t>b</w:t>
      </w:r>
      <w:r w:rsidR="002D6C83" w:rsidRPr="00322E72">
        <w:rPr>
          <w:rFonts w:ascii="Times New Roman" w:hAnsi="Times New Roman" w:cs="Times New Roman"/>
          <w:sz w:val="24"/>
          <w:szCs w:val="24"/>
        </w:rPr>
        <w:t xml:space="preserve"> </w:t>
      </w:r>
      <w:r w:rsidR="00682A8D" w:rsidRPr="00322E72">
        <w:rPr>
          <w:rFonts w:ascii="Times New Roman" w:eastAsia="Times New Roman" w:hAnsi="Times New Roman" w:cs="Times New Roman"/>
          <w:sz w:val="24"/>
          <w:szCs w:val="24"/>
        </w:rPr>
        <w:t xml:space="preserve">Euroopa Parlamendi ja nõukogu määruse </w:t>
      </w:r>
      <w:r w:rsidR="002D6C83" w:rsidRPr="00322E72">
        <w:rPr>
          <w:rFonts w:ascii="Times New Roman" w:hAnsi="Times New Roman" w:cs="Times New Roman"/>
          <w:sz w:val="24"/>
          <w:szCs w:val="24"/>
        </w:rPr>
        <w:t xml:space="preserve">(EL) </w:t>
      </w:r>
      <w:r w:rsidR="00682A8D" w:rsidRPr="00322E72">
        <w:rPr>
          <w:rFonts w:ascii="Times New Roman" w:hAnsi="Times New Roman" w:cs="Times New Roman"/>
          <w:sz w:val="24"/>
          <w:szCs w:val="24"/>
        </w:rPr>
        <w:t>2016/429</w:t>
      </w:r>
      <w:r w:rsidR="002D6C83" w:rsidRPr="00322E72">
        <w:rPr>
          <w:rFonts w:ascii="Times New Roman" w:hAnsi="Times New Roman" w:cs="Times New Roman"/>
          <w:sz w:val="24"/>
          <w:szCs w:val="24"/>
        </w:rPr>
        <w:t xml:space="preserve"> artikli 120 lõike 2 punkti c alusel kehtestatud </w:t>
      </w:r>
      <w:r w:rsidR="002D6C83" w:rsidRPr="00322E72">
        <w:rPr>
          <w:rFonts w:ascii="Times New Roman" w:eastAsia="Times New Roman" w:hAnsi="Times New Roman" w:cs="Times New Roman"/>
          <w:sz w:val="24"/>
          <w:szCs w:val="24"/>
        </w:rPr>
        <w:t>nõuetele</w:t>
      </w:r>
      <w:r w:rsidR="002D6C83" w:rsidRPr="00322E72">
        <w:rPr>
          <w:rFonts w:ascii="Times New Roman" w:hAnsi="Times New Roman" w:cs="Times New Roman"/>
          <w:sz w:val="24"/>
          <w:szCs w:val="24"/>
        </w:rPr>
        <w:t>.</w:t>
      </w:r>
    </w:p>
    <w:p w14:paraId="3F49E93B" w14:textId="5618520E" w:rsidR="00682A8D" w:rsidRPr="00322E72" w:rsidRDefault="00682A8D" w:rsidP="002D6C83">
      <w:pPr>
        <w:jc w:val="both"/>
        <w:rPr>
          <w:rFonts w:ascii="Times New Roman" w:hAnsi="Times New Roman" w:cs="Times New Roman"/>
          <w:sz w:val="24"/>
          <w:szCs w:val="24"/>
        </w:rPr>
      </w:pPr>
    </w:p>
    <w:p w14:paraId="7E10BDE5" w14:textId="3386B996" w:rsidR="00682A8D" w:rsidRDefault="00682A8D" w:rsidP="002D6C83">
      <w:pPr>
        <w:jc w:val="both"/>
        <w:rPr>
          <w:rFonts w:ascii="Times New Roman" w:hAnsi="Times New Roman" w:cs="Times New Roman"/>
          <w:sz w:val="24"/>
          <w:szCs w:val="24"/>
        </w:rPr>
      </w:pPr>
      <w:r w:rsidRPr="00322E72">
        <w:rPr>
          <w:rFonts w:ascii="Times New Roman" w:hAnsi="Times New Roman" w:cs="Times New Roman"/>
          <w:sz w:val="24"/>
          <w:szCs w:val="24"/>
        </w:rPr>
        <w:t>(</w:t>
      </w:r>
      <w:r w:rsidR="00CD182A" w:rsidRPr="00322E72">
        <w:rPr>
          <w:rFonts w:ascii="Times New Roman" w:hAnsi="Times New Roman" w:cs="Times New Roman"/>
          <w:sz w:val="24"/>
          <w:szCs w:val="24"/>
        </w:rPr>
        <w:t>3</w:t>
      </w:r>
      <w:r w:rsidRPr="00322E72">
        <w:rPr>
          <w:rFonts w:ascii="Times New Roman" w:hAnsi="Times New Roman" w:cs="Times New Roman"/>
          <w:sz w:val="24"/>
          <w:szCs w:val="24"/>
        </w:rPr>
        <w:t xml:space="preserve">) Põllumajandus- ja Toiduamet otsustab käesoleva paragrahvi lõikes 2 nimetatud </w:t>
      </w:r>
      <w:r w:rsidR="00BB7782">
        <w:rPr>
          <w:rFonts w:ascii="Times New Roman" w:hAnsi="Times New Roman" w:cs="Times New Roman"/>
          <w:sz w:val="24"/>
          <w:szCs w:val="24"/>
        </w:rPr>
        <w:t xml:space="preserve">elektroonse </w:t>
      </w:r>
      <w:r w:rsidRPr="00322E72">
        <w:rPr>
          <w:rFonts w:ascii="Times New Roman" w:hAnsi="Times New Roman" w:cs="Times New Roman"/>
          <w:sz w:val="24"/>
          <w:szCs w:val="24"/>
        </w:rPr>
        <w:t xml:space="preserve">identifitseerimisvahendi kasutamisele </w:t>
      </w:r>
      <w:r w:rsidRPr="00A47101">
        <w:rPr>
          <w:rFonts w:ascii="Times New Roman" w:hAnsi="Times New Roman" w:cs="Times New Roman"/>
          <w:sz w:val="24"/>
          <w:szCs w:val="24"/>
        </w:rPr>
        <w:t xml:space="preserve">heakskiidu andmise </w:t>
      </w:r>
      <w:r w:rsidR="001600A4" w:rsidRPr="00A47101">
        <w:rPr>
          <w:rFonts w:ascii="Times New Roman" w:hAnsi="Times New Roman" w:cs="Times New Roman"/>
          <w:sz w:val="24"/>
          <w:szCs w:val="24"/>
        </w:rPr>
        <w:t xml:space="preserve">30 </w:t>
      </w:r>
      <w:r w:rsidRPr="00A47101">
        <w:rPr>
          <w:rFonts w:ascii="Times New Roman" w:hAnsi="Times New Roman" w:cs="Times New Roman"/>
          <w:sz w:val="24"/>
          <w:szCs w:val="24"/>
        </w:rPr>
        <w:t>päeva jooksul</w:t>
      </w:r>
      <w:r w:rsidR="00156ED0">
        <w:rPr>
          <w:rFonts w:ascii="Times New Roman" w:hAnsi="Times New Roman" w:cs="Times New Roman"/>
          <w:sz w:val="24"/>
          <w:szCs w:val="24"/>
        </w:rPr>
        <w:t xml:space="preserve"> selle taotlemisest arvates</w:t>
      </w:r>
      <w:r w:rsidRPr="00322E72">
        <w:rPr>
          <w:rFonts w:ascii="Times New Roman" w:hAnsi="Times New Roman" w:cs="Times New Roman"/>
          <w:sz w:val="24"/>
          <w:szCs w:val="24"/>
        </w:rPr>
        <w:t>.</w:t>
      </w:r>
    </w:p>
    <w:p w14:paraId="4EC81CC0" w14:textId="77777777" w:rsidR="002D6C83" w:rsidRDefault="002D6C83" w:rsidP="002D6C83">
      <w:pPr>
        <w:jc w:val="both"/>
        <w:rPr>
          <w:rFonts w:ascii="Times New Roman" w:hAnsi="Times New Roman" w:cs="Times New Roman"/>
          <w:sz w:val="24"/>
          <w:szCs w:val="24"/>
        </w:rPr>
      </w:pPr>
    </w:p>
    <w:p w14:paraId="18DBCBF1" w14:textId="74403DD1" w:rsidR="008C0830" w:rsidRPr="00B34378" w:rsidRDefault="00682A8D" w:rsidP="00B34378">
      <w:pPr>
        <w:jc w:val="both"/>
        <w:rPr>
          <w:rFonts w:ascii="Times New Roman" w:hAnsi="Times New Roman" w:cs="Times New Roman"/>
          <w:sz w:val="24"/>
          <w:szCs w:val="24"/>
        </w:rPr>
      </w:pPr>
      <w:r>
        <w:rPr>
          <w:rFonts w:ascii="Times New Roman" w:hAnsi="Times New Roman" w:cs="Times New Roman"/>
          <w:sz w:val="24"/>
          <w:szCs w:val="24"/>
        </w:rPr>
        <w:t>(</w:t>
      </w:r>
      <w:r w:rsidR="00CD182A">
        <w:rPr>
          <w:rFonts w:ascii="Times New Roman" w:hAnsi="Times New Roman" w:cs="Times New Roman"/>
          <w:sz w:val="24"/>
          <w:szCs w:val="24"/>
        </w:rPr>
        <w:t>4</w:t>
      </w:r>
      <w:r>
        <w:rPr>
          <w:rFonts w:ascii="Times New Roman" w:hAnsi="Times New Roman" w:cs="Times New Roman"/>
          <w:sz w:val="24"/>
          <w:szCs w:val="24"/>
        </w:rPr>
        <w:t>)</w:t>
      </w:r>
      <w:r w:rsidR="00855913" w:rsidRPr="000640D4">
        <w:rPr>
          <w:rFonts w:ascii="Times New Roman" w:hAnsi="Times New Roman" w:cs="Times New Roman"/>
          <w:sz w:val="24"/>
          <w:szCs w:val="24"/>
        </w:rPr>
        <w:t xml:space="preserve"> </w:t>
      </w:r>
      <w:r w:rsidR="004F4124" w:rsidRPr="004F4124">
        <w:rPr>
          <w:rFonts w:ascii="Times New Roman" w:hAnsi="Times New Roman" w:cs="Times New Roman"/>
          <w:sz w:val="24"/>
          <w:szCs w:val="24"/>
        </w:rPr>
        <w:t>Tavapäraselt l</w:t>
      </w:r>
      <w:r w:rsidR="00A9032C" w:rsidRPr="000640D4">
        <w:rPr>
          <w:rFonts w:ascii="Times New Roman" w:hAnsi="Times New Roman" w:cs="Times New Roman"/>
          <w:sz w:val="24"/>
          <w:szCs w:val="24"/>
        </w:rPr>
        <w:t>oomse saaduse ja loomse paljundusmaterjali saamise eesmärgil peetava maismaalooma</w:t>
      </w:r>
      <w:r w:rsidR="00D66490" w:rsidRPr="000640D4">
        <w:rPr>
          <w:rFonts w:ascii="Times New Roman" w:hAnsi="Times New Roman" w:cs="Times New Roman"/>
          <w:sz w:val="24"/>
          <w:szCs w:val="24"/>
        </w:rPr>
        <w:t xml:space="preserve"> j</w:t>
      </w:r>
      <w:r w:rsidR="00525586" w:rsidRPr="000640D4">
        <w:rPr>
          <w:rFonts w:ascii="Times New Roman" w:hAnsi="Times New Roman" w:cs="Times New Roman"/>
          <w:sz w:val="24"/>
          <w:szCs w:val="24"/>
        </w:rPr>
        <w:t>a</w:t>
      </w:r>
      <w:r w:rsidR="00D66490" w:rsidRPr="000640D4">
        <w:rPr>
          <w:rFonts w:ascii="Times New Roman" w:hAnsi="Times New Roman" w:cs="Times New Roman"/>
          <w:sz w:val="24"/>
          <w:szCs w:val="24"/>
        </w:rPr>
        <w:t xml:space="preserve"> hobuslase</w:t>
      </w:r>
      <w:r w:rsidR="00525586" w:rsidRPr="000640D4">
        <w:rPr>
          <w:rFonts w:ascii="Times New Roman" w:hAnsi="Times New Roman" w:cs="Times New Roman"/>
          <w:sz w:val="24"/>
          <w:szCs w:val="24"/>
        </w:rPr>
        <w:t xml:space="preserve"> </w:t>
      </w:r>
      <w:r w:rsidR="00A9032C" w:rsidRPr="000640D4">
        <w:rPr>
          <w:rFonts w:ascii="Times New Roman" w:hAnsi="Times New Roman" w:cs="Times New Roman"/>
          <w:sz w:val="24"/>
          <w:szCs w:val="24"/>
        </w:rPr>
        <w:t xml:space="preserve">(edaspidi </w:t>
      </w:r>
      <w:r w:rsidR="00A9032C" w:rsidRPr="000640D4">
        <w:rPr>
          <w:rFonts w:ascii="Times New Roman" w:hAnsi="Times New Roman" w:cs="Times New Roman"/>
          <w:i/>
          <w:sz w:val="24"/>
          <w:szCs w:val="24"/>
        </w:rPr>
        <w:t>põllumajandusloom</w:t>
      </w:r>
      <w:r w:rsidR="00A9032C" w:rsidRPr="000640D4">
        <w:rPr>
          <w:rFonts w:ascii="Times New Roman" w:hAnsi="Times New Roman" w:cs="Times New Roman"/>
          <w:sz w:val="24"/>
          <w:szCs w:val="24"/>
        </w:rPr>
        <w:t>)</w:t>
      </w:r>
      <w:r w:rsidR="00623428" w:rsidRPr="000640D4">
        <w:rPr>
          <w:rFonts w:ascii="Times New Roman" w:hAnsi="Times New Roman" w:cs="Times New Roman"/>
          <w:sz w:val="24"/>
          <w:szCs w:val="24"/>
        </w:rPr>
        <w:t xml:space="preserve"> </w:t>
      </w:r>
      <w:r w:rsidR="00963D95" w:rsidRPr="000640D4">
        <w:rPr>
          <w:rFonts w:ascii="Times New Roman" w:hAnsi="Times New Roman" w:cs="Times New Roman"/>
          <w:sz w:val="24"/>
          <w:szCs w:val="24"/>
        </w:rPr>
        <w:t>märgistamiseks</w:t>
      </w:r>
      <w:r w:rsidR="00855913" w:rsidRPr="000640D4">
        <w:rPr>
          <w:rFonts w:ascii="Times New Roman" w:hAnsi="Times New Roman" w:cs="Times New Roman"/>
          <w:sz w:val="24"/>
          <w:szCs w:val="24"/>
        </w:rPr>
        <w:t xml:space="preserve"> </w:t>
      </w:r>
      <w:r w:rsidR="002C7427">
        <w:rPr>
          <w:rFonts w:ascii="Times New Roman" w:hAnsi="Times New Roman" w:cs="Times New Roman"/>
          <w:sz w:val="24"/>
          <w:szCs w:val="24"/>
        </w:rPr>
        <w:t>kasutatava</w:t>
      </w:r>
      <w:r w:rsidR="002C7427" w:rsidRPr="000640D4">
        <w:rPr>
          <w:rFonts w:ascii="Times New Roman" w:hAnsi="Times New Roman" w:cs="Times New Roman"/>
          <w:sz w:val="24"/>
          <w:szCs w:val="24"/>
        </w:rPr>
        <w:t xml:space="preserve"> </w:t>
      </w:r>
      <w:r w:rsidR="008A2436" w:rsidRPr="000640D4">
        <w:rPr>
          <w:rFonts w:ascii="Times New Roman" w:hAnsi="Times New Roman" w:cs="Times New Roman"/>
          <w:sz w:val="24"/>
          <w:szCs w:val="24"/>
        </w:rPr>
        <w:t>identifitseerimisvahendi</w:t>
      </w:r>
      <w:r w:rsidR="00AC0D6B" w:rsidRPr="000640D4">
        <w:rPr>
          <w:rFonts w:ascii="Times New Roman" w:hAnsi="Times New Roman" w:cs="Times New Roman"/>
          <w:sz w:val="24"/>
          <w:szCs w:val="24"/>
        </w:rPr>
        <w:t xml:space="preserve"> </w:t>
      </w:r>
      <w:r w:rsidR="008D05ED">
        <w:rPr>
          <w:rFonts w:ascii="Times New Roman" w:hAnsi="Times New Roman" w:cs="Times New Roman"/>
          <w:sz w:val="24"/>
          <w:szCs w:val="24"/>
        </w:rPr>
        <w:t xml:space="preserve">väljastab </w:t>
      </w:r>
      <w:r w:rsidR="004B1F33" w:rsidRPr="000640D4">
        <w:rPr>
          <w:rFonts w:ascii="Times New Roman" w:hAnsi="Times New Roman" w:cs="Times New Roman"/>
          <w:sz w:val="24"/>
          <w:szCs w:val="24"/>
        </w:rPr>
        <w:t>Põllumajandus- ja Toiduamet</w:t>
      </w:r>
      <w:r w:rsidR="007A29D2" w:rsidRPr="000640D4">
        <w:rPr>
          <w:rFonts w:ascii="Times New Roman" w:hAnsi="Times New Roman" w:cs="Times New Roman"/>
          <w:sz w:val="24"/>
          <w:szCs w:val="24"/>
        </w:rPr>
        <w:t>iga</w:t>
      </w:r>
      <w:r w:rsidR="004B1F33" w:rsidRPr="000640D4">
        <w:rPr>
          <w:rFonts w:ascii="Times New Roman" w:hAnsi="Times New Roman" w:cs="Times New Roman"/>
          <w:sz w:val="24"/>
          <w:szCs w:val="24"/>
        </w:rPr>
        <w:t xml:space="preserve"> </w:t>
      </w:r>
      <w:r w:rsidR="00C026D1" w:rsidRPr="000640D4">
        <w:rPr>
          <w:rFonts w:ascii="Times New Roman" w:hAnsi="Times New Roman" w:cs="Times New Roman"/>
          <w:sz w:val="24"/>
          <w:szCs w:val="24"/>
        </w:rPr>
        <w:t>selleks halduslepingu sõlminud isik</w:t>
      </w:r>
      <w:r w:rsidR="001706FD" w:rsidRPr="000640D4">
        <w:rPr>
          <w:rFonts w:ascii="Times New Roman" w:hAnsi="Times New Roman" w:cs="Times New Roman"/>
          <w:sz w:val="24"/>
          <w:szCs w:val="24"/>
        </w:rPr>
        <w:t xml:space="preserve"> </w:t>
      </w:r>
      <w:r w:rsidR="00B307E3" w:rsidRPr="000640D4">
        <w:rPr>
          <w:rFonts w:ascii="Times New Roman" w:hAnsi="Times New Roman" w:cs="Times New Roman"/>
          <w:sz w:val="24"/>
          <w:szCs w:val="24"/>
        </w:rPr>
        <w:t>taotluse alusel ja taotleja kulul.</w:t>
      </w:r>
      <w:r w:rsidR="00C026D1" w:rsidRPr="000640D4">
        <w:rPr>
          <w:rFonts w:ascii="Times New Roman" w:hAnsi="Times New Roman" w:cs="Times New Roman"/>
          <w:sz w:val="24"/>
          <w:szCs w:val="24"/>
        </w:rPr>
        <w:t xml:space="preserve"> </w:t>
      </w:r>
      <w:r w:rsidR="002D41EA" w:rsidRPr="000640D4">
        <w:rPr>
          <w:rFonts w:ascii="Times New Roman" w:hAnsi="Times New Roman" w:cs="Times New Roman"/>
          <w:sz w:val="24"/>
          <w:szCs w:val="24"/>
        </w:rPr>
        <w:t>Põllumajanduslooma</w:t>
      </w:r>
      <w:r w:rsidR="008C0830" w:rsidRPr="000640D4">
        <w:rPr>
          <w:rFonts w:ascii="Times New Roman" w:hAnsi="Times New Roman" w:cs="Times New Roman"/>
          <w:sz w:val="24"/>
          <w:szCs w:val="24"/>
        </w:rPr>
        <w:t xml:space="preserve"> </w:t>
      </w:r>
      <w:r w:rsidR="00B307E3" w:rsidRPr="000640D4">
        <w:rPr>
          <w:rFonts w:ascii="Times New Roman" w:hAnsi="Times New Roman" w:cs="Times New Roman"/>
          <w:sz w:val="24"/>
          <w:szCs w:val="24"/>
        </w:rPr>
        <w:t xml:space="preserve">märgistamiseks </w:t>
      </w:r>
      <w:r w:rsidR="000559F5" w:rsidRPr="000640D4">
        <w:rPr>
          <w:rFonts w:ascii="Times New Roman" w:hAnsi="Times New Roman" w:cs="Times New Roman"/>
          <w:sz w:val="24"/>
          <w:szCs w:val="24"/>
        </w:rPr>
        <w:t>kasutatav</w:t>
      </w:r>
      <w:r w:rsidR="00B307E3" w:rsidRPr="000640D4">
        <w:rPr>
          <w:rFonts w:ascii="Times New Roman" w:hAnsi="Times New Roman" w:cs="Times New Roman"/>
          <w:sz w:val="24"/>
          <w:szCs w:val="24"/>
        </w:rPr>
        <w:t xml:space="preserve"> </w:t>
      </w:r>
      <w:r w:rsidR="002D41EA" w:rsidRPr="000640D4">
        <w:rPr>
          <w:rFonts w:ascii="Times New Roman" w:hAnsi="Times New Roman" w:cs="Times New Roman"/>
          <w:sz w:val="24"/>
          <w:szCs w:val="24"/>
        </w:rPr>
        <w:t>süstitav</w:t>
      </w:r>
      <w:r w:rsidR="0070570F">
        <w:rPr>
          <w:rFonts w:ascii="Times New Roman" w:hAnsi="Times New Roman" w:cs="Times New Roman"/>
          <w:sz w:val="24"/>
          <w:szCs w:val="24"/>
        </w:rPr>
        <w:t xml:space="preserve"> </w:t>
      </w:r>
      <w:r w:rsidR="00655F55">
        <w:rPr>
          <w:rFonts w:ascii="Times New Roman" w:hAnsi="Times New Roman" w:cs="Times New Roman"/>
          <w:sz w:val="24"/>
          <w:szCs w:val="24"/>
        </w:rPr>
        <w:t>elektroonne ident</w:t>
      </w:r>
      <w:r w:rsidR="002534AA">
        <w:rPr>
          <w:rFonts w:ascii="Times New Roman" w:hAnsi="Times New Roman" w:cs="Times New Roman"/>
          <w:sz w:val="24"/>
          <w:szCs w:val="24"/>
        </w:rPr>
        <w:t>i</w:t>
      </w:r>
      <w:r w:rsidR="00655F55">
        <w:rPr>
          <w:rFonts w:ascii="Times New Roman" w:hAnsi="Times New Roman" w:cs="Times New Roman"/>
          <w:sz w:val="24"/>
          <w:szCs w:val="24"/>
        </w:rPr>
        <w:t>fitseerimisvahend</w:t>
      </w:r>
      <w:r w:rsidR="008C0830" w:rsidRPr="000640D4">
        <w:rPr>
          <w:rFonts w:ascii="Times New Roman" w:hAnsi="Times New Roman" w:cs="Times New Roman"/>
          <w:sz w:val="24"/>
          <w:szCs w:val="24"/>
        </w:rPr>
        <w:t xml:space="preserve"> väljasta</w:t>
      </w:r>
      <w:r w:rsidR="00C73752" w:rsidRPr="000640D4">
        <w:rPr>
          <w:rFonts w:ascii="Times New Roman" w:hAnsi="Times New Roman" w:cs="Times New Roman"/>
          <w:sz w:val="24"/>
          <w:szCs w:val="24"/>
        </w:rPr>
        <w:t>takse</w:t>
      </w:r>
      <w:r w:rsidR="008C0830" w:rsidRPr="000640D4">
        <w:rPr>
          <w:rFonts w:ascii="Times New Roman" w:hAnsi="Times New Roman" w:cs="Times New Roman"/>
          <w:sz w:val="24"/>
          <w:szCs w:val="24"/>
        </w:rPr>
        <w:t xml:space="preserve"> </w:t>
      </w:r>
      <w:r w:rsidR="00B307E3" w:rsidRPr="000640D4">
        <w:rPr>
          <w:rFonts w:ascii="Times New Roman" w:hAnsi="Times New Roman" w:cs="Times New Roman"/>
          <w:sz w:val="24"/>
          <w:szCs w:val="24"/>
        </w:rPr>
        <w:t xml:space="preserve">ainult </w:t>
      </w:r>
      <w:r w:rsidR="008C0830" w:rsidRPr="000640D4">
        <w:rPr>
          <w:rFonts w:ascii="Times New Roman" w:hAnsi="Times New Roman" w:cs="Times New Roman"/>
          <w:sz w:val="24"/>
          <w:szCs w:val="24"/>
        </w:rPr>
        <w:t>veterinaararstile</w:t>
      </w:r>
      <w:r w:rsidR="00B307E3" w:rsidRPr="000640D4">
        <w:rPr>
          <w:rFonts w:ascii="Times New Roman" w:hAnsi="Times New Roman" w:cs="Times New Roman"/>
          <w:sz w:val="24"/>
          <w:szCs w:val="24"/>
        </w:rPr>
        <w:t>.</w:t>
      </w:r>
    </w:p>
    <w:p w14:paraId="225C88BC" w14:textId="52F66645" w:rsidR="00E61CB3" w:rsidRPr="00B34378" w:rsidRDefault="00E61CB3" w:rsidP="00B34378">
      <w:pPr>
        <w:jc w:val="both"/>
        <w:rPr>
          <w:rFonts w:ascii="Times New Roman" w:hAnsi="Times New Roman" w:cs="Times New Roman"/>
          <w:sz w:val="24"/>
          <w:szCs w:val="24"/>
        </w:rPr>
      </w:pPr>
    </w:p>
    <w:p w14:paraId="04889849" w14:textId="56DE4DC0" w:rsidR="00ED6BFE" w:rsidRDefault="00E61CB3" w:rsidP="00B34378">
      <w:pPr>
        <w:jc w:val="both"/>
        <w:rPr>
          <w:rFonts w:ascii="Times New Roman" w:hAnsi="Times New Roman" w:cs="Times New Roman"/>
          <w:sz w:val="24"/>
          <w:szCs w:val="24"/>
        </w:rPr>
      </w:pPr>
      <w:r w:rsidRPr="00B34378">
        <w:rPr>
          <w:rFonts w:ascii="Times New Roman" w:eastAsia="Times New Roman" w:hAnsi="Times New Roman" w:cs="Times New Roman"/>
          <w:sz w:val="24"/>
          <w:szCs w:val="24"/>
        </w:rPr>
        <w:t>(</w:t>
      </w:r>
      <w:r w:rsidR="00CD182A">
        <w:rPr>
          <w:rFonts w:ascii="Times New Roman" w:eastAsia="Times New Roman" w:hAnsi="Times New Roman" w:cs="Times New Roman"/>
          <w:sz w:val="24"/>
          <w:szCs w:val="24"/>
        </w:rPr>
        <w:t>5</w:t>
      </w:r>
      <w:r w:rsidRPr="00B34378">
        <w:rPr>
          <w:rFonts w:ascii="Times New Roman" w:eastAsia="Times New Roman" w:hAnsi="Times New Roman" w:cs="Times New Roman"/>
          <w:sz w:val="24"/>
          <w:szCs w:val="24"/>
        </w:rPr>
        <w:t xml:space="preserve">) </w:t>
      </w:r>
      <w:r w:rsidR="00ED6BFE" w:rsidRPr="000640D4">
        <w:rPr>
          <w:rFonts w:ascii="Times New Roman" w:hAnsi="Times New Roman" w:cs="Times New Roman"/>
          <w:sz w:val="24"/>
          <w:szCs w:val="24"/>
        </w:rPr>
        <w:t>Põllumajandus- ja Toiduametiga halduslepingu sõlminud isik</w:t>
      </w:r>
      <w:r w:rsidR="00ED6BFE">
        <w:rPr>
          <w:rFonts w:ascii="Times New Roman" w:hAnsi="Times New Roman" w:cs="Times New Roman"/>
          <w:sz w:val="24"/>
          <w:szCs w:val="24"/>
        </w:rPr>
        <w:t xml:space="preserve"> edastab andmed väljastatud identifitseerimisvahendite kohta </w:t>
      </w:r>
      <w:r w:rsidR="00976953" w:rsidRPr="00B34378">
        <w:rPr>
          <w:rFonts w:ascii="Times New Roman" w:hAnsi="Times New Roman" w:cs="Times New Roman"/>
          <w:sz w:val="24"/>
          <w:szCs w:val="24"/>
        </w:rPr>
        <w:t>Põllumajanduse Regi</w:t>
      </w:r>
      <w:r w:rsidR="00976953">
        <w:rPr>
          <w:rFonts w:ascii="Times New Roman" w:hAnsi="Times New Roman" w:cs="Times New Roman"/>
          <w:sz w:val="24"/>
          <w:szCs w:val="24"/>
        </w:rPr>
        <w:t>strite ja Informatsiooni Ameti</w:t>
      </w:r>
      <w:r w:rsidR="00ED6BFE">
        <w:rPr>
          <w:rFonts w:ascii="Times New Roman" w:hAnsi="Times New Roman" w:cs="Times New Roman"/>
          <w:sz w:val="24"/>
          <w:szCs w:val="24"/>
        </w:rPr>
        <w:t>le</w:t>
      </w:r>
      <w:r w:rsidR="00AC5861">
        <w:rPr>
          <w:rFonts w:ascii="Times New Roman" w:hAnsi="Times New Roman" w:cs="Times New Roman"/>
          <w:sz w:val="24"/>
          <w:szCs w:val="24"/>
        </w:rPr>
        <w:t xml:space="preserve"> </w:t>
      </w:r>
      <w:r w:rsidR="00141151" w:rsidRPr="00AC5861">
        <w:rPr>
          <w:rFonts w:ascii="Times New Roman" w:hAnsi="Times New Roman" w:cs="Times New Roman"/>
          <w:sz w:val="24"/>
          <w:szCs w:val="24"/>
        </w:rPr>
        <w:t>masinloetaval viisil</w:t>
      </w:r>
      <w:r w:rsidR="00ED6BFE" w:rsidRPr="00AC5861">
        <w:rPr>
          <w:rFonts w:ascii="Times New Roman" w:hAnsi="Times New Roman" w:cs="Times New Roman"/>
          <w:sz w:val="24"/>
          <w:szCs w:val="24"/>
        </w:rPr>
        <w:t>.</w:t>
      </w:r>
    </w:p>
    <w:p w14:paraId="6EFBC80E" w14:textId="77777777" w:rsidR="008D05ED" w:rsidRDefault="008D05ED" w:rsidP="00B34378">
      <w:pPr>
        <w:jc w:val="both"/>
        <w:rPr>
          <w:rFonts w:ascii="Times New Roman" w:eastAsia="Times New Roman" w:hAnsi="Times New Roman" w:cs="Times New Roman"/>
          <w:sz w:val="24"/>
          <w:szCs w:val="24"/>
        </w:rPr>
      </w:pPr>
    </w:p>
    <w:p w14:paraId="29BE3E09" w14:textId="51B78A5A" w:rsidR="00E61CB3" w:rsidRDefault="00ED6BFE"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 </w:t>
      </w:r>
      <w:r w:rsidR="000559F5">
        <w:rPr>
          <w:rFonts w:ascii="Times New Roman" w:eastAsia="Times New Roman" w:hAnsi="Times New Roman" w:cs="Times New Roman"/>
          <w:sz w:val="24"/>
          <w:szCs w:val="24"/>
        </w:rPr>
        <w:t xml:space="preserve">Käesoleva paragrahvi </w:t>
      </w:r>
      <w:r w:rsidR="000559F5" w:rsidRPr="003513B3">
        <w:rPr>
          <w:rFonts w:ascii="Times New Roman" w:eastAsia="Times New Roman" w:hAnsi="Times New Roman" w:cs="Times New Roman"/>
          <w:sz w:val="24"/>
          <w:szCs w:val="24"/>
        </w:rPr>
        <w:t>l</w:t>
      </w:r>
      <w:r w:rsidR="00E61CB3" w:rsidRPr="003513B3">
        <w:rPr>
          <w:rFonts w:ascii="Times New Roman" w:eastAsia="Times New Roman" w:hAnsi="Times New Roman" w:cs="Times New Roman"/>
          <w:sz w:val="24"/>
          <w:szCs w:val="24"/>
        </w:rPr>
        <w:t xml:space="preserve">õikes </w:t>
      </w:r>
      <w:r w:rsidR="008C0B6F" w:rsidRPr="00A04FF1">
        <w:rPr>
          <w:rFonts w:ascii="Times New Roman" w:eastAsia="Times New Roman" w:hAnsi="Times New Roman" w:cs="Times New Roman"/>
          <w:sz w:val="24"/>
          <w:szCs w:val="24"/>
        </w:rPr>
        <w:t>4</w:t>
      </w:r>
      <w:r w:rsidR="00E61CB3" w:rsidRPr="00B34378">
        <w:rPr>
          <w:rFonts w:ascii="Times New Roman" w:eastAsia="Times New Roman" w:hAnsi="Times New Roman" w:cs="Times New Roman"/>
          <w:sz w:val="24"/>
          <w:szCs w:val="24"/>
        </w:rPr>
        <w:t xml:space="preserve"> nimetatud halduslepingu sõlmimiseks kuulutab </w:t>
      </w:r>
      <w:r w:rsidR="00D9215F">
        <w:rPr>
          <w:rFonts w:ascii="Times New Roman" w:hAnsi="Times New Roman" w:cs="Times New Roman"/>
          <w:sz w:val="24"/>
          <w:szCs w:val="24"/>
        </w:rPr>
        <w:t xml:space="preserve">Põllumajandus- ja Toiduamet </w:t>
      </w:r>
      <w:r w:rsidR="00E61CB3" w:rsidRPr="00B34378">
        <w:rPr>
          <w:rFonts w:ascii="Times New Roman" w:eastAsia="Times New Roman" w:hAnsi="Times New Roman" w:cs="Times New Roman"/>
          <w:sz w:val="24"/>
          <w:szCs w:val="24"/>
        </w:rPr>
        <w:t xml:space="preserve">välja konkursi. Konkursi kuulutus avaldatakse </w:t>
      </w:r>
      <w:r w:rsidR="00D9215F">
        <w:rPr>
          <w:rFonts w:ascii="Times New Roman" w:hAnsi="Times New Roman" w:cs="Times New Roman"/>
          <w:sz w:val="24"/>
          <w:szCs w:val="24"/>
        </w:rPr>
        <w:t>Põllumajandus- ja Toiduamet</w:t>
      </w:r>
      <w:r w:rsidR="007A29D2">
        <w:rPr>
          <w:rFonts w:ascii="Times New Roman" w:hAnsi="Times New Roman" w:cs="Times New Roman"/>
          <w:sz w:val="24"/>
          <w:szCs w:val="24"/>
        </w:rPr>
        <w:t>i</w:t>
      </w:r>
      <w:r w:rsidR="00D9215F" w:rsidRPr="00B34378">
        <w:rPr>
          <w:rFonts w:ascii="Times New Roman" w:hAnsi="Times New Roman" w:cs="Times New Roman"/>
          <w:sz w:val="24"/>
          <w:szCs w:val="24"/>
        </w:rPr>
        <w:t xml:space="preserve"> </w:t>
      </w:r>
      <w:r w:rsidR="000559F5">
        <w:rPr>
          <w:rFonts w:ascii="Times New Roman" w:eastAsia="Times New Roman" w:hAnsi="Times New Roman" w:cs="Times New Roman"/>
          <w:sz w:val="24"/>
          <w:szCs w:val="24"/>
        </w:rPr>
        <w:t>veebi</w:t>
      </w:r>
      <w:r w:rsidR="00E61CB3" w:rsidRPr="00B34378">
        <w:rPr>
          <w:rFonts w:ascii="Times New Roman" w:eastAsia="Times New Roman" w:hAnsi="Times New Roman" w:cs="Times New Roman"/>
          <w:sz w:val="24"/>
          <w:szCs w:val="24"/>
        </w:rPr>
        <w:t>lehel.</w:t>
      </w:r>
    </w:p>
    <w:p w14:paraId="46D22D1C" w14:textId="77777777" w:rsidR="006F3EE2" w:rsidRPr="00B34378" w:rsidRDefault="006F3EE2" w:rsidP="00B34378">
      <w:pPr>
        <w:jc w:val="both"/>
        <w:rPr>
          <w:rFonts w:ascii="Times New Roman" w:eastAsia="Times New Roman" w:hAnsi="Times New Roman" w:cs="Times New Roman"/>
          <w:sz w:val="24"/>
          <w:szCs w:val="24"/>
        </w:rPr>
      </w:pPr>
    </w:p>
    <w:p w14:paraId="4067A2CE" w14:textId="405B476E" w:rsidR="006208E2" w:rsidRPr="00B34378" w:rsidRDefault="006208E2" w:rsidP="006F3EE2">
      <w:pPr>
        <w:pStyle w:val="Heading3"/>
        <w:spacing w:before="0" w:after="0" w:afterAutospacing="0"/>
      </w:pPr>
      <w:r w:rsidRPr="00B34378">
        <w:t xml:space="preserve">§ </w:t>
      </w:r>
      <w:r w:rsidR="000D0A9E">
        <w:t>31</w:t>
      </w:r>
      <w:r w:rsidRPr="00B34378">
        <w:t xml:space="preserve">. </w:t>
      </w:r>
      <w:r w:rsidR="00A9032C" w:rsidRPr="000C152F">
        <w:t>Põllumajandus</w:t>
      </w:r>
      <w:r w:rsidRPr="000C152F">
        <w:t>looma</w:t>
      </w:r>
      <w:r w:rsidR="005269A9">
        <w:t xml:space="preserve"> </w:t>
      </w:r>
      <w:r w:rsidR="000F2E37">
        <w:t>kohta arvestuse pidamine</w:t>
      </w:r>
    </w:p>
    <w:p w14:paraId="0444FB32" w14:textId="77777777" w:rsidR="006F3EE2" w:rsidRDefault="006F3EE2" w:rsidP="00B34378">
      <w:pPr>
        <w:jc w:val="both"/>
        <w:rPr>
          <w:rFonts w:ascii="Times New Roman" w:hAnsi="Times New Roman" w:cs="Times New Roman"/>
          <w:sz w:val="24"/>
          <w:szCs w:val="24"/>
        </w:rPr>
      </w:pPr>
    </w:p>
    <w:p w14:paraId="65998950" w14:textId="0F803C4E" w:rsidR="00855913" w:rsidRPr="00B34378" w:rsidRDefault="00855913" w:rsidP="00B34378">
      <w:pPr>
        <w:jc w:val="both"/>
        <w:rPr>
          <w:rFonts w:ascii="Times New Roman" w:hAnsi="Times New Roman" w:cs="Times New Roman"/>
          <w:sz w:val="24"/>
          <w:szCs w:val="24"/>
        </w:rPr>
      </w:pPr>
      <w:r w:rsidRPr="00B34378">
        <w:rPr>
          <w:rFonts w:ascii="Times New Roman" w:hAnsi="Times New Roman" w:cs="Times New Roman"/>
          <w:sz w:val="24"/>
          <w:szCs w:val="24"/>
        </w:rPr>
        <w:t>(</w:t>
      </w:r>
      <w:r w:rsidR="006208E2" w:rsidRPr="00B34378">
        <w:rPr>
          <w:rFonts w:ascii="Times New Roman" w:hAnsi="Times New Roman" w:cs="Times New Roman"/>
          <w:sz w:val="24"/>
          <w:szCs w:val="24"/>
        </w:rPr>
        <w:t>1</w:t>
      </w:r>
      <w:r w:rsidRPr="00B34378">
        <w:rPr>
          <w:rFonts w:ascii="Times New Roman" w:hAnsi="Times New Roman" w:cs="Times New Roman"/>
          <w:sz w:val="24"/>
          <w:szCs w:val="24"/>
        </w:rPr>
        <w:t xml:space="preserve">) Loomapidaja peab oma tegevuse kohta arvestust </w:t>
      </w:r>
      <w:r w:rsidR="000559F5">
        <w:rPr>
          <w:rFonts w:ascii="Times New Roman" w:hAnsi="Times New Roman" w:cs="Times New Roman"/>
          <w:sz w:val="24"/>
          <w:szCs w:val="24"/>
        </w:rPr>
        <w:t>järgmiste õigusaktide</w:t>
      </w:r>
      <w:r w:rsidR="00C241EC">
        <w:rPr>
          <w:rFonts w:ascii="Times New Roman" w:hAnsi="Times New Roman" w:cs="Times New Roman"/>
          <w:sz w:val="24"/>
          <w:szCs w:val="24"/>
        </w:rPr>
        <w:t xml:space="preserve"> </w:t>
      </w:r>
      <w:r w:rsidR="000559F5">
        <w:rPr>
          <w:rFonts w:ascii="Times New Roman" w:hAnsi="Times New Roman" w:cs="Times New Roman"/>
          <w:sz w:val="24"/>
          <w:szCs w:val="24"/>
        </w:rPr>
        <w:t>sätete kohaselt</w:t>
      </w:r>
      <w:r w:rsidRPr="00B34378">
        <w:rPr>
          <w:rFonts w:ascii="Times New Roman" w:hAnsi="Times New Roman" w:cs="Times New Roman"/>
          <w:sz w:val="24"/>
          <w:szCs w:val="24"/>
        </w:rPr>
        <w:t>:</w:t>
      </w:r>
    </w:p>
    <w:p w14:paraId="4E35A1E5" w14:textId="0B37E27B" w:rsidR="00855913" w:rsidRPr="00B34378" w:rsidRDefault="00855913" w:rsidP="00B34378">
      <w:pPr>
        <w:jc w:val="both"/>
        <w:rPr>
          <w:rFonts w:ascii="Times New Roman" w:hAnsi="Times New Roman" w:cs="Times New Roman"/>
          <w:sz w:val="24"/>
          <w:szCs w:val="24"/>
        </w:rPr>
      </w:pPr>
      <w:r w:rsidRPr="00B34378">
        <w:rPr>
          <w:rFonts w:ascii="Times New Roman" w:hAnsi="Times New Roman" w:cs="Times New Roman"/>
          <w:sz w:val="24"/>
          <w:szCs w:val="24"/>
        </w:rPr>
        <w:t xml:space="preserve">1) </w:t>
      </w:r>
      <w:r w:rsidRPr="00B34378">
        <w:rPr>
          <w:rFonts w:ascii="Times New Roman" w:eastAsia="Times New Roman" w:hAnsi="Times New Roman" w:cs="Times New Roman"/>
          <w:sz w:val="24"/>
          <w:szCs w:val="24"/>
        </w:rPr>
        <w:t xml:space="preserve">Euroopa Parlamendi ja nõukogu </w:t>
      </w:r>
      <w:r w:rsidRPr="00B34378">
        <w:rPr>
          <w:rFonts w:ascii="Times New Roman" w:hAnsi="Times New Roman" w:cs="Times New Roman"/>
          <w:sz w:val="24"/>
          <w:szCs w:val="24"/>
        </w:rPr>
        <w:t>määruse (EL) 2016/429 artikli</w:t>
      </w:r>
      <w:r w:rsidR="000559F5">
        <w:rPr>
          <w:rFonts w:ascii="Times New Roman" w:hAnsi="Times New Roman" w:cs="Times New Roman"/>
          <w:sz w:val="24"/>
          <w:szCs w:val="24"/>
        </w:rPr>
        <w:t>d</w:t>
      </w:r>
      <w:r w:rsidRPr="00B34378">
        <w:rPr>
          <w:rFonts w:ascii="Times New Roman" w:hAnsi="Times New Roman" w:cs="Times New Roman"/>
          <w:sz w:val="24"/>
          <w:szCs w:val="24"/>
        </w:rPr>
        <w:t xml:space="preserve"> 102</w:t>
      </w:r>
      <w:r w:rsidR="00AC2557" w:rsidRPr="00B34378">
        <w:rPr>
          <w:rFonts w:ascii="Times New Roman" w:hAnsi="Times New Roman" w:cs="Times New Roman"/>
          <w:sz w:val="24"/>
          <w:szCs w:val="24"/>
        </w:rPr>
        <w:t>–</w:t>
      </w:r>
      <w:r w:rsidRPr="00B34378">
        <w:rPr>
          <w:rFonts w:ascii="Times New Roman" w:hAnsi="Times New Roman" w:cs="Times New Roman"/>
          <w:sz w:val="24"/>
          <w:szCs w:val="24"/>
        </w:rPr>
        <w:t>107</w:t>
      </w:r>
      <w:r w:rsidR="000559F5">
        <w:rPr>
          <w:rFonts w:ascii="Times New Roman" w:hAnsi="Times New Roman" w:cs="Times New Roman"/>
          <w:sz w:val="24"/>
          <w:szCs w:val="24"/>
        </w:rPr>
        <w:t xml:space="preserve"> ja</w:t>
      </w:r>
      <w:r w:rsidRPr="00B34378">
        <w:rPr>
          <w:rFonts w:ascii="Times New Roman" w:hAnsi="Times New Roman" w:cs="Times New Roman"/>
          <w:sz w:val="24"/>
          <w:szCs w:val="24"/>
        </w:rPr>
        <w:t xml:space="preserve"> 186</w:t>
      </w:r>
      <w:r w:rsidR="00AC2557" w:rsidRPr="00B34378">
        <w:rPr>
          <w:rFonts w:ascii="Times New Roman" w:hAnsi="Times New Roman" w:cs="Times New Roman"/>
          <w:sz w:val="24"/>
          <w:szCs w:val="24"/>
        </w:rPr>
        <w:t>–</w:t>
      </w:r>
      <w:r w:rsidRPr="00B34378">
        <w:rPr>
          <w:rFonts w:ascii="Times New Roman" w:hAnsi="Times New Roman" w:cs="Times New Roman"/>
          <w:sz w:val="24"/>
          <w:szCs w:val="24"/>
        </w:rPr>
        <w:t>1</w:t>
      </w:r>
      <w:r w:rsidR="00E55EC2">
        <w:rPr>
          <w:rFonts w:ascii="Times New Roman" w:hAnsi="Times New Roman" w:cs="Times New Roman"/>
          <w:sz w:val="24"/>
          <w:szCs w:val="24"/>
        </w:rPr>
        <w:t>90</w:t>
      </w:r>
      <w:r w:rsidR="00E55EC2">
        <w:rPr>
          <w:rFonts w:ascii="Times New Roman" w:hAnsi="Times New Roman" w:cs="Times New Roman"/>
          <w:sz w:val="24"/>
          <w:szCs w:val="24"/>
        </w:rPr>
        <w:tab/>
      </w:r>
      <w:r w:rsidRPr="00B34378">
        <w:rPr>
          <w:rFonts w:ascii="Times New Roman" w:hAnsi="Times New Roman" w:cs="Times New Roman"/>
          <w:sz w:val="24"/>
          <w:szCs w:val="24"/>
        </w:rPr>
        <w:t>;</w:t>
      </w:r>
    </w:p>
    <w:p w14:paraId="7A90B43E" w14:textId="1FEBBC05" w:rsidR="00855913" w:rsidRPr="00B34378" w:rsidRDefault="00855913" w:rsidP="00B34378">
      <w:pPr>
        <w:jc w:val="both"/>
        <w:rPr>
          <w:rFonts w:ascii="Times New Roman" w:hAnsi="Times New Roman" w:cs="Times New Roman"/>
          <w:sz w:val="24"/>
          <w:szCs w:val="24"/>
        </w:rPr>
      </w:pPr>
      <w:r w:rsidRPr="00B34378">
        <w:rPr>
          <w:rFonts w:ascii="Times New Roman" w:hAnsi="Times New Roman" w:cs="Times New Roman"/>
          <w:sz w:val="24"/>
          <w:szCs w:val="24"/>
        </w:rPr>
        <w:t xml:space="preserve">2) </w:t>
      </w:r>
      <w:r w:rsidR="00F36923" w:rsidRPr="00B34378">
        <w:rPr>
          <w:rFonts w:ascii="Times New Roman" w:hAnsi="Times New Roman" w:cs="Times New Roman"/>
          <w:sz w:val="24"/>
          <w:szCs w:val="24"/>
        </w:rPr>
        <w:t xml:space="preserve">komisjoni delegeeritud määruse (EL) 2019/2035 </w:t>
      </w:r>
      <w:r w:rsidRPr="00B34378">
        <w:rPr>
          <w:rFonts w:ascii="Times New Roman" w:hAnsi="Times New Roman" w:cs="Times New Roman"/>
          <w:sz w:val="24"/>
          <w:szCs w:val="24"/>
        </w:rPr>
        <w:t>artikli</w:t>
      </w:r>
      <w:r w:rsidR="000559F5">
        <w:rPr>
          <w:rFonts w:ascii="Times New Roman" w:hAnsi="Times New Roman" w:cs="Times New Roman"/>
          <w:sz w:val="24"/>
          <w:szCs w:val="24"/>
        </w:rPr>
        <w:t>d</w:t>
      </w:r>
      <w:r w:rsidRPr="00B34378">
        <w:rPr>
          <w:rFonts w:ascii="Times New Roman" w:hAnsi="Times New Roman" w:cs="Times New Roman"/>
          <w:sz w:val="24"/>
          <w:szCs w:val="24"/>
        </w:rPr>
        <w:t xml:space="preserve"> 22</w:t>
      </w:r>
      <w:r w:rsidR="00AC2557" w:rsidRPr="00B34378">
        <w:rPr>
          <w:rFonts w:ascii="Times New Roman" w:hAnsi="Times New Roman" w:cs="Times New Roman"/>
          <w:sz w:val="24"/>
          <w:szCs w:val="24"/>
        </w:rPr>
        <w:t>–</w:t>
      </w:r>
      <w:r w:rsidRPr="00B34378">
        <w:rPr>
          <w:rFonts w:ascii="Times New Roman" w:hAnsi="Times New Roman" w:cs="Times New Roman"/>
          <w:sz w:val="24"/>
          <w:szCs w:val="24"/>
        </w:rPr>
        <w:t>37;</w:t>
      </w:r>
    </w:p>
    <w:p w14:paraId="0FEF79A6" w14:textId="78843EEA" w:rsidR="00C82B00" w:rsidRPr="00B34378" w:rsidRDefault="00855913" w:rsidP="00B34378">
      <w:pPr>
        <w:jc w:val="both"/>
        <w:rPr>
          <w:rFonts w:ascii="Times New Roman" w:hAnsi="Times New Roman" w:cs="Times New Roman"/>
          <w:sz w:val="24"/>
          <w:szCs w:val="24"/>
        </w:rPr>
      </w:pPr>
      <w:r w:rsidRPr="00B34378">
        <w:rPr>
          <w:rFonts w:ascii="Times New Roman" w:hAnsi="Times New Roman" w:cs="Times New Roman"/>
          <w:sz w:val="24"/>
          <w:szCs w:val="24"/>
        </w:rPr>
        <w:t xml:space="preserve">3) </w:t>
      </w:r>
      <w:r w:rsidR="002C5751" w:rsidRPr="002C5751">
        <w:rPr>
          <w:rFonts w:ascii="Times New Roman" w:hAnsi="Times New Roman" w:cs="Times New Roman"/>
          <w:sz w:val="24"/>
          <w:szCs w:val="24"/>
        </w:rPr>
        <w:t xml:space="preserve">komisjoni </w:t>
      </w:r>
      <w:r w:rsidR="002C5751" w:rsidRPr="005466CD">
        <w:rPr>
          <w:rFonts w:ascii="Times New Roman" w:hAnsi="Times New Roman" w:cs="Times New Roman"/>
          <w:sz w:val="24"/>
          <w:szCs w:val="24"/>
        </w:rPr>
        <w:t xml:space="preserve">delegeeritud määruse (EL) </w:t>
      </w:r>
      <w:r w:rsidR="005A7303" w:rsidRPr="000C3787">
        <w:rPr>
          <w:rFonts w:ascii="Times New Roman" w:hAnsi="Times New Roman" w:cs="Times New Roman"/>
          <w:sz w:val="24"/>
          <w:szCs w:val="24"/>
        </w:rPr>
        <w:t>2020/686</w:t>
      </w:r>
      <w:r w:rsidRPr="002C5751">
        <w:rPr>
          <w:rFonts w:ascii="Times New Roman" w:hAnsi="Times New Roman" w:cs="Times New Roman"/>
          <w:sz w:val="24"/>
          <w:szCs w:val="24"/>
        </w:rPr>
        <w:t xml:space="preserve"> </w:t>
      </w:r>
      <w:r w:rsidRPr="00B34378">
        <w:rPr>
          <w:rFonts w:ascii="Times New Roman" w:hAnsi="Times New Roman" w:cs="Times New Roman"/>
          <w:sz w:val="24"/>
          <w:szCs w:val="24"/>
        </w:rPr>
        <w:t>artikli</w:t>
      </w:r>
      <w:r w:rsidR="000559F5">
        <w:rPr>
          <w:rFonts w:ascii="Times New Roman" w:hAnsi="Times New Roman" w:cs="Times New Roman"/>
          <w:sz w:val="24"/>
          <w:szCs w:val="24"/>
        </w:rPr>
        <w:t>d</w:t>
      </w:r>
      <w:r w:rsidRPr="00B34378">
        <w:rPr>
          <w:rFonts w:ascii="Times New Roman" w:hAnsi="Times New Roman" w:cs="Times New Roman"/>
          <w:sz w:val="24"/>
          <w:szCs w:val="24"/>
        </w:rPr>
        <w:t xml:space="preserve"> 8 ja 9</w:t>
      </w:r>
      <w:r w:rsidR="00C82B00" w:rsidRPr="00B34378">
        <w:rPr>
          <w:rFonts w:ascii="Times New Roman" w:hAnsi="Times New Roman" w:cs="Times New Roman"/>
          <w:sz w:val="24"/>
          <w:szCs w:val="24"/>
        </w:rPr>
        <w:t>;</w:t>
      </w:r>
    </w:p>
    <w:p w14:paraId="1C5F9780" w14:textId="6D244E16" w:rsidR="00855913" w:rsidRPr="00B34378" w:rsidRDefault="00C82B00" w:rsidP="00B34378">
      <w:pPr>
        <w:jc w:val="both"/>
        <w:rPr>
          <w:rFonts w:ascii="Times New Roman" w:hAnsi="Times New Roman" w:cs="Times New Roman"/>
          <w:sz w:val="24"/>
          <w:szCs w:val="24"/>
        </w:rPr>
      </w:pPr>
      <w:r w:rsidRPr="00B34378">
        <w:rPr>
          <w:rFonts w:ascii="Times New Roman" w:hAnsi="Times New Roman" w:cs="Times New Roman"/>
          <w:sz w:val="24"/>
          <w:szCs w:val="24"/>
        </w:rPr>
        <w:t xml:space="preserve">4) </w:t>
      </w:r>
      <w:r w:rsidR="002C5751" w:rsidRPr="005466CD">
        <w:rPr>
          <w:rFonts w:ascii="Times New Roman" w:hAnsi="Times New Roman" w:cs="Times New Roman"/>
          <w:sz w:val="24"/>
          <w:szCs w:val="24"/>
        </w:rPr>
        <w:t xml:space="preserve">komisjoni delegeeritud määruse (EL) </w:t>
      </w:r>
      <w:r w:rsidR="00017633" w:rsidRPr="00A32272">
        <w:rPr>
          <w:rFonts w:ascii="Times New Roman" w:hAnsi="Times New Roman" w:cs="Times New Roman"/>
          <w:sz w:val="24"/>
          <w:szCs w:val="24"/>
        </w:rPr>
        <w:t>2020/691</w:t>
      </w:r>
      <w:r w:rsidRPr="00B34378">
        <w:rPr>
          <w:rFonts w:ascii="Times New Roman" w:hAnsi="Times New Roman" w:cs="Times New Roman"/>
          <w:sz w:val="24"/>
          <w:szCs w:val="24"/>
        </w:rPr>
        <w:t xml:space="preserve"> artikli</w:t>
      </w:r>
      <w:r w:rsidR="000559F5">
        <w:rPr>
          <w:rFonts w:ascii="Times New Roman" w:hAnsi="Times New Roman" w:cs="Times New Roman"/>
          <w:sz w:val="24"/>
          <w:szCs w:val="24"/>
        </w:rPr>
        <w:t>d</w:t>
      </w:r>
      <w:r w:rsidRPr="00B34378">
        <w:rPr>
          <w:rFonts w:ascii="Times New Roman" w:hAnsi="Times New Roman" w:cs="Times New Roman"/>
          <w:sz w:val="24"/>
          <w:szCs w:val="24"/>
        </w:rPr>
        <w:t xml:space="preserve"> 22</w:t>
      </w:r>
      <w:r w:rsidR="00BE7DA2" w:rsidRPr="00B34378">
        <w:rPr>
          <w:rFonts w:ascii="Times New Roman" w:hAnsi="Times New Roman" w:cs="Times New Roman"/>
          <w:sz w:val="24"/>
          <w:szCs w:val="24"/>
        </w:rPr>
        <w:t>–</w:t>
      </w:r>
      <w:r w:rsidRPr="00B34378">
        <w:rPr>
          <w:rFonts w:ascii="Times New Roman" w:hAnsi="Times New Roman" w:cs="Times New Roman"/>
          <w:sz w:val="24"/>
          <w:szCs w:val="24"/>
        </w:rPr>
        <w:t>35</w:t>
      </w:r>
      <w:r w:rsidR="00855913" w:rsidRPr="00B34378">
        <w:rPr>
          <w:rFonts w:ascii="Times New Roman" w:hAnsi="Times New Roman" w:cs="Times New Roman"/>
          <w:sz w:val="24"/>
          <w:szCs w:val="24"/>
        </w:rPr>
        <w:t>.</w:t>
      </w:r>
    </w:p>
    <w:p w14:paraId="1A43CF69" w14:textId="77777777" w:rsidR="00855913" w:rsidRPr="00B34378" w:rsidRDefault="00855913" w:rsidP="00B34378">
      <w:pPr>
        <w:jc w:val="both"/>
        <w:rPr>
          <w:rFonts w:ascii="Times New Roman" w:hAnsi="Times New Roman" w:cs="Times New Roman"/>
          <w:sz w:val="24"/>
          <w:szCs w:val="24"/>
        </w:rPr>
      </w:pPr>
    </w:p>
    <w:p w14:paraId="3678B4AE" w14:textId="6FF0CB0D" w:rsidR="00855913" w:rsidRDefault="00855913" w:rsidP="00B34378">
      <w:pPr>
        <w:jc w:val="both"/>
        <w:rPr>
          <w:rFonts w:ascii="Times New Roman" w:hAnsi="Times New Roman" w:cs="Times New Roman"/>
          <w:sz w:val="24"/>
          <w:szCs w:val="24"/>
        </w:rPr>
      </w:pPr>
      <w:r w:rsidRPr="00B34378">
        <w:rPr>
          <w:rFonts w:ascii="Times New Roman" w:hAnsi="Times New Roman" w:cs="Times New Roman"/>
          <w:sz w:val="24"/>
          <w:szCs w:val="24"/>
        </w:rPr>
        <w:t>(</w:t>
      </w:r>
      <w:r w:rsidR="00A306C4" w:rsidRPr="00B34378">
        <w:rPr>
          <w:rFonts w:ascii="Times New Roman" w:hAnsi="Times New Roman" w:cs="Times New Roman"/>
          <w:sz w:val="24"/>
          <w:szCs w:val="24"/>
        </w:rPr>
        <w:t>2</w:t>
      </w:r>
      <w:r w:rsidRPr="00B34378">
        <w:rPr>
          <w:rFonts w:ascii="Times New Roman" w:hAnsi="Times New Roman" w:cs="Times New Roman"/>
          <w:sz w:val="24"/>
          <w:szCs w:val="24"/>
        </w:rPr>
        <w:t xml:space="preserve">) Loomapidaja esitab </w:t>
      </w:r>
      <w:r w:rsidR="00480CE3" w:rsidRPr="00B34378">
        <w:rPr>
          <w:rFonts w:ascii="Times New Roman" w:hAnsi="Times New Roman" w:cs="Times New Roman"/>
          <w:sz w:val="24"/>
          <w:szCs w:val="24"/>
        </w:rPr>
        <w:t xml:space="preserve">oma tegevuse kohta </w:t>
      </w:r>
      <w:r w:rsidR="00480CE3">
        <w:rPr>
          <w:rFonts w:ascii="Times New Roman" w:hAnsi="Times New Roman" w:cs="Times New Roman"/>
          <w:sz w:val="24"/>
          <w:szCs w:val="24"/>
        </w:rPr>
        <w:t xml:space="preserve">peetava </w:t>
      </w:r>
      <w:r w:rsidRPr="00B34378">
        <w:rPr>
          <w:rFonts w:ascii="Times New Roman" w:hAnsi="Times New Roman" w:cs="Times New Roman"/>
          <w:sz w:val="24"/>
          <w:szCs w:val="24"/>
        </w:rPr>
        <w:t xml:space="preserve">arvestuse </w:t>
      </w:r>
      <w:r w:rsidR="00480CE3">
        <w:rPr>
          <w:rFonts w:ascii="Times New Roman" w:hAnsi="Times New Roman" w:cs="Times New Roman"/>
          <w:sz w:val="24"/>
          <w:szCs w:val="24"/>
        </w:rPr>
        <w:t xml:space="preserve">alusel </w:t>
      </w:r>
      <w:r w:rsidR="00480CE3" w:rsidRPr="00B34378">
        <w:rPr>
          <w:rFonts w:ascii="Times New Roman" w:hAnsi="Times New Roman" w:cs="Times New Roman"/>
          <w:sz w:val="24"/>
          <w:szCs w:val="24"/>
        </w:rPr>
        <w:t xml:space="preserve">andmed </w:t>
      </w:r>
      <w:r w:rsidRPr="007E6BA2">
        <w:rPr>
          <w:rFonts w:ascii="Times New Roman" w:hAnsi="Times New Roman" w:cs="Times New Roman"/>
          <w:sz w:val="24"/>
          <w:szCs w:val="24"/>
        </w:rPr>
        <w:t xml:space="preserve">põllumajandusloomade registrile käesolevas seaduses ja selle alusel kehtestatud õigusaktis sätestatud korras. </w:t>
      </w:r>
    </w:p>
    <w:p w14:paraId="03AAA318" w14:textId="77777777" w:rsidR="00A24B0C" w:rsidRPr="007E6BA2" w:rsidRDefault="00A24B0C" w:rsidP="00B34378">
      <w:pPr>
        <w:jc w:val="both"/>
        <w:rPr>
          <w:rFonts w:ascii="Times New Roman" w:hAnsi="Times New Roman" w:cs="Times New Roman"/>
          <w:sz w:val="24"/>
          <w:szCs w:val="24"/>
        </w:rPr>
      </w:pPr>
    </w:p>
    <w:p w14:paraId="03699465" w14:textId="77777777" w:rsidR="00A21F63" w:rsidRDefault="00A21F63" w:rsidP="00766F13">
      <w:pPr>
        <w:pStyle w:val="seadusetekst"/>
      </w:pPr>
      <w:r>
        <w:t>(3)</w:t>
      </w:r>
      <w:r w:rsidRPr="00A21F63">
        <w:t xml:space="preserve"> Põllumajanduslooma märgistamise ja registreerimise ning veisepassi väljastamise korra, põllumajanduslooma tapmisest ja hukkumisest ning kõrvaldamisest teavitamise korra ning põllumajanduslooma identifitseerimisvahendi eemaldamise ja asendamise nõuded kehtestab valdkonna eest vastutav minister määrusega.</w:t>
      </w:r>
      <w:r w:rsidRPr="00A21F63" w:rsidDel="00A21F63">
        <w:t xml:space="preserve"> </w:t>
      </w:r>
    </w:p>
    <w:p w14:paraId="7E04DAAB" w14:textId="310AB90A" w:rsidR="007371B0" w:rsidRPr="007E6BA2" w:rsidRDefault="007371B0" w:rsidP="00766F13">
      <w:pPr>
        <w:pStyle w:val="seadusetekst"/>
      </w:pPr>
      <w:r>
        <w:t>(</w:t>
      </w:r>
      <w:r w:rsidRPr="00E11349">
        <w:t xml:space="preserve">4) </w:t>
      </w:r>
      <w:r w:rsidRPr="00E11349">
        <w:rPr>
          <w:szCs w:val="24"/>
        </w:rPr>
        <w:t>Komisjoni delegeeritud määruse (EL) 2019/2035 artiklites 39</w:t>
      </w:r>
      <w:r w:rsidR="00933315" w:rsidRPr="00E11349">
        <w:rPr>
          <w:szCs w:val="24"/>
        </w:rPr>
        <w:t>–</w:t>
      </w:r>
      <w:r w:rsidR="004F2D97" w:rsidRPr="00E11349">
        <w:rPr>
          <w:szCs w:val="24"/>
        </w:rPr>
        <w:t xml:space="preserve">41, </w:t>
      </w:r>
      <w:r w:rsidRPr="00E11349">
        <w:rPr>
          <w:szCs w:val="24"/>
        </w:rPr>
        <w:t>47, 48,</w:t>
      </w:r>
      <w:r w:rsidR="004F2D97" w:rsidRPr="00E11349">
        <w:rPr>
          <w:szCs w:val="24"/>
        </w:rPr>
        <w:t xml:space="preserve"> 53,</w:t>
      </w:r>
      <w:r w:rsidRPr="00E11349">
        <w:rPr>
          <w:szCs w:val="24"/>
        </w:rPr>
        <w:t xml:space="preserve"> 54</w:t>
      </w:r>
      <w:r w:rsidR="00933315" w:rsidRPr="00E11349">
        <w:rPr>
          <w:szCs w:val="24"/>
        </w:rPr>
        <w:t xml:space="preserve"> ja</w:t>
      </w:r>
      <w:r w:rsidRPr="00E11349">
        <w:rPr>
          <w:szCs w:val="24"/>
        </w:rPr>
        <w:t xml:space="preserve"> </w:t>
      </w:r>
      <w:r w:rsidR="004F2D97" w:rsidRPr="00E11349">
        <w:rPr>
          <w:szCs w:val="24"/>
        </w:rPr>
        <w:t>59</w:t>
      </w:r>
      <w:r w:rsidR="00933315" w:rsidRPr="00E11349">
        <w:rPr>
          <w:szCs w:val="24"/>
        </w:rPr>
        <w:t>–</w:t>
      </w:r>
      <w:r w:rsidRPr="00E11349">
        <w:rPr>
          <w:szCs w:val="24"/>
        </w:rPr>
        <w:t xml:space="preserve">62 nimetatud erandite kohaldamise </w:t>
      </w:r>
      <w:r w:rsidR="00C9121A" w:rsidRPr="00E11349">
        <w:rPr>
          <w:szCs w:val="24"/>
        </w:rPr>
        <w:t>ning</w:t>
      </w:r>
      <w:r w:rsidRPr="00E11349">
        <w:rPr>
          <w:szCs w:val="24"/>
        </w:rPr>
        <w:t xml:space="preserve"> erandi kohaldamise taotl</w:t>
      </w:r>
      <w:r w:rsidR="00C9121A" w:rsidRPr="00E11349">
        <w:rPr>
          <w:szCs w:val="24"/>
        </w:rPr>
        <w:t xml:space="preserve">emise ja </w:t>
      </w:r>
      <w:r w:rsidR="001E2767" w:rsidRPr="00E11349">
        <w:rPr>
          <w:szCs w:val="24"/>
        </w:rPr>
        <w:t xml:space="preserve">taotluse </w:t>
      </w:r>
      <w:r w:rsidRPr="00E11349">
        <w:rPr>
          <w:szCs w:val="24"/>
        </w:rPr>
        <w:t xml:space="preserve">lahendamise korra võib kehtestada </w:t>
      </w:r>
      <w:r w:rsidRPr="00E11349">
        <w:t>valdkonna eest vastutav minister määrusega.</w:t>
      </w:r>
    </w:p>
    <w:p w14:paraId="7FCA9094" w14:textId="77777777" w:rsidR="006F3EE2" w:rsidRPr="00B34378" w:rsidRDefault="006F3EE2" w:rsidP="00B34378">
      <w:pPr>
        <w:jc w:val="both"/>
        <w:rPr>
          <w:rFonts w:ascii="Times New Roman" w:eastAsia="Times New Roman" w:hAnsi="Times New Roman" w:cs="Times New Roman"/>
          <w:sz w:val="24"/>
          <w:szCs w:val="24"/>
        </w:rPr>
      </w:pPr>
    </w:p>
    <w:p w14:paraId="2284448E" w14:textId="2C17C15A" w:rsidR="004A424A" w:rsidRPr="00B34378" w:rsidRDefault="004A424A" w:rsidP="00140EFC">
      <w:pPr>
        <w:pStyle w:val="Heading3"/>
        <w:spacing w:before="0" w:after="0" w:afterAutospacing="0"/>
      </w:pPr>
      <w:r w:rsidRPr="00B34378">
        <w:t xml:space="preserve">§ </w:t>
      </w:r>
      <w:r w:rsidR="000D0A9E">
        <w:t>32</w:t>
      </w:r>
      <w:r w:rsidRPr="00B34378">
        <w:t xml:space="preserve">. </w:t>
      </w:r>
      <w:r w:rsidR="004F4124" w:rsidRPr="004F4124">
        <w:t xml:space="preserve">Koera, kassi ja valgetuhkru </w:t>
      </w:r>
      <w:r w:rsidR="000F2E37" w:rsidRPr="00B34378">
        <w:t>identifitseerimi</w:t>
      </w:r>
      <w:r w:rsidR="000F2E37">
        <w:t>ne</w:t>
      </w:r>
      <w:r w:rsidR="000F2E37" w:rsidRPr="00B34378">
        <w:t xml:space="preserve"> </w:t>
      </w:r>
      <w:r w:rsidR="00F6579D">
        <w:t xml:space="preserve">ning </w:t>
      </w:r>
      <w:r w:rsidR="004F4124" w:rsidRPr="004F4124">
        <w:t>nende</w:t>
      </w:r>
      <w:r w:rsidR="004F4124" w:rsidRPr="004F4124" w:rsidDel="004F4124">
        <w:t xml:space="preserve"> </w:t>
      </w:r>
      <w:r w:rsidR="009D7919">
        <w:t xml:space="preserve">kohta </w:t>
      </w:r>
      <w:r w:rsidR="00580A23" w:rsidRPr="00B34378">
        <w:t>arvestuse pidami</w:t>
      </w:r>
      <w:r w:rsidR="00FE229A">
        <w:t>ne</w:t>
      </w:r>
    </w:p>
    <w:p w14:paraId="5633871F" w14:textId="77777777" w:rsidR="006F3EE2" w:rsidRDefault="006F3EE2" w:rsidP="00B34378">
      <w:pPr>
        <w:jc w:val="both"/>
        <w:rPr>
          <w:rFonts w:ascii="Times New Roman" w:eastAsia="Times New Roman" w:hAnsi="Times New Roman" w:cs="Times New Roman"/>
          <w:sz w:val="24"/>
          <w:szCs w:val="24"/>
        </w:rPr>
      </w:pPr>
    </w:p>
    <w:p w14:paraId="6C5A1754" w14:textId="554D3FAF" w:rsidR="00F562F1" w:rsidRDefault="004A424A"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(1) </w:t>
      </w:r>
      <w:r w:rsidR="00F6579D">
        <w:rPr>
          <w:rFonts w:ascii="Times New Roman" w:eastAsia="Times New Roman" w:hAnsi="Times New Roman" w:cs="Times New Roman"/>
          <w:sz w:val="24"/>
          <w:szCs w:val="24"/>
        </w:rPr>
        <w:t>P</w:t>
      </w:r>
      <w:r w:rsidR="004F4124" w:rsidRPr="004F4124">
        <w:rPr>
          <w:rFonts w:ascii="Times New Roman" w:eastAsia="Times New Roman" w:hAnsi="Times New Roman" w:cs="Times New Roman"/>
          <w:sz w:val="24"/>
          <w:szCs w:val="24"/>
        </w:rPr>
        <w:t>eetava koera, kassi ja valgetuhkru pidaja</w:t>
      </w:r>
      <w:r w:rsidR="006A2833" w:rsidRPr="00B34378">
        <w:rPr>
          <w:rFonts w:ascii="Times New Roman" w:eastAsia="Times New Roman" w:hAnsi="Times New Roman" w:cs="Times New Roman"/>
          <w:sz w:val="24"/>
          <w:szCs w:val="24"/>
        </w:rPr>
        <w:t xml:space="preserve"> </w:t>
      </w:r>
      <w:r w:rsidR="00C241EC">
        <w:rPr>
          <w:rFonts w:ascii="Times New Roman" w:eastAsia="Times New Roman" w:hAnsi="Times New Roman" w:cs="Times New Roman"/>
          <w:sz w:val="24"/>
          <w:szCs w:val="24"/>
        </w:rPr>
        <w:t>korraldab</w:t>
      </w:r>
      <w:r w:rsidR="006A2833" w:rsidRPr="00B34378">
        <w:rPr>
          <w:rFonts w:ascii="Times New Roman" w:eastAsia="Times New Roman" w:hAnsi="Times New Roman" w:cs="Times New Roman"/>
          <w:sz w:val="24"/>
          <w:szCs w:val="24"/>
        </w:rPr>
        <w:t xml:space="preserve"> oma</w:t>
      </w:r>
      <w:r w:rsidR="007B7598" w:rsidRPr="00B34378">
        <w:rPr>
          <w:rFonts w:ascii="Times New Roman" w:eastAsia="Times New Roman" w:hAnsi="Times New Roman" w:cs="Times New Roman"/>
          <w:sz w:val="24"/>
          <w:szCs w:val="24"/>
        </w:rPr>
        <w:t xml:space="preserve"> looma</w:t>
      </w:r>
      <w:r w:rsidR="00C241EC">
        <w:rPr>
          <w:rFonts w:ascii="Times New Roman" w:eastAsia="Times New Roman" w:hAnsi="Times New Roman" w:cs="Times New Roman"/>
          <w:sz w:val="24"/>
          <w:szCs w:val="24"/>
        </w:rPr>
        <w:t xml:space="preserve"> identifitseerimise</w:t>
      </w:r>
      <w:r w:rsidR="007B7598" w:rsidRPr="00B34378">
        <w:rPr>
          <w:rFonts w:ascii="Times New Roman" w:eastAsia="Times New Roman" w:hAnsi="Times New Roman" w:cs="Times New Roman"/>
          <w:sz w:val="24"/>
          <w:szCs w:val="24"/>
        </w:rPr>
        <w:t>.</w:t>
      </w:r>
      <w:r w:rsidR="0043588A" w:rsidRPr="00B34378">
        <w:rPr>
          <w:rFonts w:ascii="Times New Roman" w:eastAsia="Times New Roman" w:hAnsi="Times New Roman" w:cs="Times New Roman"/>
          <w:sz w:val="24"/>
          <w:szCs w:val="24"/>
        </w:rPr>
        <w:t xml:space="preserve"> </w:t>
      </w:r>
    </w:p>
    <w:p w14:paraId="7D885AAF" w14:textId="77777777" w:rsidR="00B67C6D" w:rsidRPr="00B34378" w:rsidRDefault="00B67C6D" w:rsidP="00B34378">
      <w:pPr>
        <w:jc w:val="both"/>
        <w:rPr>
          <w:rFonts w:ascii="Times New Roman" w:eastAsia="Times New Roman" w:hAnsi="Times New Roman" w:cs="Times New Roman"/>
          <w:sz w:val="24"/>
          <w:szCs w:val="24"/>
        </w:rPr>
      </w:pPr>
    </w:p>
    <w:p w14:paraId="3BF4CB9B" w14:textId="43DCEE16" w:rsidR="00C55866" w:rsidRPr="006B18CD" w:rsidRDefault="006A2833" w:rsidP="00C55866">
      <w:pPr>
        <w:jc w:val="both"/>
        <w:rPr>
          <w:rFonts w:ascii="Times New Roman" w:eastAsia="Times New Roman" w:hAnsi="Times New Roman" w:cs="Times New Roman"/>
          <w:sz w:val="24"/>
          <w:szCs w:val="24"/>
        </w:rPr>
      </w:pPr>
      <w:r w:rsidRPr="004F5F5C">
        <w:rPr>
          <w:rFonts w:ascii="Times New Roman" w:eastAsia="Times New Roman" w:hAnsi="Times New Roman" w:cs="Times New Roman"/>
          <w:sz w:val="24"/>
          <w:szCs w:val="24"/>
        </w:rPr>
        <w:t>(2)</w:t>
      </w:r>
      <w:r w:rsidR="00C55866" w:rsidRPr="004F5F5C">
        <w:rPr>
          <w:rFonts w:ascii="Times New Roman" w:eastAsia="Times New Roman" w:hAnsi="Times New Roman" w:cs="Times New Roman"/>
          <w:sz w:val="24"/>
          <w:szCs w:val="24"/>
        </w:rPr>
        <w:t xml:space="preserve"> </w:t>
      </w:r>
      <w:r w:rsidR="000F2E37" w:rsidRPr="004F5F5C">
        <w:rPr>
          <w:rFonts w:ascii="Times New Roman" w:eastAsia="Times New Roman" w:hAnsi="Times New Roman" w:cs="Times New Roman"/>
          <w:sz w:val="24"/>
          <w:szCs w:val="24"/>
        </w:rPr>
        <w:t>Teise liikmesriiki kaubanduslikul eesmärgil ja rohkem kui viie koera, kassi või valgetuhkru mittekaubanduslikul eesmärgil liikumise korral märgistatakse</w:t>
      </w:r>
      <w:r w:rsidR="004F4124">
        <w:rPr>
          <w:rFonts w:ascii="Times New Roman" w:eastAsia="Times New Roman" w:hAnsi="Times New Roman" w:cs="Times New Roman"/>
          <w:sz w:val="24"/>
          <w:szCs w:val="24"/>
        </w:rPr>
        <w:t xml:space="preserve"> </w:t>
      </w:r>
      <w:r w:rsidR="00F6579D">
        <w:rPr>
          <w:rFonts w:ascii="Times New Roman" w:eastAsia="Times New Roman" w:hAnsi="Times New Roman" w:cs="Times New Roman"/>
          <w:sz w:val="24"/>
          <w:szCs w:val="24"/>
        </w:rPr>
        <w:t>need loomad</w:t>
      </w:r>
      <w:r w:rsidR="000F2E37" w:rsidRPr="004F5F5C">
        <w:rPr>
          <w:rFonts w:ascii="Times New Roman" w:eastAsia="Times New Roman" w:hAnsi="Times New Roman" w:cs="Times New Roman"/>
          <w:sz w:val="24"/>
          <w:szCs w:val="24"/>
        </w:rPr>
        <w:t xml:space="preserve"> </w:t>
      </w:r>
      <w:r w:rsidR="000F2E37" w:rsidRPr="004F5F5C">
        <w:rPr>
          <w:rFonts w:ascii="Times New Roman" w:hAnsi="Times New Roman" w:cs="Times New Roman"/>
          <w:sz w:val="24"/>
          <w:szCs w:val="24"/>
        </w:rPr>
        <w:t xml:space="preserve">komisjoni delegeeritud määruse (EL) 2019/2035 </w:t>
      </w:r>
      <w:r w:rsidR="000F2E37" w:rsidRPr="004F5F5C">
        <w:rPr>
          <w:rFonts w:ascii="Times New Roman" w:eastAsia="Times New Roman" w:hAnsi="Times New Roman" w:cs="Times New Roman"/>
          <w:sz w:val="24"/>
          <w:szCs w:val="24"/>
        </w:rPr>
        <w:t>artikli 70 kohaselt.</w:t>
      </w:r>
    </w:p>
    <w:p w14:paraId="0FB2A042" w14:textId="77777777" w:rsidR="00C55866" w:rsidRPr="006B18CD" w:rsidRDefault="00C55866" w:rsidP="00C55866">
      <w:pPr>
        <w:jc w:val="both"/>
        <w:rPr>
          <w:rFonts w:ascii="Times New Roman" w:eastAsia="Times New Roman" w:hAnsi="Times New Roman" w:cs="Times New Roman"/>
          <w:sz w:val="24"/>
          <w:szCs w:val="24"/>
        </w:rPr>
      </w:pPr>
    </w:p>
    <w:p w14:paraId="0C4BF88C" w14:textId="12B0CE3E" w:rsidR="00A41731" w:rsidRDefault="000F2E37" w:rsidP="00A41731">
      <w:pPr>
        <w:jc w:val="both"/>
        <w:rPr>
          <w:rFonts w:ascii="Times New Roman" w:eastAsia="Times New Roman" w:hAnsi="Times New Roman" w:cs="Times New Roman"/>
          <w:sz w:val="24"/>
          <w:szCs w:val="24"/>
        </w:rPr>
      </w:pPr>
      <w:r w:rsidRPr="006B18CD">
        <w:rPr>
          <w:rFonts w:ascii="Times New Roman" w:eastAsia="Times New Roman" w:hAnsi="Times New Roman" w:cs="Times New Roman"/>
          <w:sz w:val="24"/>
          <w:szCs w:val="24"/>
        </w:rPr>
        <w:t xml:space="preserve">(3) </w:t>
      </w:r>
      <w:r w:rsidR="007B7598" w:rsidRPr="006B18CD">
        <w:rPr>
          <w:rFonts w:ascii="Times New Roman" w:eastAsia="Times New Roman" w:hAnsi="Times New Roman" w:cs="Times New Roman"/>
          <w:sz w:val="24"/>
          <w:szCs w:val="24"/>
        </w:rPr>
        <w:t>T</w:t>
      </w:r>
      <w:r w:rsidR="006A2833" w:rsidRPr="006B18CD">
        <w:rPr>
          <w:rFonts w:ascii="Times New Roman" w:eastAsia="Times New Roman" w:hAnsi="Times New Roman" w:cs="Times New Roman"/>
          <w:sz w:val="24"/>
          <w:szCs w:val="24"/>
        </w:rPr>
        <w:t xml:space="preserve">eise liikmesriiki </w:t>
      </w:r>
      <w:r w:rsidR="00B62218" w:rsidRPr="006B18CD">
        <w:rPr>
          <w:rFonts w:ascii="Times New Roman" w:eastAsia="Times New Roman" w:hAnsi="Times New Roman" w:cs="Times New Roman"/>
          <w:sz w:val="24"/>
          <w:szCs w:val="24"/>
        </w:rPr>
        <w:t xml:space="preserve">mittekaubanduslikul eesmärgil </w:t>
      </w:r>
      <w:r w:rsidR="006A2833" w:rsidRPr="006B18CD">
        <w:rPr>
          <w:rFonts w:ascii="Times New Roman" w:eastAsia="Times New Roman" w:hAnsi="Times New Roman" w:cs="Times New Roman"/>
          <w:sz w:val="24"/>
          <w:szCs w:val="24"/>
        </w:rPr>
        <w:t>liikumise</w:t>
      </w:r>
      <w:r w:rsidR="000559F5" w:rsidRPr="006B18CD">
        <w:rPr>
          <w:rFonts w:ascii="Times New Roman" w:eastAsia="Times New Roman" w:hAnsi="Times New Roman" w:cs="Times New Roman"/>
          <w:sz w:val="24"/>
          <w:szCs w:val="24"/>
        </w:rPr>
        <w:t xml:space="preserve"> korra</w:t>
      </w:r>
      <w:r w:rsidR="006A2833" w:rsidRPr="006B18CD">
        <w:rPr>
          <w:rFonts w:ascii="Times New Roman" w:eastAsia="Times New Roman" w:hAnsi="Times New Roman" w:cs="Times New Roman"/>
          <w:sz w:val="24"/>
          <w:szCs w:val="24"/>
        </w:rPr>
        <w:t>l</w:t>
      </w:r>
      <w:r w:rsidR="007B7598" w:rsidRPr="006B18CD">
        <w:rPr>
          <w:rFonts w:ascii="Times New Roman" w:eastAsia="Times New Roman" w:hAnsi="Times New Roman" w:cs="Times New Roman"/>
          <w:sz w:val="24"/>
          <w:szCs w:val="24"/>
        </w:rPr>
        <w:t xml:space="preserve"> märgistatakse</w:t>
      </w:r>
      <w:r w:rsidR="006A2833" w:rsidRPr="006B18CD">
        <w:rPr>
          <w:rFonts w:ascii="Times New Roman" w:eastAsia="Times New Roman" w:hAnsi="Times New Roman" w:cs="Times New Roman"/>
          <w:sz w:val="24"/>
          <w:szCs w:val="24"/>
        </w:rPr>
        <w:t xml:space="preserve"> </w:t>
      </w:r>
      <w:r w:rsidR="00F6579D" w:rsidRPr="004F4124">
        <w:rPr>
          <w:rFonts w:ascii="Times New Roman" w:eastAsia="Times New Roman" w:hAnsi="Times New Roman" w:cs="Times New Roman"/>
          <w:sz w:val="24"/>
          <w:szCs w:val="24"/>
        </w:rPr>
        <w:t xml:space="preserve">koer, kass </w:t>
      </w:r>
      <w:r w:rsidR="00F6579D">
        <w:rPr>
          <w:rFonts w:ascii="Times New Roman" w:eastAsia="Times New Roman" w:hAnsi="Times New Roman" w:cs="Times New Roman"/>
          <w:sz w:val="24"/>
          <w:szCs w:val="24"/>
        </w:rPr>
        <w:t>ja</w:t>
      </w:r>
      <w:r w:rsidR="00F6579D" w:rsidRPr="004F4124">
        <w:rPr>
          <w:rFonts w:ascii="Times New Roman" w:eastAsia="Times New Roman" w:hAnsi="Times New Roman" w:cs="Times New Roman"/>
          <w:sz w:val="24"/>
          <w:szCs w:val="24"/>
        </w:rPr>
        <w:t xml:space="preserve"> valgetuhkur</w:t>
      </w:r>
      <w:r w:rsidR="007B7598" w:rsidRPr="006B18CD">
        <w:rPr>
          <w:rFonts w:ascii="Times New Roman" w:eastAsia="Times New Roman" w:hAnsi="Times New Roman" w:cs="Times New Roman"/>
          <w:sz w:val="24"/>
          <w:szCs w:val="24"/>
        </w:rPr>
        <w:t xml:space="preserve"> </w:t>
      </w:r>
      <w:r w:rsidR="00A41731" w:rsidRPr="006B18CD">
        <w:rPr>
          <w:rFonts w:ascii="Times New Roman" w:eastAsia="Times New Roman" w:hAnsi="Times New Roman" w:cs="Times New Roman"/>
          <w:sz w:val="24"/>
          <w:szCs w:val="24"/>
        </w:rPr>
        <w:t>Euroopa Parlamendi ja nõukogu määruse (EL) nr 576/2013 artikli 17 kohaselt.</w:t>
      </w:r>
      <w:r w:rsidR="00A41731" w:rsidRPr="00B34378">
        <w:rPr>
          <w:rFonts w:ascii="Times New Roman" w:eastAsia="Times New Roman" w:hAnsi="Times New Roman" w:cs="Times New Roman"/>
          <w:sz w:val="24"/>
          <w:szCs w:val="24"/>
        </w:rPr>
        <w:t xml:space="preserve"> </w:t>
      </w:r>
    </w:p>
    <w:p w14:paraId="2C5F4950" w14:textId="77777777" w:rsidR="000B2951" w:rsidRDefault="000B2951" w:rsidP="00A41731">
      <w:pPr>
        <w:jc w:val="both"/>
        <w:rPr>
          <w:rFonts w:ascii="Times New Roman" w:eastAsia="Times New Roman" w:hAnsi="Times New Roman" w:cs="Times New Roman"/>
          <w:sz w:val="24"/>
          <w:szCs w:val="24"/>
        </w:rPr>
      </w:pPr>
    </w:p>
    <w:p w14:paraId="687C71C7" w14:textId="7099ABEC" w:rsidR="007B7598" w:rsidRDefault="0076748E"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A2EA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0F2E37" w:rsidRPr="00B34378">
        <w:rPr>
          <w:rFonts w:ascii="Times New Roman" w:eastAsia="Times New Roman" w:hAnsi="Times New Roman" w:cs="Times New Roman"/>
          <w:sz w:val="24"/>
          <w:szCs w:val="24"/>
        </w:rPr>
        <w:t xml:space="preserve">Koerte ja vajaduse korral teiste lemmikloomade </w:t>
      </w:r>
      <w:r w:rsidR="009D7919">
        <w:rPr>
          <w:rFonts w:ascii="Times New Roman" w:eastAsia="Times New Roman" w:hAnsi="Times New Roman" w:cs="Times New Roman"/>
          <w:sz w:val="24"/>
          <w:szCs w:val="24"/>
        </w:rPr>
        <w:t>kohta</w:t>
      </w:r>
      <w:r w:rsidR="009D7919" w:rsidRPr="00B34378">
        <w:rPr>
          <w:rFonts w:ascii="Times New Roman" w:eastAsia="Times New Roman" w:hAnsi="Times New Roman" w:cs="Times New Roman"/>
          <w:sz w:val="24"/>
          <w:szCs w:val="24"/>
        </w:rPr>
        <w:t xml:space="preserve"> </w:t>
      </w:r>
      <w:r w:rsidR="000F2E37" w:rsidRPr="00B34378">
        <w:rPr>
          <w:rFonts w:ascii="Times New Roman" w:eastAsia="Times New Roman" w:hAnsi="Times New Roman" w:cs="Times New Roman"/>
          <w:sz w:val="24"/>
          <w:szCs w:val="24"/>
        </w:rPr>
        <w:t xml:space="preserve">arvestuse pidamist korraldab kohalik omavalitsus. </w:t>
      </w:r>
    </w:p>
    <w:p w14:paraId="0FD9E6FD" w14:textId="4A46F32D" w:rsidR="00B67C6D" w:rsidRDefault="00B67C6D" w:rsidP="00B34378">
      <w:pPr>
        <w:jc w:val="both"/>
        <w:rPr>
          <w:rFonts w:ascii="Times New Roman" w:eastAsia="Times New Roman" w:hAnsi="Times New Roman" w:cs="Times New Roman"/>
          <w:sz w:val="24"/>
          <w:szCs w:val="24"/>
        </w:rPr>
      </w:pPr>
    </w:p>
    <w:p w14:paraId="1EEBED33" w14:textId="3DFC30B3" w:rsidR="00B67C6D" w:rsidRDefault="00B67C6D"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043E37">
        <w:rPr>
          <w:rFonts w:ascii="Times New Roman" w:eastAsia="Times New Roman" w:hAnsi="Times New Roman" w:cs="Times New Roman"/>
          <w:sz w:val="24"/>
          <w:szCs w:val="24"/>
        </w:rPr>
        <w:t>K</w:t>
      </w:r>
      <w:r w:rsidRPr="00B67C6D">
        <w:rPr>
          <w:rFonts w:ascii="Times New Roman" w:eastAsia="Times New Roman" w:hAnsi="Times New Roman" w:cs="Times New Roman"/>
          <w:sz w:val="24"/>
          <w:szCs w:val="24"/>
        </w:rPr>
        <w:t xml:space="preserve">äesoleva seaduse § </w:t>
      </w:r>
      <w:r w:rsidR="000D0A9E">
        <w:rPr>
          <w:rFonts w:ascii="Times New Roman" w:eastAsia="Times New Roman" w:hAnsi="Times New Roman" w:cs="Times New Roman"/>
          <w:sz w:val="24"/>
          <w:szCs w:val="24"/>
        </w:rPr>
        <w:t>29</w:t>
      </w:r>
      <w:r w:rsidRPr="00B67C6D">
        <w:rPr>
          <w:rFonts w:ascii="Times New Roman" w:eastAsia="Times New Roman" w:hAnsi="Times New Roman" w:cs="Times New Roman"/>
          <w:sz w:val="24"/>
          <w:szCs w:val="24"/>
        </w:rPr>
        <w:t xml:space="preserve"> lõike 2 kohaselt</w:t>
      </w:r>
      <w:r w:rsidR="00043E37">
        <w:rPr>
          <w:rFonts w:ascii="Times New Roman" w:eastAsia="Times New Roman" w:hAnsi="Times New Roman" w:cs="Times New Roman"/>
          <w:sz w:val="24"/>
          <w:szCs w:val="24"/>
        </w:rPr>
        <w:t xml:space="preserve"> </w:t>
      </w:r>
      <w:r w:rsidR="00655F55">
        <w:rPr>
          <w:rFonts w:ascii="Times New Roman" w:eastAsia="Times New Roman" w:hAnsi="Times New Roman" w:cs="Times New Roman"/>
          <w:sz w:val="24"/>
          <w:szCs w:val="24"/>
        </w:rPr>
        <w:t xml:space="preserve">elektroonse identifitseerimisvahendiga märgistatud </w:t>
      </w:r>
      <w:r w:rsidR="00F6579D" w:rsidRPr="004F4124">
        <w:rPr>
          <w:rFonts w:ascii="Times New Roman" w:eastAsia="Times New Roman" w:hAnsi="Times New Roman" w:cs="Times New Roman"/>
          <w:sz w:val="24"/>
          <w:szCs w:val="24"/>
        </w:rPr>
        <w:t>koer</w:t>
      </w:r>
      <w:r w:rsidR="00F6579D">
        <w:rPr>
          <w:rFonts w:ascii="Times New Roman" w:eastAsia="Times New Roman" w:hAnsi="Times New Roman" w:cs="Times New Roman"/>
          <w:sz w:val="24"/>
          <w:szCs w:val="24"/>
        </w:rPr>
        <w:t>a</w:t>
      </w:r>
      <w:r w:rsidR="00F6579D" w:rsidRPr="004F4124">
        <w:rPr>
          <w:rFonts w:ascii="Times New Roman" w:eastAsia="Times New Roman" w:hAnsi="Times New Roman" w:cs="Times New Roman"/>
          <w:sz w:val="24"/>
          <w:szCs w:val="24"/>
        </w:rPr>
        <w:t>, kass</w:t>
      </w:r>
      <w:r w:rsidR="00F6579D">
        <w:rPr>
          <w:rFonts w:ascii="Times New Roman" w:eastAsia="Times New Roman" w:hAnsi="Times New Roman" w:cs="Times New Roman"/>
          <w:sz w:val="24"/>
          <w:szCs w:val="24"/>
        </w:rPr>
        <w:t>i</w:t>
      </w:r>
      <w:r w:rsidR="00F6579D" w:rsidRPr="004F4124">
        <w:rPr>
          <w:rFonts w:ascii="Times New Roman" w:eastAsia="Times New Roman" w:hAnsi="Times New Roman" w:cs="Times New Roman"/>
          <w:sz w:val="24"/>
          <w:szCs w:val="24"/>
        </w:rPr>
        <w:t xml:space="preserve"> </w:t>
      </w:r>
      <w:r w:rsidR="00F6579D">
        <w:rPr>
          <w:rFonts w:ascii="Times New Roman" w:eastAsia="Times New Roman" w:hAnsi="Times New Roman" w:cs="Times New Roman"/>
          <w:sz w:val="24"/>
          <w:szCs w:val="24"/>
        </w:rPr>
        <w:t>ja</w:t>
      </w:r>
      <w:r w:rsidR="00F6579D" w:rsidRPr="004F4124">
        <w:rPr>
          <w:rFonts w:ascii="Times New Roman" w:eastAsia="Times New Roman" w:hAnsi="Times New Roman" w:cs="Times New Roman"/>
          <w:sz w:val="24"/>
          <w:szCs w:val="24"/>
        </w:rPr>
        <w:t xml:space="preserve"> valgetuhk</w:t>
      </w:r>
      <w:r w:rsidR="00F6579D">
        <w:rPr>
          <w:rFonts w:ascii="Times New Roman" w:eastAsia="Times New Roman" w:hAnsi="Times New Roman" w:cs="Times New Roman"/>
          <w:sz w:val="24"/>
          <w:szCs w:val="24"/>
        </w:rPr>
        <w:t>ru</w:t>
      </w:r>
      <w:r w:rsidR="00043E37">
        <w:rPr>
          <w:rFonts w:ascii="Times New Roman" w:eastAsia="Times New Roman" w:hAnsi="Times New Roman" w:cs="Times New Roman"/>
          <w:sz w:val="24"/>
          <w:szCs w:val="24"/>
        </w:rPr>
        <w:t xml:space="preserve"> kohta</w:t>
      </w:r>
      <w:r w:rsidRPr="00B67C6D">
        <w:rPr>
          <w:rFonts w:ascii="Times New Roman" w:eastAsia="Times New Roman" w:hAnsi="Times New Roman" w:cs="Times New Roman"/>
          <w:sz w:val="24"/>
          <w:szCs w:val="24"/>
        </w:rPr>
        <w:t xml:space="preserve"> kantakse </w:t>
      </w:r>
      <w:r w:rsidR="00EF53A6">
        <w:rPr>
          <w:rFonts w:ascii="Times New Roman" w:eastAsia="Times New Roman" w:hAnsi="Times New Roman" w:cs="Times New Roman"/>
          <w:sz w:val="24"/>
          <w:szCs w:val="24"/>
        </w:rPr>
        <w:t>identifitseerimisvahendi</w:t>
      </w:r>
      <w:r w:rsidR="00655F55" w:rsidRPr="00B67C6D">
        <w:rPr>
          <w:rFonts w:ascii="Times New Roman" w:eastAsia="Times New Roman" w:hAnsi="Times New Roman" w:cs="Times New Roman"/>
          <w:sz w:val="24"/>
          <w:szCs w:val="24"/>
        </w:rPr>
        <w:t xml:space="preserve"> </w:t>
      </w:r>
      <w:r w:rsidRPr="00B67C6D">
        <w:rPr>
          <w:rFonts w:ascii="Times New Roman" w:eastAsia="Times New Roman" w:hAnsi="Times New Roman" w:cs="Times New Roman"/>
          <w:sz w:val="24"/>
          <w:szCs w:val="24"/>
        </w:rPr>
        <w:t xml:space="preserve">andmed </w:t>
      </w:r>
      <w:r w:rsidR="005559A4">
        <w:rPr>
          <w:rFonts w:ascii="Times New Roman" w:eastAsia="Times New Roman" w:hAnsi="Times New Roman" w:cs="Times New Roman"/>
          <w:sz w:val="24"/>
          <w:szCs w:val="24"/>
        </w:rPr>
        <w:t xml:space="preserve">käesoleva paragrahvi </w:t>
      </w:r>
      <w:r w:rsidR="001F4E2A">
        <w:rPr>
          <w:rFonts w:ascii="Times New Roman" w:eastAsia="Times New Roman" w:hAnsi="Times New Roman" w:cs="Times New Roman"/>
          <w:sz w:val="24"/>
          <w:szCs w:val="24"/>
        </w:rPr>
        <w:t xml:space="preserve">lõike 4 kohaselt </w:t>
      </w:r>
      <w:r w:rsidRPr="00B67C6D">
        <w:rPr>
          <w:rFonts w:ascii="Times New Roman" w:eastAsia="Times New Roman" w:hAnsi="Times New Roman" w:cs="Times New Roman"/>
          <w:sz w:val="24"/>
          <w:szCs w:val="24"/>
        </w:rPr>
        <w:t>arvestuse pidamiseks kasutatavasse andmekogusse.</w:t>
      </w:r>
    </w:p>
    <w:p w14:paraId="6D3BC2CE" w14:textId="77777777" w:rsidR="00B604AE" w:rsidRPr="00B34378" w:rsidRDefault="00B604AE" w:rsidP="00B34378">
      <w:pPr>
        <w:jc w:val="both"/>
        <w:rPr>
          <w:rFonts w:ascii="Times New Roman" w:eastAsia="Times New Roman" w:hAnsi="Times New Roman" w:cs="Times New Roman"/>
          <w:sz w:val="24"/>
          <w:szCs w:val="24"/>
        </w:rPr>
      </w:pPr>
    </w:p>
    <w:p w14:paraId="200E7957" w14:textId="408A25D8" w:rsidR="000F2E37" w:rsidRDefault="000F2E37" w:rsidP="001849AE">
      <w:pPr>
        <w:pStyle w:val="Heading3"/>
        <w:spacing w:before="0" w:after="0" w:afterAutospacing="0"/>
        <w:jc w:val="both"/>
      </w:pPr>
      <w:r>
        <w:t>§</w:t>
      </w:r>
      <w:r w:rsidR="0000215D">
        <w:t xml:space="preserve"> </w:t>
      </w:r>
      <w:r w:rsidR="000D0A9E">
        <w:t>33</w:t>
      </w:r>
      <w:r w:rsidR="0000215D">
        <w:t>.</w:t>
      </w:r>
      <w:r>
        <w:t xml:space="preserve"> </w:t>
      </w:r>
      <w:r w:rsidR="00872996" w:rsidRPr="00872996">
        <w:t>Koera, kassi ja valgetuhkru</w:t>
      </w:r>
      <w:r w:rsidR="007424FC">
        <w:t xml:space="preserve"> </w:t>
      </w:r>
      <w:r w:rsidR="009D7919">
        <w:t xml:space="preserve">märgistamiseks </w:t>
      </w:r>
      <w:r w:rsidR="007424FC">
        <w:t>kasutatava s</w:t>
      </w:r>
      <w:r>
        <w:t xml:space="preserve">üstitava </w:t>
      </w:r>
      <w:r w:rsidR="00655F55">
        <w:t>elektroonse identifitseerimisvahendi</w:t>
      </w:r>
      <w:r>
        <w:t xml:space="preserve"> heakskiitmine </w:t>
      </w:r>
      <w:r w:rsidR="00253B21">
        <w:t>ning</w:t>
      </w:r>
      <w:r>
        <w:t xml:space="preserve"> lemmikloomapass</w:t>
      </w:r>
    </w:p>
    <w:p w14:paraId="0CC6E24A" w14:textId="77777777" w:rsidR="000F2E37" w:rsidRDefault="000F2E37" w:rsidP="00B34378">
      <w:pPr>
        <w:jc w:val="both"/>
        <w:rPr>
          <w:rFonts w:ascii="Times New Roman" w:hAnsi="Times New Roman" w:cs="Times New Roman"/>
          <w:sz w:val="24"/>
          <w:szCs w:val="24"/>
        </w:rPr>
      </w:pPr>
    </w:p>
    <w:p w14:paraId="7E2971FA" w14:textId="419091EA" w:rsidR="00B114CC" w:rsidRDefault="005E19CD" w:rsidP="00B34378">
      <w:pPr>
        <w:jc w:val="both"/>
        <w:rPr>
          <w:rFonts w:ascii="Times New Roman" w:hAnsi="Times New Roman" w:cs="Times New Roman"/>
          <w:sz w:val="24"/>
          <w:szCs w:val="24"/>
        </w:rPr>
      </w:pPr>
      <w:r>
        <w:rPr>
          <w:rFonts w:ascii="Times New Roman" w:hAnsi="Times New Roman" w:cs="Times New Roman"/>
          <w:sz w:val="24"/>
          <w:szCs w:val="24"/>
        </w:rPr>
        <w:t xml:space="preserve">(1) Koera, kassi ja valgetuhkru märgistamiseks </w:t>
      </w:r>
      <w:r w:rsidR="00E07388">
        <w:rPr>
          <w:rFonts w:ascii="Times New Roman" w:hAnsi="Times New Roman" w:cs="Times New Roman"/>
          <w:sz w:val="24"/>
          <w:szCs w:val="24"/>
        </w:rPr>
        <w:t>kasutatava</w:t>
      </w:r>
      <w:r>
        <w:rPr>
          <w:rFonts w:ascii="Times New Roman" w:hAnsi="Times New Roman" w:cs="Times New Roman"/>
          <w:sz w:val="24"/>
          <w:szCs w:val="24"/>
        </w:rPr>
        <w:t xml:space="preserve"> süstitava elektroonse identifitseerimisvahendi kiidab heaks Põllumajandus- ja Toiduamet</w:t>
      </w:r>
      <w:r w:rsidR="00B114CC">
        <w:rPr>
          <w:rFonts w:ascii="Times New Roman" w:hAnsi="Times New Roman" w:cs="Times New Roman"/>
          <w:sz w:val="24"/>
          <w:szCs w:val="24"/>
        </w:rPr>
        <w:t>.</w:t>
      </w:r>
    </w:p>
    <w:p w14:paraId="7DF20A39" w14:textId="77777777" w:rsidR="00B114CC" w:rsidRDefault="00B114CC" w:rsidP="00B34378">
      <w:pPr>
        <w:jc w:val="both"/>
        <w:rPr>
          <w:rFonts w:ascii="Times New Roman" w:hAnsi="Times New Roman" w:cs="Times New Roman"/>
          <w:sz w:val="24"/>
          <w:szCs w:val="24"/>
        </w:rPr>
      </w:pPr>
    </w:p>
    <w:p w14:paraId="012EC6CC" w14:textId="77BC2715" w:rsidR="00346699" w:rsidRDefault="005E19CD" w:rsidP="00B34378">
      <w:pPr>
        <w:jc w:val="both"/>
        <w:rPr>
          <w:rFonts w:ascii="Times New Roman" w:hAnsi="Times New Roman" w:cs="Times New Roman"/>
          <w:sz w:val="24"/>
          <w:szCs w:val="24"/>
        </w:rPr>
      </w:pPr>
      <w:r>
        <w:rPr>
          <w:rFonts w:ascii="Times New Roman" w:hAnsi="Times New Roman" w:cs="Times New Roman"/>
          <w:sz w:val="24"/>
          <w:szCs w:val="24"/>
        </w:rPr>
        <w:t>(</w:t>
      </w:r>
      <w:r w:rsidR="00E07388">
        <w:rPr>
          <w:rFonts w:ascii="Times New Roman" w:hAnsi="Times New Roman" w:cs="Times New Roman"/>
          <w:sz w:val="24"/>
          <w:szCs w:val="24"/>
        </w:rPr>
        <w:t>2</w:t>
      </w:r>
      <w:r>
        <w:rPr>
          <w:rFonts w:ascii="Times New Roman" w:hAnsi="Times New Roman" w:cs="Times New Roman"/>
          <w:sz w:val="24"/>
          <w:szCs w:val="24"/>
        </w:rPr>
        <w:t xml:space="preserve">) Põllumajandus- ja Toiduamet hindab käesoleva paragrahvi lõikes 1 nimetatud </w:t>
      </w:r>
      <w:r w:rsidR="00DD6D70">
        <w:rPr>
          <w:rFonts w:ascii="Times New Roman" w:hAnsi="Times New Roman" w:cs="Times New Roman"/>
          <w:sz w:val="24"/>
          <w:szCs w:val="24"/>
        </w:rPr>
        <w:t>identifitseerimisvahendi heakskiitmise otsustamisel selle vastavust Euroopa Parlamendi ja nõukogu määruse (EL) nr 576/2013 II lisa nõuetele.</w:t>
      </w:r>
    </w:p>
    <w:p w14:paraId="08343EDA" w14:textId="77777777" w:rsidR="00AD00E5" w:rsidRDefault="00AD00E5" w:rsidP="00B34378">
      <w:pPr>
        <w:jc w:val="both"/>
        <w:rPr>
          <w:rFonts w:ascii="Times New Roman" w:hAnsi="Times New Roman" w:cs="Times New Roman"/>
          <w:sz w:val="24"/>
          <w:szCs w:val="24"/>
        </w:rPr>
      </w:pPr>
    </w:p>
    <w:p w14:paraId="6974FAB6" w14:textId="67ADFF5C" w:rsidR="004B1F33" w:rsidRDefault="00346699" w:rsidP="00B34378">
      <w:pPr>
        <w:jc w:val="both"/>
        <w:rPr>
          <w:rFonts w:ascii="Times New Roman" w:hAnsi="Times New Roman" w:cs="Times New Roman"/>
          <w:sz w:val="24"/>
          <w:szCs w:val="24"/>
        </w:rPr>
      </w:pPr>
      <w:r>
        <w:rPr>
          <w:rFonts w:ascii="Times New Roman" w:hAnsi="Times New Roman" w:cs="Times New Roman"/>
          <w:sz w:val="24"/>
          <w:szCs w:val="24"/>
        </w:rPr>
        <w:lastRenderedPageBreak/>
        <w:t>(</w:t>
      </w:r>
      <w:r w:rsidR="00E07388">
        <w:rPr>
          <w:rFonts w:ascii="Times New Roman" w:hAnsi="Times New Roman" w:cs="Times New Roman"/>
          <w:sz w:val="24"/>
          <w:szCs w:val="24"/>
        </w:rPr>
        <w:t>3</w:t>
      </w:r>
      <w:r>
        <w:rPr>
          <w:rFonts w:ascii="Times New Roman" w:hAnsi="Times New Roman" w:cs="Times New Roman"/>
          <w:sz w:val="24"/>
          <w:szCs w:val="24"/>
        </w:rPr>
        <w:t xml:space="preserve">) </w:t>
      </w:r>
      <w:r w:rsidR="00872996" w:rsidRPr="00872996">
        <w:rPr>
          <w:rFonts w:ascii="Times New Roman" w:hAnsi="Times New Roman" w:cs="Times New Roman"/>
          <w:sz w:val="24"/>
          <w:szCs w:val="24"/>
        </w:rPr>
        <w:t xml:space="preserve">Koera, kassi ja valgetuhkru </w:t>
      </w:r>
      <w:r w:rsidR="00F962A2" w:rsidRPr="00B34378">
        <w:rPr>
          <w:rFonts w:ascii="Times New Roman" w:hAnsi="Times New Roman" w:cs="Times New Roman"/>
          <w:sz w:val="24"/>
          <w:szCs w:val="24"/>
        </w:rPr>
        <w:t xml:space="preserve">märgistamiseks kasutatava </w:t>
      </w:r>
      <w:r w:rsidR="00EF53A6" w:rsidRPr="00B34378">
        <w:rPr>
          <w:rFonts w:ascii="Times New Roman" w:hAnsi="Times New Roman" w:cs="Times New Roman"/>
          <w:sz w:val="24"/>
          <w:szCs w:val="24"/>
        </w:rPr>
        <w:t xml:space="preserve">süstitava </w:t>
      </w:r>
      <w:r w:rsidR="00655F55">
        <w:rPr>
          <w:rFonts w:ascii="Times New Roman" w:hAnsi="Times New Roman" w:cs="Times New Roman"/>
          <w:sz w:val="24"/>
          <w:szCs w:val="24"/>
        </w:rPr>
        <w:t>elektroonse identifitseerimisvahendi</w:t>
      </w:r>
      <w:r w:rsidR="00DD6D70">
        <w:rPr>
          <w:rFonts w:ascii="Times New Roman" w:hAnsi="Times New Roman" w:cs="Times New Roman"/>
          <w:sz w:val="24"/>
          <w:szCs w:val="24"/>
        </w:rPr>
        <w:t xml:space="preserve"> heakskiitmiseks esitab</w:t>
      </w:r>
      <w:r w:rsidR="00655F55" w:rsidRPr="00B34378" w:rsidDel="00655F55">
        <w:rPr>
          <w:rFonts w:ascii="Times New Roman" w:hAnsi="Times New Roman" w:cs="Times New Roman"/>
          <w:sz w:val="24"/>
          <w:szCs w:val="24"/>
        </w:rPr>
        <w:t xml:space="preserve"> </w:t>
      </w:r>
      <w:r w:rsidR="007C5123" w:rsidRPr="00B34378">
        <w:rPr>
          <w:rFonts w:ascii="Times New Roman" w:hAnsi="Times New Roman" w:cs="Times New Roman"/>
          <w:sz w:val="24"/>
          <w:szCs w:val="24"/>
        </w:rPr>
        <w:t>tootja või turustaja</w:t>
      </w:r>
      <w:r w:rsidR="00634C2D" w:rsidRPr="00B34378">
        <w:rPr>
          <w:rFonts w:ascii="Times New Roman" w:hAnsi="Times New Roman" w:cs="Times New Roman"/>
          <w:sz w:val="24"/>
          <w:szCs w:val="24"/>
        </w:rPr>
        <w:t xml:space="preserve"> </w:t>
      </w:r>
      <w:r w:rsidR="00F21C9A">
        <w:rPr>
          <w:rFonts w:ascii="Times New Roman" w:hAnsi="Times New Roman" w:cs="Times New Roman"/>
          <w:sz w:val="24"/>
          <w:szCs w:val="24"/>
        </w:rPr>
        <w:t>taotl</w:t>
      </w:r>
      <w:r w:rsidR="00DD6D70">
        <w:rPr>
          <w:rFonts w:ascii="Times New Roman" w:hAnsi="Times New Roman" w:cs="Times New Roman"/>
          <w:sz w:val="24"/>
          <w:szCs w:val="24"/>
        </w:rPr>
        <w:t>use</w:t>
      </w:r>
      <w:r w:rsidR="00F21C9A" w:rsidRPr="00B34378">
        <w:rPr>
          <w:rFonts w:ascii="Times New Roman" w:hAnsi="Times New Roman" w:cs="Times New Roman"/>
          <w:sz w:val="24"/>
          <w:szCs w:val="24"/>
        </w:rPr>
        <w:t xml:space="preserve"> </w:t>
      </w:r>
      <w:r>
        <w:rPr>
          <w:rFonts w:ascii="Times New Roman" w:hAnsi="Times New Roman" w:cs="Times New Roman"/>
          <w:sz w:val="24"/>
          <w:szCs w:val="24"/>
        </w:rPr>
        <w:t>Põllumajandus- ja Toiduameti</w:t>
      </w:r>
      <w:r w:rsidR="00F21C9A">
        <w:rPr>
          <w:rFonts w:ascii="Times New Roman" w:hAnsi="Times New Roman" w:cs="Times New Roman"/>
          <w:sz w:val="24"/>
          <w:szCs w:val="24"/>
        </w:rPr>
        <w:t>l</w:t>
      </w:r>
      <w:r w:rsidR="00DD6D70">
        <w:rPr>
          <w:rFonts w:ascii="Times New Roman" w:hAnsi="Times New Roman" w:cs="Times New Roman"/>
          <w:sz w:val="24"/>
          <w:szCs w:val="24"/>
        </w:rPr>
        <w:t>e.</w:t>
      </w:r>
      <w:r w:rsidR="007C5123" w:rsidRPr="00B34378">
        <w:rPr>
          <w:rFonts w:ascii="Times New Roman" w:hAnsi="Times New Roman" w:cs="Times New Roman"/>
          <w:sz w:val="24"/>
          <w:szCs w:val="24"/>
        </w:rPr>
        <w:t xml:space="preserve"> </w:t>
      </w:r>
    </w:p>
    <w:p w14:paraId="2F3E8CB0" w14:textId="77777777" w:rsidR="00167CA8" w:rsidRDefault="00167CA8" w:rsidP="00B34378">
      <w:pPr>
        <w:jc w:val="both"/>
        <w:rPr>
          <w:rFonts w:ascii="Times New Roman" w:hAnsi="Times New Roman" w:cs="Times New Roman"/>
          <w:sz w:val="24"/>
          <w:szCs w:val="24"/>
        </w:rPr>
      </w:pPr>
    </w:p>
    <w:p w14:paraId="04F63127" w14:textId="7CDE8967" w:rsidR="00E07388" w:rsidRDefault="00167CA8" w:rsidP="00B34378">
      <w:pPr>
        <w:jc w:val="both"/>
        <w:rPr>
          <w:rFonts w:ascii="Times New Roman" w:hAnsi="Times New Roman" w:cs="Times New Roman"/>
          <w:sz w:val="24"/>
          <w:szCs w:val="24"/>
        </w:rPr>
      </w:pPr>
      <w:r>
        <w:rPr>
          <w:rFonts w:ascii="Times New Roman" w:hAnsi="Times New Roman" w:cs="Times New Roman"/>
          <w:sz w:val="24"/>
          <w:szCs w:val="24"/>
        </w:rPr>
        <w:t>(</w:t>
      </w:r>
      <w:r w:rsidR="00E07388">
        <w:rPr>
          <w:rFonts w:ascii="Times New Roman" w:hAnsi="Times New Roman" w:cs="Times New Roman"/>
          <w:sz w:val="24"/>
          <w:szCs w:val="24"/>
        </w:rPr>
        <w:t>4</w:t>
      </w:r>
      <w:r>
        <w:rPr>
          <w:rFonts w:ascii="Times New Roman" w:hAnsi="Times New Roman" w:cs="Times New Roman"/>
          <w:sz w:val="24"/>
          <w:szCs w:val="24"/>
        </w:rPr>
        <w:t xml:space="preserve">) Põllumajandus- ja Toiduamet </w:t>
      </w:r>
      <w:r w:rsidR="009920E5">
        <w:rPr>
          <w:rFonts w:ascii="Times New Roman" w:hAnsi="Times New Roman" w:cs="Times New Roman"/>
          <w:sz w:val="24"/>
          <w:szCs w:val="24"/>
        </w:rPr>
        <w:t>teeb</w:t>
      </w:r>
      <w:r>
        <w:rPr>
          <w:rFonts w:ascii="Times New Roman" w:hAnsi="Times New Roman" w:cs="Times New Roman"/>
          <w:sz w:val="24"/>
          <w:szCs w:val="24"/>
        </w:rPr>
        <w:t xml:space="preserve"> käesoleva paragrahvi lõikes </w:t>
      </w:r>
      <w:r w:rsidR="00E07388">
        <w:rPr>
          <w:rFonts w:ascii="Times New Roman" w:hAnsi="Times New Roman" w:cs="Times New Roman"/>
          <w:sz w:val="24"/>
          <w:szCs w:val="24"/>
        </w:rPr>
        <w:t>3</w:t>
      </w:r>
      <w:r>
        <w:rPr>
          <w:rFonts w:ascii="Times New Roman" w:hAnsi="Times New Roman" w:cs="Times New Roman"/>
          <w:sz w:val="24"/>
          <w:szCs w:val="24"/>
        </w:rPr>
        <w:t xml:space="preserve"> nimetatud </w:t>
      </w:r>
      <w:r w:rsidR="00655F55">
        <w:rPr>
          <w:rFonts w:ascii="Times New Roman" w:hAnsi="Times New Roman" w:cs="Times New Roman"/>
          <w:sz w:val="24"/>
          <w:szCs w:val="24"/>
        </w:rPr>
        <w:t>identifitseerimisvahendi</w:t>
      </w:r>
      <w:r>
        <w:rPr>
          <w:rFonts w:ascii="Times New Roman" w:hAnsi="Times New Roman" w:cs="Times New Roman"/>
          <w:sz w:val="24"/>
          <w:szCs w:val="24"/>
        </w:rPr>
        <w:t xml:space="preserve"> </w:t>
      </w:r>
      <w:r w:rsidR="00092174" w:rsidRPr="00A24B0C">
        <w:rPr>
          <w:rFonts w:ascii="Times New Roman" w:hAnsi="Times New Roman" w:cs="Times New Roman"/>
          <w:sz w:val="24"/>
          <w:szCs w:val="24"/>
        </w:rPr>
        <w:t>heakskii</w:t>
      </w:r>
      <w:r w:rsidR="009920E5">
        <w:rPr>
          <w:rFonts w:ascii="Times New Roman" w:hAnsi="Times New Roman" w:cs="Times New Roman"/>
          <w:sz w:val="24"/>
          <w:szCs w:val="24"/>
        </w:rPr>
        <w:t xml:space="preserve">tmise </w:t>
      </w:r>
      <w:r w:rsidR="005E19CD">
        <w:rPr>
          <w:rFonts w:ascii="Times New Roman" w:hAnsi="Times New Roman" w:cs="Times New Roman"/>
          <w:sz w:val="24"/>
          <w:szCs w:val="24"/>
        </w:rPr>
        <w:t>või heaks kiitmata jätmise</w:t>
      </w:r>
      <w:r w:rsidR="009920E5">
        <w:rPr>
          <w:rFonts w:ascii="Times New Roman" w:hAnsi="Times New Roman" w:cs="Times New Roman"/>
          <w:sz w:val="24"/>
          <w:szCs w:val="24"/>
        </w:rPr>
        <w:t xml:space="preserve"> otsuse</w:t>
      </w:r>
      <w:r w:rsidRPr="00A24B0C">
        <w:rPr>
          <w:rFonts w:ascii="Times New Roman" w:hAnsi="Times New Roman" w:cs="Times New Roman"/>
          <w:sz w:val="24"/>
          <w:szCs w:val="24"/>
        </w:rPr>
        <w:t xml:space="preserve"> </w:t>
      </w:r>
      <w:r w:rsidR="001600A4" w:rsidRPr="00A24B0C">
        <w:rPr>
          <w:rFonts w:ascii="Times New Roman" w:hAnsi="Times New Roman" w:cs="Times New Roman"/>
          <w:sz w:val="24"/>
          <w:szCs w:val="24"/>
        </w:rPr>
        <w:t xml:space="preserve">30 </w:t>
      </w:r>
      <w:r w:rsidRPr="00A24B0C">
        <w:rPr>
          <w:rFonts w:ascii="Times New Roman" w:hAnsi="Times New Roman" w:cs="Times New Roman"/>
          <w:sz w:val="24"/>
          <w:szCs w:val="24"/>
        </w:rPr>
        <w:t>päeva jooksul</w:t>
      </w:r>
      <w:r w:rsidR="009D7919" w:rsidRPr="009D7919">
        <w:t xml:space="preserve"> </w:t>
      </w:r>
      <w:r w:rsidR="00B114CC" w:rsidRPr="00B114CC">
        <w:rPr>
          <w:rFonts w:ascii="Times New Roman" w:hAnsi="Times New Roman" w:cs="Times New Roman"/>
          <w:sz w:val="24"/>
          <w:szCs w:val="24"/>
        </w:rPr>
        <w:t xml:space="preserve">lõikes </w:t>
      </w:r>
      <w:r w:rsidR="00E07388">
        <w:rPr>
          <w:rFonts w:ascii="Times New Roman" w:hAnsi="Times New Roman" w:cs="Times New Roman"/>
          <w:sz w:val="24"/>
          <w:szCs w:val="24"/>
        </w:rPr>
        <w:t>3</w:t>
      </w:r>
      <w:r w:rsidR="009920E5" w:rsidRPr="00200F70">
        <w:rPr>
          <w:rFonts w:ascii="Times New Roman" w:hAnsi="Times New Roman" w:cs="Times New Roman"/>
          <w:sz w:val="24"/>
          <w:szCs w:val="24"/>
        </w:rPr>
        <w:t xml:space="preserve"> nimetatud taotluse esitamisest</w:t>
      </w:r>
      <w:r w:rsidR="009D7919" w:rsidRPr="009D7919">
        <w:rPr>
          <w:rFonts w:ascii="Times New Roman" w:hAnsi="Times New Roman" w:cs="Times New Roman"/>
          <w:sz w:val="24"/>
          <w:szCs w:val="24"/>
        </w:rPr>
        <w:t xml:space="preserve"> arvates</w:t>
      </w:r>
      <w:r w:rsidRPr="00A24B0C">
        <w:rPr>
          <w:rFonts w:ascii="Times New Roman" w:hAnsi="Times New Roman" w:cs="Times New Roman"/>
          <w:sz w:val="24"/>
          <w:szCs w:val="24"/>
        </w:rPr>
        <w:t>.</w:t>
      </w:r>
    </w:p>
    <w:p w14:paraId="13F7EDA9" w14:textId="77777777" w:rsidR="00E07388" w:rsidRDefault="00E07388" w:rsidP="00B34378">
      <w:pPr>
        <w:jc w:val="both"/>
        <w:rPr>
          <w:rFonts w:ascii="Times New Roman" w:hAnsi="Times New Roman" w:cs="Times New Roman"/>
          <w:sz w:val="24"/>
          <w:szCs w:val="24"/>
        </w:rPr>
      </w:pPr>
    </w:p>
    <w:p w14:paraId="634D34EE" w14:textId="55D042DF" w:rsidR="00167CA8" w:rsidRPr="00B34378" w:rsidRDefault="00E07388" w:rsidP="00B34378">
      <w:pPr>
        <w:jc w:val="both"/>
        <w:rPr>
          <w:rFonts w:ascii="Times New Roman" w:hAnsi="Times New Roman" w:cs="Times New Roman"/>
          <w:sz w:val="24"/>
          <w:szCs w:val="24"/>
        </w:rPr>
      </w:pPr>
      <w:r>
        <w:rPr>
          <w:rFonts w:ascii="Times New Roman" w:hAnsi="Times New Roman" w:cs="Times New Roman"/>
          <w:sz w:val="24"/>
          <w:szCs w:val="24"/>
        </w:rPr>
        <w:t>(5) Põllumajandus- ja Toiduamet avaldab heakskiidetud elektroonsete identifitseerimisvahendite loetelu tootjate kaupa oma veebilehel.</w:t>
      </w:r>
      <w:r w:rsidR="00167CA8">
        <w:rPr>
          <w:rFonts w:ascii="Times New Roman" w:hAnsi="Times New Roman" w:cs="Times New Roman"/>
          <w:sz w:val="24"/>
          <w:szCs w:val="24"/>
        </w:rPr>
        <w:t xml:space="preserve"> </w:t>
      </w:r>
    </w:p>
    <w:p w14:paraId="51429FF3" w14:textId="77777777" w:rsidR="00352E2E" w:rsidRPr="00B34378" w:rsidRDefault="00352E2E" w:rsidP="00B34378">
      <w:pPr>
        <w:jc w:val="both"/>
        <w:rPr>
          <w:rFonts w:ascii="Times New Roman" w:eastAsia="Times New Roman" w:hAnsi="Times New Roman" w:cs="Times New Roman"/>
          <w:sz w:val="24"/>
          <w:szCs w:val="24"/>
        </w:rPr>
      </w:pPr>
    </w:p>
    <w:p w14:paraId="2ED83576" w14:textId="08391CD2" w:rsidR="004A424A" w:rsidRPr="00B34378" w:rsidRDefault="004A424A"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B114CC">
        <w:rPr>
          <w:rFonts w:ascii="Times New Roman" w:eastAsia="Times New Roman" w:hAnsi="Times New Roman" w:cs="Times New Roman"/>
          <w:sz w:val="24"/>
          <w:szCs w:val="24"/>
        </w:rPr>
        <w:t>6</w:t>
      </w:r>
      <w:r w:rsidRPr="00B34378">
        <w:rPr>
          <w:rFonts w:ascii="Times New Roman" w:eastAsia="Times New Roman" w:hAnsi="Times New Roman" w:cs="Times New Roman"/>
          <w:sz w:val="24"/>
          <w:szCs w:val="24"/>
        </w:rPr>
        <w:t xml:space="preserve">) </w:t>
      </w:r>
      <w:r w:rsidR="00E27A36">
        <w:rPr>
          <w:rFonts w:ascii="Times New Roman" w:eastAsia="Times New Roman" w:hAnsi="Times New Roman" w:cs="Times New Roman"/>
          <w:sz w:val="24"/>
          <w:szCs w:val="24"/>
        </w:rPr>
        <w:t xml:space="preserve">Veterinaararst väljastab nõuetekohaselt täidetud </w:t>
      </w:r>
      <w:r w:rsidRPr="00B34378">
        <w:rPr>
          <w:rFonts w:ascii="Times New Roman" w:eastAsia="Times New Roman" w:hAnsi="Times New Roman" w:cs="Times New Roman"/>
          <w:sz w:val="24"/>
          <w:szCs w:val="24"/>
        </w:rPr>
        <w:t>Euroopa Parlamendi ja nõukogu määruse (EL) nr 576/2013 artikli 6 punktis d osutatud identifitseerimisdokumendi (edaspidi</w:t>
      </w:r>
      <w:r w:rsidRPr="00B34378">
        <w:rPr>
          <w:rFonts w:ascii="Times New Roman" w:eastAsia="Times New Roman" w:hAnsi="Times New Roman" w:cs="Times New Roman"/>
          <w:i/>
          <w:sz w:val="24"/>
          <w:szCs w:val="24"/>
        </w:rPr>
        <w:t xml:space="preserve"> lemmikloomapass</w:t>
      </w:r>
      <w:r w:rsidRPr="00B34378">
        <w:rPr>
          <w:rFonts w:ascii="Times New Roman" w:eastAsia="Times New Roman" w:hAnsi="Times New Roman" w:cs="Times New Roman"/>
          <w:sz w:val="24"/>
          <w:szCs w:val="24"/>
        </w:rPr>
        <w:t xml:space="preserve">), </w:t>
      </w:r>
      <w:r w:rsidR="009E2FE5">
        <w:rPr>
          <w:rFonts w:ascii="Times New Roman" w:eastAsia="Times New Roman" w:hAnsi="Times New Roman" w:cs="Times New Roman"/>
          <w:sz w:val="24"/>
          <w:szCs w:val="24"/>
        </w:rPr>
        <w:t>lemmik</w:t>
      </w:r>
      <w:r w:rsidR="009D1B35" w:rsidRPr="00B34378">
        <w:rPr>
          <w:rFonts w:ascii="Times New Roman" w:eastAsia="Times New Roman" w:hAnsi="Times New Roman" w:cs="Times New Roman"/>
          <w:sz w:val="24"/>
          <w:szCs w:val="24"/>
        </w:rPr>
        <w:t xml:space="preserve">loomapidajale </w:t>
      </w:r>
      <w:r w:rsidR="001E2767">
        <w:rPr>
          <w:rFonts w:ascii="Times New Roman" w:eastAsia="Times New Roman" w:hAnsi="Times New Roman" w:cs="Times New Roman"/>
          <w:sz w:val="24"/>
          <w:szCs w:val="24"/>
        </w:rPr>
        <w:t>sama</w:t>
      </w:r>
      <w:r w:rsidR="001E2767"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 xml:space="preserve">määruse artikli 22 </w:t>
      </w:r>
      <w:r w:rsidR="007B7930">
        <w:rPr>
          <w:rFonts w:ascii="Times New Roman" w:eastAsia="Times New Roman" w:hAnsi="Times New Roman" w:cs="Times New Roman"/>
          <w:sz w:val="24"/>
          <w:szCs w:val="24"/>
        </w:rPr>
        <w:t>kohaselt</w:t>
      </w:r>
      <w:r w:rsidRPr="00B34378">
        <w:rPr>
          <w:rFonts w:ascii="Times New Roman" w:eastAsia="Times New Roman" w:hAnsi="Times New Roman" w:cs="Times New Roman"/>
          <w:sz w:val="24"/>
          <w:szCs w:val="24"/>
        </w:rPr>
        <w:t>.</w:t>
      </w:r>
    </w:p>
    <w:p w14:paraId="57F3D524" w14:textId="1F5E3042" w:rsidR="004A424A" w:rsidRPr="00B34378" w:rsidRDefault="004A424A" w:rsidP="00B34378">
      <w:pPr>
        <w:jc w:val="both"/>
        <w:rPr>
          <w:rFonts w:ascii="Times New Roman" w:eastAsia="Times New Roman" w:hAnsi="Times New Roman" w:cs="Times New Roman"/>
          <w:sz w:val="24"/>
          <w:szCs w:val="24"/>
        </w:rPr>
      </w:pPr>
    </w:p>
    <w:p w14:paraId="3B511904" w14:textId="2BD40350" w:rsidR="004A424A" w:rsidRPr="00B34378" w:rsidRDefault="004A424A"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B114CC">
        <w:rPr>
          <w:rFonts w:ascii="Times New Roman" w:eastAsia="Times New Roman" w:hAnsi="Times New Roman" w:cs="Times New Roman"/>
          <w:sz w:val="24"/>
          <w:szCs w:val="24"/>
        </w:rPr>
        <w:t>7</w:t>
      </w:r>
      <w:r w:rsidRPr="00B34378">
        <w:rPr>
          <w:rFonts w:ascii="Times New Roman" w:eastAsia="Times New Roman" w:hAnsi="Times New Roman" w:cs="Times New Roman"/>
          <w:sz w:val="24"/>
          <w:szCs w:val="24"/>
        </w:rPr>
        <w:t>) Lemmikloomapass</w:t>
      </w:r>
      <w:r w:rsidR="00CE1983">
        <w:rPr>
          <w:rFonts w:ascii="Times New Roman" w:eastAsia="Times New Roman" w:hAnsi="Times New Roman" w:cs="Times New Roman"/>
          <w:sz w:val="24"/>
          <w:szCs w:val="24"/>
        </w:rPr>
        <w:t>i</w:t>
      </w:r>
      <w:r w:rsidRPr="00B34378">
        <w:rPr>
          <w:rFonts w:ascii="Times New Roman" w:eastAsia="Times New Roman" w:hAnsi="Times New Roman" w:cs="Times New Roman"/>
          <w:sz w:val="24"/>
          <w:szCs w:val="24"/>
        </w:rPr>
        <w:t xml:space="preserve"> väljastav veterinaararst säilitab Euroopa Parlamendi ja nõukogu määruse (EL) nr 576/2013 artikli 21 lõike 1 punktides a–c ja artikli 21 lõikes 3 nimetatud andmeid vähemalt kümme aastat lemmikloomapassi väljastamisest arvates.</w:t>
      </w:r>
    </w:p>
    <w:p w14:paraId="1B22170F" w14:textId="16D943E5" w:rsidR="004D7B29" w:rsidRPr="00B34378" w:rsidRDefault="004D7B29" w:rsidP="00B34378">
      <w:pPr>
        <w:jc w:val="both"/>
        <w:rPr>
          <w:rFonts w:ascii="Times New Roman" w:eastAsia="Times New Roman" w:hAnsi="Times New Roman" w:cs="Times New Roman"/>
          <w:sz w:val="24"/>
          <w:szCs w:val="24"/>
        </w:rPr>
      </w:pPr>
    </w:p>
    <w:p w14:paraId="44A51060" w14:textId="45F2F1D3" w:rsidR="00E61CB3" w:rsidRPr="00B34378" w:rsidRDefault="004D7B29"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B114CC">
        <w:rPr>
          <w:rFonts w:ascii="Times New Roman" w:eastAsia="Times New Roman" w:hAnsi="Times New Roman" w:cs="Times New Roman"/>
          <w:sz w:val="24"/>
          <w:szCs w:val="24"/>
        </w:rPr>
        <w:t>8</w:t>
      </w:r>
      <w:r w:rsidRPr="00B34378">
        <w:rPr>
          <w:rFonts w:ascii="Times New Roman" w:eastAsia="Times New Roman" w:hAnsi="Times New Roman" w:cs="Times New Roman"/>
          <w:sz w:val="24"/>
          <w:szCs w:val="24"/>
        </w:rPr>
        <w:t xml:space="preserve">) Lemmikloomapassi blankettide trükkimist ja </w:t>
      </w:r>
      <w:r w:rsidR="00AF7618" w:rsidRPr="00B34378">
        <w:rPr>
          <w:rFonts w:ascii="Times New Roman" w:eastAsia="Times New Roman" w:hAnsi="Times New Roman" w:cs="Times New Roman"/>
          <w:sz w:val="24"/>
          <w:szCs w:val="24"/>
        </w:rPr>
        <w:t xml:space="preserve">veterinaararstile </w:t>
      </w:r>
      <w:r w:rsidRPr="00B34378">
        <w:rPr>
          <w:rFonts w:ascii="Times New Roman" w:eastAsia="Times New Roman" w:hAnsi="Times New Roman" w:cs="Times New Roman"/>
          <w:sz w:val="24"/>
          <w:szCs w:val="24"/>
        </w:rPr>
        <w:t xml:space="preserve">väljastamist ning </w:t>
      </w:r>
      <w:r w:rsidR="00506EBB" w:rsidRPr="00B34378">
        <w:rPr>
          <w:rFonts w:ascii="Times New Roman" w:eastAsia="Times New Roman" w:hAnsi="Times New Roman" w:cs="Times New Roman"/>
          <w:sz w:val="24"/>
          <w:szCs w:val="24"/>
        </w:rPr>
        <w:t xml:space="preserve">lemmikloomapasside </w:t>
      </w:r>
      <w:r w:rsidR="007424FC">
        <w:rPr>
          <w:rFonts w:ascii="Times New Roman" w:eastAsia="Times New Roman" w:hAnsi="Times New Roman" w:cs="Times New Roman"/>
          <w:sz w:val="24"/>
          <w:szCs w:val="24"/>
        </w:rPr>
        <w:t xml:space="preserve">veterinaararstile </w:t>
      </w:r>
      <w:r w:rsidR="00506EBB" w:rsidRPr="00B34378">
        <w:rPr>
          <w:rFonts w:ascii="Times New Roman" w:eastAsia="Times New Roman" w:hAnsi="Times New Roman" w:cs="Times New Roman"/>
          <w:sz w:val="24"/>
          <w:szCs w:val="24"/>
        </w:rPr>
        <w:t xml:space="preserve">väljastamise </w:t>
      </w:r>
      <w:r w:rsidR="009D7919">
        <w:rPr>
          <w:rFonts w:ascii="Times New Roman" w:eastAsia="Times New Roman" w:hAnsi="Times New Roman" w:cs="Times New Roman"/>
          <w:sz w:val="24"/>
          <w:szCs w:val="24"/>
        </w:rPr>
        <w:t>kohta</w:t>
      </w:r>
      <w:r w:rsidR="009D7919"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arvestuse pidamist</w:t>
      </w:r>
      <w:r w:rsidR="007C5123"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 xml:space="preserve">korraldab </w:t>
      </w:r>
      <w:r w:rsidR="00B51C47">
        <w:rPr>
          <w:rFonts w:ascii="Times New Roman" w:hAnsi="Times New Roman" w:cs="Times New Roman"/>
          <w:sz w:val="24"/>
          <w:szCs w:val="24"/>
        </w:rPr>
        <w:t>Põllumajandus- ja Toiduametiga</w:t>
      </w:r>
      <w:r w:rsidR="00B51C47" w:rsidRPr="00B34378" w:rsidDel="00B51C47">
        <w:rPr>
          <w:rFonts w:ascii="Times New Roman" w:eastAsia="Times New Roman" w:hAnsi="Times New Roman" w:cs="Times New Roman"/>
          <w:sz w:val="24"/>
          <w:szCs w:val="24"/>
        </w:rPr>
        <w:t xml:space="preserve"> </w:t>
      </w:r>
      <w:r w:rsidR="00E61CB3" w:rsidRPr="00B34378">
        <w:rPr>
          <w:rFonts w:ascii="Times New Roman" w:eastAsia="Times New Roman" w:hAnsi="Times New Roman" w:cs="Times New Roman"/>
          <w:sz w:val="24"/>
          <w:szCs w:val="24"/>
        </w:rPr>
        <w:t>halduslepingu sõlminud i</w:t>
      </w:r>
      <w:r w:rsidR="00963D95" w:rsidRPr="00B34378">
        <w:rPr>
          <w:rFonts w:ascii="Times New Roman" w:eastAsia="Times New Roman" w:hAnsi="Times New Roman" w:cs="Times New Roman"/>
          <w:sz w:val="24"/>
          <w:szCs w:val="24"/>
        </w:rPr>
        <w:t>sik.</w:t>
      </w:r>
    </w:p>
    <w:p w14:paraId="5280104C" w14:textId="77777777" w:rsidR="00963D95" w:rsidRPr="00B34378" w:rsidRDefault="00963D95" w:rsidP="00B34378">
      <w:pPr>
        <w:jc w:val="both"/>
        <w:rPr>
          <w:rFonts w:ascii="Times New Roman" w:eastAsia="Times New Roman" w:hAnsi="Times New Roman" w:cs="Times New Roman"/>
          <w:sz w:val="24"/>
          <w:szCs w:val="24"/>
        </w:rPr>
      </w:pPr>
    </w:p>
    <w:p w14:paraId="2158AB99" w14:textId="635BB134" w:rsidR="00E61CB3" w:rsidRPr="00B34378" w:rsidRDefault="00E61CB3" w:rsidP="00B34378">
      <w:pPr>
        <w:jc w:val="both"/>
        <w:rPr>
          <w:rFonts w:ascii="Times New Roman" w:eastAsia="Times New Roman" w:hAnsi="Times New Roman" w:cs="Times New Roman"/>
          <w:sz w:val="24"/>
          <w:szCs w:val="24"/>
          <w:lang w:eastAsia="et-EE"/>
        </w:rPr>
      </w:pPr>
      <w:r w:rsidRPr="00B34378">
        <w:rPr>
          <w:rFonts w:ascii="Times New Roman" w:eastAsia="Times New Roman" w:hAnsi="Times New Roman" w:cs="Times New Roman"/>
          <w:sz w:val="24"/>
          <w:szCs w:val="24"/>
        </w:rPr>
        <w:t>(</w:t>
      </w:r>
      <w:r w:rsidR="00B114CC">
        <w:rPr>
          <w:rFonts w:ascii="Times New Roman" w:eastAsia="Times New Roman" w:hAnsi="Times New Roman" w:cs="Times New Roman"/>
          <w:sz w:val="24"/>
          <w:szCs w:val="24"/>
        </w:rPr>
        <w:t>9</w:t>
      </w:r>
      <w:r w:rsidRPr="00B34378">
        <w:rPr>
          <w:rFonts w:ascii="Times New Roman" w:eastAsia="Times New Roman" w:hAnsi="Times New Roman" w:cs="Times New Roman"/>
          <w:sz w:val="24"/>
          <w:szCs w:val="24"/>
        </w:rPr>
        <w:t xml:space="preserve">) </w:t>
      </w:r>
      <w:r w:rsidR="003A152E">
        <w:rPr>
          <w:rFonts w:ascii="Times New Roman" w:eastAsia="Times New Roman" w:hAnsi="Times New Roman" w:cs="Times New Roman"/>
          <w:sz w:val="24"/>
          <w:szCs w:val="24"/>
        </w:rPr>
        <w:t xml:space="preserve">Käesoleva paragrahvi </w:t>
      </w:r>
      <w:r w:rsidR="003A152E" w:rsidRPr="00A24B0C">
        <w:rPr>
          <w:rFonts w:ascii="Times New Roman" w:eastAsia="Times New Roman" w:hAnsi="Times New Roman" w:cs="Times New Roman"/>
          <w:sz w:val="24"/>
          <w:szCs w:val="24"/>
        </w:rPr>
        <w:t>l</w:t>
      </w:r>
      <w:r w:rsidRPr="00A24B0C">
        <w:rPr>
          <w:rFonts w:ascii="Times New Roman" w:eastAsia="Times New Roman" w:hAnsi="Times New Roman" w:cs="Times New Roman"/>
          <w:sz w:val="24"/>
          <w:szCs w:val="24"/>
        </w:rPr>
        <w:t xml:space="preserve">õikes </w:t>
      </w:r>
      <w:r w:rsidR="00B114CC">
        <w:rPr>
          <w:rFonts w:ascii="Times New Roman" w:eastAsia="Times New Roman" w:hAnsi="Times New Roman" w:cs="Times New Roman"/>
          <w:sz w:val="24"/>
          <w:szCs w:val="24"/>
        </w:rPr>
        <w:t>8</w:t>
      </w:r>
      <w:r w:rsidR="008059EB"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 xml:space="preserve">nimetatud halduslepingu sõlmimiseks kuulutab </w:t>
      </w:r>
      <w:r w:rsidR="00B51C47">
        <w:rPr>
          <w:rFonts w:ascii="Times New Roman" w:hAnsi="Times New Roman" w:cs="Times New Roman"/>
          <w:sz w:val="24"/>
          <w:szCs w:val="24"/>
        </w:rPr>
        <w:t>Põllumajandus- ja Toiduamet</w:t>
      </w:r>
      <w:r w:rsidR="00B51C47" w:rsidRPr="00B34378" w:rsidDel="00B51C47">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 xml:space="preserve">välja konkursi. Konkursi kuulutus avaldatakse </w:t>
      </w:r>
      <w:r w:rsidR="00B51C47">
        <w:rPr>
          <w:rFonts w:ascii="Times New Roman" w:hAnsi="Times New Roman" w:cs="Times New Roman"/>
          <w:sz w:val="24"/>
          <w:szCs w:val="24"/>
        </w:rPr>
        <w:t>Põllumajandus- ja Toiduameti</w:t>
      </w:r>
      <w:r w:rsidR="00B51C47" w:rsidRPr="00B34378" w:rsidDel="00B51C47">
        <w:rPr>
          <w:rFonts w:ascii="Times New Roman" w:eastAsia="Times New Roman" w:hAnsi="Times New Roman" w:cs="Times New Roman"/>
          <w:sz w:val="24"/>
          <w:szCs w:val="24"/>
        </w:rPr>
        <w:t xml:space="preserve"> </w:t>
      </w:r>
      <w:r w:rsidR="00A31C29">
        <w:rPr>
          <w:rFonts w:ascii="Times New Roman" w:eastAsia="Times New Roman" w:hAnsi="Times New Roman" w:cs="Times New Roman"/>
          <w:sz w:val="24"/>
          <w:szCs w:val="24"/>
        </w:rPr>
        <w:t>veebi</w:t>
      </w:r>
      <w:r w:rsidRPr="00B34378">
        <w:rPr>
          <w:rFonts w:ascii="Times New Roman" w:eastAsia="Times New Roman" w:hAnsi="Times New Roman" w:cs="Times New Roman"/>
          <w:sz w:val="24"/>
          <w:szCs w:val="24"/>
        </w:rPr>
        <w:t>lehel.</w:t>
      </w:r>
    </w:p>
    <w:p w14:paraId="71CF63A7" w14:textId="6F372EAD" w:rsidR="00227566" w:rsidRPr="00B34378" w:rsidRDefault="00227566" w:rsidP="00B34378">
      <w:pPr>
        <w:jc w:val="both"/>
        <w:rPr>
          <w:rFonts w:ascii="Times New Roman" w:hAnsi="Times New Roman" w:cs="Times New Roman"/>
          <w:sz w:val="24"/>
          <w:szCs w:val="24"/>
        </w:rPr>
      </w:pPr>
    </w:p>
    <w:p w14:paraId="44556678" w14:textId="7C5A55D4" w:rsidR="00946BEB" w:rsidRPr="00B34378" w:rsidRDefault="00387782" w:rsidP="00B34378">
      <w:pPr>
        <w:pStyle w:val="Heading2"/>
        <w:spacing w:before="0"/>
        <w:jc w:val="center"/>
        <w:rPr>
          <w:rFonts w:eastAsia="Times New Roman" w:cs="Times New Roman"/>
          <w:color w:val="auto"/>
          <w:szCs w:val="24"/>
        </w:rPr>
      </w:pPr>
      <w:r w:rsidRPr="00B34378">
        <w:rPr>
          <w:rFonts w:eastAsia="Times New Roman" w:cs="Times New Roman"/>
          <w:color w:val="auto"/>
          <w:szCs w:val="24"/>
        </w:rPr>
        <w:t>3</w:t>
      </w:r>
      <w:r w:rsidR="00227566" w:rsidRPr="00B34378">
        <w:rPr>
          <w:rFonts w:eastAsia="Times New Roman" w:cs="Times New Roman"/>
          <w:color w:val="auto"/>
          <w:szCs w:val="24"/>
        </w:rPr>
        <w:t>. jagu</w:t>
      </w:r>
    </w:p>
    <w:p w14:paraId="3C1B7C45" w14:textId="213BC439" w:rsidR="00227566" w:rsidRPr="00B34378" w:rsidRDefault="00885246" w:rsidP="00B34378">
      <w:pPr>
        <w:pStyle w:val="Heading2"/>
        <w:spacing w:before="0"/>
        <w:jc w:val="center"/>
        <w:rPr>
          <w:rFonts w:eastAsia="Times New Roman" w:cs="Times New Roman"/>
          <w:color w:val="auto"/>
          <w:szCs w:val="24"/>
        </w:rPr>
      </w:pPr>
      <w:r w:rsidRPr="00B34378">
        <w:rPr>
          <w:rFonts w:eastAsia="Times New Roman" w:cs="Times New Roman"/>
          <w:color w:val="auto"/>
          <w:szCs w:val="24"/>
        </w:rPr>
        <w:t>Põllumajandusloomade register</w:t>
      </w:r>
    </w:p>
    <w:p w14:paraId="057B3FFB" w14:textId="77777777" w:rsidR="00227566" w:rsidRPr="00B34378" w:rsidRDefault="00227566" w:rsidP="00B34378">
      <w:pPr>
        <w:jc w:val="both"/>
        <w:rPr>
          <w:rFonts w:ascii="Times New Roman" w:eastAsia="Times New Roman" w:hAnsi="Times New Roman" w:cs="Times New Roman"/>
          <w:sz w:val="24"/>
          <w:szCs w:val="24"/>
        </w:rPr>
      </w:pPr>
    </w:p>
    <w:p w14:paraId="64523CA6" w14:textId="7B762DE4" w:rsidR="00227566" w:rsidRPr="00B34378" w:rsidRDefault="00227566" w:rsidP="006F3EE2">
      <w:pPr>
        <w:pStyle w:val="Heading3"/>
        <w:spacing w:before="0" w:after="0" w:afterAutospacing="0"/>
      </w:pPr>
      <w:r w:rsidRPr="00B34378">
        <w:t xml:space="preserve">§ </w:t>
      </w:r>
      <w:r w:rsidR="000D0A9E">
        <w:t>34</w:t>
      </w:r>
      <w:r w:rsidR="00387782" w:rsidRPr="00B34378">
        <w:t>.</w:t>
      </w:r>
      <w:r w:rsidRPr="00B34378">
        <w:t xml:space="preserve"> </w:t>
      </w:r>
      <w:r w:rsidRPr="000C152F">
        <w:t>Põllumajandusloomade</w:t>
      </w:r>
      <w:r w:rsidRPr="00B34378">
        <w:t xml:space="preserve"> register</w:t>
      </w:r>
    </w:p>
    <w:p w14:paraId="72305F78" w14:textId="77777777" w:rsidR="006F3EE2" w:rsidRDefault="006F3EE2" w:rsidP="00B34378">
      <w:pPr>
        <w:jc w:val="both"/>
        <w:rPr>
          <w:rFonts w:ascii="Times New Roman" w:eastAsia="Times New Roman" w:hAnsi="Times New Roman" w:cs="Times New Roman"/>
          <w:sz w:val="24"/>
          <w:szCs w:val="24"/>
        </w:rPr>
      </w:pPr>
    </w:p>
    <w:p w14:paraId="41ED9C8C" w14:textId="5A57A045" w:rsidR="00227566" w:rsidRPr="00B34378"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(1) </w:t>
      </w:r>
      <w:r w:rsidR="00096D2B" w:rsidRPr="00096D2B">
        <w:rPr>
          <w:rFonts w:ascii="Times New Roman" w:hAnsi="Times New Roman" w:cs="Times New Roman"/>
          <w:iCs/>
          <w:sz w:val="24"/>
          <w:szCs w:val="24"/>
        </w:rPr>
        <w:t xml:space="preserve">Põllumajandusloomade register on register Euroopa Parlamendi ja nõukogu määruse (EL) 2016/429 artiklite </w:t>
      </w:r>
      <w:r w:rsidR="00096D2B" w:rsidRPr="00637AFF">
        <w:rPr>
          <w:rFonts w:ascii="Times New Roman" w:hAnsi="Times New Roman" w:cs="Times New Roman"/>
          <w:iCs/>
          <w:sz w:val="24"/>
          <w:szCs w:val="24"/>
        </w:rPr>
        <w:t>101 ja 185</w:t>
      </w:r>
      <w:r w:rsidR="00096D2B" w:rsidRPr="00096D2B">
        <w:rPr>
          <w:rFonts w:ascii="Times New Roman" w:hAnsi="Times New Roman" w:cs="Times New Roman"/>
          <w:iCs/>
          <w:sz w:val="24"/>
          <w:szCs w:val="24"/>
        </w:rPr>
        <w:t xml:space="preserve"> tähenduses </w:t>
      </w:r>
      <w:r w:rsidR="00096D2B" w:rsidRPr="00637AFF">
        <w:rPr>
          <w:rFonts w:ascii="Times New Roman" w:hAnsi="Times New Roman" w:cs="Times New Roman"/>
          <w:iCs/>
          <w:sz w:val="24"/>
          <w:szCs w:val="24"/>
        </w:rPr>
        <w:t>ning elektrooniline andmebaas artikli 109 tähenduses</w:t>
      </w:r>
      <w:r w:rsidRPr="00B34378">
        <w:rPr>
          <w:rFonts w:ascii="Times New Roman" w:eastAsia="Times New Roman" w:hAnsi="Times New Roman" w:cs="Times New Roman"/>
          <w:sz w:val="24"/>
          <w:szCs w:val="24"/>
        </w:rPr>
        <w:t>.</w:t>
      </w:r>
    </w:p>
    <w:p w14:paraId="539B8472" w14:textId="77777777" w:rsidR="00227566" w:rsidRPr="00B34378" w:rsidRDefault="00227566" w:rsidP="00B34378">
      <w:pPr>
        <w:jc w:val="both"/>
        <w:rPr>
          <w:rFonts w:ascii="Times New Roman" w:eastAsia="Times New Roman" w:hAnsi="Times New Roman" w:cs="Times New Roman"/>
          <w:sz w:val="24"/>
          <w:szCs w:val="24"/>
        </w:rPr>
      </w:pPr>
    </w:p>
    <w:p w14:paraId="1034DE3C" w14:textId="4BF55140" w:rsidR="00227566" w:rsidRPr="00B34378" w:rsidRDefault="00227566" w:rsidP="00B34378">
      <w:pPr>
        <w:jc w:val="both"/>
        <w:rPr>
          <w:rFonts w:ascii="Times New Roman" w:eastAsia="Times New Roman" w:hAnsi="Times New Roman" w:cs="Times New Roman"/>
          <w:sz w:val="24"/>
          <w:szCs w:val="24"/>
        </w:rPr>
      </w:pPr>
      <w:r w:rsidRPr="00267874">
        <w:rPr>
          <w:rFonts w:ascii="Times New Roman" w:eastAsia="Times New Roman" w:hAnsi="Times New Roman" w:cs="Times New Roman"/>
          <w:sz w:val="24"/>
          <w:szCs w:val="24"/>
        </w:rPr>
        <w:t xml:space="preserve">(2) </w:t>
      </w:r>
      <w:r w:rsidR="00E47337" w:rsidRPr="00267874">
        <w:rPr>
          <w:rFonts w:ascii="Times New Roman" w:eastAsia="Times New Roman" w:hAnsi="Times New Roman" w:cs="Times New Roman"/>
          <w:sz w:val="24"/>
          <w:szCs w:val="24"/>
        </w:rPr>
        <w:t>Põllumajandusloomade r</w:t>
      </w:r>
      <w:r w:rsidRPr="00267874">
        <w:rPr>
          <w:rFonts w:ascii="Times New Roman" w:eastAsia="Times New Roman" w:hAnsi="Times New Roman" w:cs="Times New Roman"/>
          <w:sz w:val="24"/>
          <w:szCs w:val="24"/>
        </w:rPr>
        <w:t xml:space="preserve">egistri eesmärk on </w:t>
      </w:r>
      <w:r w:rsidR="00EE4630">
        <w:rPr>
          <w:rFonts w:ascii="Times New Roman" w:eastAsia="Times New Roman" w:hAnsi="Times New Roman" w:cs="Times New Roman"/>
          <w:sz w:val="24"/>
          <w:szCs w:val="24"/>
        </w:rPr>
        <w:t xml:space="preserve">tõhusa </w:t>
      </w:r>
      <w:r w:rsidR="00842CA3">
        <w:rPr>
          <w:rFonts w:ascii="Times New Roman" w:eastAsia="Times New Roman" w:hAnsi="Times New Roman" w:cs="Times New Roman"/>
          <w:sz w:val="24"/>
          <w:szCs w:val="24"/>
        </w:rPr>
        <w:t xml:space="preserve">veterinaarjärelevalve ja veterinaarkontrolli tagamiseks </w:t>
      </w:r>
      <w:r w:rsidRPr="00267874">
        <w:rPr>
          <w:rFonts w:ascii="Times New Roman" w:eastAsia="Times New Roman" w:hAnsi="Times New Roman" w:cs="Times New Roman"/>
          <w:sz w:val="24"/>
          <w:szCs w:val="24"/>
        </w:rPr>
        <w:t xml:space="preserve">pidada arvestust järgmiste isikute ning nende tegevuse </w:t>
      </w:r>
      <w:r w:rsidR="00815483">
        <w:rPr>
          <w:rFonts w:ascii="Times New Roman" w:eastAsia="Times New Roman" w:hAnsi="Times New Roman" w:cs="Times New Roman"/>
          <w:sz w:val="24"/>
          <w:szCs w:val="24"/>
        </w:rPr>
        <w:t>kohta</w:t>
      </w:r>
      <w:r w:rsidRPr="00267874">
        <w:rPr>
          <w:rFonts w:ascii="Times New Roman" w:eastAsia="Times New Roman" w:hAnsi="Times New Roman" w:cs="Times New Roman"/>
          <w:sz w:val="24"/>
          <w:szCs w:val="24"/>
        </w:rPr>
        <w:t>:</w:t>
      </w:r>
      <w:r w:rsidRPr="00B34378">
        <w:rPr>
          <w:rFonts w:ascii="Times New Roman" w:hAnsi="Times New Roman" w:cs="Times New Roman"/>
          <w:sz w:val="24"/>
          <w:szCs w:val="24"/>
        </w:rPr>
        <w:t xml:space="preserve"> </w:t>
      </w:r>
    </w:p>
    <w:p w14:paraId="573E6EF3" w14:textId="453D4574" w:rsidR="00227566" w:rsidRPr="00B34378"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1) </w:t>
      </w:r>
      <w:r w:rsidR="00213E2F" w:rsidRPr="00B34378">
        <w:rPr>
          <w:rFonts w:ascii="Times New Roman" w:eastAsia="Times New Roman" w:hAnsi="Times New Roman" w:cs="Times New Roman"/>
          <w:sz w:val="24"/>
          <w:szCs w:val="24"/>
        </w:rPr>
        <w:t xml:space="preserve">käesoleva seaduse </w:t>
      </w:r>
      <w:r w:rsidR="00C24A0F" w:rsidRPr="00B34378">
        <w:rPr>
          <w:rFonts w:ascii="Times New Roman" w:eastAsia="Times New Roman" w:hAnsi="Times New Roman" w:cs="Times New Roman"/>
          <w:sz w:val="24"/>
          <w:szCs w:val="24"/>
        </w:rPr>
        <w:t xml:space="preserve">alusel </w:t>
      </w:r>
      <w:r w:rsidRPr="00B34378">
        <w:rPr>
          <w:rFonts w:ascii="Times New Roman" w:eastAsia="Times New Roman" w:hAnsi="Times New Roman" w:cs="Times New Roman"/>
          <w:sz w:val="24"/>
          <w:szCs w:val="24"/>
        </w:rPr>
        <w:t xml:space="preserve">tegevusloa saanud või majandustegevusteate esitanud </w:t>
      </w:r>
      <w:r w:rsidR="00FD4295">
        <w:rPr>
          <w:rFonts w:ascii="Times New Roman" w:eastAsia="Times New Roman" w:hAnsi="Times New Roman" w:cs="Times New Roman"/>
          <w:sz w:val="24"/>
          <w:szCs w:val="24"/>
        </w:rPr>
        <w:t>isik</w:t>
      </w:r>
      <w:r w:rsidR="00FC64EF"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 xml:space="preserve">ja </w:t>
      </w:r>
      <w:r w:rsidR="006627A9">
        <w:rPr>
          <w:rFonts w:ascii="Times New Roman" w:eastAsia="Times New Roman" w:hAnsi="Times New Roman" w:cs="Times New Roman"/>
          <w:sz w:val="24"/>
          <w:szCs w:val="24"/>
        </w:rPr>
        <w:t xml:space="preserve">käesoleva seaduse </w:t>
      </w:r>
      <w:r w:rsidRPr="00A24B0C">
        <w:rPr>
          <w:rFonts w:ascii="Times New Roman" w:eastAsia="Times New Roman" w:hAnsi="Times New Roman" w:cs="Times New Roman"/>
          <w:sz w:val="24"/>
          <w:szCs w:val="24"/>
        </w:rPr>
        <w:t xml:space="preserve">§ </w:t>
      </w:r>
      <w:r w:rsidR="000D0A9E">
        <w:rPr>
          <w:rFonts w:ascii="Times New Roman" w:eastAsia="Times New Roman" w:hAnsi="Times New Roman" w:cs="Times New Roman"/>
          <w:sz w:val="24"/>
          <w:szCs w:val="24"/>
        </w:rPr>
        <w:t>24</w:t>
      </w:r>
      <w:r w:rsidRPr="00A24B0C">
        <w:rPr>
          <w:rFonts w:ascii="Times New Roman" w:eastAsia="Times New Roman" w:hAnsi="Times New Roman" w:cs="Times New Roman"/>
          <w:sz w:val="24"/>
          <w:szCs w:val="24"/>
        </w:rPr>
        <w:t xml:space="preserve"> lõikes</w:t>
      </w:r>
      <w:r w:rsidR="007B734A" w:rsidRPr="00A24B0C">
        <w:rPr>
          <w:rFonts w:ascii="Times New Roman" w:eastAsia="Times New Roman" w:hAnsi="Times New Roman" w:cs="Times New Roman"/>
          <w:sz w:val="24"/>
          <w:szCs w:val="24"/>
        </w:rPr>
        <w:t xml:space="preserve"> 4</w:t>
      </w:r>
      <w:r w:rsidRPr="00B34378">
        <w:rPr>
          <w:rFonts w:ascii="Times New Roman" w:eastAsia="Times New Roman" w:hAnsi="Times New Roman" w:cs="Times New Roman"/>
          <w:sz w:val="24"/>
          <w:szCs w:val="24"/>
        </w:rPr>
        <w:t xml:space="preserve"> nimetatud isik;</w:t>
      </w:r>
    </w:p>
    <w:p w14:paraId="1133413D" w14:textId="4E06B846" w:rsidR="00227566" w:rsidRPr="00B34378"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2) loomakaitseseaduse alusel loomade vedamiseks ja loomade pikaajaliseks vedamiseks tegevusloa saanud </w:t>
      </w:r>
      <w:r w:rsidR="00916190">
        <w:rPr>
          <w:rFonts w:ascii="Times New Roman" w:eastAsia="Times New Roman" w:hAnsi="Times New Roman" w:cs="Times New Roman"/>
          <w:sz w:val="24"/>
          <w:szCs w:val="24"/>
        </w:rPr>
        <w:t>isik</w:t>
      </w:r>
      <w:r w:rsidR="00916190"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 xml:space="preserve">ning katseloomadega varustamiseks, nende kasvatamiseks või kasutamiseks tegevusloa saanud </w:t>
      </w:r>
      <w:r w:rsidR="00916190">
        <w:rPr>
          <w:rFonts w:ascii="Times New Roman" w:eastAsia="Times New Roman" w:hAnsi="Times New Roman" w:cs="Times New Roman"/>
          <w:sz w:val="24"/>
          <w:szCs w:val="24"/>
        </w:rPr>
        <w:t>isik</w:t>
      </w:r>
      <w:r w:rsidRPr="00B34378">
        <w:rPr>
          <w:rFonts w:ascii="Times New Roman" w:eastAsia="Times New Roman" w:hAnsi="Times New Roman" w:cs="Times New Roman"/>
          <w:sz w:val="24"/>
          <w:szCs w:val="24"/>
        </w:rPr>
        <w:t>;</w:t>
      </w:r>
    </w:p>
    <w:p w14:paraId="765A7648" w14:textId="18C59F76" w:rsidR="00227566" w:rsidRPr="00B34378"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3) põllumajandusloomade aretuse seaduse alusel tegevusloa saanud </w:t>
      </w:r>
      <w:r w:rsidR="00916190">
        <w:rPr>
          <w:rFonts w:ascii="Times New Roman" w:eastAsia="Times New Roman" w:hAnsi="Times New Roman" w:cs="Times New Roman"/>
          <w:sz w:val="24"/>
          <w:szCs w:val="24"/>
        </w:rPr>
        <w:t>isik</w:t>
      </w:r>
      <w:r w:rsidRPr="00B34378">
        <w:rPr>
          <w:rFonts w:ascii="Times New Roman" w:eastAsia="Times New Roman" w:hAnsi="Times New Roman" w:cs="Times New Roman"/>
          <w:sz w:val="24"/>
          <w:szCs w:val="24"/>
        </w:rPr>
        <w:t>;</w:t>
      </w:r>
    </w:p>
    <w:p w14:paraId="01E06841" w14:textId="614978BE" w:rsidR="00FC64EF" w:rsidRDefault="00227566" w:rsidP="00B34378">
      <w:pPr>
        <w:jc w:val="both"/>
        <w:rPr>
          <w:rFonts w:ascii="Times New Roman" w:eastAsia="Times New Roman" w:hAnsi="Times New Roman" w:cs="Times New Roman"/>
          <w:sz w:val="24"/>
          <w:szCs w:val="24"/>
        </w:rPr>
      </w:pPr>
      <w:r w:rsidRPr="00946934">
        <w:rPr>
          <w:rFonts w:ascii="Times New Roman" w:eastAsia="Times New Roman" w:hAnsi="Times New Roman" w:cs="Times New Roman"/>
          <w:sz w:val="24"/>
          <w:szCs w:val="24"/>
        </w:rPr>
        <w:t>4) toiduseaduse alusel põllumajanduslooma</w:t>
      </w:r>
      <w:r w:rsidR="00891179">
        <w:rPr>
          <w:rFonts w:ascii="Times New Roman" w:eastAsia="Times New Roman" w:hAnsi="Times New Roman" w:cs="Times New Roman"/>
          <w:sz w:val="24"/>
          <w:szCs w:val="24"/>
        </w:rPr>
        <w:t>de</w:t>
      </w:r>
      <w:r w:rsidRPr="00946934">
        <w:rPr>
          <w:rFonts w:ascii="Times New Roman" w:eastAsia="Times New Roman" w:hAnsi="Times New Roman" w:cs="Times New Roman"/>
          <w:sz w:val="24"/>
          <w:szCs w:val="24"/>
        </w:rPr>
        <w:t xml:space="preserve"> tapmiseks tegevusloa saanud </w:t>
      </w:r>
      <w:r w:rsidR="00916190" w:rsidRPr="00946934">
        <w:rPr>
          <w:rFonts w:ascii="Times New Roman" w:eastAsia="Times New Roman" w:hAnsi="Times New Roman" w:cs="Times New Roman"/>
          <w:sz w:val="24"/>
          <w:szCs w:val="24"/>
        </w:rPr>
        <w:t>isik</w:t>
      </w:r>
      <w:r w:rsidR="007424FC">
        <w:rPr>
          <w:rFonts w:ascii="Times New Roman" w:eastAsia="Times New Roman" w:hAnsi="Times New Roman" w:cs="Times New Roman"/>
          <w:sz w:val="24"/>
          <w:szCs w:val="24"/>
        </w:rPr>
        <w:t>.</w:t>
      </w:r>
    </w:p>
    <w:p w14:paraId="1C62F809" w14:textId="2A99CE25" w:rsidR="00542380" w:rsidRDefault="00542380" w:rsidP="00B34378">
      <w:pPr>
        <w:jc w:val="both"/>
        <w:rPr>
          <w:rFonts w:ascii="Times New Roman" w:eastAsia="Times New Roman" w:hAnsi="Times New Roman" w:cs="Times New Roman"/>
          <w:sz w:val="24"/>
          <w:szCs w:val="24"/>
        </w:rPr>
      </w:pPr>
    </w:p>
    <w:p w14:paraId="2F577099" w14:textId="514D861A" w:rsidR="00542380" w:rsidRPr="00B34378" w:rsidRDefault="00542380" w:rsidP="00542380">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B34378">
        <w:rPr>
          <w:rFonts w:ascii="Times New Roman" w:eastAsia="Times New Roman" w:hAnsi="Times New Roman" w:cs="Times New Roman"/>
          <w:sz w:val="24"/>
          <w:szCs w:val="24"/>
        </w:rPr>
        <w:t xml:space="preserve">) Põllumajandusloomade registri põhimääruse kehtestab </w:t>
      </w:r>
      <w:r w:rsidRPr="004C2E15">
        <w:rPr>
          <w:rFonts w:ascii="Times New Roman" w:eastAsia="Times New Roman" w:hAnsi="Times New Roman" w:cs="Times New Roman"/>
          <w:sz w:val="24"/>
          <w:szCs w:val="24"/>
        </w:rPr>
        <w:t xml:space="preserve">valdkonna eest vastutav minister </w:t>
      </w:r>
      <w:r w:rsidRPr="00B34378">
        <w:rPr>
          <w:rFonts w:ascii="Times New Roman" w:eastAsia="Times New Roman" w:hAnsi="Times New Roman" w:cs="Times New Roman"/>
          <w:sz w:val="24"/>
          <w:szCs w:val="24"/>
        </w:rPr>
        <w:t>määrusega.</w:t>
      </w:r>
    </w:p>
    <w:p w14:paraId="48876F8E" w14:textId="77777777" w:rsidR="00542380" w:rsidRPr="00B34378" w:rsidRDefault="00542380" w:rsidP="00542380">
      <w:pPr>
        <w:jc w:val="both"/>
        <w:rPr>
          <w:rFonts w:ascii="Times New Roman" w:eastAsia="Times New Roman" w:hAnsi="Times New Roman" w:cs="Times New Roman"/>
          <w:sz w:val="24"/>
          <w:szCs w:val="24"/>
        </w:rPr>
      </w:pPr>
    </w:p>
    <w:p w14:paraId="69863AFA" w14:textId="6893BEB4" w:rsidR="00542380" w:rsidRDefault="00542380" w:rsidP="00542380">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B34378">
        <w:rPr>
          <w:rFonts w:ascii="Times New Roman" w:eastAsia="Times New Roman" w:hAnsi="Times New Roman" w:cs="Times New Roman"/>
          <w:sz w:val="24"/>
          <w:szCs w:val="24"/>
        </w:rPr>
        <w:t xml:space="preserve">) Põllumajandusloomade registri vastutav töötleja on Maaeluministeerium ja volitatud töötleja määratakse </w:t>
      </w:r>
      <w:r w:rsidR="00935B4B">
        <w:rPr>
          <w:rFonts w:ascii="Times New Roman" w:eastAsia="Times New Roman" w:hAnsi="Times New Roman" w:cs="Times New Roman"/>
          <w:sz w:val="24"/>
          <w:szCs w:val="24"/>
        </w:rPr>
        <w:t xml:space="preserve">põllumajandusloomade </w:t>
      </w:r>
      <w:r w:rsidRPr="00B34378">
        <w:rPr>
          <w:rFonts w:ascii="Times New Roman" w:eastAsia="Times New Roman" w:hAnsi="Times New Roman" w:cs="Times New Roman"/>
          <w:sz w:val="24"/>
          <w:szCs w:val="24"/>
        </w:rPr>
        <w:t>registri põhimääruses.</w:t>
      </w:r>
    </w:p>
    <w:p w14:paraId="0707E06D" w14:textId="77777777" w:rsidR="001A0D28" w:rsidRPr="00B34378" w:rsidRDefault="001A0D28" w:rsidP="00542380">
      <w:pPr>
        <w:jc w:val="both"/>
        <w:rPr>
          <w:rFonts w:ascii="Times New Roman" w:eastAsia="Times New Roman" w:hAnsi="Times New Roman" w:cs="Times New Roman"/>
          <w:sz w:val="24"/>
          <w:szCs w:val="24"/>
        </w:rPr>
      </w:pPr>
    </w:p>
    <w:p w14:paraId="2BCAB9B1" w14:textId="125E4A0F" w:rsidR="00AC1D9E" w:rsidRPr="00916190" w:rsidRDefault="00E54448" w:rsidP="00E815D4">
      <w:pPr>
        <w:pStyle w:val="Heading3"/>
        <w:spacing w:before="0" w:after="0" w:afterAutospacing="0"/>
      </w:pPr>
      <w:r>
        <w:t xml:space="preserve">§ </w:t>
      </w:r>
      <w:r w:rsidR="000D0A9E">
        <w:t>35</w:t>
      </w:r>
      <w:r w:rsidR="00AC1D9E">
        <w:t>. Põllumajandusloomade registrisse kantavad andmed</w:t>
      </w:r>
    </w:p>
    <w:p w14:paraId="12CE241A" w14:textId="77777777" w:rsidR="001A0D28" w:rsidRDefault="001A0D28" w:rsidP="00B34378">
      <w:pPr>
        <w:jc w:val="both"/>
        <w:rPr>
          <w:rFonts w:ascii="Times New Roman" w:eastAsia="Times New Roman" w:hAnsi="Times New Roman" w:cs="Times New Roman"/>
          <w:sz w:val="24"/>
          <w:szCs w:val="24"/>
        </w:rPr>
      </w:pPr>
    </w:p>
    <w:p w14:paraId="5831B84D" w14:textId="7DA295E8" w:rsidR="00542380" w:rsidRPr="00EC7BA9" w:rsidRDefault="00227566" w:rsidP="00B34378">
      <w:pPr>
        <w:jc w:val="both"/>
        <w:rPr>
          <w:rFonts w:ascii="Times New Roman" w:eastAsia="Times New Roman" w:hAnsi="Times New Roman" w:cs="Times New Roman"/>
          <w:sz w:val="24"/>
          <w:szCs w:val="24"/>
        </w:rPr>
      </w:pPr>
      <w:r w:rsidRPr="004078D4">
        <w:rPr>
          <w:rFonts w:ascii="Times New Roman" w:eastAsia="Times New Roman" w:hAnsi="Times New Roman" w:cs="Times New Roman"/>
          <w:sz w:val="24"/>
          <w:szCs w:val="24"/>
        </w:rPr>
        <w:t>(</w:t>
      </w:r>
      <w:r w:rsidR="0020083C" w:rsidRPr="004078D4">
        <w:rPr>
          <w:rFonts w:ascii="Times New Roman" w:eastAsia="Times New Roman" w:hAnsi="Times New Roman" w:cs="Times New Roman"/>
          <w:sz w:val="24"/>
          <w:szCs w:val="24"/>
        </w:rPr>
        <w:t>1</w:t>
      </w:r>
      <w:r w:rsidRPr="004078D4">
        <w:rPr>
          <w:rFonts w:ascii="Times New Roman" w:eastAsia="Times New Roman" w:hAnsi="Times New Roman" w:cs="Times New Roman"/>
          <w:sz w:val="24"/>
          <w:szCs w:val="24"/>
        </w:rPr>
        <w:t xml:space="preserve">) </w:t>
      </w:r>
      <w:r w:rsidR="00E47337" w:rsidRPr="004078D4">
        <w:rPr>
          <w:rFonts w:ascii="Times New Roman" w:eastAsia="Times New Roman" w:hAnsi="Times New Roman" w:cs="Times New Roman"/>
          <w:sz w:val="24"/>
          <w:szCs w:val="24"/>
        </w:rPr>
        <w:t>Põllumajandusloomade r</w:t>
      </w:r>
      <w:r w:rsidRPr="004078D4">
        <w:rPr>
          <w:rFonts w:ascii="Times New Roman" w:eastAsia="Times New Roman" w:hAnsi="Times New Roman" w:cs="Times New Roman"/>
          <w:sz w:val="24"/>
          <w:szCs w:val="24"/>
        </w:rPr>
        <w:t>egistrisse kantakse</w:t>
      </w:r>
      <w:r w:rsidR="002047DA" w:rsidRPr="004078D4">
        <w:rPr>
          <w:rFonts w:ascii="Times New Roman" w:eastAsia="Times New Roman" w:hAnsi="Times New Roman" w:cs="Times New Roman"/>
          <w:sz w:val="24"/>
          <w:szCs w:val="24"/>
        </w:rPr>
        <w:t xml:space="preserve"> </w:t>
      </w:r>
      <w:r w:rsidRPr="004078D4">
        <w:rPr>
          <w:rFonts w:ascii="Times New Roman" w:eastAsia="Times New Roman" w:hAnsi="Times New Roman" w:cs="Times New Roman"/>
          <w:sz w:val="24"/>
          <w:szCs w:val="24"/>
        </w:rPr>
        <w:t>isiku ja tema tegevuse kohta järgmised andmed:</w:t>
      </w:r>
    </w:p>
    <w:p w14:paraId="49E45F90" w14:textId="77777777" w:rsidR="00227566" w:rsidRPr="00EC7BA9" w:rsidRDefault="00227566" w:rsidP="00B34378">
      <w:pPr>
        <w:jc w:val="both"/>
        <w:rPr>
          <w:rFonts w:ascii="Times New Roman" w:eastAsia="Times New Roman" w:hAnsi="Times New Roman" w:cs="Times New Roman"/>
          <w:sz w:val="24"/>
          <w:szCs w:val="24"/>
        </w:rPr>
      </w:pPr>
      <w:r w:rsidRPr="00EC7BA9">
        <w:rPr>
          <w:rFonts w:ascii="Times New Roman" w:eastAsia="Times New Roman" w:hAnsi="Times New Roman" w:cs="Times New Roman"/>
          <w:sz w:val="24"/>
          <w:szCs w:val="24"/>
        </w:rPr>
        <w:lastRenderedPageBreak/>
        <w:t>1) majandustegevuse seadustiku üldosa seaduse § 51 lõikes 1 nimetatud andmed;</w:t>
      </w:r>
    </w:p>
    <w:p w14:paraId="5932E816" w14:textId="34A25CFB" w:rsidR="00227566" w:rsidRPr="00EC7BA9" w:rsidRDefault="00227566" w:rsidP="00B34378">
      <w:pPr>
        <w:jc w:val="both"/>
        <w:rPr>
          <w:rFonts w:ascii="Times New Roman" w:eastAsia="Times New Roman" w:hAnsi="Times New Roman" w:cs="Times New Roman"/>
          <w:sz w:val="24"/>
          <w:szCs w:val="24"/>
        </w:rPr>
      </w:pPr>
      <w:r w:rsidRPr="00EC7BA9">
        <w:rPr>
          <w:rFonts w:ascii="Times New Roman" w:eastAsia="Times New Roman" w:hAnsi="Times New Roman" w:cs="Times New Roman"/>
          <w:sz w:val="24"/>
          <w:szCs w:val="24"/>
        </w:rPr>
        <w:t>2) Euroopa Parlamendi ja nõukogu määruse (EL) 2016/429 artiklite</w:t>
      </w:r>
      <w:r w:rsidR="00F3526C" w:rsidRPr="00EC7BA9">
        <w:rPr>
          <w:rFonts w:ascii="Times New Roman" w:eastAsia="Times New Roman" w:hAnsi="Times New Roman" w:cs="Times New Roman"/>
          <w:sz w:val="24"/>
          <w:szCs w:val="24"/>
        </w:rPr>
        <w:t>s</w:t>
      </w:r>
      <w:r w:rsidRPr="00EC7BA9">
        <w:rPr>
          <w:rFonts w:ascii="Times New Roman" w:eastAsia="Times New Roman" w:hAnsi="Times New Roman" w:cs="Times New Roman"/>
          <w:sz w:val="24"/>
          <w:szCs w:val="24"/>
        </w:rPr>
        <w:t xml:space="preserve"> 93, 101</w:t>
      </w:r>
      <w:r w:rsidR="00CA7F7C" w:rsidRPr="00EC7BA9">
        <w:rPr>
          <w:rFonts w:ascii="Times New Roman" w:eastAsia="Times New Roman" w:hAnsi="Times New Roman" w:cs="Times New Roman"/>
          <w:sz w:val="24"/>
          <w:szCs w:val="24"/>
        </w:rPr>
        <w:t>,</w:t>
      </w:r>
      <w:r w:rsidRPr="00EC7BA9">
        <w:rPr>
          <w:rFonts w:ascii="Times New Roman" w:eastAsia="Times New Roman" w:hAnsi="Times New Roman" w:cs="Times New Roman"/>
          <w:sz w:val="24"/>
          <w:szCs w:val="24"/>
        </w:rPr>
        <w:t xml:space="preserve"> 109</w:t>
      </w:r>
      <w:r w:rsidR="00CA7F7C" w:rsidRPr="00EC7BA9">
        <w:rPr>
          <w:rFonts w:ascii="Times New Roman" w:eastAsia="Times New Roman" w:hAnsi="Times New Roman" w:cs="Times New Roman"/>
          <w:sz w:val="24"/>
          <w:szCs w:val="24"/>
        </w:rPr>
        <w:t>, 173 ja 18</w:t>
      </w:r>
      <w:r w:rsidR="00063F13" w:rsidRPr="00EC7BA9">
        <w:rPr>
          <w:rFonts w:ascii="Times New Roman" w:eastAsia="Times New Roman" w:hAnsi="Times New Roman" w:cs="Times New Roman"/>
          <w:sz w:val="24"/>
          <w:szCs w:val="24"/>
        </w:rPr>
        <w:t>5</w:t>
      </w:r>
      <w:r w:rsidRPr="00EC7BA9">
        <w:rPr>
          <w:rFonts w:ascii="Times New Roman" w:eastAsia="Times New Roman" w:hAnsi="Times New Roman" w:cs="Times New Roman"/>
          <w:sz w:val="24"/>
          <w:szCs w:val="24"/>
        </w:rPr>
        <w:t xml:space="preserve"> nimetatud </w:t>
      </w:r>
      <w:r w:rsidR="00CB55F2">
        <w:rPr>
          <w:rFonts w:ascii="Times New Roman" w:eastAsia="Times New Roman" w:hAnsi="Times New Roman" w:cs="Times New Roman"/>
          <w:sz w:val="24"/>
          <w:szCs w:val="24"/>
        </w:rPr>
        <w:t xml:space="preserve">asjakohased </w:t>
      </w:r>
      <w:r w:rsidRPr="00EC7BA9">
        <w:rPr>
          <w:rFonts w:ascii="Times New Roman" w:eastAsia="Times New Roman" w:hAnsi="Times New Roman" w:cs="Times New Roman"/>
          <w:sz w:val="24"/>
          <w:szCs w:val="24"/>
        </w:rPr>
        <w:t>andmed;</w:t>
      </w:r>
    </w:p>
    <w:p w14:paraId="10FE667E" w14:textId="7194292A" w:rsidR="00227566" w:rsidRPr="00EC7BA9" w:rsidRDefault="00227566" w:rsidP="00B34378">
      <w:pPr>
        <w:jc w:val="both"/>
        <w:rPr>
          <w:rFonts w:ascii="Times New Roman" w:eastAsia="Times New Roman" w:hAnsi="Times New Roman" w:cs="Times New Roman"/>
          <w:sz w:val="24"/>
          <w:szCs w:val="24"/>
        </w:rPr>
      </w:pPr>
      <w:r w:rsidRPr="00EC7BA9">
        <w:rPr>
          <w:rFonts w:ascii="Times New Roman" w:eastAsia="Times New Roman" w:hAnsi="Times New Roman" w:cs="Times New Roman"/>
          <w:sz w:val="24"/>
          <w:szCs w:val="24"/>
        </w:rPr>
        <w:t xml:space="preserve">3) </w:t>
      </w:r>
      <w:r w:rsidR="00F36923" w:rsidRPr="00EC7BA9">
        <w:rPr>
          <w:rFonts w:ascii="Times New Roman" w:hAnsi="Times New Roman" w:cs="Times New Roman"/>
          <w:sz w:val="24"/>
          <w:szCs w:val="24"/>
        </w:rPr>
        <w:t xml:space="preserve">komisjoni delegeeritud määruse (EL) 2019/2035 </w:t>
      </w:r>
      <w:r w:rsidRPr="00EC7BA9">
        <w:rPr>
          <w:rFonts w:ascii="Times New Roman" w:eastAsia="Times New Roman" w:hAnsi="Times New Roman" w:cs="Times New Roman"/>
          <w:sz w:val="24"/>
          <w:szCs w:val="24"/>
        </w:rPr>
        <w:t>artiklites 18</w:t>
      </w:r>
      <w:r w:rsidR="00AC2557" w:rsidRPr="00EC7BA9">
        <w:rPr>
          <w:rFonts w:ascii="Times New Roman" w:hAnsi="Times New Roman" w:cs="Times New Roman"/>
          <w:sz w:val="24"/>
          <w:szCs w:val="24"/>
        </w:rPr>
        <w:t>–</w:t>
      </w:r>
      <w:r w:rsidRPr="00EC7BA9">
        <w:rPr>
          <w:rFonts w:ascii="Times New Roman" w:eastAsia="Times New Roman" w:hAnsi="Times New Roman" w:cs="Times New Roman"/>
          <w:sz w:val="24"/>
          <w:szCs w:val="24"/>
        </w:rPr>
        <w:t>21</w:t>
      </w:r>
      <w:r w:rsidR="00CA7F7C" w:rsidRPr="00EC7BA9">
        <w:rPr>
          <w:rFonts w:ascii="Times New Roman" w:eastAsia="Times New Roman" w:hAnsi="Times New Roman" w:cs="Times New Roman"/>
          <w:sz w:val="24"/>
          <w:szCs w:val="24"/>
        </w:rPr>
        <w:t>,</w:t>
      </w:r>
      <w:r w:rsidRPr="00EC7BA9">
        <w:rPr>
          <w:rFonts w:ascii="Times New Roman" w:eastAsia="Times New Roman" w:hAnsi="Times New Roman" w:cs="Times New Roman"/>
          <w:sz w:val="24"/>
          <w:szCs w:val="24"/>
        </w:rPr>
        <w:t xml:space="preserve"> 42, 4</w:t>
      </w:r>
      <w:r w:rsidR="00A9234F" w:rsidRPr="00EC7BA9">
        <w:rPr>
          <w:rFonts w:ascii="Times New Roman" w:eastAsia="Times New Roman" w:hAnsi="Times New Roman" w:cs="Times New Roman"/>
          <w:sz w:val="24"/>
          <w:szCs w:val="24"/>
        </w:rPr>
        <w:t>9</w:t>
      </w:r>
      <w:r w:rsidRPr="00EC7BA9">
        <w:rPr>
          <w:rFonts w:ascii="Times New Roman" w:eastAsia="Times New Roman" w:hAnsi="Times New Roman" w:cs="Times New Roman"/>
          <w:sz w:val="24"/>
          <w:szCs w:val="24"/>
        </w:rPr>
        <w:t>, 56</w:t>
      </w:r>
      <w:r w:rsidR="00312F1E" w:rsidRPr="00EC7BA9">
        <w:rPr>
          <w:rFonts w:ascii="Times New Roman" w:eastAsia="Times New Roman" w:hAnsi="Times New Roman" w:cs="Times New Roman"/>
          <w:sz w:val="24"/>
          <w:szCs w:val="24"/>
        </w:rPr>
        <w:t xml:space="preserve"> ja</w:t>
      </w:r>
      <w:r w:rsidRPr="00EC7BA9">
        <w:rPr>
          <w:rFonts w:ascii="Times New Roman" w:eastAsia="Times New Roman" w:hAnsi="Times New Roman" w:cs="Times New Roman"/>
          <w:sz w:val="24"/>
          <w:szCs w:val="24"/>
        </w:rPr>
        <w:t xml:space="preserve"> 64 </w:t>
      </w:r>
      <w:r w:rsidR="00F3526C" w:rsidRPr="00EC7BA9">
        <w:rPr>
          <w:rFonts w:ascii="Times New Roman" w:eastAsia="Times New Roman" w:hAnsi="Times New Roman" w:cs="Times New Roman"/>
          <w:sz w:val="24"/>
          <w:szCs w:val="24"/>
        </w:rPr>
        <w:t xml:space="preserve">nimetatud </w:t>
      </w:r>
      <w:r w:rsidR="00CB55F2">
        <w:rPr>
          <w:rFonts w:ascii="Times New Roman" w:eastAsia="Times New Roman" w:hAnsi="Times New Roman" w:cs="Times New Roman"/>
          <w:sz w:val="24"/>
          <w:szCs w:val="24"/>
        </w:rPr>
        <w:t xml:space="preserve">asjakohased </w:t>
      </w:r>
      <w:r w:rsidR="00F3526C" w:rsidRPr="00EC7BA9">
        <w:rPr>
          <w:rFonts w:ascii="Times New Roman" w:eastAsia="Times New Roman" w:hAnsi="Times New Roman" w:cs="Times New Roman"/>
          <w:sz w:val="24"/>
          <w:szCs w:val="24"/>
        </w:rPr>
        <w:t>andmed;</w:t>
      </w:r>
    </w:p>
    <w:p w14:paraId="30554A65" w14:textId="67540066" w:rsidR="00063F13" w:rsidRPr="00EC7BA9" w:rsidRDefault="00F3526C" w:rsidP="00B34378">
      <w:pPr>
        <w:jc w:val="both"/>
        <w:rPr>
          <w:rFonts w:ascii="Times New Roman" w:eastAsia="Times New Roman" w:hAnsi="Times New Roman" w:cs="Times New Roman"/>
          <w:sz w:val="24"/>
          <w:szCs w:val="24"/>
        </w:rPr>
      </w:pPr>
      <w:r w:rsidRPr="00EC7BA9">
        <w:rPr>
          <w:rFonts w:ascii="Times New Roman" w:eastAsia="Times New Roman" w:hAnsi="Times New Roman" w:cs="Times New Roman"/>
          <w:sz w:val="24"/>
          <w:szCs w:val="24"/>
        </w:rPr>
        <w:t xml:space="preserve">4) </w:t>
      </w:r>
      <w:r w:rsidR="002C5751" w:rsidRPr="00EC7BA9">
        <w:rPr>
          <w:rFonts w:ascii="Times New Roman" w:hAnsi="Times New Roman" w:cs="Times New Roman"/>
          <w:sz w:val="24"/>
          <w:szCs w:val="24"/>
        </w:rPr>
        <w:t xml:space="preserve">komisjoni delegeeritud määruse (EL) </w:t>
      </w:r>
      <w:r w:rsidR="005A7303" w:rsidRPr="00EC7BA9">
        <w:rPr>
          <w:rFonts w:ascii="Times New Roman" w:hAnsi="Times New Roman" w:cs="Times New Roman"/>
          <w:sz w:val="24"/>
          <w:szCs w:val="24"/>
        </w:rPr>
        <w:t xml:space="preserve">2020/686 </w:t>
      </w:r>
      <w:r w:rsidRPr="00EC7BA9">
        <w:rPr>
          <w:rFonts w:ascii="Times New Roman" w:eastAsia="Times New Roman" w:hAnsi="Times New Roman" w:cs="Times New Roman"/>
          <w:sz w:val="24"/>
          <w:szCs w:val="24"/>
        </w:rPr>
        <w:t>artiklites 6 ja 7 nimetatud andmed</w:t>
      </w:r>
      <w:r w:rsidR="00063F13" w:rsidRPr="00EC7BA9">
        <w:rPr>
          <w:rFonts w:ascii="Times New Roman" w:eastAsia="Times New Roman" w:hAnsi="Times New Roman" w:cs="Times New Roman"/>
          <w:sz w:val="24"/>
          <w:szCs w:val="24"/>
        </w:rPr>
        <w:t>;</w:t>
      </w:r>
    </w:p>
    <w:p w14:paraId="6438E87A" w14:textId="2BFA7EC2" w:rsidR="00935B4B" w:rsidRPr="00EC7BA9" w:rsidRDefault="00063F13" w:rsidP="00B34378">
      <w:pPr>
        <w:jc w:val="both"/>
        <w:rPr>
          <w:rFonts w:ascii="Times New Roman" w:eastAsia="Times New Roman" w:hAnsi="Times New Roman" w:cs="Times New Roman"/>
          <w:sz w:val="24"/>
          <w:szCs w:val="24"/>
        </w:rPr>
      </w:pPr>
      <w:r w:rsidRPr="00EC7BA9">
        <w:rPr>
          <w:rFonts w:ascii="Times New Roman" w:eastAsia="Times New Roman" w:hAnsi="Times New Roman" w:cs="Times New Roman"/>
          <w:sz w:val="24"/>
          <w:szCs w:val="24"/>
        </w:rPr>
        <w:t xml:space="preserve">5) </w:t>
      </w:r>
      <w:r w:rsidR="002C5751" w:rsidRPr="00EC7BA9">
        <w:rPr>
          <w:rFonts w:ascii="Times New Roman" w:hAnsi="Times New Roman" w:cs="Times New Roman"/>
          <w:sz w:val="24"/>
          <w:szCs w:val="24"/>
        </w:rPr>
        <w:t xml:space="preserve">komisjoni delegeeritud määruse (EL) </w:t>
      </w:r>
      <w:r w:rsidR="00531427" w:rsidRPr="00EC7BA9">
        <w:rPr>
          <w:rFonts w:ascii="Times New Roman" w:hAnsi="Times New Roman" w:cs="Times New Roman"/>
          <w:sz w:val="24"/>
          <w:szCs w:val="24"/>
        </w:rPr>
        <w:t xml:space="preserve">2020/691 </w:t>
      </w:r>
      <w:r w:rsidRPr="00EC7BA9">
        <w:rPr>
          <w:rFonts w:ascii="Times New Roman" w:eastAsia="Times New Roman" w:hAnsi="Times New Roman" w:cs="Times New Roman"/>
          <w:sz w:val="24"/>
          <w:szCs w:val="24"/>
        </w:rPr>
        <w:t>artiklites</w:t>
      </w:r>
      <w:r w:rsidR="00F43041" w:rsidRPr="00EC7BA9">
        <w:rPr>
          <w:rFonts w:ascii="Times New Roman" w:eastAsia="Times New Roman" w:hAnsi="Times New Roman" w:cs="Times New Roman"/>
          <w:sz w:val="24"/>
          <w:szCs w:val="24"/>
        </w:rPr>
        <w:t xml:space="preserve"> 20 ja 21 nimetatud andmed</w:t>
      </w:r>
      <w:r w:rsidR="00935B4B" w:rsidRPr="00EC7BA9">
        <w:rPr>
          <w:rFonts w:ascii="Times New Roman" w:eastAsia="Times New Roman" w:hAnsi="Times New Roman" w:cs="Times New Roman"/>
          <w:sz w:val="24"/>
          <w:szCs w:val="24"/>
        </w:rPr>
        <w:t>;</w:t>
      </w:r>
    </w:p>
    <w:p w14:paraId="27B08539" w14:textId="1BDF691C" w:rsidR="00F3526C" w:rsidRDefault="00935B4B" w:rsidP="00B34378">
      <w:pPr>
        <w:jc w:val="both"/>
        <w:rPr>
          <w:rFonts w:ascii="Times New Roman" w:eastAsia="Times New Roman" w:hAnsi="Times New Roman" w:cs="Times New Roman"/>
          <w:sz w:val="24"/>
          <w:szCs w:val="24"/>
        </w:rPr>
      </w:pPr>
      <w:r w:rsidRPr="00EC7BA9">
        <w:rPr>
          <w:rFonts w:ascii="Times New Roman" w:eastAsia="Times New Roman" w:hAnsi="Times New Roman" w:cs="Times New Roman"/>
          <w:sz w:val="24"/>
          <w:szCs w:val="24"/>
        </w:rPr>
        <w:t xml:space="preserve">6) Euroopa Parlamendi ja </w:t>
      </w:r>
      <w:r w:rsidR="00312F1E" w:rsidRPr="00EC7BA9">
        <w:rPr>
          <w:rFonts w:ascii="Times New Roman" w:eastAsia="Times New Roman" w:hAnsi="Times New Roman" w:cs="Times New Roman"/>
          <w:sz w:val="24"/>
          <w:szCs w:val="24"/>
        </w:rPr>
        <w:t>n</w:t>
      </w:r>
      <w:r w:rsidRPr="00EC7BA9">
        <w:rPr>
          <w:rFonts w:ascii="Times New Roman" w:eastAsia="Times New Roman" w:hAnsi="Times New Roman" w:cs="Times New Roman"/>
          <w:sz w:val="24"/>
          <w:szCs w:val="24"/>
        </w:rPr>
        <w:t xml:space="preserve">õukogu määruse (EÜ) nr 1069/2009 </w:t>
      </w:r>
      <w:r w:rsidR="00C15486" w:rsidRPr="00EC7BA9">
        <w:rPr>
          <w:rFonts w:ascii="Times New Roman" w:eastAsia="Times New Roman" w:hAnsi="Times New Roman" w:cs="Times New Roman"/>
          <w:sz w:val="24"/>
          <w:szCs w:val="24"/>
        </w:rPr>
        <w:t xml:space="preserve">artikli 23 lõikes 1 </w:t>
      </w:r>
      <w:r w:rsidR="007A3557">
        <w:rPr>
          <w:rFonts w:ascii="Times New Roman" w:eastAsia="Times New Roman" w:hAnsi="Times New Roman" w:cs="Times New Roman"/>
          <w:sz w:val="24"/>
          <w:szCs w:val="24"/>
        </w:rPr>
        <w:t xml:space="preserve">ning artikli 24 lõikes 1 </w:t>
      </w:r>
      <w:r w:rsidR="00C15486" w:rsidRPr="00EC7BA9">
        <w:rPr>
          <w:rFonts w:ascii="Times New Roman" w:eastAsia="Times New Roman" w:hAnsi="Times New Roman" w:cs="Times New Roman"/>
          <w:sz w:val="24"/>
          <w:szCs w:val="24"/>
        </w:rPr>
        <w:t>nimetatud andmed</w:t>
      </w:r>
      <w:r w:rsidR="00F3526C" w:rsidRPr="00B34378">
        <w:rPr>
          <w:rFonts w:ascii="Times New Roman" w:eastAsia="Times New Roman" w:hAnsi="Times New Roman" w:cs="Times New Roman"/>
          <w:sz w:val="24"/>
          <w:szCs w:val="24"/>
        </w:rPr>
        <w:t>.</w:t>
      </w:r>
    </w:p>
    <w:p w14:paraId="0CFA9AC0" w14:textId="5E3748AF" w:rsidR="00AC1D9E" w:rsidRDefault="00AC1D9E" w:rsidP="00B34378">
      <w:pPr>
        <w:jc w:val="both"/>
        <w:rPr>
          <w:rFonts w:ascii="Times New Roman" w:eastAsia="Times New Roman" w:hAnsi="Times New Roman" w:cs="Times New Roman"/>
          <w:sz w:val="24"/>
          <w:szCs w:val="24"/>
        </w:rPr>
      </w:pPr>
    </w:p>
    <w:p w14:paraId="6FD93147" w14:textId="557F1603" w:rsidR="00281882" w:rsidRDefault="00AC1D9E" w:rsidP="00B34378">
      <w:pPr>
        <w:jc w:val="both"/>
        <w:rPr>
          <w:rFonts w:ascii="Times New Roman" w:eastAsia="Times New Roman" w:hAnsi="Times New Roman" w:cs="Times New Roman"/>
          <w:sz w:val="24"/>
          <w:szCs w:val="24"/>
        </w:rPr>
      </w:pPr>
      <w:r w:rsidRPr="00946934">
        <w:rPr>
          <w:rFonts w:ascii="Times New Roman" w:eastAsia="Times New Roman" w:hAnsi="Times New Roman" w:cs="Times New Roman"/>
          <w:sz w:val="24"/>
          <w:szCs w:val="24"/>
        </w:rPr>
        <w:t>(2) Toiduseaduse alusel põllumajanduslooma</w:t>
      </w:r>
      <w:r w:rsidR="00891179">
        <w:rPr>
          <w:rFonts w:ascii="Times New Roman" w:eastAsia="Times New Roman" w:hAnsi="Times New Roman" w:cs="Times New Roman"/>
          <w:sz w:val="24"/>
          <w:szCs w:val="24"/>
        </w:rPr>
        <w:t>de</w:t>
      </w:r>
      <w:r w:rsidRPr="00946934">
        <w:rPr>
          <w:rFonts w:ascii="Times New Roman" w:eastAsia="Times New Roman" w:hAnsi="Times New Roman" w:cs="Times New Roman"/>
          <w:sz w:val="24"/>
          <w:szCs w:val="24"/>
        </w:rPr>
        <w:t xml:space="preserve"> tapmiseks tegevusloa saanud </w:t>
      </w:r>
      <w:r w:rsidR="00916190" w:rsidRPr="00946934">
        <w:rPr>
          <w:rFonts w:ascii="Times New Roman" w:eastAsia="Times New Roman" w:hAnsi="Times New Roman" w:cs="Times New Roman"/>
          <w:sz w:val="24"/>
          <w:szCs w:val="24"/>
        </w:rPr>
        <w:t xml:space="preserve">isiku </w:t>
      </w:r>
      <w:r w:rsidRPr="00946934">
        <w:rPr>
          <w:rFonts w:ascii="Times New Roman" w:eastAsia="Times New Roman" w:hAnsi="Times New Roman" w:cs="Times New Roman"/>
          <w:sz w:val="24"/>
          <w:szCs w:val="24"/>
        </w:rPr>
        <w:t>andmed saadakse riiklikust toidu ja sööda käitlejate registrist.</w:t>
      </w:r>
    </w:p>
    <w:p w14:paraId="3755FF21" w14:textId="77777777" w:rsidR="009338F3" w:rsidRPr="00B34378" w:rsidRDefault="009338F3" w:rsidP="00B34378">
      <w:pPr>
        <w:jc w:val="both"/>
        <w:rPr>
          <w:rFonts w:ascii="Times New Roman" w:eastAsia="Times New Roman" w:hAnsi="Times New Roman" w:cs="Times New Roman"/>
          <w:sz w:val="24"/>
          <w:szCs w:val="24"/>
        </w:rPr>
      </w:pPr>
    </w:p>
    <w:p w14:paraId="71397710" w14:textId="10ED8396" w:rsidR="00227566" w:rsidRPr="00B34378" w:rsidRDefault="0022217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935B4B">
        <w:rPr>
          <w:rFonts w:ascii="Times New Roman" w:eastAsia="Times New Roman" w:hAnsi="Times New Roman" w:cs="Times New Roman"/>
          <w:sz w:val="24"/>
          <w:szCs w:val="24"/>
        </w:rPr>
        <w:t>3</w:t>
      </w:r>
      <w:r w:rsidRPr="00B34378">
        <w:rPr>
          <w:rFonts w:ascii="Times New Roman" w:eastAsia="Times New Roman" w:hAnsi="Times New Roman" w:cs="Times New Roman"/>
          <w:sz w:val="24"/>
          <w:szCs w:val="24"/>
        </w:rPr>
        <w:t xml:space="preserve">) </w:t>
      </w:r>
      <w:r w:rsidR="00976953" w:rsidRPr="00B34378">
        <w:rPr>
          <w:rFonts w:ascii="Times New Roman" w:hAnsi="Times New Roman" w:cs="Times New Roman"/>
          <w:sz w:val="24"/>
          <w:szCs w:val="24"/>
        </w:rPr>
        <w:t>Põllumajanduse Reg</w:t>
      </w:r>
      <w:r w:rsidR="00976953">
        <w:rPr>
          <w:rFonts w:ascii="Times New Roman" w:hAnsi="Times New Roman" w:cs="Times New Roman"/>
          <w:sz w:val="24"/>
          <w:szCs w:val="24"/>
        </w:rPr>
        <w:t>istrite ja Informatsiooni Amet</w:t>
      </w:r>
      <w:r w:rsidR="00227566" w:rsidRPr="00B34378">
        <w:rPr>
          <w:rFonts w:ascii="Times New Roman" w:eastAsia="Times New Roman" w:hAnsi="Times New Roman" w:cs="Times New Roman"/>
          <w:sz w:val="24"/>
          <w:szCs w:val="24"/>
        </w:rPr>
        <w:t xml:space="preserve"> keeldub põllumajandusloomade registrisse põllumajanduslooma kohta kande tegemisest, kui isik on teadlikult esitanud valeandmeid või kui isikult on sellist liiki põllumajanduslooma pidamise õigus</w:t>
      </w:r>
      <w:r w:rsidR="00F57E0F" w:rsidRPr="00AD00E5">
        <w:rPr>
          <w:rFonts w:ascii="Times New Roman" w:hAnsi="Times New Roman" w:cs="Times New Roman"/>
          <w:i/>
          <w:iCs/>
          <w:sz w:val="24"/>
          <w:szCs w:val="24"/>
        </w:rPr>
        <w:t xml:space="preserve"> </w:t>
      </w:r>
      <w:r w:rsidR="00F57E0F" w:rsidRPr="00AD00E5">
        <w:rPr>
          <w:rFonts w:ascii="Times New Roman" w:hAnsi="Times New Roman" w:cs="Times New Roman"/>
          <w:iCs/>
          <w:sz w:val="24"/>
          <w:szCs w:val="24"/>
        </w:rPr>
        <w:t>kohtuotsusega</w:t>
      </w:r>
      <w:r w:rsidR="00F57E0F" w:rsidRPr="00F57E0F">
        <w:rPr>
          <w:rFonts w:ascii="Times New Roman" w:hAnsi="Times New Roman" w:cs="Times New Roman"/>
          <w:iCs/>
          <w:sz w:val="24"/>
          <w:szCs w:val="24"/>
        </w:rPr>
        <w:t xml:space="preserve"> ära võetud</w:t>
      </w:r>
      <w:r w:rsidR="00F57E0F" w:rsidRPr="00F57E0F">
        <w:rPr>
          <w:rFonts w:ascii="Times New Roman" w:hAnsi="Times New Roman" w:cs="Times New Roman"/>
          <w:sz w:val="24"/>
          <w:szCs w:val="24"/>
        </w:rPr>
        <w:t>.</w:t>
      </w:r>
    </w:p>
    <w:p w14:paraId="449990FB" w14:textId="77777777" w:rsidR="00227566" w:rsidRPr="00B34378" w:rsidRDefault="00227566" w:rsidP="00B34378">
      <w:pPr>
        <w:jc w:val="both"/>
        <w:rPr>
          <w:rFonts w:ascii="Times New Roman" w:eastAsia="Times New Roman" w:hAnsi="Times New Roman" w:cs="Times New Roman"/>
          <w:sz w:val="24"/>
          <w:szCs w:val="24"/>
        </w:rPr>
      </w:pPr>
    </w:p>
    <w:p w14:paraId="6B36411B" w14:textId="321C4049" w:rsidR="00A671C9" w:rsidRPr="008179D2" w:rsidRDefault="00227566" w:rsidP="00B34378">
      <w:pPr>
        <w:jc w:val="both"/>
        <w:rPr>
          <w:rFonts w:ascii="Times New Roman" w:eastAsia="Times New Roman" w:hAnsi="Times New Roman" w:cs="Times New Roman"/>
          <w:sz w:val="24"/>
          <w:szCs w:val="24"/>
        </w:rPr>
      </w:pPr>
      <w:r w:rsidRPr="008179D2">
        <w:rPr>
          <w:rFonts w:ascii="Times New Roman" w:eastAsia="Times New Roman" w:hAnsi="Times New Roman" w:cs="Times New Roman"/>
          <w:sz w:val="24"/>
          <w:szCs w:val="24"/>
        </w:rPr>
        <w:t>(</w:t>
      </w:r>
      <w:r w:rsidR="00935B4B" w:rsidRPr="007E15A7">
        <w:rPr>
          <w:rFonts w:ascii="Times New Roman" w:eastAsia="Times New Roman" w:hAnsi="Times New Roman" w:cs="Times New Roman"/>
          <w:sz w:val="24"/>
          <w:szCs w:val="24"/>
        </w:rPr>
        <w:t>4</w:t>
      </w:r>
      <w:r w:rsidRPr="009D2975">
        <w:rPr>
          <w:rFonts w:ascii="Times New Roman" w:eastAsia="Times New Roman" w:hAnsi="Times New Roman" w:cs="Times New Roman"/>
          <w:sz w:val="24"/>
          <w:szCs w:val="24"/>
        </w:rPr>
        <w:t xml:space="preserve">) </w:t>
      </w:r>
      <w:r w:rsidR="00A671C9" w:rsidRPr="00C53C32">
        <w:rPr>
          <w:rFonts w:ascii="Times New Roman" w:hAnsi="Times New Roman" w:cs="Times New Roman"/>
          <w:sz w:val="24"/>
          <w:szCs w:val="24"/>
        </w:rPr>
        <w:t>Andmed</w:t>
      </w:r>
      <w:r w:rsidR="00A671C9" w:rsidRPr="007E15A7">
        <w:rPr>
          <w:rFonts w:ascii="Times New Roman" w:hAnsi="Times New Roman" w:cs="Times New Roman"/>
          <w:sz w:val="24"/>
          <w:szCs w:val="24"/>
        </w:rPr>
        <w:t xml:space="preserve"> </w:t>
      </w:r>
      <w:r w:rsidR="00440FA4" w:rsidRPr="007E15A7">
        <w:rPr>
          <w:rFonts w:ascii="Times New Roman" w:hAnsi="Times New Roman" w:cs="Times New Roman"/>
          <w:sz w:val="24"/>
          <w:szCs w:val="24"/>
        </w:rPr>
        <w:t>põllumajandusloomade registri</w:t>
      </w:r>
      <w:r w:rsidR="005153A0">
        <w:rPr>
          <w:rFonts w:ascii="Times New Roman" w:hAnsi="Times New Roman" w:cs="Times New Roman"/>
          <w:sz w:val="24"/>
          <w:szCs w:val="24"/>
        </w:rPr>
        <w:t>sse</w:t>
      </w:r>
      <w:r w:rsidR="00A671C9" w:rsidRPr="009D2975">
        <w:rPr>
          <w:rFonts w:ascii="Times New Roman" w:hAnsi="Times New Roman" w:cs="Times New Roman"/>
          <w:sz w:val="24"/>
          <w:szCs w:val="24"/>
        </w:rPr>
        <w:t xml:space="preserve"> esitatakse </w:t>
      </w:r>
      <w:r w:rsidR="006D0053">
        <w:rPr>
          <w:rFonts w:ascii="Times New Roman" w:hAnsi="Times New Roman" w:cs="Times New Roman"/>
          <w:sz w:val="24"/>
          <w:szCs w:val="24"/>
        </w:rPr>
        <w:t>paberkandjal</w:t>
      </w:r>
      <w:r w:rsidR="00B90A52">
        <w:rPr>
          <w:rFonts w:ascii="Times New Roman" w:hAnsi="Times New Roman" w:cs="Times New Roman"/>
          <w:sz w:val="24"/>
          <w:szCs w:val="24"/>
        </w:rPr>
        <w:t>,</w:t>
      </w:r>
      <w:r w:rsidR="006D0053">
        <w:rPr>
          <w:rFonts w:ascii="Times New Roman" w:hAnsi="Times New Roman" w:cs="Times New Roman"/>
          <w:sz w:val="24"/>
          <w:szCs w:val="24"/>
        </w:rPr>
        <w:t xml:space="preserve"> </w:t>
      </w:r>
      <w:r w:rsidR="00976953" w:rsidRPr="00B34378">
        <w:rPr>
          <w:rFonts w:ascii="Times New Roman" w:hAnsi="Times New Roman" w:cs="Times New Roman"/>
          <w:sz w:val="24"/>
          <w:szCs w:val="24"/>
        </w:rPr>
        <w:t>Põllumajanduse Regi</w:t>
      </w:r>
      <w:r w:rsidR="00976953">
        <w:rPr>
          <w:rFonts w:ascii="Times New Roman" w:hAnsi="Times New Roman" w:cs="Times New Roman"/>
          <w:sz w:val="24"/>
          <w:szCs w:val="24"/>
        </w:rPr>
        <w:t>strite ja Informatsiooni Ameti</w:t>
      </w:r>
      <w:r w:rsidR="00A671C9" w:rsidRPr="009D2975">
        <w:rPr>
          <w:rFonts w:ascii="Times New Roman" w:hAnsi="Times New Roman" w:cs="Times New Roman"/>
          <w:sz w:val="24"/>
          <w:szCs w:val="24"/>
        </w:rPr>
        <w:t xml:space="preserve"> e-teenuse keskkonna kaudu või muu e-teenus</w:t>
      </w:r>
      <w:r w:rsidR="00A671C9" w:rsidRPr="00C53C32">
        <w:rPr>
          <w:rFonts w:ascii="Times New Roman" w:hAnsi="Times New Roman" w:cs="Times New Roman"/>
          <w:sz w:val="24"/>
          <w:szCs w:val="24"/>
        </w:rPr>
        <w:t xml:space="preserve">te keskkonna kaudu, mis suhtleb riigi infosüsteemide andmevahetuskihi kaudu põllumajandusloomade registriga. </w:t>
      </w:r>
    </w:p>
    <w:p w14:paraId="01177AAD" w14:textId="77777777" w:rsidR="00A671C9" w:rsidRPr="008179D2" w:rsidRDefault="00A671C9" w:rsidP="00B34378">
      <w:pPr>
        <w:jc w:val="both"/>
        <w:rPr>
          <w:rFonts w:ascii="Times New Roman" w:eastAsia="Times New Roman" w:hAnsi="Times New Roman" w:cs="Times New Roman"/>
          <w:sz w:val="24"/>
          <w:szCs w:val="24"/>
        </w:rPr>
      </w:pPr>
    </w:p>
    <w:p w14:paraId="4EF3AFB1" w14:textId="0F36D6AD" w:rsidR="001054A3" w:rsidRPr="00B34378" w:rsidRDefault="00A671C9" w:rsidP="00B34378">
      <w:pPr>
        <w:jc w:val="both"/>
        <w:rPr>
          <w:rFonts w:ascii="Times New Roman" w:eastAsia="Times New Roman" w:hAnsi="Times New Roman" w:cs="Times New Roman"/>
          <w:sz w:val="24"/>
          <w:szCs w:val="24"/>
        </w:rPr>
      </w:pPr>
      <w:r w:rsidRPr="00ED79DF">
        <w:rPr>
          <w:rFonts w:ascii="Times New Roman" w:hAnsi="Times New Roman" w:cs="Times New Roman"/>
          <w:sz w:val="24"/>
          <w:szCs w:val="24"/>
        </w:rPr>
        <w:t>(</w:t>
      </w:r>
      <w:r w:rsidR="00935B4B">
        <w:rPr>
          <w:rFonts w:ascii="Times New Roman" w:hAnsi="Times New Roman" w:cs="Times New Roman"/>
          <w:sz w:val="24"/>
          <w:szCs w:val="24"/>
        </w:rPr>
        <w:t>5</w:t>
      </w:r>
      <w:r w:rsidRPr="00ED79DF">
        <w:rPr>
          <w:rFonts w:ascii="Times New Roman" w:hAnsi="Times New Roman" w:cs="Times New Roman"/>
          <w:sz w:val="24"/>
          <w:szCs w:val="24"/>
        </w:rPr>
        <w:t xml:space="preserve">) </w:t>
      </w:r>
      <w:r w:rsidR="00E47337" w:rsidRPr="00B34378">
        <w:rPr>
          <w:rFonts w:ascii="Times New Roman" w:eastAsia="Times New Roman" w:hAnsi="Times New Roman" w:cs="Times New Roman"/>
          <w:sz w:val="24"/>
          <w:szCs w:val="24"/>
        </w:rPr>
        <w:t>Põllumajandusloomade r</w:t>
      </w:r>
      <w:r w:rsidR="00227566" w:rsidRPr="00B34378">
        <w:rPr>
          <w:rFonts w:ascii="Times New Roman" w:eastAsia="Times New Roman" w:hAnsi="Times New Roman" w:cs="Times New Roman"/>
          <w:sz w:val="24"/>
          <w:szCs w:val="24"/>
        </w:rPr>
        <w:t xml:space="preserve">egistrisse kantud andmete õigsuse eest vastutab nende esitaja. </w:t>
      </w:r>
      <w:r w:rsidR="00E47337" w:rsidRPr="00B34378">
        <w:rPr>
          <w:rFonts w:ascii="Times New Roman" w:eastAsia="Times New Roman" w:hAnsi="Times New Roman" w:cs="Times New Roman"/>
          <w:sz w:val="24"/>
          <w:szCs w:val="24"/>
        </w:rPr>
        <w:t>Põllumajandusloomade r</w:t>
      </w:r>
      <w:r w:rsidR="00227566" w:rsidRPr="00B34378">
        <w:rPr>
          <w:rFonts w:ascii="Times New Roman" w:eastAsia="Times New Roman" w:hAnsi="Times New Roman" w:cs="Times New Roman"/>
          <w:sz w:val="24"/>
          <w:szCs w:val="24"/>
        </w:rPr>
        <w:t xml:space="preserve">egistrisse </w:t>
      </w:r>
      <w:r w:rsidR="00404F72" w:rsidRPr="00B34378">
        <w:rPr>
          <w:rFonts w:ascii="Times New Roman" w:eastAsia="Times New Roman" w:hAnsi="Times New Roman" w:cs="Times New Roman"/>
          <w:sz w:val="24"/>
          <w:szCs w:val="24"/>
        </w:rPr>
        <w:t>isiku</w:t>
      </w:r>
      <w:r w:rsidR="00586195" w:rsidRPr="00B34378">
        <w:rPr>
          <w:rFonts w:ascii="Times New Roman" w:eastAsia="Times New Roman" w:hAnsi="Times New Roman" w:cs="Times New Roman"/>
          <w:i/>
          <w:sz w:val="24"/>
          <w:szCs w:val="24"/>
        </w:rPr>
        <w:t xml:space="preserve"> </w:t>
      </w:r>
      <w:r w:rsidR="00586195" w:rsidRPr="00B34378">
        <w:rPr>
          <w:rFonts w:ascii="Times New Roman" w:eastAsia="Times New Roman" w:hAnsi="Times New Roman" w:cs="Times New Roman"/>
          <w:sz w:val="24"/>
          <w:szCs w:val="24"/>
        </w:rPr>
        <w:t>ja</w:t>
      </w:r>
      <w:r w:rsidR="00586195" w:rsidRPr="00B34378">
        <w:rPr>
          <w:rFonts w:ascii="Times New Roman" w:eastAsia="Times New Roman" w:hAnsi="Times New Roman" w:cs="Times New Roman"/>
          <w:i/>
          <w:sz w:val="24"/>
          <w:szCs w:val="24"/>
        </w:rPr>
        <w:t xml:space="preserve"> </w:t>
      </w:r>
      <w:r w:rsidR="00586195" w:rsidRPr="00B34378">
        <w:rPr>
          <w:rFonts w:ascii="Times New Roman" w:eastAsia="Times New Roman" w:hAnsi="Times New Roman" w:cs="Times New Roman"/>
          <w:sz w:val="24"/>
          <w:szCs w:val="24"/>
        </w:rPr>
        <w:t xml:space="preserve">tema tegevuskoha </w:t>
      </w:r>
      <w:r w:rsidR="00F857BC" w:rsidRPr="00B34378">
        <w:rPr>
          <w:rFonts w:ascii="Times New Roman" w:eastAsia="Times New Roman" w:hAnsi="Times New Roman" w:cs="Times New Roman"/>
          <w:sz w:val="24"/>
          <w:szCs w:val="24"/>
        </w:rPr>
        <w:t xml:space="preserve">kohta </w:t>
      </w:r>
      <w:r w:rsidR="007220E5" w:rsidRPr="00B34378">
        <w:rPr>
          <w:rFonts w:ascii="Times New Roman" w:eastAsia="Times New Roman" w:hAnsi="Times New Roman" w:cs="Times New Roman"/>
          <w:sz w:val="24"/>
          <w:szCs w:val="24"/>
        </w:rPr>
        <w:t xml:space="preserve">ning loomade ja </w:t>
      </w:r>
      <w:r w:rsidR="009812F2">
        <w:rPr>
          <w:rFonts w:ascii="Times New Roman" w:eastAsia="Times New Roman" w:hAnsi="Times New Roman" w:cs="Times New Roman"/>
          <w:sz w:val="24"/>
          <w:szCs w:val="24"/>
        </w:rPr>
        <w:t>nende</w:t>
      </w:r>
      <w:r w:rsidR="009812F2" w:rsidRPr="00B34378">
        <w:rPr>
          <w:rFonts w:ascii="Times New Roman" w:eastAsia="Times New Roman" w:hAnsi="Times New Roman" w:cs="Times New Roman"/>
          <w:sz w:val="24"/>
          <w:szCs w:val="24"/>
        </w:rPr>
        <w:t xml:space="preserve"> </w:t>
      </w:r>
      <w:r w:rsidR="007220E5" w:rsidRPr="00B34378">
        <w:rPr>
          <w:rFonts w:ascii="Times New Roman" w:eastAsia="Times New Roman" w:hAnsi="Times New Roman" w:cs="Times New Roman"/>
          <w:sz w:val="24"/>
          <w:szCs w:val="24"/>
        </w:rPr>
        <w:t>liikumise</w:t>
      </w:r>
      <w:r w:rsidR="007220E5" w:rsidRPr="00B34378">
        <w:rPr>
          <w:rFonts w:ascii="Times New Roman" w:eastAsia="Times New Roman" w:hAnsi="Times New Roman" w:cs="Times New Roman"/>
          <w:i/>
          <w:sz w:val="24"/>
          <w:szCs w:val="24"/>
        </w:rPr>
        <w:t xml:space="preserve"> </w:t>
      </w:r>
      <w:r w:rsidR="0058015E">
        <w:rPr>
          <w:rFonts w:ascii="Times New Roman" w:eastAsia="Times New Roman" w:hAnsi="Times New Roman" w:cs="Times New Roman"/>
          <w:sz w:val="24"/>
          <w:szCs w:val="24"/>
        </w:rPr>
        <w:t>kohta kantud andmete muutumise korral</w:t>
      </w:r>
      <w:r w:rsidR="0058015E" w:rsidRPr="00B34378">
        <w:rPr>
          <w:rFonts w:ascii="Times New Roman" w:eastAsia="Times New Roman" w:hAnsi="Times New Roman" w:cs="Times New Roman"/>
          <w:sz w:val="24"/>
          <w:szCs w:val="24"/>
        </w:rPr>
        <w:t xml:space="preserve"> </w:t>
      </w:r>
      <w:r w:rsidR="00227566" w:rsidRPr="00B34378">
        <w:rPr>
          <w:rFonts w:ascii="Times New Roman" w:eastAsia="Times New Roman" w:hAnsi="Times New Roman" w:cs="Times New Roman"/>
          <w:sz w:val="24"/>
          <w:szCs w:val="24"/>
        </w:rPr>
        <w:t xml:space="preserve">esitatakse </w:t>
      </w:r>
      <w:r w:rsidR="00B90A52" w:rsidRPr="00B34378">
        <w:rPr>
          <w:rFonts w:ascii="Times New Roman" w:eastAsia="Times New Roman" w:hAnsi="Times New Roman" w:cs="Times New Roman"/>
          <w:sz w:val="24"/>
          <w:szCs w:val="24"/>
        </w:rPr>
        <w:t xml:space="preserve">taotlus andmete muutmiseks </w:t>
      </w:r>
      <w:r w:rsidR="00227566" w:rsidRPr="00B34378">
        <w:rPr>
          <w:rFonts w:ascii="Times New Roman" w:eastAsia="Times New Roman" w:hAnsi="Times New Roman" w:cs="Times New Roman"/>
          <w:sz w:val="24"/>
          <w:szCs w:val="24"/>
        </w:rPr>
        <w:t>viivitamata</w:t>
      </w:r>
      <w:r w:rsidR="00404F72" w:rsidRPr="00B34378">
        <w:rPr>
          <w:rFonts w:ascii="Times New Roman" w:eastAsia="Times New Roman" w:hAnsi="Times New Roman" w:cs="Times New Roman"/>
          <w:sz w:val="24"/>
          <w:szCs w:val="24"/>
        </w:rPr>
        <w:t xml:space="preserve">, kuid </w:t>
      </w:r>
      <w:r w:rsidR="00EF53A6">
        <w:rPr>
          <w:rFonts w:ascii="Times New Roman" w:eastAsia="Times New Roman" w:hAnsi="Times New Roman" w:cs="Times New Roman"/>
          <w:sz w:val="24"/>
          <w:szCs w:val="24"/>
        </w:rPr>
        <w:t xml:space="preserve">mitte </w:t>
      </w:r>
      <w:r w:rsidR="00404F72" w:rsidRPr="00B34378">
        <w:rPr>
          <w:rFonts w:ascii="Times New Roman" w:eastAsia="Times New Roman" w:hAnsi="Times New Roman" w:cs="Times New Roman"/>
          <w:sz w:val="24"/>
          <w:szCs w:val="24"/>
        </w:rPr>
        <w:t>hiljem</w:t>
      </w:r>
      <w:r w:rsidR="00EF53A6">
        <w:rPr>
          <w:rFonts w:ascii="Times New Roman" w:eastAsia="Times New Roman" w:hAnsi="Times New Roman" w:cs="Times New Roman"/>
          <w:sz w:val="24"/>
          <w:szCs w:val="24"/>
        </w:rPr>
        <w:t xml:space="preserve"> kui</w:t>
      </w:r>
      <w:r w:rsidR="00404F72" w:rsidRPr="00B34378">
        <w:rPr>
          <w:rFonts w:ascii="Times New Roman" w:eastAsia="Times New Roman" w:hAnsi="Times New Roman" w:cs="Times New Roman"/>
          <w:sz w:val="24"/>
          <w:szCs w:val="24"/>
        </w:rPr>
        <w:t xml:space="preserve"> vii</w:t>
      </w:r>
      <w:r w:rsidR="000746DF">
        <w:rPr>
          <w:rFonts w:ascii="Times New Roman" w:eastAsia="Times New Roman" w:hAnsi="Times New Roman" w:cs="Times New Roman"/>
          <w:sz w:val="24"/>
          <w:szCs w:val="24"/>
        </w:rPr>
        <w:t>s</w:t>
      </w:r>
      <w:r w:rsidR="00404F72" w:rsidRPr="00B34378">
        <w:rPr>
          <w:rFonts w:ascii="Times New Roman" w:eastAsia="Times New Roman" w:hAnsi="Times New Roman" w:cs="Times New Roman"/>
          <w:sz w:val="24"/>
          <w:szCs w:val="24"/>
        </w:rPr>
        <w:t xml:space="preserve"> tööpäeva </w:t>
      </w:r>
      <w:r w:rsidR="000746DF">
        <w:rPr>
          <w:rFonts w:ascii="Times New Roman" w:eastAsia="Times New Roman" w:hAnsi="Times New Roman" w:cs="Times New Roman"/>
          <w:sz w:val="24"/>
          <w:szCs w:val="24"/>
        </w:rPr>
        <w:t>pärast</w:t>
      </w:r>
      <w:r w:rsidR="000746DF" w:rsidRPr="00B34378">
        <w:rPr>
          <w:rFonts w:ascii="Times New Roman" w:eastAsia="Times New Roman" w:hAnsi="Times New Roman" w:cs="Times New Roman"/>
          <w:sz w:val="24"/>
          <w:szCs w:val="24"/>
        </w:rPr>
        <w:t xml:space="preserve"> </w:t>
      </w:r>
      <w:r w:rsidR="006627A9">
        <w:rPr>
          <w:rFonts w:ascii="Times New Roman" w:eastAsia="Times New Roman" w:hAnsi="Times New Roman" w:cs="Times New Roman"/>
          <w:sz w:val="24"/>
          <w:szCs w:val="24"/>
        </w:rPr>
        <w:t>andmete muutumist</w:t>
      </w:r>
      <w:r w:rsidR="00227566" w:rsidRPr="00B34378">
        <w:rPr>
          <w:rFonts w:ascii="Times New Roman" w:eastAsia="Times New Roman" w:hAnsi="Times New Roman" w:cs="Times New Roman"/>
          <w:sz w:val="24"/>
          <w:szCs w:val="24"/>
        </w:rPr>
        <w:t>.</w:t>
      </w:r>
    </w:p>
    <w:p w14:paraId="6CE1A633" w14:textId="77777777" w:rsidR="00227566" w:rsidRPr="00B34378" w:rsidRDefault="00227566" w:rsidP="00B34378">
      <w:pPr>
        <w:jc w:val="both"/>
        <w:rPr>
          <w:rFonts w:ascii="Times New Roman" w:eastAsia="Times New Roman" w:hAnsi="Times New Roman" w:cs="Times New Roman"/>
          <w:sz w:val="24"/>
          <w:szCs w:val="24"/>
        </w:rPr>
      </w:pPr>
    </w:p>
    <w:p w14:paraId="6DC8A390" w14:textId="341729C4" w:rsidR="00227566"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0E566D">
        <w:rPr>
          <w:rFonts w:ascii="Times New Roman" w:eastAsia="Times New Roman" w:hAnsi="Times New Roman" w:cs="Times New Roman"/>
          <w:sz w:val="24"/>
          <w:szCs w:val="24"/>
        </w:rPr>
        <w:t>6</w:t>
      </w:r>
      <w:r w:rsidRPr="00B34378">
        <w:rPr>
          <w:rFonts w:ascii="Times New Roman" w:eastAsia="Times New Roman" w:hAnsi="Times New Roman" w:cs="Times New Roman"/>
          <w:sz w:val="24"/>
          <w:szCs w:val="24"/>
        </w:rPr>
        <w:t xml:space="preserve">) </w:t>
      </w:r>
      <w:r w:rsidR="00E47337" w:rsidRPr="00B34378">
        <w:rPr>
          <w:rFonts w:ascii="Times New Roman" w:eastAsia="Times New Roman" w:hAnsi="Times New Roman" w:cs="Times New Roman"/>
          <w:sz w:val="24"/>
          <w:szCs w:val="24"/>
        </w:rPr>
        <w:t>Põllumajandusloomade r</w:t>
      </w:r>
      <w:r w:rsidRPr="00B34378">
        <w:rPr>
          <w:rFonts w:ascii="Times New Roman" w:eastAsia="Times New Roman" w:hAnsi="Times New Roman" w:cs="Times New Roman"/>
          <w:sz w:val="24"/>
          <w:szCs w:val="24"/>
        </w:rPr>
        <w:t xml:space="preserve">egistrisse kantud andmed on avalikud, välja arvatud andmed, mille puhul on kehtestatud juurdepääsupiirang. </w:t>
      </w:r>
      <w:r w:rsidR="00F21B60" w:rsidRPr="00F21B60">
        <w:rPr>
          <w:rFonts w:ascii="Times New Roman" w:hAnsi="Times New Roman" w:cs="Times New Roman"/>
          <w:color w:val="202020"/>
          <w:sz w:val="24"/>
          <w:szCs w:val="24"/>
          <w:shd w:val="clear" w:color="auto" w:fill="FFFFFF"/>
        </w:rPr>
        <w:t>Kehtetuks tunnistatud registriandmeid ja nende alusdokumente säilitatakse majandustegevuse seadustiku üldosa seaduse § 64 lõikes 3 sätestatud korras ja tähtaja jooksul.</w:t>
      </w:r>
    </w:p>
    <w:p w14:paraId="1AA69480" w14:textId="77777777" w:rsidR="00B908C2" w:rsidRPr="00B34378" w:rsidRDefault="00B908C2" w:rsidP="00B34378">
      <w:pPr>
        <w:jc w:val="both"/>
        <w:rPr>
          <w:rFonts w:ascii="Times New Roman" w:eastAsia="Times New Roman" w:hAnsi="Times New Roman" w:cs="Times New Roman"/>
          <w:sz w:val="24"/>
          <w:szCs w:val="24"/>
        </w:rPr>
      </w:pPr>
    </w:p>
    <w:p w14:paraId="4537B137" w14:textId="3D0C6D25" w:rsidR="00227566" w:rsidRPr="00B34378" w:rsidRDefault="0022756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0E566D">
        <w:rPr>
          <w:rFonts w:ascii="Times New Roman" w:eastAsia="Times New Roman" w:hAnsi="Times New Roman" w:cs="Times New Roman"/>
          <w:sz w:val="24"/>
          <w:szCs w:val="24"/>
        </w:rPr>
        <w:t>7</w:t>
      </w:r>
      <w:r w:rsidRPr="00B34378">
        <w:rPr>
          <w:rFonts w:ascii="Times New Roman" w:eastAsia="Times New Roman" w:hAnsi="Times New Roman" w:cs="Times New Roman"/>
          <w:sz w:val="24"/>
          <w:szCs w:val="24"/>
        </w:rPr>
        <w:t xml:space="preserve">) </w:t>
      </w:r>
      <w:r w:rsidR="00E47337" w:rsidRPr="00B34378">
        <w:rPr>
          <w:rFonts w:ascii="Times New Roman" w:eastAsia="Times New Roman" w:hAnsi="Times New Roman" w:cs="Times New Roman"/>
          <w:sz w:val="24"/>
          <w:szCs w:val="24"/>
        </w:rPr>
        <w:t>Põllumajandusloomade r</w:t>
      </w:r>
      <w:r w:rsidRPr="00B34378">
        <w:rPr>
          <w:rFonts w:ascii="Times New Roman" w:eastAsia="Times New Roman" w:hAnsi="Times New Roman" w:cs="Times New Roman"/>
          <w:sz w:val="24"/>
          <w:szCs w:val="24"/>
        </w:rPr>
        <w:t>egistrile kohaldatakse majandustegevuse seadustiku üldosa seaduses registri kohta sätestatut, arvestades käesolevas seaduses, loomakaitseseaduses ja põllumajandusloomade aretuse seaduses sätestatud erisusi.</w:t>
      </w:r>
    </w:p>
    <w:p w14:paraId="78C9C370" w14:textId="77777777" w:rsidR="0059325C" w:rsidRPr="00B34378" w:rsidRDefault="0059325C" w:rsidP="00B34378">
      <w:pPr>
        <w:rPr>
          <w:rFonts w:ascii="Times New Roman" w:eastAsia="Times New Roman" w:hAnsi="Times New Roman" w:cs="Times New Roman"/>
          <w:sz w:val="24"/>
          <w:szCs w:val="24"/>
        </w:rPr>
      </w:pPr>
    </w:p>
    <w:p w14:paraId="45A58D35" w14:textId="6F47A04D" w:rsidR="00B86C83" w:rsidRPr="00B34378" w:rsidRDefault="00387782" w:rsidP="00B34378">
      <w:pPr>
        <w:pStyle w:val="Heading2"/>
        <w:spacing w:before="0"/>
        <w:jc w:val="center"/>
        <w:rPr>
          <w:rFonts w:eastAsia="Times New Roman" w:cs="Times New Roman"/>
          <w:i/>
          <w:color w:val="auto"/>
          <w:szCs w:val="24"/>
        </w:rPr>
      </w:pPr>
      <w:r w:rsidRPr="00B34378">
        <w:rPr>
          <w:rFonts w:eastAsia="Times New Roman" w:cs="Times New Roman"/>
          <w:color w:val="auto"/>
          <w:szCs w:val="24"/>
        </w:rPr>
        <w:t xml:space="preserve">4. </w:t>
      </w:r>
      <w:r w:rsidR="00B86C83" w:rsidRPr="00B34378">
        <w:rPr>
          <w:rFonts w:eastAsia="Times New Roman" w:cs="Times New Roman"/>
          <w:color w:val="auto"/>
          <w:szCs w:val="24"/>
        </w:rPr>
        <w:t>jagu</w:t>
      </w:r>
    </w:p>
    <w:p w14:paraId="30FDFD06" w14:textId="76A3ED30" w:rsidR="00B86C83" w:rsidRPr="00B34378" w:rsidRDefault="00261239" w:rsidP="00B34378">
      <w:pPr>
        <w:pStyle w:val="Heading2"/>
        <w:spacing w:before="0"/>
        <w:jc w:val="center"/>
        <w:rPr>
          <w:rFonts w:cs="Times New Roman"/>
          <w:color w:val="auto"/>
          <w:szCs w:val="24"/>
        </w:rPr>
      </w:pPr>
      <w:r w:rsidRPr="00B34378">
        <w:rPr>
          <w:rFonts w:cs="Times New Roman"/>
          <w:color w:val="auto"/>
          <w:szCs w:val="24"/>
        </w:rPr>
        <w:t xml:space="preserve">Loomade </w:t>
      </w:r>
      <w:r w:rsidR="00A876F0" w:rsidRPr="00B34378">
        <w:rPr>
          <w:rFonts w:cs="Times New Roman"/>
          <w:color w:val="auto"/>
          <w:szCs w:val="24"/>
        </w:rPr>
        <w:t>pidamine</w:t>
      </w:r>
      <w:r w:rsidRPr="00B34378">
        <w:rPr>
          <w:rFonts w:cs="Times New Roman"/>
          <w:color w:val="auto"/>
          <w:szCs w:val="24"/>
        </w:rPr>
        <w:t>, avalik näitamine</w:t>
      </w:r>
      <w:r w:rsidR="00005FE2" w:rsidRPr="00B34378">
        <w:rPr>
          <w:rFonts w:cs="Times New Roman"/>
          <w:color w:val="auto"/>
          <w:szCs w:val="24"/>
        </w:rPr>
        <w:t>, kogumine</w:t>
      </w:r>
      <w:r w:rsidRPr="00B34378">
        <w:rPr>
          <w:rFonts w:cs="Times New Roman"/>
          <w:color w:val="auto"/>
          <w:szCs w:val="24"/>
        </w:rPr>
        <w:t xml:space="preserve"> ja vedu</w:t>
      </w:r>
      <w:r w:rsidR="00557DD0" w:rsidRPr="00B34378">
        <w:rPr>
          <w:rFonts w:cs="Times New Roman"/>
          <w:color w:val="auto"/>
          <w:szCs w:val="24"/>
        </w:rPr>
        <w:t xml:space="preserve"> </w:t>
      </w:r>
    </w:p>
    <w:p w14:paraId="11E3EEAB" w14:textId="77777777" w:rsidR="00E815D4" w:rsidRPr="00E815D4" w:rsidRDefault="00E815D4" w:rsidP="00E815D4">
      <w:pPr>
        <w:rPr>
          <w:rFonts w:ascii="Times New Roman" w:hAnsi="Times New Roman" w:cs="Times New Roman"/>
          <w:sz w:val="24"/>
        </w:rPr>
      </w:pPr>
    </w:p>
    <w:p w14:paraId="1AAB0A67" w14:textId="500A4A58" w:rsidR="00503007" w:rsidRPr="00B34378" w:rsidDel="002351F5" w:rsidRDefault="00503007" w:rsidP="00E815D4">
      <w:pPr>
        <w:pStyle w:val="Heading3"/>
        <w:spacing w:before="0" w:after="0" w:afterAutospacing="0"/>
      </w:pPr>
      <w:r w:rsidRPr="00B34378" w:rsidDel="002351F5">
        <w:t xml:space="preserve">§ </w:t>
      </w:r>
      <w:r w:rsidR="000D0A9E">
        <w:t>36</w:t>
      </w:r>
      <w:r w:rsidRPr="00B34378" w:rsidDel="002351F5">
        <w:t>. Bioturvalisus</w:t>
      </w:r>
      <w:r w:rsidR="00757DA4" w:rsidRPr="00B34378">
        <w:t>e kava</w:t>
      </w:r>
    </w:p>
    <w:p w14:paraId="2C0DFFBA" w14:textId="77777777" w:rsidR="00E815D4" w:rsidRDefault="00E815D4" w:rsidP="009D013E">
      <w:pPr>
        <w:jc w:val="both"/>
        <w:rPr>
          <w:rFonts w:ascii="Times New Roman" w:eastAsia="Times New Roman" w:hAnsi="Times New Roman" w:cs="Times New Roman"/>
          <w:color w:val="202020"/>
          <w:sz w:val="24"/>
          <w:szCs w:val="24"/>
          <w:lang w:eastAsia="et-EE"/>
        </w:rPr>
      </w:pPr>
    </w:p>
    <w:p w14:paraId="69A22060" w14:textId="455124BC" w:rsidR="00D7409A" w:rsidRDefault="009D013E" w:rsidP="009D013E">
      <w:pPr>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(1) Bioturvalisuse kava koosta</w:t>
      </w:r>
      <w:r w:rsidR="00B90A52">
        <w:rPr>
          <w:rFonts w:ascii="Times New Roman" w:eastAsia="Times New Roman" w:hAnsi="Times New Roman" w:cs="Times New Roman"/>
          <w:color w:val="202020"/>
          <w:sz w:val="24"/>
          <w:szCs w:val="24"/>
          <w:lang w:eastAsia="et-EE"/>
        </w:rPr>
        <w:t>b</w:t>
      </w:r>
      <w:r>
        <w:rPr>
          <w:rFonts w:ascii="Times New Roman" w:eastAsia="Times New Roman" w:hAnsi="Times New Roman" w:cs="Times New Roman"/>
          <w:color w:val="202020"/>
          <w:sz w:val="24"/>
          <w:szCs w:val="24"/>
          <w:lang w:eastAsia="et-EE"/>
        </w:rPr>
        <w:t xml:space="preserve"> käesoleva seaduse </w:t>
      </w:r>
      <w:r w:rsidRPr="00A70F61">
        <w:rPr>
          <w:rFonts w:ascii="Times New Roman" w:eastAsia="Times New Roman" w:hAnsi="Times New Roman" w:cs="Times New Roman"/>
          <w:color w:val="202020"/>
          <w:sz w:val="24"/>
          <w:szCs w:val="24"/>
          <w:lang w:eastAsia="et-EE"/>
        </w:rPr>
        <w:t xml:space="preserve">§ </w:t>
      </w:r>
      <w:r w:rsidR="000D0A9E">
        <w:rPr>
          <w:rFonts w:ascii="Times New Roman" w:eastAsia="Times New Roman" w:hAnsi="Times New Roman" w:cs="Times New Roman"/>
          <w:color w:val="202020"/>
          <w:sz w:val="24"/>
          <w:szCs w:val="24"/>
          <w:lang w:eastAsia="et-EE"/>
        </w:rPr>
        <w:t>24</w:t>
      </w:r>
      <w:r w:rsidR="00C96FF3" w:rsidRPr="00A70F61">
        <w:rPr>
          <w:rFonts w:ascii="Times New Roman" w:eastAsia="Times New Roman" w:hAnsi="Times New Roman" w:cs="Times New Roman"/>
          <w:color w:val="202020"/>
          <w:sz w:val="24"/>
          <w:szCs w:val="24"/>
          <w:lang w:eastAsia="et-EE"/>
        </w:rPr>
        <w:t xml:space="preserve"> </w:t>
      </w:r>
      <w:r w:rsidRPr="00A70F61">
        <w:rPr>
          <w:rFonts w:ascii="Times New Roman" w:eastAsia="Times New Roman" w:hAnsi="Times New Roman" w:cs="Times New Roman"/>
          <w:color w:val="202020"/>
          <w:sz w:val="24"/>
          <w:szCs w:val="24"/>
          <w:lang w:eastAsia="et-EE"/>
        </w:rPr>
        <w:t xml:space="preserve">lõike </w:t>
      </w:r>
      <w:r w:rsidR="00A7390F" w:rsidRPr="00A70F61">
        <w:rPr>
          <w:rFonts w:ascii="Times New Roman" w:eastAsia="Times New Roman" w:hAnsi="Times New Roman" w:cs="Times New Roman"/>
          <w:color w:val="202020"/>
          <w:sz w:val="24"/>
          <w:szCs w:val="24"/>
          <w:lang w:eastAsia="et-EE"/>
        </w:rPr>
        <w:t>2</w:t>
      </w:r>
      <w:r w:rsidRPr="00A70F61">
        <w:rPr>
          <w:rFonts w:ascii="Times New Roman" w:eastAsia="Times New Roman" w:hAnsi="Times New Roman" w:cs="Times New Roman"/>
          <w:color w:val="202020"/>
          <w:sz w:val="24"/>
          <w:szCs w:val="24"/>
          <w:lang w:eastAsia="et-EE"/>
        </w:rPr>
        <w:t xml:space="preserve"> </w:t>
      </w:r>
      <w:r w:rsidR="00FC245D" w:rsidRPr="00A70F61">
        <w:rPr>
          <w:rFonts w:ascii="Times New Roman" w:eastAsia="Times New Roman" w:hAnsi="Times New Roman" w:cs="Times New Roman"/>
          <w:color w:val="202020"/>
          <w:sz w:val="24"/>
          <w:szCs w:val="24"/>
          <w:lang w:eastAsia="et-EE"/>
        </w:rPr>
        <w:t>punktide 1</w:t>
      </w:r>
      <w:r w:rsidR="00FF14C6" w:rsidRPr="00A70F61">
        <w:rPr>
          <w:rFonts w:ascii="Times New Roman" w:eastAsia="Times New Roman" w:hAnsi="Times New Roman" w:cs="Times New Roman"/>
          <w:color w:val="202020"/>
          <w:sz w:val="24"/>
          <w:szCs w:val="24"/>
          <w:lang w:eastAsia="et-EE"/>
        </w:rPr>
        <w:t>–</w:t>
      </w:r>
      <w:r w:rsidR="00FC245D" w:rsidRPr="00A70F61">
        <w:rPr>
          <w:rFonts w:ascii="Times New Roman" w:eastAsia="Times New Roman" w:hAnsi="Times New Roman" w:cs="Times New Roman"/>
          <w:color w:val="202020"/>
          <w:sz w:val="24"/>
          <w:szCs w:val="24"/>
          <w:lang w:eastAsia="et-EE"/>
        </w:rPr>
        <w:t xml:space="preserve">3 </w:t>
      </w:r>
      <w:r w:rsidR="007B7518">
        <w:rPr>
          <w:rFonts w:ascii="Times New Roman" w:eastAsia="Times New Roman" w:hAnsi="Times New Roman" w:cs="Times New Roman"/>
          <w:color w:val="202020"/>
          <w:sz w:val="24"/>
          <w:szCs w:val="24"/>
          <w:lang w:eastAsia="et-EE"/>
        </w:rPr>
        <w:t xml:space="preserve">kohaselt </w:t>
      </w:r>
      <w:r w:rsidR="007B7518" w:rsidRPr="00A70F61">
        <w:rPr>
          <w:rFonts w:ascii="Times New Roman" w:eastAsia="Times New Roman" w:hAnsi="Times New Roman" w:cs="Times New Roman"/>
          <w:color w:val="202020"/>
          <w:sz w:val="24"/>
          <w:szCs w:val="24"/>
          <w:lang w:eastAsia="et-EE"/>
        </w:rPr>
        <w:t xml:space="preserve">majandustegevusteate esitanud </w:t>
      </w:r>
      <w:r w:rsidR="00883DB7" w:rsidRPr="00A70F61">
        <w:rPr>
          <w:rFonts w:ascii="Times New Roman" w:eastAsia="Times New Roman" w:hAnsi="Times New Roman" w:cs="Times New Roman"/>
          <w:color w:val="202020"/>
          <w:sz w:val="24"/>
          <w:szCs w:val="24"/>
          <w:lang w:eastAsia="et-EE"/>
        </w:rPr>
        <w:t xml:space="preserve">ning </w:t>
      </w:r>
      <w:r w:rsidRPr="00A70F61">
        <w:rPr>
          <w:rFonts w:ascii="Times New Roman" w:eastAsia="Times New Roman" w:hAnsi="Times New Roman" w:cs="Times New Roman"/>
          <w:color w:val="202020"/>
          <w:sz w:val="24"/>
          <w:szCs w:val="24"/>
          <w:lang w:eastAsia="et-EE"/>
        </w:rPr>
        <w:t xml:space="preserve">§ </w:t>
      </w:r>
      <w:r w:rsidR="000D0A9E">
        <w:rPr>
          <w:rFonts w:ascii="Times New Roman" w:eastAsia="Times New Roman" w:hAnsi="Times New Roman" w:cs="Times New Roman"/>
          <w:color w:val="202020"/>
          <w:sz w:val="24"/>
          <w:szCs w:val="24"/>
          <w:lang w:eastAsia="et-EE"/>
        </w:rPr>
        <w:t>25</w:t>
      </w:r>
      <w:r w:rsidR="00C96FF3" w:rsidRPr="00A70F61">
        <w:rPr>
          <w:rFonts w:ascii="Times New Roman" w:eastAsia="Times New Roman" w:hAnsi="Times New Roman" w:cs="Times New Roman"/>
          <w:color w:val="202020"/>
          <w:sz w:val="24"/>
          <w:szCs w:val="24"/>
          <w:lang w:eastAsia="et-EE"/>
        </w:rPr>
        <w:t xml:space="preserve"> </w:t>
      </w:r>
      <w:r w:rsidRPr="00A70F61">
        <w:rPr>
          <w:rFonts w:ascii="Times New Roman" w:eastAsia="Times New Roman" w:hAnsi="Times New Roman" w:cs="Times New Roman"/>
          <w:color w:val="202020"/>
          <w:sz w:val="24"/>
          <w:szCs w:val="24"/>
          <w:lang w:eastAsia="et-EE"/>
        </w:rPr>
        <w:t xml:space="preserve">lõike </w:t>
      </w:r>
      <w:r w:rsidR="00A7390F" w:rsidRPr="00A70F61">
        <w:rPr>
          <w:rFonts w:ascii="Times New Roman" w:eastAsia="Times New Roman" w:hAnsi="Times New Roman" w:cs="Times New Roman"/>
          <w:color w:val="202020"/>
          <w:sz w:val="24"/>
          <w:szCs w:val="24"/>
          <w:lang w:eastAsia="et-EE"/>
        </w:rPr>
        <w:t>2</w:t>
      </w:r>
      <w:r w:rsidR="00FC245D" w:rsidRPr="00A70F61">
        <w:rPr>
          <w:rFonts w:ascii="Times New Roman" w:eastAsia="Times New Roman" w:hAnsi="Times New Roman" w:cs="Times New Roman"/>
          <w:color w:val="202020"/>
          <w:sz w:val="24"/>
          <w:szCs w:val="24"/>
          <w:lang w:eastAsia="et-EE"/>
        </w:rPr>
        <w:t xml:space="preserve"> punktide</w:t>
      </w:r>
      <w:r w:rsidR="000271BB">
        <w:rPr>
          <w:rFonts w:ascii="Times New Roman" w:eastAsia="Times New Roman" w:hAnsi="Times New Roman" w:cs="Times New Roman"/>
          <w:color w:val="202020"/>
          <w:sz w:val="24"/>
          <w:szCs w:val="24"/>
          <w:lang w:eastAsia="et-EE"/>
        </w:rPr>
        <w:t>s</w:t>
      </w:r>
      <w:r w:rsidR="00FC245D">
        <w:rPr>
          <w:rFonts w:ascii="Times New Roman" w:eastAsia="Times New Roman" w:hAnsi="Times New Roman" w:cs="Times New Roman"/>
          <w:color w:val="202020"/>
          <w:sz w:val="24"/>
          <w:szCs w:val="24"/>
          <w:lang w:eastAsia="et-EE"/>
        </w:rPr>
        <w:t xml:space="preserve"> 1</w:t>
      </w:r>
      <w:r w:rsidR="00FF14C6" w:rsidRPr="00FF14C6">
        <w:rPr>
          <w:rFonts w:ascii="Times New Roman" w:eastAsia="Times New Roman" w:hAnsi="Times New Roman" w:cs="Times New Roman"/>
          <w:color w:val="202020"/>
          <w:sz w:val="24"/>
          <w:szCs w:val="24"/>
          <w:lang w:eastAsia="et-EE"/>
        </w:rPr>
        <w:t>–</w:t>
      </w:r>
      <w:r w:rsidR="00FC245D">
        <w:rPr>
          <w:rFonts w:ascii="Times New Roman" w:eastAsia="Times New Roman" w:hAnsi="Times New Roman" w:cs="Times New Roman"/>
          <w:color w:val="202020"/>
          <w:sz w:val="24"/>
          <w:szCs w:val="24"/>
          <w:lang w:eastAsia="et-EE"/>
        </w:rPr>
        <w:t>4</w:t>
      </w:r>
      <w:r>
        <w:rPr>
          <w:rFonts w:ascii="Times New Roman" w:eastAsia="Times New Roman" w:hAnsi="Times New Roman" w:cs="Times New Roman"/>
          <w:color w:val="202020"/>
          <w:sz w:val="24"/>
          <w:szCs w:val="24"/>
          <w:lang w:eastAsia="et-EE"/>
        </w:rPr>
        <w:t xml:space="preserve"> </w:t>
      </w:r>
      <w:r w:rsidR="000271BB">
        <w:rPr>
          <w:rFonts w:ascii="Times New Roman" w:eastAsia="Times New Roman" w:hAnsi="Times New Roman" w:cs="Times New Roman"/>
          <w:color w:val="202020"/>
          <w:sz w:val="24"/>
          <w:szCs w:val="24"/>
          <w:lang w:eastAsia="et-EE"/>
        </w:rPr>
        <w:t>viidatud tegevusalal või ettevõttes tegutsemiseks</w:t>
      </w:r>
      <w:r>
        <w:rPr>
          <w:rFonts w:ascii="Times New Roman" w:eastAsia="Times New Roman" w:hAnsi="Times New Roman" w:cs="Times New Roman"/>
          <w:color w:val="202020"/>
          <w:sz w:val="24"/>
          <w:szCs w:val="24"/>
          <w:lang w:eastAsia="et-EE"/>
        </w:rPr>
        <w:t xml:space="preserve"> tegevusloa </w:t>
      </w:r>
      <w:r w:rsidR="000271BB">
        <w:rPr>
          <w:rFonts w:ascii="Times New Roman" w:eastAsia="Times New Roman" w:hAnsi="Times New Roman" w:cs="Times New Roman"/>
          <w:color w:val="202020"/>
          <w:sz w:val="24"/>
          <w:szCs w:val="24"/>
          <w:lang w:eastAsia="et-EE"/>
        </w:rPr>
        <w:t>saanud</w:t>
      </w:r>
      <w:r w:rsidR="00FC245D">
        <w:rPr>
          <w:rFonts w:ascii="Times New Roman" w:eastAsia="Times New Roman" w:hAnsi="Times New Roman" w:cs="Times New Roman"/>
          <w:color w:val="202020"/>
          <w:sz w:val="24"/>
          <w:szCs w:val="24"/>
          <w:lang w:eastAsia="et-EE"/>
        </w:rPr>
        <w:t xml:space="preserve"> </w:t>
      </w:r>
      <w:r>
        <w:rPr>
          <w:rFonts w:ascii="Times New Roman" w:eastAsia="Times New Roman" w:hAnsi="Times New Roman" w:cs="Times New Roman"/>
          <w:color w:val="202020"/>
          <w:sz w:val="24"/>
          <w:szCs w:val="24"/>
          <w:lang w:eastAsia="et-EE"/>
        </w:rPr>
        <w:t>isik</w:t>
      </w:r>
      <w:r w:rsidR="00132669">
        <w:rPr>
          <w:rFonts w:ascii="Times New Roman" w:eastAsia="Times New Roman" w:hAnsi="Times New Roman" w:cs="Times New Roman"/>
          <w:color w:val="202020"/>
          <w:sz w:val="24"/>
          <w:szCs w:val="24"/>
          <w:lang w:eastAsia="et-EE"/>
        </w:rPr>
        <w:t xml:space="preserve"> </w:t>
      </w:r>
      <w:r>
        <w:rPr>
          <w:rFonts w:ascii="Times New Roman" w:eastAsia="Times New Roman" w:hAnsi="Times New Roman" w:cs="Times New Roman"/>
          <w:color w:val="202020"/>
          <w:sz w:val="24"/>
          <w:szCs w:val="24"/>
          <w:lang w:eastAsia="et-EE"/>
        </w:rPr>
        <w:t>ettevõttes rakendatavate bioturvameetmete kohta.</w:t>
      </w:r>
      <w:r w:rsidR="0090713B" w:rsidRPr="0090713B" w:rsidDel="0090713B">
        <w:rPr>
          <w:rStyle w:val="CommentReference"/>
          <w:highlight w:val="yellow"/>
        </w:rPr>
        <w:t xml:space="preserve"> </w:t>
      </w:r>
    </w:p>
    <w:p w14:paraId="635CDCC0" w14:textId="77777777" w:rsidR="009D013E" w:rsidRDefault="009D013E" w:rsidP="009D013E">
      <w:pPr>
        <w:jc w:val="both"/>
        <w:rPr>
          <w:rFonts w:ascii="Times New Roman" w:eastAsia="Times New Roman" w:hAnsi="Times New Roman" w:cs="Times New Roman"/>
          <w:color w:val="202020"/>
          <w:sz w:val="24"/>
          <w:szCs w:val="24"/>
          <w:lang w:eastAsia="et-EE"/>
        </w:rPr>
      </w:pPr>
    </w:p>
    <w:p w14:paraId="7C8D8C69" w14:textId="569863DD" w:rsidR="009D013E" w:rsidRDefault="009D013E" w:rsidP="003B09D9">
      <w:pPr>
        <w:pStyle w:val="CommentText"/>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w:t>
      </w:r>
      <w:r w:rsidR="0090713B">
        <w:rPr>
          <w:rFonts w:ascii="Times New Roman" w:eastAsia="Times New Roman" w:hAnsi="Times New Roman" w:cs="Times New Roman"/>
          <w:color w:val="202020"/>
          <w:sz w:val="24"/>
          <w:szCs w:val="24"/>
          <w:lang w:eastAsia="et-EE"/>
        </w:rPr>
        <w:t>2</w:t>
      </w:r>
      <w:r w:rsidRPr="006D0053">
        <w:rPr>
          <w:rFonts w:ascii="Times New Roman" w:eastAsia="Times New Roman" w:hAnsi="Times New Roman" w:cs="Times New Roman"/>
          <w:color w:val="202020"/>
          <w:sz w:val="24"/>
          <w:szCs w:val="24"/>
          <w:lang w:eastAsia="et-EE"/>
        </w:rPr>
        <w:t xml:space="preserve">) </w:t>
      </w:r>
      <w:r w:rsidR="006D0053" w:rsidRPr="006D0053">
        <w:rPr>
          <w:rFonts w:ascii="Times New Roman" w:hAnsi="Times New Roman" w:cs="Times New Roman"/>
          <w:sz w:val="24"/>
          <w:szCs w:val="24"/>
        </w:rPr>
        <w:t xml:space="preserve">Nende loomaliikide loetelu, millesse kuuluvate loomade pidamisel koostab isik bioturvalisuse kava, </w:t>
      </w:r>
      <w:r w:rsidR="00AD5882" w:rsidRPr="003A3BDE">
        <w:rPr>
          <w:rFonts w:ascii="Times New Roman" w:eastAsia="Times New Roman" w:hAnsi="Times New Roman" w:cs="Times New Roman"/>
          <w:sz w:val="24"/>
          <w:szCs w:val="24"/>
          <w:lang w:eastAsia="et-EE"/>
        </w:rPr>
        <w:t>kehtestab valdkonna eest vastutav minister määrusega</w:t>
      </w:r>
      <w:r>
        <w:rPr>
          <w:rFonts w:ascii="Times New Roman" w:eastAsia="Times New Roman" w:hAnsi="Times New Roman" w:cs="Times New Roman"/>
          <w:color w:val="202020"/>
          <w:sz w:val="24"/>
          <w:szCs w:val="24"/>
          <w:lang w:eastAsia="et-EE"/>
        </w:rPr>
        <w:t xml:space="preserve">. </w:t>
      </w:r>
      <w:r w:rsidR="006D0053" w:rsidRPr="00026807">
        <w:rPr>
          <w:rFonts w:ascii="Times New Roman" w:hAnsi="Times New Roman" w:cs="Times New Roman"/>
          <w:sz w:val="24"/>
          <w:szCs w:val="24"/>
        </w:rPr>
        <w:t>Nimetatud loetelu kehtestatakse vajaduse korral loomade pidamis</w:t>
      </w:r>
      <w:r w:rsidR="00281882">
        <w:rPr>
          <w:rFonts w:ascii="Times New Roman" w:hAnsi="Times New Roman" w:cs="Times New Roman"/>
          <w:sz w:val="24"/>
          <w:szCs w:val="24"/>
        </w:rPr>
        <w:t>- või tootmis</w:t>
      </w:r>
      <w:r w:rsidR="006D0053" w:rsidRPr="00026807">
        <w:rPr>
          <w:rFonts w:ascii="Times New Roman" w:hAnsi="Times New Roman" w:cs="Times New Roman"/>
          <w:sz w:val="24"/>
          <w:szCs w:val="24"/>
        </w:rPr>
        <w:t>viiside kaupa.</w:t>
      </w:r>
    </w:p>
    <w:p w14:paraId="1BA2963C" w14:textId="77777777" w:rsidR="00471FDB" w:rsidRPr="00B34378" w:rsidRDefault="00471FDB" w:rsidP="00B34378">
      <w:pPr>
        <w:jc w:val="both"/>
        <w:rPr>
          <w:rFonts w:ascii="Times New Roman" w:eastAsia="Times New Roman" w:hAnsi="Times New Roman" w:cs="Times New Roman"/>
          <w:color w:val="202020"/>
          <w:sz w:val="24"/>
          <w:szCs w:val="24"/>
          <w:lang w:eastAsia="et-EE"/>
        </w:rPr>
      </w:pPr>
    </w:p>
    <w:p w14:paraId="7558732B" w14:textId="6ED73213" w:rsidR="006756BE" w:rsidRDefault="003C4105" w:rsidP="00B34378">
      <w:pPr>
        <w:jc w:val="both"/>
        <w:rPr>
          <w:rFonts w:ascii="Times New Roman" w:eastAsia="Times New Roman" w:hAnsi="Times New Roman" w:cs="Times New Roman"/>
          <w:color w:val="202020"/>
          <w:sz w:val="24"/>
          <w:szCs w:val="24"/>
          <w:lang w:eastAsia="et-EE"/>
        </w:rPr>
      </w:pPr>
      <w:r w:rsidRPr="00B34378">
        <w:rPr>
          <w:rFonts w:ascii="Times New Roman" w:eastAsia="Times New Roman" w:hAnsi="Times New Roman" w:cs="Times New Roman"/>
          <w:color w:val="202020"/>
          <w:sz w:val="24"/>
          <w:szCs w:val="24"/>
          <w:lang w:eastAsia="et-EE"/>
        </w:rPr>
        <w:t>(</w:t>
      </w:r>
      <w:r w:rsidR="0090713B">
        <w:rPr>
          <w:rFonts w:ascii="Times New Roman" w:eastAsia="Times New Roman" w:hAnsi="Times New Roman" w:cs="Times New Roman"/>
          <w:color w:val="202020"/>
          <w:sz w:val="24"/>
          <w:szCs w:val="24"/>
          <w:lang w:eastAsia="et-EE"/>
        </w:rPr>
        <w:t>3</w:t>
      </w:r>
      <w:r w:rsidRPr="00B34378">
        <w:rPr>
          <w:rFonts w:ascii="Times New Roman" w:eastAsia="Times New Roman" w:hAnsi="Times New Roman" w:cs="Times New Roman"/>
          <w:color w:val="202020"/>
          <w:sz w:val="24"/>
          <w:szCs w:val="24"/>
          <w:lang w:eastAsia="et-EE"/>
        </w:rPr>
        <w:t xml:space="preserve">) </w:t>
      </w:r>
      <w:r w:rsidR="00503007" w:rsidRPr="00B34378" w:rsidDel="002351F5">
        <w:rPr>
          <w:rFonts w:ascii="Times New Roman" w:eastAsia="Times New Roman" w:hAnsi="Times New Roman" w:cs="Times New Roman"/>
          <w:color w:val="202020"/>
          <w:sz w:val="24"/>
          <w:szCs w:val="24"/>
          <w:lang w:eastAsia="et-EE"/>
        </w:rPr>
        <w:t xml:space="preserve">Bioturvalisuse kava koostamisel ja ajakohastamisel võetakse arvesse </w:t>
      </w:r>
      <w:r w:rsidR="0063716A" w:rsidRPr="00B34378" w:rsidDel="002351F5">
        <w:rPr>
          <w:rFonts w:ascii="Times New Roman" w:eastAsia="Times New Roman" w:hAnsi="Times New Roman" w:cs="Times New Roman"/>
          <w:sz w:val="24"/>
          <w:szCs w:val="24"/>
        </w:rPr>
        <w:t xml:space="preserve">Euroopa Parlamendi ja nõukogu </w:t>
      </w:r>
      <w:r w:rsidR="00426784" w:rsidRPr="00B34378" w:rsidDel="002351F5">
        <w:rPr>
          <w:rFonts w:ascii="Times New Roman" w:eastAsia="Times New Roman" w:hAnsi="Times New Roman" w:cs="Times New Roman"/>
          <w:sz w:val="24"/>
          <w:szCs w:val="24"/>
        </w:rPr>
        <w:t>määruse</w:t>
      </w:r>
      <w:r w:rsidR="00BD00BD" w:rsidRPr="00B34378" w:rsidDel="002351F5">
        <w:rPr>
          <w:rFonts w:ascii="Times New Roman" w:eastAsia="Times New Roman" w:hAnsi="Times New Roman" w:cs="Times New Roman"/>
          <w:sz w:val="24"/>
          <w:szCs w:val="24"/>
        </w:rPr>
        <w:t xml:space="preserve"> (EL)</w:t>
      </w:r>
      <w:r w:rsidR="00426784" w:rsidRPr="00B34378" w:rsidDel="002351F5">
        <w:rPr>
          <w:rFonts w:ascii="Times New Roman" w:eastAsia="Times New Roman" w:hAnsi="Times New Roman" w:cs="Times New Roman"/>
          <w:sz w:val="24"/>
          <w:szCs w:val="24"/>
        </w:rPr>
        <w:t xml:space="preserve"> 2016/429 </w:t>
      </w:r>
      <w:r w:rsidR="00503007" w:rsidRPr="00B34378" w:rsidDel="002351F5">
        <w:rPr>
          <w:rFonts w:ascii="Times New Roman" w:eastAsia="Times New Roman" w:hAnsi="Times New Roman" w:cs="Times New Roman"/>
          <w:color w:val="202020"/>
          <w:sz w:val="24"/>
          <w:szCs w:val="24"/>
          <w:lang w:eastAsia="et-EE"/>
        </w:rPr>
        <w:t>artikli</w:t>
      </w:r>
      <w:r w:rsidR="00CD644A">
        <w:rPr>
          <w:rFonts w:ascii="Times New Roman" w:eastAsia="Times New Roman" w:hAnsi="Times New Roman" w:cs="Times New Roman"/>
          <w:color w:val="202020"/>
          <w:sz w:val="24"/>
          <w:szCs w:val="24"/>
          <w:lang w:eastAsia="et-EE"/>
        </w:rPr>
        <w:t>s</w:t>
      </w:r>
      <w:r w:rsidRPr="00B34378">
        <w:rPr>
          <w:rFonts w:ascii="Times New Roman" w:eastAsia="Times New Roman" w:hAnsi="Times New Roman" w:cs="Times New Roman"/>
          <w:color w:val="202020"/>
          <w:sz w:val="24"/>
          <w:szCs w:val="24"/>
          <w:lang w:eastAsia="et-EE"/>
        </w:rPr>
        <w:t xml:space="preserve"> 10 </w:t>
      </w:r>
      <w:r w:rsidR="00E2601B" w:rsidRPr="00B34378" w:rsidDel="002351F5">
        <w:rPr>
          <w:rFonts w:ascii="Times New Roman" w:eastAsia="Times New Roman" w:hAnsi="Times New Roman" w:cs="Times New Roman"/>
          <w:color w:val="202020"/>
          <w:sz w:val="24"/>
          <w:szCs w:val="24"/>
          <w:lang w:eastAsia="et-EE"/>
        </w:rPr>
        <w:t>sätestatu</w:t>
      </w:r>
      <w:r w:rsidR="00E2601B" w:rsidRPr="00B34378">
        <w:rPr>
          <w:rFonts w:ascii="Times New Roman" w:eastAsia="Times New Roman" w:hAnsi="Times New Roman" w:cs="Times New Roman"/>
          <w:color w:val="202020"/>
          <w:sz w:val="24"/>
          <w:szCs w:val="24"/>
          <w:lang w:eastAsia="et-EE"/>
        </w:rPr>
        <w:t xml:space="preserve">d bioturvameetmeid </w:t>
      </w:r>
      <w:r w:rsidR="00B90A52">
        <w:rPr>
          <w:rFonts w:ascii="Times New Roman" w:eastAsia="Times New Roman" w:hAnsi="Times New Roman" w:cs="Times New Roman"/>
          <w:color w:val="202020"/>
          <w:sz w:val="24"/>
          <w:szCs w:val="24"/>
          <w:lang w:eastAsia="et-EE"/>
        </w:rPr>
        <w:t>ning</w:t>
      </w:r>
      <w:r w:rsidR="00B90A52" w:rsidRPr="00B34378">
        <w:rPr>
          <w:rFonts w:ascii="Times New Roman" w:eastAsia="Times New Roman" w:hAnsi="Times New Roman" w:cs="Times New Roman"/>
          <w:color w:val="202020"/>
          <w:sz w:val="24"/>
          <w:szCs w:val="24"/>
          <w:lang w:eastAsia="et-EE"/>
        </w:rPr>
        <w:t xml:space="preserve"> </w:t>
      </w:r>
      <w:r w:rsidR="00B90A52">
        <w:rPr>
          <w:rFonts w:ascii="Times New Roman" w:eastAsia="Times New Roman" w:hAnsi="Times New Roman" w:cs="Times New Roman"/>
          <w:color w:val="202020"/>
          <w:sz w:val="24"/>
          <w:szCs w:val="24"/>
          <w:lang w:eastAsia="et-EE"/>
        </w:rPr>
        <w:t>sama</w:t>
      </w:r>
      <w:r w:rsidR="00B90A52" w:rsidRPr="00B34378">
        <w:rPr>
          <w:rFonts w:ascii="Times New Roman" w:eastAsia="Times New Roman" w:hAnsi="Times New Roman" w:cs="Times New Roman"/>
          <w:color w:val="202020"/>
          <w:sz w:val="24"/>
          <w:szCs w:val="24"/>
          <w:lang w:eastAsia="et-EE"/>
        </w:rPr>
        <w:t xml:space="preserve"> </w:t>
      </w:r>
      <w:r w:rsidR="00025F7E" w:rsidRPr="00B34378">
        <w:rPr>
          <w:rFonts w:ascii="Times New Roman" w:eastAsia="Times New Roman" w:hAnsi="Times New Roman" w:cs="Times New Roman"/>
          <w:color w:val="202020"/>
          <w:sz w:val="24"/>
          <w:szCs w:val="24"/>
          <w:lang w:eastAsia="et-EE"/>
        </w:rPr>
        <w:t>määruse artikli</w:t>
      </w:r>
      <w:r w:rsidR="00AD5882">
        <w:rPr>
          <w:rFonts w:ascii="Times New Roman" w:eastAsia="Times New Roman" w:hAnsi="Times New Roman" w:cs="Times New Roman"/>
          <w:color w:val="202020"/>
          <w:sz w:val="24"/>
          <w:szCs w:val="24"/>
          <w:lang w:eastAsia="et-EE"/>
        </w:rPr>
        <w:t>s</w:t>
      </w:r>
      <w:r w:rsidR="00025F7E" w:rsidRPr="00B34378">
        <w:rPr>
          <w:rFonts w:ascii="Times New Roman" w:eastAsia="Times New Roman" w:hAnsi="Times New Roman" w:cs="Times New Roman"/>
          <w:color w:val="202020"/>
          <w:sz w:val="24"/>
          <w:szCs w:val="24"/>
          <w:lang w:eastAsia="et-EE"/>
        </w:rPr>
        <w:t xml:space="preserve"> </w:t>
      </w:r>
      <w:r w:rsidR="00E2601B" w:rsidRPr="00B34378" w:rsidDel="002351F5">
        <w:rPr>
          <w:rFonts w:ascii="Times New Roman" w:eastAsia="Times New Roman" w:hAnsi="Times New Roman" w:cs="Times New Roman"/>
          <w:color w:val="202020"/>
          <w:sz w:val="24"/>
          <w:szCs w:val="24"/>
          <w:lang w:eastAsia="et-EE"/>
        </w:rPr>
        <w:t>25</w:t>
      </w:r>
      <w:r w:rsidR="00E2601B" w:rsidRPr="00B34378">
        <w:rPr>
          <w:rFonts w:ascii="Times New Roman" w:eastAsia="Times New Roman" w:hAnsi="Times New Roman" w:cs="Times New Roman"/>
          <w:color w:val="202020"/>
          <w:sz w:val="24"/>
          <w:szCs w:val="24"/>
          <w:lang w:eastAsia="et-EE"/>
        </w:rPr>
        <w:t xml:space="preserve"> </w:t>
      </w:r>
      <w:r w:rsidR="00AD5882">
        <w:rPr>
          <w:rFonts w:ascii="Times New Roman" w:eastAsia="Times New Roman" w:hAnsi="Times New Roman" w:cs="Times New Roman"/>
          <w:color w:val="202020"/>
          <w:sz w:val="24"/>
          <w:szCs w:val="24"/>
          <w:lang w:eastAsia="et-EE"/>
        </w:rPr>
        <w:t>sätestatud</w:t>
      </w:r>
      <w:r w:rsidR="00995DB7">
        <w:rPr>
          <w:rFonts w:ascii="Times New Roman" w:eastAsia="Times New Roman" w:hAnsi="Times New Roman" w:cs="Times New Roman"/>
          <w:color w:val="202020"/>
          <w:sz w:val="24"/>
          <w:szCs w:val="24"/>
          <w:lang w:eastAsia="et-EE"/>
        </w:rPr>
        <w:t xml:space="preserve"> </w:t>
      </w:r>
      <w:r w:rsidR="00975F13">
        <w:rPr>
          <w:rFonts w:ascii="Times New Roman" w:eastAsia="Times New Roman" w:hAnsi="Times New Roman" w:cs="Times New Roman"/>
          <w:color w:val="202020"/>
          <w:sz w:val="24"/>
          <w:szCs w:val="24"/>
          <w:lang w:eastAsia="et-EE"/>
        </w:rPr>
        <w:t>loomatervise</w:t>
      </w:r>
      <w:r w:rsidR="00975F13" w:rsidRPr="00B34378">
        <w:rPr>
          <w:rFonts w:ascii="Times New Roman" w:eastAsia="Times New Roman" w:hAnsi="Times New Roman" w:cs="Times New Roman"/>
          <w:color w:val="202020"/>
          <w:sz w:val="24"/>
          <w:szCs w:val="24"/>
          <w:lang w:eastAsia="et-EE"/>
        </w:rPr>
        <w:t xml:space="preserve"> </w:t>
      </w:r>
      <w:r w:rsidR="00E2601B" w:rsidRPr="00B34378">
        <w:rPr>
          <w:rFonts w:ascii="Times New Roman" w:eastAsia="Times New Roman" w:hAnsi="Times New Roman" w:cs="Times New Roman"/>
          <w:color w:val="202020"/>
          <w:sz w:val="24"/>
          <w:szCs w:val="24"/>
          <w:lang w:eastAsia="et-EE"/>
        </w:rPr>
        <w:t xml:space="preserve">ülevaatuse </w:t>
      </w:r>
      <w:r w:rsidR="00BD3A1A" w:rsidRPr="00B34378">
        <w:rPr>
          <w:rFonts w:ascii="Times New Roman" w:eastAsia="Times New Roman" w:hAnsi="Times New Roman" w:cs="Times New Roman"/>
          <w:color w:val="202020"/>
          <w:sz w:val="24"/>
          <w:szCs w:val="24"/>
          <w:lang w:eastAsia="et-EE"/>
        </w:rPr>
        <w:t>tulemusi</w:t>
      </w:r>
      <w:r w:rsidRPr="00B34378">
        <w:rPr>
          <w:rFonts w:ascii="Times New Roman" w:eastAsia="Times New Roman" w:hAnsi="Times New Roman" w:cs="Times New Roman"/>
          <w:color w:val="202020"/>
          <w:sz w:val="24"/>
          <w:szCs w:val="24"/>
          <w:lang w:eastAsia="et-EE"/>
        </w:rPr>
        <w:t>.</w:t>
      </w:r>
    </w:p>
    <w:p w14:paraId="61D7F6BB" w14:textId="623D5724" w:rsidR="009D013E" w:rsidRDefault="009D013E" w:rsidP="00B34378">
      <w:pPr>
        <w:jc w:val="both"/>
        <w:rPr>
          <w:rFonts w:ascii="Times New Roman" w:eastAsia="Times New Roman" w:hAnsi="Times New Roman" w:cs="Times New Roman"/>
          <w:color w:val="202020"/>
          <w:sz w:val="24"/>
          <w:szCs w:val="24"/>
          <w:lang w:eastAsia="et-EE"/>
        </w:rPr>
      </w:pPr>
    </w:p>
    <w:p w14:paraId="4AE81F8F" w14:textId="33E868A6" w:rsidR="009D013E" w:rsidRDefault="009D013E" w:rsidP="009D013E">
      <w:pPr>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w:t>
      </w:r>
      <w:r w:rsidR="0090713B">
        <w:rPr>
          <w:rFonts w:ascii="Times New Roman" w:eastAsia="Times New Roman" w:hAnsi="Times New Roman" w:cs="Times New Roman"/>
          <w:color w:val="202020"/>
          <w:sz w:val="24"/>
          <w:szCs w:val="24"/>
          <w:lang w:eastAsia="et-EE"/>
        </w:rPr>
        <w:t>4</w:t>
      </w:r>
      <w:r>
        <w:rPr>
          <w:rFonts w:ascii="Times New Roman" w:eastAsia="Times New Roman" w:hAnsi="Times New Roman" w:cs="Times New Roman"/>
          <w:color w:val="202020"/>
          <w:sz w:val="24"/>
          <w:szCs w:val="24"/>
          <w:lang w:eastAsia="et-EE"/>
        </w:rPr>
        <w:t xml:space="preserve">) </w:t>
      </w:r>
      <w:r w:rsidR="00132669">
        <w:rPr>
          <w:rFonts w:ascii="Times New Roman" w:eastAsia="Times New Roman" w:hAnsi="Times New Roman" w:cs="Times New Roman"/>
          <w:color w:val="202020"/>
          <w:sz w:val="24"/>
          <w:szCs w:val="24"/>
          <w:lang w:eastAsia="et-EE"/>
        </w:rPr>
        <w:t>Isik</w:t>
      </w:r>
      <w:r>
        <w:rPr>
          <w:rFonts w:ascii="Times New Roman" w:eastAsia="Times New Roman" w:hAnsi="Times New Roman" w:cs="Times New Roman"/>
          <w:color w:val="202020"/>
          <w:sz w:val="24"/>
          <w:szCs w:val="24"/>
          <w:lang w:eastAsia="et-EE"/>
        </w:rPr>
        <w:t xml:space="preserve"> koostab bioturvalisuse kava </w:t>
      </w:r>
      <w:r w:rsidR="00B2379B" w:rsidRPr="00883DB7">
        <w:rPr>
          <w:rFonts w:ascii="Times New Roman" w:eastAsia="Times New Roman" w:hAnsi="Times New Roman" w:cs="Times New Roman"/>
          <w:color w:val="202020"/>
          <w:sz w:val="24"/>
          <w:szCs w:val="24"/>
          <w:lang w:eastAsia="et-EE"/>
        </w:rPr>
        <w:t xml:space="preserve">30 </w:t>
      </w:r>
      <w:r w:rsidRPr="00883DB7">
        <w:rPr>
          <w:rFonts w:ascii="Times New Roman" w:eastAsia="Times New Roman" w:hAnsi="Times New Roman" w:cs="Times New Roman"/>
          <w:color w:val="202020"/>
          <w:sz w:val="24"/>
          <w:szCs w:val="24"/>
          <w:lang w:eastAsia="et-EE"/>
        </w:rPr>
        <w:t>päeva jooksul</w:t>
      </w:r>
      <w:r>
        <w:rPr>
          <w:rFonts w:ascii="Times New Roman" w:eastAsia="Times New Roman" w:hAnsi="Times New Roman" w:cs="Times New Roman"/>
          <w:color w:val="202020"/>
          <w:sz w:val="24"/>
          <w:szCs w:val="24"/>
          <w:lang w:eastAsia="et-EE"/>
        </w:rPr>
        <w:t xml:space="preserve"> </w:t>
      </w:r>
      <w:r w:rsidR="007B7518">
        <w:rPr>
          <w:rFonts w:ascii="Times New Roman" w:eastAsia="Times New Roman" w:hAnsi="Times New Roman" w:cs="Times New Roman"/>
          <w:color w:val="202020"/>
          <w:sz w:val="24"/>
          <w:szCs w:val="24"/>
          <w:lang w:eastAsia="et-EE"/>
        </w:rPr>
        <w:t xml:space="preserve">käesoleva seaduse § </w:t>
      </w:r>
      <w:r w:rsidR="000E57BE">
        <w:rPr>
          <w:rFonts w:ascii="Times New Roman" w:eastAsia="Times New Roman" w:hAnsi="Times New Roman" w:cs="Times New Roman"/>
          <w:color w:val="202020"/>
          <w:sz w:val="24"/>
          <w:szCs w:val="24"/>
          <w:lang w:eastAsia="et-EE"/>
        </w:rPr>
        <w:t>24</w:t>
      </w:r>
      <w:r w:rsidR="007B7518">
        <w:rPr>
          <w:rFonts w:ascii="Times New Roman" w:eastAsia="Times New Roman" w:hAnsi="Times New Roman" w:cs="Times New Roman"/>
          <w:color w:val="202020"/>
          <w:sz w:val="24"/>
          <w:szCs w:val="24"/>
          <w:lang w:eastAsia="et-EE"/>
        </w:rPr>
        <w:t xml:space="preserve"> lõike 2 punktide </w:t>
      </w:r>
      <w:r w:rsidR="007B7518" w:rsidRPr="00A70F61">
        <w:rPr>
          <w:rFonts w:ascii="Times New Roman" w:eastAsia="Times New Roman" w:hAnsi="Times New Roman" w:cs="Times New Roman"/>
          <w:color w:val="202020"/>
          <w:sz w:val="24"/>
          <w:szCs w:val="24"/>
          <w:lang w:eastAsia="et-EE"/>
        </w:rPr>
        <w:t>1–3</w:t>
      </w:r>
      <w:r w:rsidR="007B7518">
        <w:rPr>
          <w:rFonts w:ascii="Times New Roman" w:eastAsia="Times New Roman" w:hAnsi="Times New Roman" w:cs="Times New Roman"/>
          <w:color w:val="202020"/>
          <w:sz w:val="24"/>
          <w:szCs w:val="24"/>
          <w:lang w:eastAsia="et-EE"/>
        </w:rPr>
        <w:t xml:space="preserve"> kohaselt </w:t>
      </w:r>
      <w:r>
        <w:rPr>
          <w:rFonts w:ascii="Times New Roman" w:eastAsia="Times New Roman" w:hAnsi="Times New Roman" w:cs="Times New Roman"/>
          <w:color w:val="202020"/>
          <w:sz w:val="24"/>
          <w:szCs w:val="24"/>
          <w:lang w:eastAsia="et-EE"/>
        </w:rPr>
        <w:t>majandustegevusteate esitamisest</w:t>
      </w:r>
      <w:r w:rsidR="007B7518">
        <w:rPr>
          <w:rFonts w:ascii="Times New Roman" w:eastAsia="Times New Roman" w:hAnsi="Times New Roman" w:cs="Times New Roman"/>
          <w:color w:val="202020"/>
          <w:sz w:val="24"/>
          <w:szCs w:val="24"/>
          <w:lang w:eastAsia="et-EE"/>
        </w:rPr>
        <w:t xml:space="preserve"> ning </w:t>
      </w:r>
      <w:r w:rsidR="007B7518" w:rsidRPr="0090713B">
        <w:rPr>
          <w:rFonts w:ascii="Times New Roman" w:eastAsia="Times New Roman" w:hAnsi="Times New Roman" w:cs="Times New Roman"/>
          <w:color w:val="202020"/>
          <w:sz w:val="24"/>
          <w:szCs w:val="24"/>
          <w:lang w:eastAsia="et-EE"/>
        </w:rPr>
        <w:t>lõike 4 kohase tea</w:t>
      </w:r>
      <w:r w:rsidR="0087705A" w:rsidRPr="0090713B">
        <w:rPr>
          <w:rFonts w:ascii="Times New Roman" w:eastAsia="Times New Roman" w:hAnsi="Times New Roman" w:cs="Times New Roman"/>
          <w:color w:val="202020"/>
          <w:sz w:val="24"/>
          <w:szCs w:val="24"/>
          <w:lang w:eastAsia="et-EE"/>
        </w:rPr>
        <w:t>tise es</w:t>
      </w:r>
      <w:r w:rsidR="007B7518" w:rsidRPr="0090713B">
        <w:rPr>
          <w:rFonts w:ascii="Times New Roman" w:eastAsia="Times New Roman" w:hAnsi="Times New Roman" w:cs="Times New Roman"/>
          <w:color w:val="202020"/>
          <w:sz w:val="24"/>
          <w:szCs w:val="24"/>
          <w:lang w:eastAsia="et-EE"/>
        </w:rPr>
        <w:t>itamisest</w:t>
      </w:r>
      <w:r w:rsidRPr="0090713B">
        <w:rPr>
          <w:rFonts w:ascii="Times New Roman" w:eastAsia="Times New Roman" w:hAnsi="Times New Roman" w:cs="Times New Roman"/>
          <w:color w:val="202020"/>
          <w:sz w:val="24"/>
          <w:szCs w:val="24"/>
          <w:lang w:eastAsia="et-EE"/>
        </w:rPr>
        <w:t xml:space="preserve"> või</w:t>
      </w:r>
      <w:r>
        <w:rPr>
          <w:rFonts w:ascii="Times New Roman" w:eastAsia="Times New Roman" w:hAnsi="Times New Roman" w:cs="Times New Roman"/>
          <w:color w:val="202020"/>
          <w:sz w:val="24"/>
          <w:szCs w:val="24"/>
          <w:lang w:eastAsia="et-EE"/>
        </w:rPr>
        <w:t xml:space="preserve"> </w:t>
      </w:r>
      <w:r w:rsidR="007B7518" w:rsidRPr="00A70F61">
        <w:rPr>
          <w:rFonts w:ascii="Times New Roman" w:eastAsia="Times New Roman" w:hAnsi="Times New Roman" w:cs="Times New Roman"/>
          <w:color w:val="202020"/>
          <w:sz w:val="24"/>
          <w:szCs w:val="24"/>
          <w:lang w:eastAsia="et-EE"/>
        </w:rPr>
        <w:t xml:space="preserve">§ 26 lõike </w:t>
      </w:r>
      <w:r w:rsidR="007B7518" w:rsidRPr="00A70F61">
        <w:rPr>
          <w:rFonts w:ascii="Times New Roman" w:eastAsia="Times New Roman" w:hAnsi="Times New Roman" w:cs="Times New Roman"/>
          <w:color w:val="202020"/>
          <w:sz w:val="24"/>
          <w:szCs w:val="24"/>
          <w:lang w:eastAsia="et-EE"/>
        </w:rPr>
        <w:lastRenderedPageBreak/>
        <w:t>2 punktide</w:t>
      </w:r>
      <w:r w:rsidR="007B7518">
        <w:rPr>
          <w:rFonts w:ascii="Times New Roman" w:eastAsia="Times New Roman" w:hAnsi="Times New Roman" w:cs="Times New Roman"/>
          <w:color w:val="202020"/>
          <w:sz w:val="24"/>
          <w:szCs w:val="24"/>
          <w:lang w:eastAsia="et-EE"/>
        </w:rPr>
        <w:t xml:space="preserve"> 1</w:t>
      </w:r>
      <w:r w:rsidR="007B7518" w:rsidRPr="00FF14C6">
        <w:rPr>
          <w:rFonts w:ascii="Times New Roman" w:eastAsia="Times New Roman" w:hAnsi="Times New Roman" w:cs="Times New Roman"/>
          <w:color w:val="202020"/>
          <w:sz w:val="24"/>
          <w:szCs w:val="24"/>
          <w:lang w:eastAsia="et-EE"/>
        </w:rPr>
        <w:t>–</w:t>
      </w:r>
      <w:r w:rsidR="007B7518">
        <w:rPr>
          <w:rFonts w:ascii="Times New Roman" w:eastAsia="Times New Roman" w:hAnsi="Times New Roman" w:cs="Times New Roman"/>
          <w:color w:val="202020"/>
          <w:sz w:val="24"/>
          <w:szCs w:val="24"/>
          <w:lang w:eastAsia="et-EE"/>
        </w:rPr>
        <w:t xml:space="preserve">4 kohaselt </w:t>
      </w:r>
      <w:r>
        <w:rPr>
          <w:rFonts w:ascii="Times New Roman" w:eastAsia="Times New Roman" w:hAnsi="Times New Roman" w:cs="Times New Roman"/>
          <w:color w:val="202020"/>
          <w:sz w:val="24"/>
          <w:szCs w:val="24"/>
          <w:lang w:eastAsia="et-EE"/>
        </w:rPr>
        <w:t>tegevusloa saamisest arvates</w:t>
      </w:r>
      <w:r w:rsidR="00270DD3">
        <w:rPr>
          <w:rFonts w:ascii="Times New Roman" w:eastAsia="Times New Roman" w:hAnsi="Times New Roman" w:cs="Times New Roman"/>
          <w:color w:val="202020"/>
          <w:sz w:val="24"/>
          <w:szCs w:val="24"/>
          <w:lang w:eastAsia="et-EE"/>
        </w:rPr>
        <w:t>, ajakohastab seda ja</w:t>
      </w:r>
      <w:r>
        <w:rPr>
          <w:rFonts w:ascii="Times New Roman" w:eastAsia="Times New Roman" w:hAnsi="Times New Roman" w:cs="Times New Roman"/>
          <w:color w:val="202020"/>
          <w:sz w:val="24"/>
          <w:szCs w:val="24"/>
          <w:lang w:eastAsia="et-EE"/>
        </w:rPr>
        <w:t xml:space="preserve"> peab </w:t>
      </w:r>
      <w:r w:rsidR="00334749">
        <w:rPr>
          <w:rFonts w:ascii="Times New Roman" w:eastAsia="Times New Roman" w:hAnsi="Times New Roman" w:cs="Times New Roman"/>
          <w:color w:val="202020"/>
          <w:sz w:val="24"/>
          <w:szCs w:val="24"/>
          <w:lang w:eastAsia="et-EE"/>
        </w:rPr>
        <w:t>selle</w:t>
      </w:r>
      <w:r>
        <w:rPr>
          <w:rFonts w:ascii="Times New Roman" w:eastAsia="Times New Roman" w:hAnsi="Times New Roman" w:cs="Times New Roman"/>
          <w:color w:val="202020"/>
          <w:sz w:val="24"/>
          <w:szCs w:val="24"/>
          <w:lang w:eastAsia="et-EE"/>
        </w:rPr>
        <w:t xml:space="preserve"> täitmise kohta arvestust.</w:t>
      </w:r>
    </w:p>
    <w:p w14:paraId="460F8A44" w14:textId="1E76A149" w:rsidR="009D013E" w:rsidRDefault="009D013E" w:rsidP="009D013E">
      <w:pPr>
        <w:jc w:val="both"/>
        <w:rPr>
          <w:rFonts w:ascii="Times New Roman" w:eastAsia="Times New Roman" w:hAnsi="Times New Roman" w:cs="Times New Roman"/>
          <w:color w:val="202020"/>
          <w:sz w:val="24"/>
          <w:szCs w:val="24"/>
          <w:lang w:eastAsia="et-EE"/>
        </w:rPr>
      </w:pPr>
    </w:p>
    <w:p w14:paraId="6644F317" w14:textId="15331469" w:rsidR="009D013E" w:rsidRDefault="009D013E" w:rsidP="009D013E">
      <w:pPr>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w:t>
      </w:r>
      <w:r w:rsidR="0090713B">
        <w:rPr>
          <w:rFonts w:ascii="Times New Roman" w:eastAsia="Times New Roman" w:hAnsi="Times New Roman" w:cs="Times New Roman"/>
          <w:color w:val="202020"/>
          <w:sz w:val="24"/>
          <w:szCs w:val="24"/>
          <w:lang w:eastAsia="et-EE"/>
        </w:rPr>
        <w:t>5</w:t>
      </w:r>
      <w:r>
        <w:rPr>
          <w:rFonts w:ascii="Times New Roman" w:eastAsia="Times New Roman" w:hAnsi="Times New Roman" w:cs="Times New Roman"/>
          <w:color w:val="202020"/>
          <w:sz w:val="24"/>
          <w:szCs w:val="24"/>
          <w:lang w:eastAsia="et-EE"/>
        </w:rPr>
        <w:t xml:space="preserve">) </w:t>
      </w:r>
      <w:r w:rsidR="00132669">
        <w:rPr>
          <w:rFonts w:ascii="Times New Roman" w:eastAsia="Times New Roman" w:hAnsi="Times New Roman" w:cs="Times New Roman"/>
          <w:color w:val="202020"/>
          <w:sz w:val="24"/>
          <w:szCs w:val="24"/>
          <w:lang w:eastAsia="et-EE"/>
        </w:rPr>
        <w:t>Isik säilitab b</w:t>
      </w:r>
      <w:r>
        <w:rPr>
          <w:rFonts w:ascii="Times New Roman" w:eastAsia="Times New Roman" w:hAnsi="Times New Roman" w:cs="Times New Roman"/>
          <w:color w:val="202020"/>
          <w:sz w:val="24"/>
          <w:szCs w:val="24"/>
          <w:lang w:eastAsia="et-EE"/>
        </w:rPr>
        <w:t xml:space="preserve">ioturvalisuse kava </w:t>
      </w:r>
      <w:r w:rsidRPr="009D013E">
        <w:rPr>
          <w:rFonts w:ascii="Times New Roman" w:eastAsia="Times New Roman" w:hAnsi="Times New Roman" w:cs="Times New Roman"/>
          <w:color w:val="202020"/>
          <w:sz w:val="24"/>
          <w:szCs w:val="24"/>
          <w:lang w:eastAsia="et-EE"/>
        </w:rPr>
        <w:t>kaks aastat selle rakendamise kohustuse lõppemisest arvates.</w:t>
      </w:r>
    </w:p>
    <w:p w14:paraId="33AB71A6" w14:textId="77777777" w:rsidR="00E815D4" w:rsidRDefault="00E815D4" w:rsidP="009D013E">
      <w:pPr>
        <w:jc w:val="both"/>
        <w:rPr>
          <w:rFonts w:ascii="Times New Roman" w:eastAsia="Times New Roman" w:hAnsi="Times New Roman" w:cs="Times New Roman"/>
          <w:color w:val="202020"/>
          <w:sz w:val="24"/>
          <w:szCs w:val="24"/>
          <w:lang w:eastAsia="et-EE"/>
        </w:rPr>
      </w:pPr>
    </w:p>
    <w:p w14:paraId="1A21C7A0" w14:textId="32ADB61D" w:rsidR="00557DD0" w:rsidRPr="00B34378" w:rsidRDefault="00557DD0" w:rsidP="00E815D4">
      <w:pPr>
        <w:pStyle w:val="Heading3"/>
        <w:spacing w:before="0" w:after="0" w:afterAutospacing="0"/>
        <w:rPr>
          <w:color w:val="202020"/>
        </w:rPr>
      </w:pPr>
      <w:r w:rsidRPr="00B34378" w:rsidDel="002351F5">
        <w:t xml:space="preserve">§ </w:t>
      </w:r>
      <w:r w:rsidR="000E57BE">
        <w:t>37</w:t>
      </w:r>
      <w:r w:rsidRPr="00B34378" w:rsidDel="002351F5">
        <w:t>.</w:t>
      </w:r>
      <w:r w:rsidRPr="00B34378">
        <w:t xml:space="preserve"> Looma pidamine, lahtipääsenud ja omanikuta loom</w:t>
      </w:r>
      <w:r w:rsidR="00970A14">
        <w:t xml:space="preserve"> ning looma </w:t>
      </w:r>
      <w:r w:rsidR="00970A14" w:rsidRPr="005A7B76">
        <w:t>püüdmine</w:t>
      </w:r>
    </w:p>
    <w:p w14:paraId="10789B09" w14:textId="77777777" w:rsidR="00E815D4" w:rsidRDefault="00E815D4" w:rsidP="00B33E7C">
      <w:pPr>
        <w:jc w:val="both"/>
        <w:rPr>
          <w:rFonts w:ascii="Times New Roman" w:eastAsia="Times New Roman" w:hAnsi="Times New Roman" w:cs="Times New Roman"/>
          <w:color w:val="202020"/>
          <w:sz w:val="24"/>
          <w:szCs w:val="24"/>
          <w:lang w:eastAsia="et-EE"/>
        </w:rPr>
      </w:pPr>
    </w:p>
    <w:p w14:paraId="4DEA0EBA" w14:textId="55051E11" w:rsidR="00557DD0" w:rsidRDefault="00557DD0" w:rsidP="00B33E7C">
      <w:pPr>
        <w:jc w:val="both"/>
        <w:rPr>
          <w:rFonts w:ascii="Times New Roman" w:eastAsia="Times New Roman" w:hAnsi="Times New Roman" w:cs="Times New Roman"/>
          <w:color w:val="202020"/>
          <w:sz w:val="24"/>
          <w:szCs w:val="24"/>
          <w:lang w:eastAsia="et-EE"/>
        </w:rPr>
      </w:pPr>
      <w:r w:rsidRPr="00B34378">
        <w:rPr>
          <w:rFonts w:ascii="Times New Roman" w:eastAsia="Times New Roman" w:hAnsi="Times New Roman" w:cs="Times New Roman"/>
          <w:color w:val="202020"/>
          <w:sz w:val="24"/>
          <w:szCs w:val="24"/>
          <w:lang w:eastAsia="et-EE"/>
        </w:rPr>
        <w:t xml:space="preserve">(1) </w:t>
      </w:r>
      <w:r w:rsidR="00963D95" w:rsidRPr="00B34378">
        <w:rPr>
          <w:rFonts w:ascii="Times New Roman" w:eastAsia="Times New Roman" w:hAnsi="Times New Roman" w:cs="Times New Roman"/>
          <w:color w:val="202020"/>
          <w:sz w:val="24"/>
          <w:szCs w:val="24"/>
          <w:lang w:eastAsia="et-EE"/>
        </w:rPr>
        <w:t xml:space="preserve">Loomapidaja </w:t>
      </w:r>
      <w:r w:rsidR="00B80A41">
        <w:rPr>
          <w:rFonts w:ascii="Times New Roman" w:eastAsia="Times New Roman" w:hAnsi="Times New Roman" w:cs="Times New Roman"/>
          <w:color w:val="202020"/>
          <w:sz w:val="24"/>
          <w:szCs w:val="24"/>
          <w:lang w:eastAsia="et-EE"/>
        </w:rPr>
        <w:t xml:space="preserve">ja lemmikloomapidaja </w:t>
      </w:r>
      <w:r w:rsidR="00963D95" w:rsidRPr="00B34378">
        <w:rPr>
          <w:rFonts w:ascii="Times New Roman" w:eastAsia="Times New Roman" w:hAnsi="Times New Roman" w:cs="Times New Roman"/>
          <w:color w:val="202020"/>
          <w:sz w:val="24"/>
          <w:szCs w:val="24"/>
          <w:lang w:eastAsia="et-EE"/>
        </w:rPr>
        <w:t>taga</w:t>
      </w:r>
      <w:r w:rsidR="00B80A41">
        <w:rPr>
          <w:rFonts w:ascii="Times New Roman" w:eastAsia="Times New Roman" w:hAnsi="Times New Roman" w:cs="Times New Roman"/>
          <w:color w:val="202020"/>
          <w:sz w:val="24"/>
          <w:szCs w:val="24"/>
          <w:lang w:eastAsia="et-EE"/>
        </w:rPr>
        <w:t>vad</w:t>
      </w:r>
      <w:r w:rsidR="00C62695" w:rsidRPr="00B34378">
        <w:rPr>
          <w:rFonts w:ascii="Times New Roman" w:eastAsia="Times New Roman" w:hAnsi="Times New Roman" w:cs="Times New Roman"/>
          <w:color w:val="202020"/>
          <w:sz w:val="24"/>
          <w:szCs w:val="24"/>
          <w:lang w:eastAsia="et-EE"/>
        </w:rPr>
        <w:t xml:space="preserve"> oma </w:t>
      </w:r>
      <w:r w:rsidR="00963D95" w:rsidRPr="00B34378">
        <w:rPr>
          <w:rFonts w:ascii="Times New Roman" w:eastAsia="Times New Roman" w:hAnsi="Times New Roman" w:cs="Times New Roman"/>
          <w:color w:val="202020"/>
          <w:sz w:val="24"/>
          <w:szCs w:val="24"/>
          <w:lang w:eastAsia="et-EE"/>
        </w:rPr>
        <w:t>looma</w:t>
      </w:r>
      <w:r w:rsidR="00C62695" w:rsidRPr="00B34378">
        <w:rPr>
          <w:rFonts w:ascii="Times New Roman" w:eastAsia="Times New Roman" w:hAnsi="Times New Roman" w:cs="Times New Roman"/>
          <w:color w:val="202020"/>
          <w:sz w:val="24"/>
          <w:szCs w:val="24"/>
          <w:lang w:eastAsia="et-EE"/>
        </w:rPr>
        <w:t xml:space="preserve"> </w:t>
      </w:r>
      <w:r w:rsidR="008C1AC2" w:rsidRPr="00B34378">
        <w:rPr>
          <w:rFonts w:ascii="Times New Roman" w:eastAsia="Times New Roman" w:hAnsi="Times New Roman" w:cs="Times New Roman"/>
          <w:color w:val="202020"/>
          <w:sz w:val="24"/>
          <w:szCs w:val="24"/>
          <w:lang w:eastAsia="et-EE"/>
        </w:rPr>
        <w:t>veterinaarnõuete</w:t>
      </w:r>
      <w:r w:rsidR="005900DD" w:rsidRPr="00B34378">
        <w:rPr>
          <w:rFonts w:ascii="Times New Roman" w:eastAsia="Times New Roman" w:hAnsi="Times New Roman" w:cs="Times New Roman"/>
          <w:color w:val="202020"/>
          <w:sz w:val="24"/>
          <w:szCs w:val="24"/>
          <w:lang w:eastAsia="et-EE"/>
        </w:rPr>
        <w:t xml:space="preserve"> </w:t>
      </w:r>
      <w:r w:rsidR="008C1AC2" w:rsidRPr="00B34378">
        <w:rPr>
          <w:rFonts w:ascii="Times New Roman" w:eastAsia="Times New Roman" w:hAnsi="Times New Roman" w:cs="Times New Roman"/>
          <w:color w:val="202020"/>
          <w:sz w:val="24"/>
          <w:szCs w:val="24"/>
          <w:lang w:eastAsia="et-EE"/>
        </w:rPr>
        <w:t xml:space="preserve">kohase </w:t>
      </w:r>
      <w:r w:rsidR="00C62695" w:rsidRPr="00B34378">
        <w:rPr>
          <w:rFonts w:ascii="Times New Roman" w:eastAsia="Times New Roman" w:hAnsi="Times New Roman" w:cs="Times New Roman"/>
          <w:color w:val="202020"/>
          <w:sz w:val="24"/>
          <w:szCs w:val="24"/>
          <w:lang w:eastAsia="et-EE"/>
        </w:rPr>
        <w:t>pidamise</w:t>
      </w:r>
      <w:r w:rsidR="00963D95" w:rsidRPr="00B34378">
        <w:rPr>
          <w:rFonts w:ascii="Times New Roman" w:eastAsia="Times New Roman" w:hAnsi="Times New Roman" w:cs="Times New Roman"/>
          <w:color w:val="202020"/>
          <w:sz w:val="24"/>
          <w:szCs w:val="24"/>
          <w:lang w:eastAsia="et-EE"/>
        </w:rPr>
        <w:t xml:space="preserve"> </w:t>
      </w:r>
      <w:r w:rsidR="00C62695" w:rsidRPr="00B34378">
        <w:rPr>
          <w:rFonts w:ascii="Times New Roman" w:eastAsia="Times New Roman" w:hAnsi="Times New Roman" w:cs="Times New Roman"/>
          <w:color w:val="202020"/>
          <w:sz w:val="24"/>
          <w:szCs w:val="24"/>
          <w:lang w:eastAsia="et-EE"/>
        </w:rPr>
        <w:t>ja rakenda</w:t>
      </w:r>
      <w:r w:rsidR="00B80A41">
        <w:rPr>
          <w:rFonts w:ascii="Times New Roman" w:eastAsia="Times New Roman" w:hAnsi="Times New Roman" w:cs="Times New Roman"/>
          <w:color w:val="202020"/>
          <w:sz w:val="24"/>
          <w:szCs w:val="24"/>
          <w:lang w:eastAsia="et-EE"/>
        </w:rPr>
        <w:t>vad</w:t>
      </w:r>
      <w:r w:rsidR="00C62695" w:rsidRPr="00B34378">
        <w:rPr>
          <w:rFonts w:ascii="Times New Roman" w:eastAsia="Times New Roman" w:hAnsi="Times New Roman" w:cs="Times New Roman"/>
          <w:color w:val="202020"/>
          <w:sz w:val="24"/>
          <w:szCs w:val="24"/>
          <w:lang w:eastAsia="et-EE"/>
        </w:rPr>
        <w:t xml:space="preserve"> vajalikke meetmeid </w:t>
      </w:r>
      <w:r w:rsidR="00B90A52">
        <w:rPr>
          <w:rFonts w:ascii="Times New Roman" w:eastAsia="Times New Roman" w:hAnsi="Times New Roman" w:cs="Times New Roman"/>
          <w:color w:val="202020"/>
          <w:sz w:val="24"/>
          <w:szCs w:val="24"/>
          <w:lang w:eastAsia="et-EE"/>
        </w:rPr>
        <w:t>looma</w:t>
      </w:r>
      <w:r w:rsidR="00B90A52" w:rsidRPr="00B34378">
        <w:rPr>
          <w:rFonts w:ascii="Times New Roman" w:eastAsia="Times New Roman" w:hAnsi="Times New Roman" w:cs="Times New Roman"/>
          <w:color w:val="202020"/>
          <w:sz w:val="24"/>
          <w:szCs w:val="24"/>
          <w:lang w:eastAsia="et-EE"/>
        </w:rPr>
        <w:t xml:space="preserve"> </w:t>
      </w:r>
      <w:r w:rsidR="00C62695" w:rsidRPr="00B34378">
        <w:rPr>
          <w:rFonts w:ascii="Times New Roman" w:eastAsia="Times New Roman" w:hAnsi="Times New Roman" w:cs="Times New Roman"/>
          <w:color w:val="202020"/>
          <w:sz w:val="24"/>
          <w:szCs w:val="24"/>
          <w:lang w:eastAsia="et-EE"/>
        </w:rPr>
        <w:t>lahtipääsemise vältimiseks</w:t>
      </w:r>
      <w:r w:rsidR="007B06C0" w:rsidRPr="00B34378">
        <w:rPr>
          <w:rFonts w:ascii="Times New Roman" w:hAnsi="Times New Roman" w:cs="Times New Roman"/>
          <w:color w:val="202020"/>
          <w:sz w:val="24"/>
          <w:szCs w:val="24"/>
        </w:rPr>
        <w:t>.</w:t>
      </w:r>
      <w:r w:rsidR="007B06C0">
        <w:rPr>
          <w:rFonts w:ascii="Times New Roman" w:eastAsia="Times New Roman" w:hAnsi="Times New Roman" w:cs="Times New Roman"/>
          <w:color w:val="202020"/>
          <w:sz w:val="24"/>
          <w:szCs w:val="24"/>
          <w:lang w:eastAsia="et-EE"/>
        </w:rPr>
        <w:t xml:space="preserve"> </w:t>
      </w:r>
    </w:p>
    <w:p w14:paraId="6E2BE3FF" w14:textId="77777777" w:rsidR="007B06C0" w:rsidRPr="00B34378" w:rsidDel="002351F5" w:rsidRDefault="007B06C0" w:rsidP="00B33E7C">
      <w:pPr>
        <w:jc w:val="both"/>
        <w:rPr>
          <w:rFonts w:ascii="Times New Roman" w:hAnsi="Times New Roman" w:cs="Times New Roman"/>
          <w:sz w:val="24"/>
          <w:szCs w:val="24"/>
          <w:lang w:eastAsia="et-EE"/>
        </w:rPr>
      </w:pPr>
    </w:p>
    <w:p w14:paraId="157F209E" w14:textId="136F8BB8" w:rsidR="00963D95" w:rsidRPr="00B34378" w:rsidRDefault="00557DD0" w:rsidP="00B34378">
      <w:pPr>
        <w:jc w:val="both"/>
        <w:rPr>
          <w:rFonts w:ascii="Times New Roman" w:hAnsi="Times New Roman" w:cs="Times New Roman"/>
          <w:color w:val="202020"/>
          <w:sz w:val="24"/>
          <w:szCs w:val="24"/>
        </w:rPr>
      </w:pPr>
      <w:bookmarkStart w:id="6" w:name="para12lg2"/>
      <w:bookmarkEnd w:id="6"/>
      <w:r w:rsidRPr="00B34378">
        <w:rPr>
          <w:rFonts w:ascii="Times New Roman" w:hAnsi="Times New Roman" w:cs="Times New Roman"/>
          <w:color w:val="202020"/>
          <w:sz w:val="24"/>
          <w:szCs w:val="24"/>
        </w:rPr>
        <w:t>(2) Loomapidaja</w:t>
      </w:r>
      <w:r w:rsidR="00B80A41">
        <w:rPr>
          <w:rFonts w:ascii="Times New Roman" w:hAnsi="Times New Roman" w:cs="Times New Roman"/>
          <w:color w:val="202020"/>
          <w:sz w:val="24"/>
          <w:szCs w:val="24"/>
        </w:rPr>
        <w:t xml:space="preserve"> või lemmikloomapidaja</w:t>
      </w:r>
      <w:r w:rsidRPr="00B34378">
        <w:rPr>
          <w:rFonts w:ascii="Times New Roman" w:hAnsi="Times New Roman" w:cs="Times New Roman"/>
          <w:color w:val="202020"/>
          <w:sz w:val="24"/>
          <w:szCs w:val="24"/>
        </w:rPr>
        <w:t xml:space="preserve"> juurest lahti pääsenud loomaks loetakse loom, kes viibib omaniku või looma eest vastutava isiku juuresolekuta väljaspool loomapidajale </w:t>
      </w:r>
      <w:r w:rsidR="00B80A41">
        <w:rPr>
          <w:rFonts w:ascii="Times New Roman" w:hAnsi="Times New Roman" w:cs="Times New Roman"/>
          <w:color w:val="202020"/>
          <w:sz w:val="24"/>
          <w:szCs w:val="24"/>
        </w:rPr>
        <w:t>või lemmikloomapidajale</w:t>
      </w:r>
      <w:r w:rsidRPr="00B34378">
        <w:rPr>
          <w:rFonts w:ascii="Times New Roman" w:hAnsi="Times New Roman" w:cs="Times New Roman"/>
          <w:color w:val="202020"/>
          <w:sz w:val="24"/>
          <w:szCs w:val="24"/>
        </w:rPr>
        <w:t xml:space="preserve"> </w:t>
      </w:r>
      <w:r w:rsidR="00B80A41" w:rsidRPr="00B34378">
        <w:rPr>
          <w:rFonts w:ascii="Times New Roman" w:hAnsi="Times New Roman" w:cs="Times New Roman"/>
          <w:color w:val="202020"/>
          <w:sz w:val="24"/>
          <w:szCs w:val="24"/>
        </w:rPr>
        <w:t xml:space="preserve">kuuluvat </w:t>
      </w:r>
      <w:r w:rsidRPr="00B34378">
        <w:rPr>
          <w:rFonts w:ascii="Times New Roman" w:hAnsi="Times New Roman" w:cs="Times New Roman"/>
          <w:color w:val="202020"/>
          <w:sz w:val="24"/>
          <w:szCs w:val="24"/>
        </w:rPr>
        <w:t>või tema kasutuses olevat territooriumi.</w:t>
      </w:r>
    </w:p>
    <w:p w14:paraId="1C141088" w14:textId="21B7A2E4" w:rsidR="00557DD0" w:rsidRPr="00B34378" w:rsidRDefault="00557DD0" w:rsidP="00B34378">
      <w:pPr>
        <w:jc w:val="both"/>
        <w:rPr>
          <w:rFonts w:ascii="Times New Roman" w:hAnsi="Times New Roman" w:cs="Times New Roman"/>
          <w:color w:val="202020"/>
          <w:sz w:val="24"/>
          <w:szCs w:val="24"/>
        </w:rPr>
      </w:pPr>
    </w:p>
    <w:p w14:paraId="05477C8B" w14:textId="44E6EED5" w:rsidR="00CD3692" w:rsidRDefault="00CD3692" w:rsidP="00CD3692">
      <w:pPr>
        <w:jc w:val="both"/>
        <w:rPr>
          <w:rFonts w:ascii="Times New Roman" w:hAnsi="Times New Roman" w:cs="Times New Roman"/>
          <w:color w:val="202020"/>
          <w:sz w:val="24"/>
          <w:szCs w:val="24"/>
        </w:rPr>
      </w:pPr>
      <w:bookmarkStart w:id="7" w:name="para12lg1"/>
      <w:bookmarkEnd w:id="7"/>
      <w:r>
        <w:rPr>
          <w:rFonts w:ascii="Times New Roman" w:hAnsi="Times New Roman" w:cs="Times New Roman"/>
          <w:color w:val="202020"/>
          <w:sz w:val="24"/>
          <w:szCs w:val="24"/>
        </w:rPr>
        <w:t xml:space="preserve">(3) </w:t>
      </w:r>
      <w:r w:rsidRPr="00B34378">
        <w:rPr>
          <w:rFonts w:ascii="Times New Roman" w:hAnsi="Times New Roman" w:cs="Times New Roman"/>
          <w:color w:val="202020"/>
          <w:sz w:val="24"/>
          <w:szCs w:val="24"/>
        </w:rPr>
        <w:t xml:space="preserve">Loomapidaja </w:t>
      </w:r>
      <w:r w:rsidR="008F04E9">
        <w:rPr>
          <w:rFonts w:ascii="Times New Roman" w:hAnsi="Times New Roman" w:cs="Times New Roman"/>
          <w:color w:val="202020"/>
          <w:sz w:val="24"/>
          <w:szCs w:val="24"/>
        </w:rPr>
        <w:t>ja</w:t>
      </w:r>
      <w:r>
        <w:rPr>
          <w:rFonts w:ascii="Times New Roman" w:hAnsi="Times New Roman" w:cs="Times New Roman"/>
          <w:color w:val="202020"/>
          <w:sz w:val="24"/>
          <w:szCs w:val="24"/>
        </w:rPr>
        <w:t xml:space="preserve"> lemmikloomapidaja </w:t>
      </w:r>
      <w:r w:rsidR="00F9769C">
        <w:rPr>
          <w:rFonts w:ascii="Times New Roman" w:hAnsi="Times New Roman" w:cs="Times New Roman"/>
          <w:color w:val="202020"/>
          <w:sz w:val="24"/>
          <w:szCs w:val="24"/>
        </w:rPr>
        <w:t>korraldavad nende juurest</w:t>
      </w:r>
      <w:r w:rsidRPr="00B34378">
        <w:rPr>
          <w:rFonts w:ascii="Times New Roman" w:hAnsi="Times New Roman" w:cs="Times New Roman"/>
          <w:color w:val="202020"/>
          <w:sz w:val="24"/>
          <w:szCs w:val="24"/>
        </w:rPr>
        <w:t xml:space="preserve"> lahti pääsenud looma </w:t>
      </w:r>
      <w:r w:rsidRPr="005A7B76">
        <w:rPr>
          <w:rFonts w:ascii="Times New Roman" w:hAnsi="Times New Roman" w:cs="Times New Roman"/>
          <w:color w:val="202020"/>
          <w:sz w:val="24"/>
          <w:szCs w:val="24"/>
        </w:rPr>
        <w:t>püüdmis</w:t>
      </w:r>
      <w:r w:rsidR="00AD5882" w:rsidRPr="005A7B76">
        <w:rPr>
          <w:rFonts w:ascii="Times New Roman" w:hAnsi="Times New Roman" w:cs="Times New Roman"/>
          <w:color w:val="202020"/>
          <w:sz w:val="24"/>
          <w:szCs w:val="24"/>
        </w:rPr>
        <w:t>e</w:t>
      </w:r>
      <w:r w:rsidRPr="005A7B76">
        <w:rPr>
          <w:rFonts w:ascii="Times New Roman" w:hAnsi="Times New Roman" w:cs="Times New Roman"/>
          <w:color w:val="202020"/>
          <w:sz w:val="24"/>
          <w:szCs w:val="24"/>
        </w:rPr>
        <w:t>.</w:t>
      </w:r>
      <w:r w:rsidRPr="00B34378">
        <w:rPr>
          <w:rFonts w:ascii="Times New Roman" w:hAnsi="Times New Roman" w:cs="Times New Roman"/>
          <w:color w:val="202020"/>
          <w:sz w:val="24"/>
          <w:szCs w:val="24"/>
        </w:rPr>
        <w:t xml:space="preserve"> </w:t>
      </w:r>
    </w:p>
    <w:p w14:paraId="228191F3" w14:textId="77777777" w:rsidR="00CD3692" w:rsidRDefault="00CD3692" w:rsidP="00CD3692">
      <w:pPr>
        <w:jc w:val="both"/>
        <w:rPr>
          <w:rFonts w:ascii="Times New Roman" w:hAnsi="Times New Roman" w:cs="Times New Roman"/>
          <w:color w:val="202020"/>
          <w:sz w:val="24"/>
          <w:szCs w:val="24"/>
        </w:rPr>
      </w:pPr>
    </w:p>
    <w:p w14:paraId="1CF0C3B2" w14:textId="7BA5BB07" w:rsidR="00557DD0" w:rsidRPr="00B34378" w:rsidRDefault="00557DD0" w:rsidP="00CD3692">
      <w:pPr>
        <w:jc w:val="both"/>
        <w:rPr>
          <w:rFonts w:ascii="Times New Roman" w:hAnsi="Times New Roman" w:cs="Times New Roman"/>
          <w:color w:val="202020"/>
          <w:sz w:val="24"/>
          <w:szCs w:val="24"/>
        </w:rPr>
      </w:pPr>
      <w:r w:rsidRPr="00B34378">
        <w:rPr>
          <w:rFonts w:ascii="Times New Roman" w:hAnsi="Times New Roman" w:cs="Times New Roman"/>
          <w:color w:val="202020"/>
          <w:sz w:val="24"/>
          <w:szCs w:val="24"/>
        </w:rPr>
        <w:t>(</w:t>
      </w:r>
      <w:r w:rsidR="00CD3692">
        <w:rPr>
          <w:rFonts w:ascii="Times New Roman" w:hAnsi="Times New Roman" w:cs="Times New Roman"/>
          <w:color w:val="202020"/>
          <w:sz w:val="24"/>
          <w:szCs w:val="24"/>
        </w:rPr>
        <w:t>4</w:t>
      </w:r>
      <w:r w:rsidRPr="00B34378">
        <w:rPr>
          <w:rFonts w:ascii="Times New Roman" w:hAnsi="Times New Roman" w:cs="Times New Roman"/>
          <w:color w:val="202020"/>
          <w:sz w:val="24"/>
          <w:szCs w:val="24"/>
        </w:rPr>
        <w:t>) Omanikuta loomaks loetakse identifitseerimata loom, kelle omanikku ei ole võimalik tuvastada.</w:t>
      </w:r>
    </w:p>
    <w:p w14:paraId="17428B9C" w14:textId="7DD51A24" w:rsidR="00557DD0" w:rsidRPr="00B34378" w:rsidRDefault="00557DD0" w:rsidP="00B34378">
      <w:pPr>
        <w:jc w:val="both"/>
        <w:rPr>
          <w:rFonts w:ascii="Times New Roman" w:hAnsi="Times New Roman" w:cs="Times New Roman"/>
          <w:color w:val="202020"/>
          <w:sz w:val="24"/>
          <w:szCs w:val="24"/>
        </w:rPr>
      </w:pPr>
    </w:p>
    <w:p w14:paraId="1AD3EAF8" w14:textId="690DB87D" w:rsidR="00CD3692" w:rsidRDefault="00557DD0" w:rsidP="00B34378">
      <w:pPr>
        <w:jc w:val="both"/>
        <w:rPr>
          <w:rFonts w:ascii="Times New Roman" w:hAnsi="Times New Roman" w:cs="Times New Roman"/>
          <w:color w:val="202020"/>
          <w:sz w:val="24"/>
          <w:szCs w:val="24"/>
        </w:rPr>
      </w:pPr>
      <w:bookmarkStart w:id="8" w:name="para12lg3"/>
      <w:bookmarkEnd w:id="8"/>
      <w:r w:rsidRPr="00B34378">
        <w:rPr>
          <w:rFonts w:ascii="Times New Roman" w:hAnsi="Times New Roman" w:cs="Times New Roman"/>
          <w:color w:val="202020"/>
          <w:sz w:val="24"/>
          <w:szCs w:val="24"/>
        </w:rPr>
        <w:t>(</w:t>
      </w:r>
      <w:r w:rsidR="00CD3692">
        <w:rPr>
          <w:rFonts w:ascii="Times New Roman" w:hAnsi="Times New Roman" w:cs="Times New Roman"/>
          <w:color w:val="202020"/>
          <w:sz w:val="24"/>
          <w:szCs w:val="24"/>
        </w:rPr>
        <w:t>5</w:t>
      </w:r>
      <w:r w:rsidRPr="00B34378">
        <w:rPr>
          <w:rFonts w:ascii="Times New Roman" w:hAnsi="Times New Roman" w:cs="Times New Roman"/>
          <w:color w:val="202020"/>
          <w:sz w:val="24"/>
          <w:szCs w:val="24"/>
        </w:rPr>
        <w:t>) Kohalik omavalitsus korraldab omanikuta looma püüdmis</w:t>
      </w:r>
      <w:r w:rsidR="00AD5882">
        <w:rPr>
          <w:rFonts w:ascii="Times New Roman" w:hAnsi="Times New Roman" w:cs="Times New Roman"/>
          <w:color w:val="202020"/>
          <w:sz w:val="24"/>
          <w:szCs w:val="24"/>
        </w:rPr>
        <w:t>e</w:t>
      </w:r>
      <w:r w:rsidRPr="00B34378">
        <w:rPr>
          <w:rFonts w:ascii="Times New Roman" w:hAnsi="Times New Roman" w:cs="Times New Roman"/>
          <w:color w:val="202020"/>
          <w:sz w:val="24"/>
          <w:szCs w:val="24"/>
        </w:rPr>
        <w:t>, pidamis</w:t>
      </w:r>
      <w:r w:rsidR="00AD5882">
        <w:rPr>
          <w:rFonts w:ascii="Times New Roman" w:hAnsi="Times New Roman" w:cs="Times New Roman"/>
          <w:color w:val="202020"/>
          <w:sz w:val="24"/>
          <w:szCs w:val="24"/>
        </w:rPr>
        <w:t>e</w:t>
      </w:r>
      <w:r w:rsidRPr="00B34378">
        <w:rPr>
          <w:rFonts w:ascii="Times New Roman" w:hAnsi="Times New Roman" w:cs="Times New Roman"/>
          <w:color w:val="202020"/>
          <w:sz w:val="24"/>
          <w:szCs w:val="24"/>
        </w:rPr>
        <w:t xml:space="preserve"> ja hukkamis</w:t>
      </w:r>
      <w:r w:rsidR="00AD5882">
        <w:rPr>
          <w:rFonts w:ascii="Times New Roman" w:hAnsi="Times New Roman" w:cs="Times New Roman"/>
          <w:color w:val="202020"/>
          <w:sz w:val="24"/>
          <w:szCs w:val="24"/>
        </w:rPr>
        <w:t>e</w:t>
      </w:r>
      <w:r w:rsidRPr="00B34378">
        <w:rPr>
          <w:rFonts w:ascii="Times New Roman" w:hAnsi="Times New Roman" w:cs="Times New Roman"/>
          <w:color w:val="202020"/>
          <w:sz w:val="24"/>
          <w:szCs w:val="24"/>
        </w:rPr>
        <w:t xml:space="preserve"> loomakaitseseaduse</w:t>
      </w:r>
      <w:r w:rsidR="00AD5882">
        <w:rPr>
          <w:rFonts w:ascii="Times New Roman" w:hAnsi="Times New Roman" w:cs="Times New Roman"/>
          <w:color w:val="202020"/>
          <w:sz w:val="24"/>
          <w:szCs w:val="24"/>
        </w:rPr>
        <w:t xml:space="preserve"> kohaselt</w:t>
      </w:r>
      <w:r w:rsidRPr="00B34378">
        <w:rPr>
          <w:rFonts w:ascii="Times New Roman" w:hAnsi="Times New Roman" w:cs="Times New Roman"/>
          <w:color w:val="202020"/>
          <w:sz w:val="24"/>
          <w:szCs w:val="24"/>
        </w:rPr>
        <w:t xml:space="preserve">. </w:t>
      </w:r>
    </w:p>
    <w:p w14:paraId="6FA96144" w14:textId="77777777" w:rsidR="00CD3692" w:rsidRDefault="00CD3692" w:rsidP="00B34378">
      <w:pPr>
        <w:jc w:val="both"/>
        <w:rPr>
          <w:rFonts w:ascii="Times New Roman" w:hAnsi="Times New Roman" w:cs="Times New Roman"/>
          <w:color w:val="202020"/>
          <w:sz w:val="24"/>
          <w:szCs w:val="24"/>
        </w:rPr>
      </w:pPr>
    </w:p>
    <w:p w14:paraId="0AF163AD" w14:textId="611DBC48" w:rsidR="00CD3692" w:rsidRDefault="008477AA" w:rsidP="00B34378">
      <w:pPr>
        <w:jc w:val="both"/>
        <w:rPr>
          <w:rFonts w:ascii="Times New Roman" w:hAnsi="Times New Roman" w:cs="Times New Roman"/>
          <w:color w:val="202020"/>
          <w:sz w:val="24"/>
          <w:szCs w:val="24"/>
        </w:rPr>
      </w:pPr>
      <w:r>
        <w:rPr>
          <w:rFonts w:ascii="Times New Roman" w:hAnsi="Times New Roman" w:cs="Times New Roman"/>
          <w:color w:val="202020"/>
          <w:sz w:val="24"/>
          <w:szCs w:val="24"/>
        </w:rPr>
        <w:t>(</w:t>
      </w:r>
      <w:r w:rsidR="00CD3692">
        <w:rPr>
          <w:rFonts w:ascii="Times New Roman" w:hAnsi="Times New Roman" w:cs="Times New Roman"/>
          <w:color w:val="202020"/>
          <w:sz w:val="24"/>
          <w:szCs w:val="24"/>
        </w:rPr>
        <w:t>6</w:t>
      </w:r>
      <w:r>
        <w:rPr>
          <w:rFonts w:ascii="Times New Roman" w:hAnsi="Times New Roman" w:cs="Times New Roman"/>
          <w:color w:val="202020"/>
          <w:sz w:val="24"/>
          <w:szCs w:val="24"/>
        </w:rPr>
        <w:t xml:space="preserve">) Kui loomapidaja või lemmikloomapidaja ei korralda </w:t>
      </w:r>
      <w:r w:rsidR="00AD5882">
        <w:rPr>
          <w:rFonts w:ascii="Times New Roman" w:hAnsi="Times New Roman" w:cs="Times New Roman"/>
          <w:color w:val="202020"/>
          <w:sz w:val="24"/>
          <w:szCs w:val="24"/>
        </w:rPr>
        <w:t xml:space="preserve">temale </w:t>
      </w:r>
      <w:r>
        <w:rPr>
          <w:rFonts w:ascii="Times New Roman" w:hAnsi="Times New Roman" w:cs="Times New Roman"/>
          <w:color w:val="202020"/>
          <w:sz w:val="24"/>
          <w:szCs w:val="24"/>
        </w:rPr>
        <w:t xml:space="preserve">kuuluva looma </w:t>
      </w:r>
      <w:r w:rsidRPr="005A7B76">
        <w:rPr>
          <w:rFonts w:ascii="Times New Roman" w:hAnsi="Times New Roman" w:cs="Times New Roman"/>
          <w:color w:val="202020"/>
          <w:sz w:val="24"/>
          <w:szCs w:val="24"/>
        </w:rPr>
        <w:t>püüdmist</w:t>
      </w:r>
      <w:r>
        <w:rPr>
          <w:rFonts w:ascii="Times New Roman" w:hAnsi="Times New Roman" w:cs="Times New Roman"/>
          <w:color w:val="202020"/>
          <w:sz w:val="24"/>
          <w:szCs w:val="24"/>
        </w:rPr>
        <w:t xml:space="preserve">, korraldab </w:t>
      </w:r>
      <w:r w:rsidR="00AD5882">
        <w:rPr>
          <w:rFonts w:ascii="Times New Roman" w:hAnsi="Times New Roman" w:cs="Times New Roman"/>
          <w:color w:val="202020"/>
          <w:sz w:val="24"/>
          <w:szCs w:val="24"/>
        </w:rPr>
        <w:t xml:space="preserve">selle </w:t>
      </w:r>
      <w:r>
        <w:rPr>
          <w:rFonts w:ascii="Times New Roman" w:hAnsi="Times New Roman" w:cs="Times New Roman"/>
          <w:color w:val="202020"/>
          <w:sz w:val="24"/>
          <w:szCs w:val="24"/>
        </w:rPr>
        <w:t xml:space="preserve">kohalik omavalitsus </w:t>
      </w:r>
      <w:r w:rsidR="00AD5882">
        <w:rPr>
          <w:rFonts w:ascii="Times New Roman" w:hAnsi="Times New Roman" w:cs="Times New Roman"/>
          <w:color w:val="202020"/>
          <w:sz w:val="24"/>
          <w:szCs w:val="24"/>
        </w:rPr>
        <w:t xml:space="preserve">käesoleva paragrahvi </w:t>
      </w:r>
      <w:r>
        <w:rPr>
          <w:rFonts w:ascii="Times New Roman" w:hAnsi="Times New Roman" w:cs="Times New Roman"/>
          <w:color w:val="202020"/>
          <w:sz w:val="24"/>
          <w:szCs w:val="24"/>
        </w:rPr>
        <w:t xml:space="preserve">lõike </w:t>
      </w:r>
      <w:r w:rsidR="00CD3692">
        <w:rPr>
          <w:rFonts w:ascii="Times New Roman" w:hAnsi="Times New Roman" w:cs="Times New Roman"/>
          <w:color w:val="202020"/>
          <w:sz w:val="24"/>
          <w:szCs w:val="24"/>
        </w:rPr>
        <w:t>5 kohaselt</w:t>
      </w:r>
      <w:r w:rsidR="00321BD1">
        <w:rPr>
          <w:rFonts w:ascii="Times New Roman" w:hAnsi="Times New Roman" w:cs="Times New Roman"/>
          <w:color w:val="202020"/>
          <w:sz w:val="24"/>
          <w:szCs w:val="24"/>
        </w:rPr>
        <w:t xml:space="preserve">. </w:t>
      </w:r>
    </w:p>
    <w:p w14:paraId="6188FB89" w14:textId="77777777" w:rsidR="00CD3692" w:rsidRDefault="00CD3692" w:rsidP="00B34378">
      <w:pPr>
        <w:jc w:val="both"/>
        <w:rPr>
          <w:rFonts w:ascii="Times New Roman" w:hAnsi="Times New Roman" w:cs="Times New Roman"/>
          <w:color w:val="202020"/>
          <w:sz w:val="24"/>
          <w:szCs w:val="24"/>
        </w:rPr>
      </w:pPr>
    </w:p>
    <w:p w14:paraId="5BEE5C99" w14:textId="74A7B1BE" w:rsidR="00557DD0" w:rsidRDefault="00CD3692" w:rsidP="00B34378">
      <w:pPr>
        <w:jc w:val="both"/>
        <w:rPr>
          <w:rFonts w:ascii="Times New Roman" w:hAnsi="Times New Roman" w:cs="Times New Roman"/>
          <w:color w:val="202020"/>
          <w:sz w:val="24"/>
          <w:szCs w:val="24"/>
        </w:rPr>
      </w:pPr>
      <w:r>
        <w:rPr>
          <w:rFonts w:ascii="Times New Roman" w:hAnsi="Times New Roman" w:cs="Times New Roman"/>
          <w:color w:val="202020"/>
          <w:sz w:val="24"/>
          <w:szCs w:val="24"/>
        </w:rPr>
        <w:t xml:space="preserve">(7) </w:t>
      </w:r>
      <w:r w:rsidR="001C4115">
        <w:rPr>
          <w:rFonts w:ascii="Times New Roman" w:hAnsi="Times New Roman" w:cs="Times New Roman"/>
          <w:color w:val="202020"/>
          <w:sz w:val="24"/>
          <w:szCs w:val="24"/>
        </w:rPr>
        <w:t>L</w:t>
      </w:r>
      <w:r w:rsidR="00557DD0" w:rsidRPr="00B34378">
        <w:rPr>
          <w:rFonts w:ascii="Times New Roman" w:hAnsi="Times New Roman" w:cs="Times New Roman"/>
          <w:color w:val="202020"/>
          <w:sz w:val="24"/>
          <w:szCs w:val="24"/>
        </w:rPr>
        <w:t xml:space="preserve">ooma püüdmise ja pidamisega seotud kulud </w:t>
      </w:r>
      <w:r w:rsidR="001C4115">
        <w:rPr>
          <w:rFonts w:ascii="Times New Roman" w:hAnsi="Times New Roman" w:cs="Times New Roman"/>
          <w:color w:val="202020"/>
          <w:sz w:val="24"/>
          <w:szCs w:val="24"/>
        </w:rPr>
        <w:t xml:space="preserve">kannab </w:t>
      </w:r>
      <w:r w:rsidR="00F9769C">
        <w:rPr>
          <w:rFonts w:ascii="Times New Roman" w:hAnsi="Times New Roman" w:cs="Times New Roman"/>
          <w:color w:val="202020"/>
          <w:sz w:val="24"/>
          <w:szCs w:val="24"/>
        </w:rPr>
        <w:t xml:space="preserve">looma </w:t>
      </w:r>
      <w:r w:rsidR="00557DD0" w:rsidRPr="00B34378">
        <w:rPr>
          <w:rFonts w:ascii="Times New Roman" w:hAnsi="Times New Roman" w:cs="Times New Roman"/>
          <w:color w:val="202020"/>
          <w:sz w:val="24"/>
          <w:szCs w:val="24"/>
        </w:rPr>
        <w:t>omanik.</w:t>
      </w:r>
    </w:p>
    <w:p w14:paraId="605ACDB8" w14:textId="77777777" w:rsidR="00E815D4" w:rsidRPr="00B34378" w:rsidRDefault="00E815D4" w:rsidP="00B34378">
      <w:pPr>
        <w:jc w:val="both"/>
        <w:rPr>
          <w:rFonts w:ascii="Times New Roman" w:hAnsi="Times New Roman" w:cs="Times New Roman"/>
          <w:color w:val="202020"/>
          <w:sz w:val="24"/>
          <w:szCs w:val="24"/>
        </w:rPr>
      </w:pPr>
    </w:p>
    <w:p w14:paraId="1F2DA72E" w14:textId="6C40AC82" w:rsidR="00CD044C" w:rsidRPr="00B34378" w:rsidRDefault="00CD044C" w:rsidP="00334749">
      <w:pPr>
        <w:pStyle w:val="Heading3"/>
        <w:spacing w:before="0" w:after="0" w:afterAutospacing="0"/>
        <w:jc w:val="both"/>
      </w:pPr>
      <w:r w:rsidRPr="00B34378">
        <w:t xml:space="preserve">§ </w:t>
      </w:r>
      <w:r w:rsidR="000E57BE">
        <w:t>38</w:t>
      </w:r>
      <w:r w:rsidRPr="00B34378">
        <w:t>. Loomanäitus, -võistlus, -laa</w:t>
      </w:r>
      <w:r w:rsidR="005509A0">
        <w:t>t</w:t>
      </w:r>
      <w:r w:rsidR="00B90A52">
        <w:t xml:space="preserve"> ja</w:t>
      </w:r>
      <w:r w:rsidRPr="00B34378">
        <w:t xml:space="preserve"> -oksjon </w:t>
      </w:r>
      <w:r w:rsidR="00B90A52">
        <w:t>ning</w:t>
      </w:r>
      <w:r w:rsidR="00B90A52" w:rsidRPr="00B34378">
        <w:t xml:space="preserve"> </w:t>
      </w:r>
      <w:r w:rsidRPr="00B34378">
        <w:t>loomade kokkutoomisega seotud muu avalik üritus</w:t>
      </w:r>
    </w:p>
    <w:p w14:paraId="2F0097DD" w14:textId="77777777" w:rsidR="00E815D4" w:rsidRDefault="00E815D4" w:rsidP="00B34378">
      <w:pPr>
        <w:pStyle w:val="NormalWeb"/>
        <w:spacing w:before="0" w:after="0" w:afterAutospacing="0"/>
        <w:jc w:val="both"/>
      </w:pPr>
    </w:p>
    <w:p w14:paraId="6984A15D" w14:textId="31211343" w:rsidR="005B0EC6" w:rsidRPr="00B34378" w:rsidRDefault="00CD044C" w:rsidP="00B34378">
      <w:pPr>
        <w:pStyle w:val="NormalWeb"/>
        <w:spacing w:before="0" w:after="0" w:afterAutospacing="0"/>
        <w:jc w:val="both"/>
      </w:pPr>
      <w:r w:rsidRPr="00B34378">
        <w:t>(1) Loomanäitusele, -võistlusele, -laadale</w:t>
      </w:r>
      <w:r w:rsidR="00552F0E">
        <w:t xml:space="preserve"> ja</w:t>
      </w:r>
      <w:r w:rsidRPr="00B34378">
        <w:t xml:space="preserve"> -oksjonile </w:t>
      </w:r>
      <w:r w:rsidR="00552F0E">
        <w:t>ning</w:t>
      </w:r>
      <w:r w:rsidR="00552F0E" w:rsidRPr="00B34378">
        <w:t xml:space="preserve"> </w:t>
      </w:r>
      <w:r w:rsidRPr="00B34378">
        <w:t xml:space="preserve">loomade kokkutoomisega seotud muule avalikule üritusele (edaspidi </w:t>
      </w:r>
      <w:r w:rsidRPr="00B34378">
        <w:rPr>
          <w:i/>
          <w:iCs/>
        </w:rPr>
        <w:t>üritus</w:t>
      </w:r>
      <w:r w:rsidRPr="00B34378">
        <w:t>) võib tuua kliiniliselt terve</w:t>
      </w:r>
      <w:r w:rsidR="005B0EC6" w:rsidRPr="00B34378">
        <w:t>, nõuetekohaselt identifitseeritud</w:t>
      </w:r>
      <w:r w:rsidRPr="00B34378">
        <w:t xml:space="preserve"> ning </w:t>
      </w:r>
      <w:r w:rsidR="005B0EC6" w:rsidRPr="00B34378">
        <w:t xml:space="preserve">asjakohastele </w:t>
      </w:r>
      <w:r w:rsidRPr="00B34378">
        <w:t xml:space="preserve">veterinaarnõuetele vastava looma. </w:t>
      </w:r>
    </w:p>
    <w:p w14:paraId="3A2461E0" w14:textId="77777777" w:rsidR="005B0EC6" w:rsidRPr="00B34378" w:rsidRDefault="005B0EC6" w:rsidP="00B34378">
      <w:pPr>
        <w:pStyle w:val="NormalWeb"/>
        <w:spacing w:before="0" w:after="0" w:afterAutospacing="0"/>
        <w:jc w:val="both"/>
      </w:pPr>
    </w:p>
    <w:p w14:paraId="49A10A71" w14:textId="662D3D6F" w:rsidR="005B0EC6" w:rsidRPr="00B34378" w:rsidRDefault="00E2601B" w:rsidP="00EB23FB">
      <w:pPr>
        <w:pStyle w:val="CommentText"/>
        <w:jc w:val="both"/>
        <w:rPr>
          <w:rFonts w:ascii="Times New Roman" w:eastAsia="Times New Roman" w:hAnsi="Times New Roman" w:cs="Times New Roman"/>
          <w:sz w:val="24"/>
          <w:szCs w:val="24"/>
          <w:lang w:eastAsia="et-EE"/>
        </w:rPr>
      </w:pPr>
      <w:r w:rsidRPr="00B34378">
        <w:rPr>
          <w:rFonts w:ascii="Times New Roman" w:eastAsia="Times New Roman" w:hAnsi="Times New Roman" w:cs="Times New Roman"/>
          <w:sz w:val="24"/>
          <w:szCs w:val="24"/>
          <w:lang w:eastAsia="et-EE"/>
        </w:rPr>
        <w:t xml:space="preserve">(2) </w:t>
      </w:r>
      <w:r w:rsidR="00CD044C" w:rsidRPr="00B34378">
        <w:rPr>
          <w:rFonts w:ascii="Times New Roman" w:eastAsia="Times New Roman" w:hAnsi="Times New Roman" w:cs="Times New Roman"/>
          <w:sz w:val="24"/>
          <w:szCs w:val="24"/>
          <w:lang w:eastAsia="et-EE"/>
        </w:rPr>
        <w:t>Ürituse korraldaja</w:t>
      </w:r>
      <w:r w:rsidR="005B0EC6" w:rsidRPr="00B34378">
        <w:rPr>
          <w:rFonts w:ascii="Times New Roman" w:eastAsia="Times New Roman" w:hAnsi="Times New Roman" w:cs="Times New Roman"/>
          <w:sz w:val="24"/>
          <w:szCs w:val="24"/>
          <w:lang w:eastAsia="et-EE"/>
        </w:rPr>
        <w:t xml:space="preserve"> tagab </w:t>
      </w:r>
      <w:r w:rsidRPr="00B34378">
        <w:rPr>
          <w:rFonts w:ascii="Times New Roman" w:eastAsia="Times New Roman" w:hAnsi="Times New Roman" w:cs="Times New Roman"/>
          <w:sz w:val="24"/>
          <w:szCs w:val="24"/>
          <w:lang w:eastAsia="et-EE"/>
        </w:rPr>
        <w:t xml:space="preserve">kogu ürituse vältel looma heaolu ning </w:t>
      </w:r>
      <w:r w:rsidR="005B0EC6" w:rsidRPr="00B34378">
        <w:rPr>
          <w:rFonts w:ascii="Times New Roman" w:eastAsia="Times New Roman" w:hAnsi="Times New Roman" w:cs="Times New Roman"/>
          <w:sz w:val="24"/>
          <w:szCs w:val="24"/>
          <w:lang w:eastAsia="et-EE"/>
        </w:rPr>
        <w:t>veterinaarteenuse kättesaadavuse</w:t>
      </w:r>
      <w:r w:rsidRPr="00B34378">
        <w:rPr>
          <w:rFonts w:ascii="Times New Roman" w:eastAsia="Times New Roman" w:hAnsi="Times New Roman" w:cs="Times New Roman"/>
          <w:sz w:val="24"/>
          <w:szCs w:val="24"/>
          <w:lang w:eastAsia="et-EE"/>
        </w:rPr>
        <w:t>.</w:t>
      </w:r>
    </w:p>
    <w:p w14:paraId="593E77BF" w14:textId="77777777" w:rsidR="00CD044C" w:rsidRPr="00B34378" w:rsidRDefault="00CD044C" w:rsidP="00B34378">
      <w:pPr>
        <w:pStyle w:val="NormalWeb"/>
        <w:spacing w:before="0" w:after="0" w:afterAutospacing="0"/>
        <w:jc w:val="both"/>
      </w:pPr>
    </w:p>
    <w:p w14:paraId="38E6FDE2" w14:textId="36126258" w:rsidR="00CD044C" w:rsidRPr="00B34378" w:rsidRDefault="00CD044C" w:rsidP="00B34378">
      <w:pPr>
        <w:pStyle w:val="NormalWeb"/>
        <w:spacing w:before="0" w:after="0" w:afterAutospacing="0"/>
        <w:jc w:val="both"/>
      </w:pPr>
      <w:r w:rsidRPr="00B34378">
        <w:t xml:space="preserve">(3) Ürituse korraldaja teavitab </w:t>
      </w:r>
      <w:r w:rsidR="00AA58E4">
        <w:t xml:space="preserve">Põllumajandus- ja Toiduametit </w:t>
      </w:r>
      <w:r w:rsidRPr="00B34378">
        <w:t>vähemalt kümme päeva enne korraldatava ürituse algust</w:t>
      </w:r>
      <w:r w:rsidR="00F9769C">
        <w:t>, edastades</w:t>
      </w:r>
      <w:r w:rsidR="00116355">
        <w:t xml:space="preserve"> vähemalt järgmise </w:t>
      </w:r>
      <w:r w:rsidR="003B09D9">
        <w:t>teabe</w:t>
      </w:r>
      <w:r w:rsidR="005509A0">
        <w:t>:</w:t>
      </w:r>
    </w:p>
    <w:p w14:paraId="10A691A9" w14:textId="637FECF5" w:rsidR="00CD044C" w:rsidRPr="00B34378" w:rsidRDefault="00CD044C" w:rsidP="00B34378">
      <w:pPr>
        <w:pStyle w:val="NormalWeb"/>
        <w:spacing w:before="0" w:after="0" w:afterAutospacing="0"/>
        <w:jc w:val="both"/>
      </w:pPr>
      <w:r w:rsidRPr="00B34378">
        <w:t>1) ürituse liik</w:t>
      </w:r>
      <w:r w:rsidR="005509A0">
        <w:t>:</w:t>
      </w:r>
      <w:r w:rsidRPr="00B34378">
        <w:t xml:space="preserve"> loomanäitus, -võistlus, -laat</w:t>
      </w:r>
      <w:r w:rsidR="00552F0E">
        <w:t xml:space="preserve"> või</w:t>
      </w:r>
      <w:r w:rsidRPr="00B34378">
        <w:t xml:space="preserve"> -oksjon või loomade kokkutoomisega seotud muu avalik üritus;</w:t>
      </w:r>
    </w:p>
    <w:p w14:paraId="612EA99A" w14:textId="77777777" w:rsidR="00CD044C" w:rsidRPr="00B34378" w:rsidRDefault="00CD044C" w:rsidP="00B34378">
      <w:pPr>
        <w:pStyle w:val="NormalWeb"/>
        <w:spacing w:before="0" w:after="0" w:afterAutospacing="0"/>
        <w:jc w:val="both"/>
      </w:pPr>
      <w:r w:rsidRPr="00B34378">
        <w:t>2) ürituse alguse ja lõpu kuupäev;</w:t>
      </w:r>
    </w:p>
    <w:p w14:paraId="562D7566" w14:textId="77777777" w:rsidR="00CD044C" w:rsidRPr="00B34378" w:rsidRDefault="00CD044C" w:rsidP="00B34378">
      <w:pPr>
        <w:pStyle w:val="NormalWeb"/>
        <w:spacing w:before="0" w:after="0" w:afterAutospacing="0"/>
        <w:jc w:val="both"/>
      </w:pPr>
      <w:r w:rsidRPr="00B34378">
        <w:t>3) ürituse toimumise koht;</w:t>
      </w:r>
    </w:p>
    <w:p w14:paraId="28FDBEF2" w14:textId="3897D758" w:rsidR="00CD044C" w:rsidRPr="00B34378" w:rsidRDefault="00CD044C" w:rsidP="00B34378">
      <w:pPr>
        <w:pStyle w:val="NormalWeb"/>
        <w:spacing w:before="0" w:after="0" w:afterAutospacing="0"/>
        <w:jc w:val="both"/>
      </w:pPr>
      <w:r w:rsidRPr="00B34378">
        <w:t>4) üritusele toodava looma lii</w:t>
      </w:r>
      <w:r w:rsidR="005A3962">
        <w:t>k</w:t>
      </w:r>
      <w:r w:rsidRPr="00B34378">
        <w:t>;</w:t>
      </w:r>
    </w:p>
    <w:p w14:paraId="29930B2E" w14:textId="6357D9A6" w:rsidR="00CD044C" w:rsidRPr="00B34378" w:rsidRDefault="00CD044C" w:rsidP="00B34378">
      <w:pPr>
        <w:pStyle w:val="NormalWeb"/>
        <w:spacing w:before="0" w:after="0" w:afterAutospacing="0"/>
        <w:jc w:val="both"/>
      </w:pPr>
      <w:r w:rsidRPr="00B34378">
        <w:t>5) üritusele toodava looma päritoluriik ja -piirkond;</w:t>
      </w:r>
    </w:p>
    <w:p w14:paraId="09209F35" w14:textId="49EE86FF" w:rsidR="00CD044C" w:rsidRPr="00B34378" w:rsidRDefault="00CD044C" w:rsidP="00B34378">
      <w:pPr>
        <w:pStyle w:val="NormalWeb"/>
        <w:spacing w:before="0" w:after="0" w:afterAutospacing="0"/>
        <w:jc w:val="both"/>
      </w:pPr>
      <w:r w:rsidRPr="00B34378">
        <w:t xml:space="preserve">6) üritusel </w:t>
      </w:r>
      <w:r w:rsidR="00DE59A5" w:rsidRPr="00B34378">
        <w:t>veterinaarteenust pakkuva</w:t>
      </w:r>
      <w:r w:rsidRPr="00B34378">
        <w:t xml:space="preserve"> veterinaararsti nimi ja kontaktandmed;</w:t>
      </w:r>
    </w:p>
    <w:p w14:paraId="30D705A1" w14:textId="7115CF03" w:rsidR="00DE59A5" w:rsidRPr="00B34378" w:rsidRDefault="00952D7A" w:rsidP="00B34378">
      <w:pPr>
        <w:pStyle w:val="NormalWeb"/>
        <w:spacing w:before="0" w:after="0" w:afterAutospacing="0"/>
        <w:jc w:val="both"/>
      </w:pPr>
      <w:r w:rsidRPr="00B34378">
        <w:t>7) ü</w:t>
      </w:r>
      <w:r w:rsidR="00694463" w:rsidRPr="00B34378">
        <w:t xml:space="preserve">ritusel osalemiseks nõutavad </w:t>
      </w:r>
      <w:r w:rsidRPr="00B34378">
        <w:t xml:space="preserve">looma </w:t>
      </w:r>
      <w:r w:rsidR="00DE59A5" w:rsidRPr="00B34378">
        <w:t>terviseandme</w:t>
      </w:r>
      <w:r w:rsidR="00694463" w:rsidRPr="00B34378">
        <w:t>d</w:t>
      </w:r>
      <w:r w:rsidRPr="00B34378">
        <w:t>;</w:t>
      </w:r>
    </w:p>
    <w:p w14:paraId="43887046" w14:textId="55518E26" w:rsidR="00CD044C" w:rsidRPr="00B34378" w:rsidRDefault="00952D7A" w:rsidP="00B34378">
      <w:pPr>
        <w:pStyle w:val="NormalWeb"/>
        <w:spacing w:before="0" w:after="0" w:afterAutospacing="0"/>
        <w:jc w:val="both"/>
      </w:pPr>
      <w:r w:rsidRPr="00B34378">
        <w:t>8</w:t>
      </w:r>
      <w:r w:rsidR="00CD044C" w:rsidRPr="00B34378">
        <w:t>) ürituse korraldaja nimi ja kontaktandmed.</w:t>
      </w:r>
    </w:p>
    <w:p w14:paraId="6447F3DC" w14:textId="77777777" w:rsidR="00CD044C" w:rsidRPr="00B34378" w:rsidRDefault="00CD044C" w:rsidP="00B34378">
      <w:pPr>
        <w:pStyle w:val="NormalWeb"/>
        <w:spacing w:before="0" w:after="0" w:afterAutospacing="0"/>
        <w:jc w:val="both"/>
      </w:pPr>
    </w:p>
    <w:p w14:paraId="3763353C" w14:textId="38F65F1C" w:rsidR="00CD044C" w:rsidRPr="00B34378" w:rsidRDefault="00CD044C" w:rsidP="00B34378">
      <w:pPr>
        <w:pStyle w:val="NormalWeb"/>
        <w:spacing w:before="0" w:after="0" w:afterAutospacing="0"/>
        <w:jc w:val="both"/>
      </w:pPr>
      <w:r w:rsidRPr="00B34378">
        <w:t>(</w:t>
      </w:r>
      <w:r w:rsidR="00970A14">
        <w:t>4</w:t>
      </w:r>
      <w:r w:rsidRPr="00B34378">
        <w:t xml:space="preserve">) </w:t>
      </w:r>
      <w:r w:rsidR="00DC1877">
        <w:t>Põllumajandus- ja Toidu</w:t>
      </w:r>
      <w:r w:rsidRPr="00B34378">
        <w:t xml:space="preserve">amet peab arvestust toimuvate ürituste </w:t>
      </w:r>
      <w:r w:rsidR="007170A8">
        <w:t>kohta</w:t>
      </w:r>
      <w:r w:rsidRPr="00B34378">
        <w:t xml:space="preserve">. </w:t>
      </w:r>
      <w:r w:rsidR="001A6FA4">
        <w:t>Ü</w:t>
      </w:r>
      <w:r w:rsidRPr="00B34378">
        <w:t xml:space="preserve">rituste arvestuse </w:t>
      </w:r>
      <w:r w:rsidR="001A6FA4">
        <w:t>andmed</w:t>
      </w:r>
      <w:r w:rsidR="001A6FA4" w:rsidRPr="00B34378">
        <w:t xml:space="preserve"> </w:t>
      </w:r>
      <w:r w:rsidRPr="00B34378">
        <w:t>on avalikud ja neid säilitatakse kolm aastat ürituse registreerimise päevast arvates.</w:t>
      </w:r>
    </w:p>
    <w:p w14:paraId="73FE115D" w14:textId="77777777" w:rsidR="00CD044C" w:rsidRPr="00B34378" w:rsidRDefault="00CD044C" w:rsidP="00B34378">
      <w:pPr>
        <w:pStyle w:val="NormalWeb"/>
        <w:spacing w:before="0" w:after="0" w:afterAutospacing="0"/>
        <w:jc w:val="both"/>
      </w:pPr>
    </w:p>
    <w:p w14:paraId="74ED236E" w14:textId="0DC33E4D" w:rsidR="00CD044C" w:rsidRPr="00B34378" w:rsidRDefault="00CD044C" w:rsidP="00B34378">
      <w:pPr>
        <w:pStyle w:val="NormalWeb"/>
        <w:spacing w:before="0" w:after="0" w:afterAutospacing="0"/>
        <w:jc w:val="both"/>
      </w:pPr>
      <w:r w:rsidRPr="00B34378">
        <w:lastRenderedPageBreak/>
        <w:t>(</w:t>
      </w:r>
      <w:r w:rsidR="00970A14">
        <w:t>5</w:t>
      </w:r>
      <w:r w:rsidRPr="00B34378">
        <w:t xml:space="preserve">) </w:t>
      </w:r>
      <w:r w:rsidR="00DC1877">
        <w:t>Põllumajandus- ja Toidu</w:t>
      </w:r>
      <w:r w:rsidRPr="00B34378">
        <w:t>amet võib keelata teatud liiki loomade kokkutoomise või nende üritusel kasutamise, kui riskianalüüsi tulemusena on selgunud loomataudi leviku oht.</w:t>
      </w:r>
    </w:p>
    <w:p w14:paraId="48751C89" w14:textId="77777777" w:rsidR="00CD044C" w:rsidRPr="00B34378" w:rsidRDefault="00CD044C" w:rsidP="00B34378">
      <w:pPr>
        <w:pStyle w:val="NormalWeb"/>
        <w:spacing w:before="0" w:after="0" w:afterAutospacing="0"/>
        <w:jc w:val="both"/>
      </w:pPr>
    </w:p>
    <w:p w14:paraId="4FD48B0F" w14:textId="1224ED00" w:rsidR="00CD044C" w:rsidRPr="00B34378" w:rsidRDefault="00CD044C" w:rsidP="00B34378">
      <w:pPr>
        <w:pStyle w:val="NormalWeb"/>
        <w:spacing w:before="0" w:after="0" w:afterAutospacing="0"/>
        <w:jc w:val="both"/>
      </w:pPr>
      <w:r w:rsidRPr="00B34378">
        <w:t>(</w:t>
      </w:r>
      <w:r w:rsidR="00970A14">
        <w:t>6</w:t>
      </w:r>
      <w:r w:rsidRPr="00B34378">
        <w:t xml:space="preserve">) </w:t>
      </w:r>
      <w:r w:rsidR="00DC1877">
        <w:t>Põllumajandus- ja Toidu</w:t>
      </w:r>
      <w:r w:rsidRPr="00B34378">
        <w:t xml:space="preserve">amet teavitab teatud liiki loomade kokkutoomise või nende üritusel kasutamise keelamisest viivitamata </w:t>
      </w:r>
      <w:r w:rsidR="005509A0">
        <w:t xml:space="preserve">ürituse </w:t>
      </w:r>
      <w:r w:rsidRPr="00B34378">
        <w:t xml:space="preserve">korraldajat </w:t>
      </w:r>
      <w:r w:rsidR="005509A0">
        <w:t>ning</w:t>
      </w:r>
      <w:r w:rsidR="005509A0" w:rsidRPr="00B34378">
        <w:t xml:space="preserve"> </w:t>
      </w:r>
      <w:r w:rsidRPr="00B34378">
        <w:t>vajaduse korral avalikkust massiteabevahendi kaudu. Ürituse korraldaja teavitab loomade kokkutoomise või nende üritusel kasutamise keelamisest üritusel osalejaid.</w:t>
      </w:r>
    </w:p>
    <w:p w14:paraId="36693A43" w14:textId="77777777" w:rsidR="00BD3A1A" w:rsidRPr="00B34378" w:rsidRDefault="00BD3A1A" w:rsidP="00B34378">
      <w:pPr>
        <w:pStyle w:val="NormalWeb"/>
        <w:spacing w:before="0" w:after="0" w:afterAutospacing="0"/>
        <w:jc w:val="both"/>
      </w:pPr>
    </w:p>
    <w:p w14:paraId="680A1155" w14:textId="262BA96D" w:rsidR="00BD3A1A" w:rsidRDefault="00BD3A1A" w:rsidP="00B34378">
      <w:pPr>
        <w:pStyle w:val="NormalWeb"/>
        <w:spacing w:before="0" w:after="0" w:afterAutospacing="0"/>
        <w:jc w:val="both"/>
      </w:pPr>
      <w:r w:rsidRPr="00B34378">
        <w:t>(</w:t>
      </w:r>
      <w:r w:rsidR="00970A14">
        <w:t>7</w:t>
      </w:r>
      <w:r w:rsidRPr="00B34378">
        <w:t xml:space="preserve">) </w:t>
      </w:r>
      <w:r w:rsidR="005509A0">
        <w:t>Ü</w:t>
      </w:r>
      <w:r w:rsidRPr="00B34378">
        <w:t xml:space="preserve">rituselt </w:t>
      </w:r>
      <w:r w:rsidR="005509A0">
        <w:t>looma</w:t>
      </w:r>
      <w:r w:rsidR="005509A0" w:rsidRPr="00B34378">
        <w:t xml:space="preserve"> </w:t>
      </w:r>
      <w:r w:rsidRPr="00B34378">
        <w:t xml:space="preserve">alalisse pidamiskohta </w:t>
      </w:r>
      <w:r w:rsidR="00F9769C">
        <w:t>vedamise korral</w:t>
      </w:r>
      <w:r w:rsidR="005509A0">
        <w:t xml:space="preserve"> </w:t>
      </w:r>
      <w:r w:rsidRPr="00B34378">
        <w:t>rakenda</w:t>
      </w:r>
      <w:r w:rsidR="00F9769C">
        <w:t>vad</w:t>
      </w:r>
      <w:r w:rsidRPr="00B34378">
        <w:t xml:space="preserve"> loomapidaja</w:t>
      </w:r>
      <w:r w:rsidR="009E2FE5">
        <w:t xml:space="preserve"> ja lemmikloomapidaja</w:t>
      </w:r>
      <w:r w:rsidRPr="00B34378">
        <w:t xml:space="preserve"> </w:t>
      </w:r>
      <w:r w:rsidR="00952D7A" w:rsidRPr="00B34378">
        <w:t xml:space="preserve">loomataudi võimaliku leviku tõkestamiseks </w:t>
      </w:r>
      <w:r w:rsidRPr="00B34378">
        <w:t xml:space="preserve">asjakohaseid bioturvameetmeid. </w:t>
      </w:r>
    </w:p>
    <w:p w14:paraId="740F8F7D" w14:textId="77777777" w:rsidR="00E815D4" w:rsidRPr="00B34378" w:rsidRDefault="00E815D4" w:rsidP="00B34378">
      <w:pPr>
        <w:pStyle w:val="NormalWeb"/>
        <w:spacing w:before="0" w:after="0" w:afterAutospacing="0"/>
        <w:jc w:val="both"/>
      </w:pPr>
    </w:p>
    <w:p w14:paraId="6F324664" w14:textId="72C4A11A" w:rsidR="00C737CA" w:rsidRPr="00B34378" w:rsidRDefault="00C737CA" w:rsidP="00E815D4">
      <w:pPr>
        <w:pStyle w:val="Heading3"/>
        <w:spacing w:before="0" w:after="0" w:afterAutospacing="0"/>
      </w:pPr>
      <w:r w:rsidRPr="00B34378">
        <w:rPr>
          <w:rStyle w:val="Strong"/>
          <w:b/>
          <w:bCs/>
          <w:color w:val="000000"/>
          <w:szCs w:val="24"/>
          <w:bdr w:val="none" w:sz="0" w:space="0" w:color="auto" w:frame="1"/>
        </w:rPr>
        <w:t>§</w:t>
      </w:r>
      <w:r w:rsidR="00BA1767" w:rsidRPr="00B34378">
        <w:rPr>
          <w:rStyle w:val="Strong"/>
          <w:b/>
          <w:bCs/>
          <w:color w:val="000000"/>
          <w:szCs w:val="24"/>
          <w:bdr w:val="none" w:sz="0" w:space="0" w:color="auto" w:frame="1"/>
        </w:rPr>
        <w:t xml:space="preserve"> </w:t>
      </w:r>
      <w:r w:rsidR="000E57BE">
        <w:rPr>
          <w:rStyle w:val="Strong"/>
          <w:b/>
          <w:bCs/>
          <w:color w:val="000000"/>
          <w:szCs w:val="24"/>
          <w:bdr w:val="none" w:sz="0" w:space="0" w:color="auto" w:frame="1"/>
        </w:rPr>
        <w:t>39</w:t>
      </w:r>
      <w:r w:rsidR="00557DD0" w:rsidRPr="00B34378">
        <w:rPr>
          <w:rStyle w:val="Strong"/>
          <w:b/>
          <w:bCs/>
          <w:color w:val="000000"/>
          <w:szCs w:val="24"/>
          <w:bdr w:val="none" w:sz="0" w:space="0" w:color="auto" w:frame="1"/>
        </w:rPr>
        <w:t>. Põllumajandusl</w:t>
      </w:r>
      <w:r w:rsidRPr="00B34378">
        <w:rPr>
          <w:rStyle w:val="Strong"/>
          <w:b/>
          <w:bCs/>
          <w:color w:val="000000"/>
          <w:szCs w:val="24"/>
          <w:bdr w:val="none" w:sz="0" w:space="0" w:color="auto" w:frame="1"/>
        </w:rPr>
        <w:t>oomade v</w:t>
      </w:r>
      <w:r w:rsidRPr="00B34378">
        <w:t>e</w:t>
      </w:r>
      <w:r w:rsidR="001E028B">
        <w:t>du</w:t>
      </w:r>
    </w:p>
    <w:p w14:paraId="43DC7988" w14:textId="77777777" w:rsidR="00E815D4" w:rsidRPr="009B2EA0" w:rsidRDefault="00E815D4" w:rsidP="00B34378">
      <w:pPr>
        <w:pStyle w:val="NormalWeb"/>
        <w:spacing w:before="0" w:after="0" w:afterAutospacing="0"/>
        <w:jc w:val="both"/>
      </w:pPr>
    </w:p>
    <w:p w14:paraId="41003EFB" w14:textId="38F25610" w:rsidR="00C737CA" w:rsidRPr="009B2EA0" w:rsidRDefault="00C737CA" w:rsidP="00B34378">
      <w:pPr>
        <w:pStyle w:val="NormalWeb"/>
        <w:spacing w:before="0" w:after="0" w:afterAutospacing="0"/>
        <w:jc w:val="both"/>
      </w:pPr>
      <w:r w:rsidRPr="009B2EA0">
        <w:t xml:space="preserve">(1) </w:t>
      </w:r>
      <w:r w:rsidR="00696607" w:rsidRPr="009B2EA0">
        <w:t>V</w:t>
      </w:r>
      <w:r w:rsidRPr="009B2EA0">
        <w:t>eovahend</w:t>
      </w:r>
      <w:r w:rsidR="00696607" w:rsidRPr="009B2EA0">
        <w:t xml:space="preserve"> </w:t>
      </w:r>
      <w:r w:rsidR="00657FBC" w:rsidRPr="009B2EA0">
        <w:t xml:space="preserve">puhastatakse </w:t>
      </w:r>
      <w:r w:rsidR="00696607" w:rsidRPr="009B2EA0">
        <w:t xml:space="preserve">pärast iga </w:t>
      </w:r>
      <w:r w:rsidR="002A5497" w:rsidRPr="009B2EA0">
        <w:t>põllumajandus</w:t>
      </w:r>
      <w:r w:rsidR="00696607" w:rsidRPr="009B2EA0">
        <w:t xml:space="preserve">loomade vedu või vajaduse korral ka enne järgmist vedu </w:t>
      </w:r>
      <w:r w:rsidR="00657FBC" w:rsidRPr="009B2EA0">
        <w:t>ning</w:t>
      </w:r>
      <w:r w:rsidRPr="009B2EA0">
        <w:t xml:space="preserve"> desinfitseeri</w:t>
      </w:r>
      <w:r w:rsidR="00657FBC" w:rsidRPr="009B2EA0">
        <w:t>takse</w:t>
      </w:r>
      <w:r w:rsidRPr="009B2EA0">
        <w:t xml:space="preserve">. </w:t>
      </w:r>
    </w:p>
    <w:p w14:paraId="417D09E9" w14:textId="77777777" w:rsidR="00C737CA" w:rsidRPr="009B2EA0" w:rsidRDefault="00C737CA" w:rsidP="00B34378">
      <w:pPr>
        <w:pStyle w:val="NormalWeb"/>
        <w:spacing w:before="0" w:after="0" w:afterAutospacing="0"/>
        <w:jc w:val="both"/>
        <w:rPr>
          <w:bdr w:val="none" w:sz="0" w:space="0" w:color="auto" w:frame="1"/>
        </w:rPr>
      </w:pPr>
    </w:p>
    <w:p w14:paraId="74F20A9B" w14:textId="733CF661" w:rsidR="00C737CA" w:rsidRPr="009B2EA0" w:rsidRDefault="00C737CA" w:rsidP="00B34378">
      <w:pPr>
        <w:pStyle w:val="NormalWeb"/>
        <w:spacing w:before="0" w:after="0" w:afterAutospacing="0"/>
        <w:jc w:val="both"/>
      </w:pPr>
      <w:r w:rsidRPr="009B2EA0">
        <w:t>(2) Haige</w:t>
      </w:r>
      <w:r w:rsidR="00C3119B" w:rsidRPr="009B2EA0">
        <w:t>t</w:t>
      </w:r>
      <w:r w:rsidRPr="009B2EA0">
        <w:t xml:space="preserve"> või haiguskahtlas</w:t>
      </w:r>
      <w:r w:rsidR="00C3119B" w:rsidRPr="009B2EA0">
        <w:t>t</w:t>
      </w:r>
      <w:r w:rsidRPr="009B2EA0">
        <w:t xml:space="preserve"> </w:t>
      </w:r>
      <w:r w:rsidR="002A5497" w:rsidRPr="009B2EA0">
        <w:t>põllumajandus</w:t>
      </w:r>
      <w:r w:rsidRPr="009B2EA0">
        <w:t>loom</w:t>
      </w:r>
      <w:r w:rsidR="00C3119B" w:rsidRPr="009B2EA0">
        <w:t>a</w:t>
      </w:r>
      <w:r w:rsidRPr="009B2EA0">
        <w:t xml:space="preserve"> </w:t>
      </w:r>
      <w:r w:rsidR="00657FBC" w:rsidRPr="009B2EA0">
        <w:t>veetakse</w:t>
      </w:r>
      <w:r w:rsidRPr="009B2EA0">
        <w:t xml:space="preserve"> eraldi veosena veterinaararsti kontrolli all. </w:t>
      </w:r>
      <w:r w:rsidR="002A5497" w:rsidRPr="009B2EA0">
        <w:t>Sellise l</w:t>
      </w:r>
      <w:r w:rsidR="003E3835" w:rsidRPr="009B2EA0">
        <w:t>ooma haigestumisest ja surmast</w:t>
      </w:r>
      <w:r w:rsidRPr="009B2EA0">
        <w:t xml:space="preserve"> </w:t>
      </w:r>
      <w:r w:rsidR="00657FBC" w:rsidRPr="009B2EA0">
        <w:t xml:space="preserve">teavitab </w:t>
      </w:r>
      <w:r w:rsidR="00C3119B" w:rsidRPr="009B2EA0">
        <w:t xml:space="preserve">tema </w:t>
      </w:r>
      <w:r w:rsidRPr="009B2EA0">
        <w:t xml:space="preserve">vedaja </w:t>
      </w:r>
      <w:r w:rsidR="00657FBC" w:rsidRPr="009B2EA0">
        <w:t>viivitamata</w:t>
      </w:r>
      <w:r w:rsidRPr="009B2EA0">
        <w:t xml:space="preserve"> veterinaararsti.</w:t>
      </w:r>
    </w:p>
    <w:p w14:paraId="048DC9C8" w14:textId="77777777" w:rsidR="00C737CA" w:rsidRPr="009B2EA0" w:rsidRDefault="00C737CA" w:rsidP="00B34378">
      <w:pPr>
        <w:pStyle w:val="NormalWeb"/>
        <w:spacing w:before="0" w:after="0" w:afterAutospacing="0"/>
        <w:jc w:val="both"/>
        <w:rPr>
          <w:bdr w:val="none" w:sz="0" w:space="0" w:color="auto" w:frame="1"/>
        </w:rPr>
      </w:pPr>
    </w:p>
    <w:p w14:paraId="4E82BFAB" w14:textId="29B5398F" w:rsidR="00C737CA" w:rsidRPr="009B2EA0" w:rsidRDefault="00C737CA" w:rsidP="00B34378">
      <w:pPr>
        <w:pStyle w:val="NormalWeb"/>
        <w:spacing w:before="0" w:after="0" w:afterAutospacing="0"/>
        <w:jc w:val="both"/>
      </w:pPr>
      <w:r w:rsidRPr="009B2EA0">
        <w:t xml:space="preserve">(3) </w:t>
      </w:r>
      <w:r w:rsidR="00696607" w:rsidRPr="009B2EA0">
        <w:t xml:space="preserve">Vedaja </w:t>
      </w:r>
      <w:r w:rsidR="00DC1877" w:rsidRPr="009B2EA0">
        <w:t xml:space="preserve">säilitab </w:t>
      </w:r>
      <w:r w:rsidR="002A5497" w:rsidRPr="009B2EA0">
        <w:t>põllumajandus</w:t>
      </w:r>
      <w:r w:rsidR="00AA58E4" w:rsidRPr="009B2EA0">
        <w:t xml:space="preserve">loomade vedamise </w:t>
      </w:r>
      <w:r w:rsidR="00696607" w:rsidRPr="009B2EA0">
        <w:t>arvestuse aluseks olevaid dokumente kolm aastat</w:t>
      </w:r>
      <w:r w:rsidR="00DC1877" w:rsidRPr="009B2EA0">
        <w:t xml:space="preserve"> veo</w:t>
      </w:r>
      <w:r w:rsidR="003B09D9" w:rsidRPr="009B2EA0">
        <w:t xml:space="preserve"> toimumisest</w:t>
      </w:r>
      <w:r w:rsidR="00DC1877" w:rsidRPr="009B2EA0">
        <w:t xml:space="preserve"> arvates</w:t>
      </w:r>
      <w:r w:rsidR="00696607" w:rsidRPr="009B2EA0">
        <w:t>.</w:t>
      </w:r>
    </w:p>
    <w:p w14:paraId="286DDA66" w14:textId="77777777" w:rsidR="00E815D4" w:rsidRPr="009B2EA0" w:rsidRDefault="00E815D4" w:rsidP="00B34378">
      <w:pPr>
        <w:pStyle w:val="NormalWeb"/>
        <w:spacing w:before="0" w:after="0" w:afterAutospacing="0"/>
        <w:jc w:val="both"/>
      </w:pPr>
    </w:p>
    <w:p w14:paraId="3CF613C9" w14:textId="7F40305C" w:rsidR="003920C8" w:rsidRPr="00B34378" w:rsidRDefault="003920C8" w:rsidP="00E815D4">
      <w:pPr>
        <w:pStyle w:val="Heading3"/>
        <w:spacing w:before="0" w:after="0" w:afterAutospacing="0"/>
      </w:pPr>
      <w:r w:rsidRPr="00B34378">
        <w:t xml:space="preserve">§ </w:t>
      </w:r>
      <w:r w:rsidR="000E57BE">
        <w:t>40</w:t>
      </w:r>
      <w:r w:rsidRPr="00B34378">
        <w:t xml:space="preserve">. Erand </w:t>
      </w:r>
      <w:r w:rsidR="00DC1877">
        <w:t xml:space="preserve">kabiloomade ja kodulindude </w:t>
      </w:r>
      <w:r w:rsidRPr="00B34378">
        <w:t xml:space="preserve">veovahendile kogumise kohta </w:t>
      </w:r>
    </w:p>
    <w:p w14:paraId="4FA4093F" w14:textId="77777777" w:rsidR="00E815D4" w:rsidRDefault="00E815D4" w:rsidP="00B34378">
      <w:pPr>
        <w:jc w:val="both"/>
        <w:rPr>
          <w:rFonts w:ascii="Times New Roman" w:eastAsia="Times New Roman" w:hAnsi="Times New Roman" w:cs="Times New Roman"/>
          <w:sz w:val="24"/>
          <w:szCs w:val="24"/>
        </w:rPr>
      </w:pPr>
    </w:p>
    <w:p w14:paraId="12067EE3" w14:textId="4A7A4489" w:rsidR="003920C8" w:rsidRPr="00B34378" w:rsidRDefault="003920C8"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Kabiloom</w:t>
      </w:r>
      <w:r w:rsidR="00C3119B">
        <w:rPr>
          <w:rFonts w:ascii="Times New Roman" w:eastAsia="Times New Roman" w:hAnsi="Times New Roman" w:cs="Times New Roman"/>
          <w:sz w:val="24"/>
          <w:szCs w:val="24"/>
        </w:rPr>
        <w:t>i</w:t>
      </w:r>
      <w:r w:rsidRPr="00B34378">
        <w:rPr>
          <w:rFonts w:ascii="Times New Roman" w:eastAsia="Times New Roman" w:hAnsi="Times New Roman" w:cs="Times New Roman"/>
          <w:sz w:val="24"/>
          <w:szCs w:val="24"/>
        </w:rPr>
        <w:t xml:space="preserve"> ja kodulind</w:t>
      </w:r>
      <w:r w:rsidR="00C3119B">
        <w:rPr>
          <w:rFonts w:ascii="Times New Roman" w:eastAsia="Times New Roman" w:hAnsi="Times New Roman" w:cs="Times New Roman"/>
          <w:sz w:val="24"/>
          <w:szCs w:val="24"/>
        </w:rPr>
        <w:t xml:space="preserve">e </w:t>
      </w:r>
      <w:r w:rsidR="00AA58E4">
        <w:rPr>
          <w:rFonts w:ascii="Times New Roman" w:eastAsia="Times New Roman" w:hAnsi="Times New Roman" w:cs="Times New Roman"/>
          <w:sz w:val="24"/>
          <w:szCs w:val="24"/>
        </w:rPr>
        <w:t>kogutakse veovahendile</w:t>
      </w:r>
      <w:r w:rsidRPr="00B34378">
        <w:rPr>
          <w:rFonts w:ascii="Times New Roman" w:eastAsia="Times New Roman" w:hAnsi="Times New Roman" w:cs="Times New Roman"/>
          <w:sz w:val="24"/>
          <w:szCs w:val="24"/>
        </w:rPr>
        <w:t xml:space="preserve"> </w:t>
      </w:r>
      <w:r w:rsidR="00C3119B" w:rsidRPr="00B34378">
        <w:rPr>
          <w:rFonts w:ascii="Times New Roman" w:eastAsia="Times New Roman" w:hAnsi="Times New Roman" w:cs="Times New Roman"/>
          <w:sz w:val="24"/>
          <w:szCs w:val="24"/>
        </w:rPr>
        <w:t xml:space="preserve">otse päritoluettevõttest </w:t>
      </w:r>
      <w:r w:rsidRPr="00B34378">
        <w:rPr>
          <w:rFonts w:ascii="Times New Roman" w:eastAsia="Times New Roman" w:hAnsi="Times New Roman" w:cs="Times New Roman"/>
          <w:sz w:val="24"/>
          <w:szCs w:val="24"/>
        </w:rPr>
        <w:t>Euroopa Parlamendi ja nõukogu määruse (EL) 2016/429 artikli 133 lõike 2</w:t>
      </w:r>
      <w:r w:rsidR="00DC1877">
        <w:rPr>
          <w:rFonts w:ascii="Times New Roman" w:eastAsia="Times New Roman" w:hAnsi="Times New Roman" w:cs="Times New Roman"/>
          <w:sz w:val="24"/>
          <w:szCs w:val="24"/>
        </w:rPr>
        <w:t xml:space="preserve"> kohaselt</w:t>
      </w:r>
      <w:r w:rsidRPr="00B34378">
        <w:rPr>
          <w:rFonts w:ascii="Times New Roman" w:eastAsia="Times New Roman" w:hAnsi="Times New Roman" w:cs="Times New Roman"/>
          <w:sz w:val="24"/>
          <w:szCs w:val="24"/>
        </w:rPr>
        <w:t xml:space="preserve">. </w:t>
      </w:r>
    </w:p>
    <w:p w14:paraId="1E3E9505" w14:textId="77777777" w:rsidR="003920C8" w:rsidRPr="00B34378" w:rsidRDefault="003920C8" w:rsidP="00B34378">
      <w:pPr>
        <w:jc w:val="both"/>
        <w:rPr>
          <w:rFonts w:ascii="Times New Roman" w:eastAsia="Times New Roman" w:hAnsi="Times New Roman" w:cs="Times New Roman"/>
          <w:sz w:val="24"/>
          <w:szCs w:val="24"/>
        </w:rPr>
      </w:pPr>
    </w:p>
    <w:p w14:paraId="5AF69CB1" w14:textId="4D77D127" w:rsidR="00076A28" w:rsidRPr="00B34378" w:rsidRDefault="00FB3BEB" w:rsidP="00B34378">
      <w:pPr>
        <w:pStyle w:val="Heading2"/>
        <w:spacing w:before="0"/>
        <w:jc w:val="center"/>
        <w:rPr>
          <w:rFonts w:cs="Times New Roman"/>
          <w:color w:val="auto"/>
          <w:szCs w:val="24"/>
        </w:rPr>
      </w:pPr>
      <w:r w:rsidRPr="00B34378">
        <w:rPr>
          <w:rFonts w:cs="Times New Roman"/>
          <w:color w:val="auto"/>
          <w:szCs w:val="24"/>
        </w:rPr>
        <w:t>5</w:t>
      </w:r>
      <w:r w:rsidR="00527747" w:rsidRPr="00B34378">
        <w:rPr>
          <w:rFonts w:cs="Times New Roman"/>
          <w:color w:val="auto"/>
          <w:szCs w:val="24"/>
        </w:rPr>
        <w:t xml:space="preserve">. </w:t>
      </w:r>
      <w:r w:rsidR="00076A28" w:rsidRPr="00B34378">
        <w:rPr>
          <w:rFonts w:cs="Times New Roman"/>
          <w:color w:val="auto"/>
          <w:szCs w:val="24"/>
        </w:rPr>
        <w:t>jagu</w:t>
      </w:r>
    </w:p>
    <w:p w14:paraId="7431967C" w14:textId="25ADF26C" w:rsidR="00824F78" w:rsidRPr="00B34378" w:rsidRDefault="00552F0E" w:rsidP="00B34378">
      <w:pPr>
        <w:pStyle w:val="Heading2"/>
        <w:spacing w:before="0"/>
        <w:jc w:val="center"/>
        <w:rPr>
          <w:rFonts w:cs="Times New Roman"/>
          <w:color w:val="000000"/>
          <w:szCs w:val="24"/>
        </w:rPr>
      </w:pPr>
      <w:r>
        <w:rPr>
          <w:rFonts w:cs="Times New Roman"/>
          <w:color w:val="000000"/>
          <w:szCs w:val="24"/>
        </w:rPr>
        <w:t>T</w:t>
      </w:r>
      <w:r w:rsidR="00AA53D7">
        <w:rPr>
          <w:rFonts w:cs="Times New Roman"/>
          <w:color w:val="000000"/>
          <w:szCs w:val="24"/>
        </w:rPr>
        <w:t>apalooma</w:t>
      </w:r>
      <w:r w:rsidR="009C263F">
        <w:rPr>
          <w:rFonts w:cs="Times New Roman"/>
          <w:color w:val="000000"/>
          <w:szCs w:val="24"/>
        </w:rPr>
        <w:t>,</w:t>
      </w:r>
      <w:r>
        <w:rPr>
          <w:rFonts w:cs="Times New Roman"/>
          <w:color w:val="000000"/>
          <w:szCs w:val="24"/>
        </w:rPr>
        <w:t xml:space="preserve"> </w:t>
      </w:r>
      <w:r w:rsidR="00AA53D7">
        <w:rPr>
          <w:rFonts w:cs="Times New Roman"/>
          <w:color w:val="000000"/>
          <w:szCs w:val="24"/>
        </w:rPr>
        <w:t>l</w:t>
      </w:r>
      <w:r w:rsidR="00824F78" w:rsidRPr="00B34378">
        <w:rPr>
          <w:rFonts w:cs="Times New Roman"/>
          <w:color w:val="000000"/>
          <w:szCs w:val="24"/>
        </w:rPr>
        <w:t xml:space="preserve">oomse saaduse </w:t>
      </w:r>
      <w:r w:rsidR="004A386C">
        <w:rPr>
          <w:rFonts w:cs="Times New Roman"/>
          <w:color w:val="000000"/>
          <w:szCs w:val="24"/>
        </w:rPr>
        <w:t xml:space="preserve">ja loomse paljundusmaterjali </w:t>
      </w:r>
      <w:r w:rsidR="00824F78" w:rsidRPr="00B34378">
        <w:rPr>
          <w:rFonts w:cs="Times New Roman"/>
          <w:color w:val="000000"/>
          <w:szCs w:val="24"/>
        </w:rPr>
        <w:t>käitlemi</w:t>
      </w:r>
      <w:r w:rsidR="00AA53D7">
        <w:rPr>
          <w:rFonts w:cs="Times New Roman"/>
          <w:color w:val="000000"/>
          <w:szCs w:val="24"/>
        </w:rPr>
        <w:t>se</w:t>
      </w:r>
      <w:r>
        <w:rPr>
          <w:rFonts w:cs="Times New Roman"/>
          <w:color w:val="000000"/>
          <w:szCs w:val="24"/>
        </w:rPr>
        <w:t xml:space="preserve"> veterinaarnõuded</w:t>
      </w:r>
    </w:p>
    <w:p w14:paraId="2D670863" w14:textId="77777777" w:rsidR="00824F78" w:rsidRPr="00B34378" w:rsidRDefault="00824F78" w:rsidP="00B34378">
      <w:pPr>
        <w:rPr>
          <w:rFonts w:ascii="Times New Roman" w:hAnsi="Times New Roman" w:cs="Times New Roman"/>
          <w:sz w:val="24"/>
          <w:szCs w:val="24"/>
        </w:rPr>
      </w:pPr>
    </w:p>
    <w:p w14:paraId="64B982D2" w14:textId="2BA7922B" w:rsidR="00824F78" w:rsidRPr="00B34378" w:rsidRDefault="00824F78" w:rsidP="00D3471A">
      <w:pPr>
        <w:pStyle w:val="Heading3"/>
        <w:spacing w:before="0" w:after="0" w:afterAutospacing="0"/>
        <w:jc w:val="both"/>
      </w:pPr>
      <w:r w:rsidRPr="00B34378">
        <w:rPr>
          <w:rStyle w:val="Strong"/>
          <w:b/>
          <w:bCs/>
          <w:color w:val="000000"/>
          <w:szCs w:val="24"/>
          <w:bdr w:val="none" w:sz="0" w:space="0" w:color="auto" w:frame="1"/>
        </w:rPr>
        <w:t>§</w:t>
      </w:r>
      <w:r w:rsidR="00E815D4">
        <w:rPr>
          <w:rStyle w:val="Strong"/>
          <w:b/>
          <w:bCs/>
        </w:rPr>
        <w:t xml:space="preserve"> </w:t>
      </w:r>
      <w:r w:rsidR="000E57BE">
        <w:rPr>
          <w:rStyle w:val="Strong"/>
          <w:b/>
          <w:bCs/>
        </w:rPr>
        <w:t>41</w:t>
      </w:r>
      <w:r w:rsidRPr="00B34378">
        <w:rPr>
          <w:rStyle w:val="Strong"/>
          <w:b/>
          <w:bCs/>
          <w:color w:val="000000"/>
          <w:szCs w:val="24"/>
          <w:bdr w:val="none" w:sz="0" w:space="0" w:color="auto" w:frame="1"/>
        </w:rPr>
        <w:t xml:space="preserve">. </w:t>
      </w:r>
      <w:r w:rsidRPr="00D3471A">
        <w:t>Tapalooma</w:t>
      </w:r>
      <w:r w:rsidR="004A386C">
        <w:t>,</w:t>
      </w:r>
      <w:r w:rsidRPr="00D3471A">
        <w:t xml:space="preserve"> loomse </w:t>
      </w:r>
      <w:r w:rsidR="00124E42" w:rsidRPr="00D3471A">
        <w:t>saaduse</w:t>
      </w:r>
      <w:r w:rsidR="00A373F0">
        <w:t>,</w:t>
      </w:r>
      <w:r w:rsidR="00035817" w:rsidRPr="00D3471A">
        <w:t xml:space="preserve"> </w:t>
      </w:r>
      <w:r w:rsidR="004A386C">
        <w:t xml:space="preserve">loomse paljundusmaterjali ning </w:t>
      </w:r>
      <w:r w:rsidR="00035817" w:rsidRPr="00D3471A">
        <w:t>loomse kõrvalsaaduse</w:t>
      </w:r>
      <w:r w:rsidR="00124E42" w:rsidRPr="00D3471A">
        <w:t xml:space="preserve"> ja</w:t>
      </w:r>
      <w:r w:rsidRPr="00D3471A">
        <w:t xml:space="preserve"> </w:t>
      </w:r>
      <w:r w:rsidR="00B47DE1">
        <w:rPr>
          <w:color w:val="202020"/>
        </w:rPr>
        <w:t>loomsest kõrvalsaadusest</w:t>
      </w:r>
      <w:r w:rsidR="00124E42" w:rsidRPr="00D3471A">
        <w:rPr>
          <w:color w:val="202020"/>
        </w:rPr>
        <w:t xml:space="preserve"> </w:t>
      </w:r>
      <w:r w:rsidR="00AA53D7" w:rsidRPr="00D3471A">
        <w:rPr>
          <w:color w:val="202020"/>
        </w:rPr>
        <w:t xml:space="preserve">saadud toote </w:t>
      </w:r>
      <w:r w:rsidRPr="00D3471A">
        <w:t>käitlemi</w:t>
      </w:r>
      <w:r w:rsidR="00B60E1C" w:rsidRPr="00D3471A">
        <w:t>ne</w:t>
      </w:r>
      <w:r w:rsidR="00300510">
        <w:t xml:space="preserve"> </w:t>
      </w:r>
    </w:p>
    <w:p w14:paraId="3C86567D" w14:textId="77777777" w:rsidR="00E815D4" w:rsidRDefault="00E815D4" w:rsidP="00B34378">
      <w:pPr>
        <w:pStyle w:val="NormalWeb"/>
        <w:spacing w:before="0" w:after="0" w:afterAutospacing="0"/>
        <w:jc w:val="both"/>
        <w:rPr>
          <w:color w:val="202020"/>
        </w:rPr>
      </w:pPr>
    </w:p>
    <w:p w14:paraId="5ABA9AFC" w14:textId="42DCC992" w:rsidR="00597FAA" w:rsidRDefault="00597FAA" w:rsidP="00245C94">
      <w:pPr>
        <w:pStyle w:val="NormalWeb"/>
        <w:spacing w:before="0" w:after="0" w:afterAutospacing="0"/>
        <w:jc w:val="both"/>
        <w:rPr>
          <w:color w:val="202020"/>
        </w:rPr>
      </w:pPr>
      <w:r w:rsidRPr="00597FAA">
        <w:rPr>
          <w:color w:val="202020"/>
        </w:rPr>
        <w:t>(1</w:t>
      </w:r>
      <w:r>
        <w:rPr>
          <w:color w:val="202020"/>
        </w:rPr>
        <w:t xml:space="preserve">) </w:t>
      </w:r>
      <w:r w:rsidR="00446B41">
        <w:rPr>
          <w:color w:val="202020"/>
        </w:rPr>
        <w:t>Tapaloom on liha ja lihasaaduste tootmise e</w:t>
      </w:r>
      <w:r w:rsidR="00440E07">
        <w:rPr>
          <w:color w:val="202020"/>
        </w:rPr>
        <w:t>esmärgil tapmisele määratud</w:t>
      </w:r>
      <w:r w:rsidR="00446B41">
        <w:rPr>
          <w:color w:val="202020"/>
        </w:rPr>
        <w:t xml:space="preserve"> loom.</w:t>
      </w:r>
    </w:p>
    <w:p w14:paraId="28E6E6B3" w14:textId="1C73507D" w:rsidR="00446B41" w:rsidRDefault="00446B41" w:rsidP="00B34378">
      <w:pPr>
        <w:pStyle w:val="NormalWeb"/>
        <w:spacing w:before="0" w:after="0" w:afterAutospacing="0"/>
        <w:jc w:val="both"/>
        <w:rPr>
          <w:color w:val="202020"/>
        </w:rPr>
      </w:pPr>
    </w:p>
    <w:p w14:paraId="34D398FD" w14:textId="36124BEA" w:rsidR="00824F78" w:rsidRPr="00B34378" w:rsidRDefault="00446B41" w:rsidP="00B34378">
      <w:pPr>
        <w:pStyle w:val="NormalWeb"/>
        <w:spacing w:before="0" w:after="0" w:afterAutospacing="0"/>
        <w:jc w:val="both"/>
        <w:rPr>
          <w:color w:val="202020"/>
        </w:rPr>
      </w:pPr>
      <w:r>
        <w:rPr>
          <w:color w:val="202020"/>
        </w:rPr>
        <w:t xml:space="preserve">(2) </w:t>
      </w:r>
      <w:r w:rsidR="00035817">
        <w:rPr>
          <w:color w:val="202020"/>
        </w:rPr>
        <w:t>T</w:t>
      </w:r>
      <w:r w:rsidR="00824F78" w:rsidRPr="00B31E9F">
        <w:rPr>
          <w:color w:val="202020"/>
        </w:rPr>
        <w:t>apaloom</w:t>
      </w:r>
      <w:r w:rsidR="00687C10">
        <w:rPr>
          <w:color w:val="202020"/>
        </w:rPr>
        <w:t>a</w:t>
      </w:r>
      <w:r w:rsidR="00824F78" w:rsidRPr="00B31E9F">
        <w:rPr>
          <w:color w:val="202020"/>
        </w:rPr>
        <w:t xml:space="preserve"> ja loomse</w:t>
      </w:r>
      <w:r w:rsidR="00AD73A7">
        <w:rPr>
          <w:color w:val="202020"/>
        </w:rPr>
        <w:t>t</w:t>
      </w:r>
      <w:r w:rsidR="00824F78" w:rsidRPr="00B31E9F">
        <w:rPr>
          <w:color w:val="202020"/>
        </w:rPr>
        <w:t xml:space="preserve"> saadus</w:t>
      </w:r>
      <w:r w:rsidR="00AD73A7">
        <w:rPr>
          <w:color w:val="202020"/>
        </w:rPr>
        <w:t>t</w:t>
      </w:r>
      <w:r w:rsidR="00824F78" w:rsidRPr="00B31E9F">
        <w:rPr>
          <w:color w:val="202020"/>
        </w:rPr>
        <w:t xml:space="preserve"> </w:t>
      </w:r>
      <w:r w:rsidR="00035817">
        <w:rPr>
          <w:color w:val="202020"/>
        </w:rPr>
        <w:t xml:space="preserve">käideldakse </w:t>
      </w:r>
      <w:r w:rsidR="00245C94">
        <w:rPr>
          <w:color w:val="202020"/>
        </w:rPr>
        <w:t xml:space="preserve">määruses (EL) 2016/429 </w:t>
      </w:r>
      <w:r w:rsidR="00552F0E">
        <w:rPr>
          <w:color w:val="202020"/>
        </w:rPr>
        <w:t xml:space="preserve">ning </w:t>
      </w:r>
      <w:r w:rsidR="00BD3AAF" w:rsidRPr="00B31E9F">
        <w:rPr>
          <w:color w:val="202020"/>
        </w:rPr>
        <w:t>Euroopa Parlamendi ja nõukogu määruse</w:t>
      </w:r>
      <w:r w:rsidR="0070470C" w:rsidRPr="00B31E9F">
        <w:rPr>
          <w:color w:val="202020"/>
        </w:rPr>
        <w:t>s</w:t>
      </w:r>
      <w:r w:rsidR="00BD3AAF" w:rsidRPr="00B31E9F">
        <w:rPr>
          <w:color w:val="202020"/>
        </w:rPr>
        <w:t xml:space="preserve"> (EÜ) nr 853/2004</w:t>
      </w:r>
      <w:r w:rsidR="00657FBC">
        <w:rPr>
          <w:color w:val="202020"/>
        </w:rPr>
        <w:t xml:space="preserve"> </w:t>
      </w:r>
      <w:r w:rsidR="00E55BBF" w:rsidRPr="00B31E9F">
        <w:rPr>
          <w:color w:val="202020"/>
        </w:rPr>
        <w:t xml:space="preserve">sätestatud </w:t>
      </w:r>
      <w:r w:rsidR="00824F78" w:rsidRPr="00B31E9F">
        <w:rPr>
          <w:color w:val="202020"/>
        </w:rPr>
        <w:t>veterinaarnõuete</w:t>
      </w:r>
      <w:r w:rsidR="00035817">
        <w:rPr>
          <w:color w:val="202020"/>
        </w:rPr>
        <w:t xml:space="preserve"> kohaselt</w:t>
      </w:r>
      <w:r w:rsidR="0070470C" w:rsidRPr="00B31E9F">
        <w:rPr>
          <w:color w:val="202020"/>
        </w:rPr>
        <w:t>.</w:t>
      </w:r>
      <w:r w:rsidR="00824F78" w:rsidRPr="00B34378">
        <w:rPr>
          <w:color w:val="202020"/>
        </w:rPr>
        <w:t xml:space="preserve"> </w:t>
      </w:r>
    </w:p>
    <w:p w14:paraId="50741249" w14:textId="77777777" w:rsidR="005900DD" w:rsidRPr="00B34378" w:rsidRDefault="005900DD" w:rsidP="00B34378">
      <w:pPr>
        <w:pStyle w:val="NormalWeb"/>
        <w:spacing w:before="0" w:after="0" w:afterAutospacing="0"/>
        <w:jc w:val="both"/>
        <w:rPr>
          <w:color w:val="202020"/>
        </w:rPr>
      </w:pPr>
    </w:p>
    <w:p w14:paraId="34A0F010" w14:textId="06B71850" w:rsidR="00824F78" w:rsidRPr="00B34378" w:rsidRDefault="00BB59FF" w:rsidP="00B34378">
      <w:pPr>
        <w:pStyle w:val="NormalWeb"/>
        <w:spacing w:before="0" w:after="0" w:afterAutospacing="0"/>
        <w:jc w:val="both"/>
        <w:rPr>
          <w:color w:val="202020"/>
        </w:rPr>
      </w:pPr>
      <w:r w:rsidRPr="00B34378">
        <w:rPr>
          <w:color w:val="202020"/>
        </w:rPr>
        <w:t>(</w:t>
      </w:r>
      <w:r w:rsidR="00446B41">
        <w:rPr>
          <w:color w:val="202020"/>
        </w:rPr>
        <w:t>3</w:t>
      </w:r>
      <w:r w:rsidR="00824F78" w:rsidRPr="00B34378">
        <w:rPr>
          <w:color w:val="202020"/>
        </w:rPr>
        <w:t>) Euroopa Parlamendi ja nõukogu määruse (EÜ) nr 853/2004 artikli 1 lõike 3 alapunktides d ja e nimetatud juhtudel võib looma tappa ja temast saadud loomse</w:t>
      </w:r>
      <w:r w:rsidR="00AD73A7">
        <w:rPr>
          <w:color w:val="202020"/>
        </w:rPr>
        <w:t>t</w:t>
      </w:r>
      <w:r w:rsidR="00824F78" w:rsidRPr="00B34378">
        <w:rPr>
          <w:color w:val="202020"/>
        </w:rPr>
        <w:t xml:space="preserve"> saadus</w:t>
      </w:r>
      <w:r w:rsidR="00AD73A7">
        <w:rPr>
          <w:color w:val="202020"/>
        </w:rPr>
        <w:t>t</w:t>
      </w:r>
      <w:r w:rsidR="00824F78" w:rsidRPr="00B34378">
        <w:rPr>
          <w:color w:val="202020"/>
        </w:rPr>
        <w:t xml:space="preserve"> käidelda toiduseaduse §</w:t>
      </w:r>
      <w:r w:rsidR="00552F0E">
        <w:rPr>
          <w:color w:val="202020"/>
        </w:rPr>
        <w:t> </w:t>
      </w:r>
      <w:r w:rsidR="00824F78" w:rsidRPr="00B34378">
        <w:rPr>
          <w:color w:val="202020"/>
        </w:rPr>
        <w:t>26 lõike 3 ning Euroopa Parlamendi ja nõukogu määruse (EÜ) nr 853/2004 artikli 1 lõike 4 alusel kehtestatud nõuete kohaselt.</w:t>
      </w:r>
    </w:p>
    <w:p w14:paraId="6B7657CD" w14:textId="365AB65B" w:rsidR="00F249C7" w:rsidRPr="00B34378" w:rsidRDefault="00F249C7" w:rsidP="00B34378">
      <w:pPr>
        <w:pStyle w:val="NormalWeb"/>
        <w:spacing w:before="0" w:after="0" w:afterAutospacing="0"/>
        <w:jc w:val="both"/>
        <w:rPr>
          <w:color w:val="202020"/>
        </w:rPr>
      </w:pPr>
    </w:p>
    <w:p w14:paraId="7E5AAF79" w14:textId="3673571F" w:rsidR="00701998" w:rsidRDefault="00BB59FF" w:rsidP="00701998">
      <w:pPr>
        <w:pStyle w:val="NormalWeb"/>
        <w:spacing w:before="0" w:after="0" w:afterAutospacing="0"/>
        <w:jc w:val="both"/>
      </w:pPr>
      <w:bookmarkStart w:id="9" w:name="para18b1lg5"/>
      <w:bookmarkEnd w:id="9"/>
      <w:r w:rsidRPr="00B34378">
        <w:rPr>
          <w:color w:val="202020"/>
        </w:rPr>
        <w:t>(</w:t>
      </w:r>
      <w:r w:rsidR="00446B41">
        <w:rPr>
          <w:color w:val="202020"/>
        </w:rPr>
        <w:t>4</w:t>
      </w:r>
      <w:r w:rsidRPr="00B34378">
        <w:rPr>
          <w:color w:val="202020"/>
        </w:rPr>
        <w:t xml:space="preserve">) </w:t>
      </w:r>
      <w:r w:rsidR="00701998">
        <w:t>Loomse</w:t>
      </w:r>
      <w:r w:rsidR="00552F0E">
        <w:t>t</w:t>
      </w:r>
      <w:r w:rsidR="00701998">
        <w:t xml:space="preserve"> paljundusmaterjali käideldakse </w:t>
      </w:r>
      <w:r w:rsidR="000C0942">
        <w:rPr>
          <w:color w:val="202020"/>
        </w:rPr>
        <w:t xml:space="preserve">määruses (EL) 2016/429 ja </w:t>
      </w:r>
      <w:r w:rsidR="00701998">
        <w:t>komisjoni delegeeritud määruse</w:t>
      </w:r>
      <w:r w:rsidR="000C0942">
        <w:t xml:space="preserve">s (EL) 2020/686 </w:t>
      </w:r>
      <w:r w:rsidR="000C0942" w:rsidRPr="00B31E9F">
        <w:rPr>
          <w:color w:val="202020"/>
        </w:rPr>
        <w:t>sätestatud veterinaarnõuete</w:t>
      </w:r>
      <w:r w:rsidR="000C0942">
        <w:rPr>
          <w:color w:val="202020"/>
        </w:rPr>
        <w:t xml:space="preserve"> kohaselt</w:t>
      </w:r>
      <w:r w:rsidR="000C0942" w:rsidRPr="00B31E9F">
        <w:rPr>
          <w:color w:val="202020"/>
        </w:rPr>
        <w:t>.</w:t>
      </w:r>
      <w:r w:rsidR="000C0942" w:rsidRPr="00B34378">
        <w:rPr>
          <w:color w:val="202020"/>
        </w:rPr>
        <w:t xml:space="preserve"> </w:t>
      </w:r>
    </w:p>
    <w:p w14:paraId="780AA6FF" w14:textId="77777777" w:rsidR="00701998" w:rsidRPr="00B34378" w:rsidRDefault="00701998" w:rsidP="00701998">
      <w:pPr>
        <w:pStyle w:val="NormalWeb"/>
        <w:spacing w:before="0" w:after="0" w:afterAutospacing="0"/>
        <w:jc w:val="both"/>
      </w:pPr>
    </w:p>
    <w:p w14:paraId="5C14969B" w14:textId="458088B4" w:rsidR="00CA2575" w:rsidRDefault="00701998" w:rsidP="00B34378">
      <w:pPr>
        <w:pStyle w:val="NormalWeb"/>
        <w:spacing w:before="0" w:after="0" w:afterAutospacing="0"/>
        <w:jc w:val="both"/>
        <w:rPr>
          <w:color w:val="202020"/>
        </w:rPr>
      </w:pPr>
      <w:r>
        <w:t xml:space="preserve">(5) </w:t>
      </w:r>
      <w:r w:rsidR="00E54448">
        <w:rPr>
          <w:color w:val="202020"/>
        </w:rPr>
        <w:t>Põllumajandus- ja Toidu</w:t>
      </w:r>
      <w:r w:rsidR="00BE7DA2">
        <w:rPr>
          <w:color w:val="202020"/>
        </w:rPr>
        <w:t>a</w:t>
      </w:r>
      <w:r w:rsidR="00BB59FF" w:rsidRPr="00B34378">
        <w:rPr>
          <w:color w:val="202020"/>
        </w:rPr>
        <w:t>met</w:t>
      </w:r>
      <w:r w:rsidR="00035817">
        <w:rPr>
          <w:color w:val="202020"/>
        </w:rPr>
        <w:t xml:space="preserve"> </w:t>
      </w:r>
      <w:r w:rsidR="00BB59FF" w:rsidRPr="00B34378">
        <w:rPr>
          <w:color w:val="202020"/>
        </w:rPr>
        <w:t xml:space="preserve">võib </w:t>
      </w:r>
      <w:r w:rsidR="00035817">
        <w:rPr>
          <w:color w:val="202020"/>
        </w:rPr>
        <w:t>lubada</w:t>
      </w:r>
      <w:r w:rsidR="00A82697">
        <w:rPr>
          <w:color w:val="202020"/>
        </w:rPr>
        <w:t xml:space="preserve"> kohaldada</w:t>
      </w:r>
      <w:r w:rsidR="00BB59FF" w:rsidRPr="00B34378">
        <w:rPr>
          <w:color w:val="202020"/>
        </w:rPr>
        <w:t xml:space="preserve"> Euroopa Parlamendi ja nõukogu määruse (EÜ) nr 1069/2009 artikli</w:t>
      </w:r>
      <w:r w:rsidR="00035817">
        <w:rPr>
          <w:color w:val="202020"/>
        </w:rPr>
        <w:t>s</w:t>
      </w:r>
      <w:r w:rsidR="00BB59FF" w:rsidRPr="00B34378">
        <w:rPr>
          <w:color w:val="202020"/>
        </w:rPr>
        <w:t xml:space="preserve"> 19 </w:t>
      </w:r>
      <w:r w:rsidR="00035817">
        <w:rPr>
          <w:color w:val="202020"/>
        </w:rPr>
        <w:t xml:space="preserve">sätestatud </w:t>
      </w:r>
      <w:r w:rsidR="00BB59FF" w:rsidRPr="00B34378">
        <w:rPr>
          <w:color w:val="202020"/>
        </w:rPr>
        <w:t xml:space="preserve">loomsete kõrvalsaaduste ja </w:t>
      </w:r>
      <w:r w:rsidR="00B47DE1">
        <w:rPr>
          <w:color w:val="202020"/>
        </w:rPr>
        <w:t>loomsetest kõrvalsaadustest</w:t>
      </w:r>
      <w:r w:rsidR="00BB59FF" w:rsidRPr="00B34378">
        <w:rPr>
          <w:color w:val="202020"/>
        </w:rPr>
        <w:t xml:space="preserve"> saadud toodete käitlemise erisusi.</w:t>
      </w:r>
    </w:p>
    <w:p w14:paraId="127F2C2C" w14:textId="77777777" w:rsidR="00602901" w:rsidRPr="00B34378" w:rsidRDefault="00602901" w:rsidP="00B34378">
      <w:pPr>
        <w:pStyle w:val="NormalWeb"/>
        <w:spacing w:before="0" w:after="0" w:afterAutospacing="0"/>
        <w:jc w:val="both"/>
      </w:pPr>
    </w:p>
    <w:p w14:paraId="700FB616" w14:textId="568CCB86" w:rsidR="00C02078" w:rsidRPr="00B34378" w:rsidRDefault="00C02078" w:rsidP="00B34378">
      <w:pPr>
        <w:pStyle w:val="NormalWeb"/>
        <w:spacing w:before="0" w:after="0" w:afterAutospacing="0"/>
        <w:jc w:val="both"/>
      </w:pPr>
      <w:r w:rsidRPr="00B34378">
        <w:t>(</w:t>
      </w:r>
      <w:r w:rsidR="004A386C">
        <w:t>6</w:t>
      </w:r>
      <w:r w:rsidRPr="00B34378">
        <w:t>) Loomsete saaduste ja nende käitlemise veterinaarnõuded</w:t>
      </w:r>
      <w:r w:rsidR="007A48EC">
        <w:t xml:space="preserve">, sealhulgas </w:t>
      </w:r>
      <w:r w:rsidR="007A48EC" w:rsidRPr="00B31E9F">
        <w:rPr>
          <w:color w:val="202020"/>
        </w:rPr>
        <w:t xml:space="preserve">looma enda tarbeks </w:t>
      </w:r>
      <w:r w:rsidR="007F2932">
        <w:rPr>
          <w:color w:val="202020"/>
        </w:rPr>
        <w:t>tapmise</w:t>
      </w:r>
      <w:r w:rsidR="007F2932" w:rsidRPr="00B31E9F">
        <w:rPr>
          <w:color w:val="202020"/>
        </w:rPr>
        <w:t xml:space="preserve"> </w:t>
      </w:r>
      <w:r w:rsidR="007F2932">
        <w:t>v</w:t>
      </w:r>
      <w:r w:rsidR="007F2932" w:rsidRPr="00B31E9F">
        <w:rPr>
          <w:color w:val="202020"/>
        </w:rPr>
        <w:t>eterinaarnõuded</w:t>
      </w:r>
      <w:r w:rsidR="007F2932">
        <w:rPr>
          <w:color w:val="202020"/>
        </w:rPr>
        <w:t>,</w:t>
      </w:r>
      <w:r w:rsidR="007F2932" w:rsidRPr="00B31E9F">
        <w:rPr>
          <w:color w:val="202020"/>
        </w:rPr>
        <w:t xml:space="preserve"> </w:t>
      </w:r>
      <w:r w:rsidRPr="003A3BDE">
        <w:t>kehtestab valdkonna eest vastutav minister</w:t>
      </w:r>
      <w:r w:rsidR="00774F8E" w:rsidRPr="003A3BDE">
        <w:t xml:space="preserve"> määrusega</w:t>
      </w:r>
      <w:r w:rsidRPr="00B34378">
        <w:t xml:space="preserve">. </w:t>
      </w:r>
    </w:p>
    <w:p w14:paraId="693E71A2" w14:textId="029F6C0C" w:rsidR="007A48EC" w:rsidRDefault="007A48EC" w:rsidP="00B34378">
      <w:pPr>
        <w:pStyle w:val="NormalWeb"/>
        <w:spacing w:before="0" w:after="0" w:afterAutospacing="0"/>
        <w:jc w:val="both"/>
      </w:pPr>
    </w:p>
    <w:p w14:paraId="3900C6ED" w14:textId="28C60ABC" w:rsidR="004A386C" w:rsidRPr="0002310F" w:rsidRDefault="004A386C" w:rsidP="00B34378">
      <w:pPr>
        <w:pStyle w:val="NormalWeb"/>
        <w:spacing w:before="0" w:after="0" w:afterAutospacing="0"/>
        <w:jc w:val="both"/>
      </w:pPr>
      <w:r>
        <w:lastRenderedPageBreak/>
        <w:t xml:space="preserve">(7) Loomse paljundusmaterjali </w:t>
      </w:r>
      <w:r w:rsidR="006D549E">
        <w:t xml:space="preserve">märgistamise nõuded kehtestab </w:t>
      </w:r>
      <w:r w:rsidR="00465F3E" w:rsidRPr="003A3BDE">
        <w:t>valdkonna eest vastutav minister määrusega</w:t>
      </w:r>
      <w:r w:rsidR="00465F3E" w:rsidRPr="00B34378">
        <w:t>.</w:t>
      </w:r>
    </w:p>
    <w:p w14:paraId="64257A6B" w14:textId="77777777" w:rsidR="004A386C" w:rsidRPr="00B34378" w:rsidRDefault="004A386C" w:rsidP="00701998">
      <w:pPr>
        <w:pStyle w:val="NormalWeb"/>
        <w:spacing w:before="0" w:after="0" w:afterAutospacing="0"/>
        <w:jc w:val="both"/>
      </w:pPr>
    </w:p>
    <w:p w14:paraId="2A59258E" w14:textId="6C182A19" w:rsidR="00885646" w:rsidRPr="00B34378" w:rsidDel="00881451" w:rsidRDefault="00527747" w:rsidP="00B34378">
      <w:pPr>
        <w:pStyle w:val="Heading1"/>
        <w:spacing w:before="0"/>
        <w:jc w:val="center"/>
        <w:rPr>
          <w:rFonts w:eastAsia="Times New Roman" w:cs="Times New Roman"/>
          <w:color w:val="auto"/>
          <w:szCs w:val="24"/>
        </w:rPr>
      </w:pPr>
      <w:r w:rsidRPr="00B34378">
        <w:rPr>
          <w:rFonts w:eastAsia="Times New Roman" w:cs="Times New Roman"/>
          <w:color w:val="auto"/>
          <w:szCs w:val="24"/>
        </w:rPr>
        <w:t>4</w:t>
      </w:r>
      <w:r w:rsidR="00885646" w:rsidRPr="00B34378" w:rsidDel="00881451">
        <w:rPr>
          <w:rFonts w:eastAsia="Times New Roman" w:cs="Times New Roman"/>
          <w:color w:val="auto"/>
          <w:szCs w:val="24"/>
        </w:rPr>
        <w:t>. peatükk</w:t>
      </w:r>
    </w:p>
    <w:p w14:paraId="39027A60" w14:textId="33353DB6" w:rsidR="00885646" w:rsidRPr="00B34378" w:rsidRDefault="00C737CA" w:rsidP="00B34378">
      <w:pPr>
        <w:pStyle w:val="Heading1"/>
        <w:spacing w:before="0"/>
        <w:jc w:val="center"/>
        <w:rPr>
          <w:rFonts w:eastAsia="Times New Roman" w:cs="Times New Roman"/>
          <w:color w:val="auto"/>
          <w:szCs w:val="24"/>
        </w:rPr>
      </w:pPr>
      <w:r w:rsidRPr="00B34378">
        <w:rPr>
          <w:rFonts w:eastAsia="Times New Roman" w:cs="Times New Roman"/>
          <w:color w:val="auto"/>
          <w:szCs w:val="24"/>
        </w:rPr>
        <w:t>Looma</w:t>
      </w:r>
      <w:r w:rsidR="00915B65" w:rsidRPr="00B34378">
        <w:rPr>
          <w:rFonts w:eastAsia="Times New Roman" w:cs="Times New Roman"/>
          <w:color w:val="auto"/>
          <w:szCs w:val="24"/>
        </w:rPr>
        <w:t xml:space="preserve"> ja kau</w:t>
      </w:r>
      <w:r w:rsidR="00995DB7">
        <w:rPr>
          <w:rFonts w:eastAsia="Times New Roman" w:cs="Times New Roman"/>
          <w:color w:val="auto"/>
          <w:szCs w:val="24"/>
        </w:rPr>
        <w:t>ba</w:t>
      </w:r>
      <w:r w:rsidR="009F231E" w:rsidRPr="00B34378">
        <w:rPr>
          <w:rFonts w:eastAsia="Times New Roman" w:cs="Times New Roman"/>
          <w:color w:val="auto"/>
          <w:szCs w:val="24"/>
        </w:rPr>
        <w:t xml:space="preserve"> </w:t>
      </w:r>
      <w:r w:rsidRPr="00B34378">
        <w:rPr>
          <w:rFonts w:eastAsia="Times New Roman" w:cs="Times New Roman"/>
          <w:color w:val="auto"/>
          <w:szCs w:val="24"/>
        </w:rPr>
        <w:t xml:space="preserve">Eestisse toimetamine, nendega kauplemine ja </w:t>
      </w:r>
      <w:r w:rsidR="008149A2">
        <w:rPr>
          <w:rFonts w:eastAsia="Times New Roman" w:cs="Times New Roman"/>
          <w:color w:val="auto"/>
          <w:szCs w:val="24"/>
        </w:rPr>
        <w:t xml:space="preserve">nende </w:t>
      </w:r>
      <w:r w:rsidRPr="00B34378">
        <w:rPr>
          <w:rFonts w:eastAsia="Times New Roman" w:cs="Times New Roman"/>
          <w:color w:val="auto"/>
          <w:szCs w:val="24"/>
        </w:rPr>
        <w:t>eksport</w:t>
      </w:r>
      <w:r w:rsidR="007F2932">
        <w:rPr>
          <w:rFonts w:eastAsia="Times New Roman" w:cs="Times New Roman"/>
          <w:color w:val="auto"/>
          <w:szCs w:val="24"/>
        </w:rPr>
        <w:t xml:space="preserve"> ning </w:t>
      </w:r>
      <w:r w:rsidRPr="00B34378">
        <w:rPr>
          <w:rFonts w:eastAsia="Times New Roman" w:cs="Times New Roman"/>
          <w:color w:val="auto"/>
          <w:szCs w:val="24"/>
        </w:rPr>
        <w:t>lemmikloomade</w:t>
      </w:r>
      <w:r w:rsidR="00DB0525">
        <w:rPr>
          <w:rFonts w:eastAsia="Times New Roman" w:cs="Times New Roman"/>
          <w:color w:val="auto"/>
          <w:szCs w:val="24"/>
        </w:rPr>
        <w:t xml:space="preserve"> mittekaubanduslik</w:t>
      </w:r>
      <w:r w:rsidRPr="00B34378">
        <w:rPr>
          <w:rFonts w:eastAsia="Times New Roman" w:cs="Times New Roman"/>
          <w:color w:val="auto"/>
          <w:szCs w:val="24"/>
        </w:rPr>
        <w:t xml:space="preserve"> </w:t>
      </w:r>
      <w:r w:rsidR="00995DB7" w:rsidRPr="00B34378">
        <w:rPr>
          <w:rFonts w:eastAsia="Times New Roman" w:cs="Times New Roman"/>
          <w:color w:val="auto"/>
          <w:szCs w:val="24"/>
        </w:rPr>
        <w:t>liikumine</w:t>
      </w:r>
    </w:p>
    <w:p w14:paraId="2F1D7AC9" w14:textId="4C49AC9C" w:rsidR="00885646" w:rsidRPr="00B34378" w:rsidRDefault="00527747" w:rsidP="00B34378">
      <w:pPr>
        <w:pStyle w:val="Heading2"/>
        <w:spacing w:before="0"/>
        <w:jc w:val="center"/>
        <w:rPr>
          <w:rFonts w:eastAsia="Times New Roman" w:cs="Times New Roman"/>
          <w:i/>
          <w:color w:val="auto"/>
          <w:szCs w:val="24"/>
        </w:rPr>
      </w:pPr>
      <w:r w:rsidRPr="00B34378">
        <w:rPr>
          <w:rFonts w:eastAsia="Times New Roman" w:cs="Times New Roman"/>
          <w:color w:val="auto"/>
          <w:szCs w:val="24"/>
        </w:rPr>
        <w:t xml:space="preserve">1. </w:t>
      </w:r>
      <w:r w:rsidR="00885646" w:rsidRPr="00B34378">
        <w:rPr>
          <w:rFonts w:eastAsia="Times New Roman" w:cs="Times New Roman"/>
          <w:color w:val="auto"/>
          <w:szCs w:val="24"/>
        </w:rPr>
        <w:t>jagu</w:t>
      </w:r>
    </w:p>
    <w:p w14:paraId="18FC368E" w14:textId="2AA5EFBD" w:rsidR="00885646" w:rsidRPr="00B34378" w:rsidRDefault="00E30292" w:rsidP="00B34378">
      <w:pPr>
        <w:pStyle w:val="Heading2"/>
        <w:spacing w:before="0"/>
        <w:jc w:val="center"/>
        <w:rPr>
          <w:rFonts w:eastAsia="Times New Roman" w:cs="Times New Roman"/>
          <w:color w:val="auto"/>
          <w:szCs w:val="24"/>
        </w:rPr>
      </w:pPr>
      <w:r w:rsidRPr="00B34378">
        <w:rPr>
          <w:rFonts w:eastAsia="Times New Roman" w:cs="Times New Roman"/>
          <w:color w:val="auto"/>
          <w:szCs w:val="24"/>
        </w:rPr>
        <w:t>Eestisse toimetamine</w:t>
      </w:r>
    </w:p>
    <w:p w14:paraId="66769401" w14:textId="77777777" w:rsidR="005B2968" w:rsidRPr="005B2968" w:rsidRDefault="005B2968" w:rsidP="005B2968">
      <w:pPr>
        <w:rPr>
          <w:rFonts w:ascii="Times New Roman" w:hAnsi="Times New Roman" w:cs="Times New Roman"/>
          <w:sz w:val="24"/>
        </w:rPr>
      </w:pPr>
    </w:p>
    <w:p w14:paraId="34F84C07" w14:textId="700274B4" w:rsidR="00E30292" w:rsidRPr="00B34378" w:rsidRDefault="00E30292" w:rsidP="005B2968">
      <w:pPr>
        <w:pStyle w:val="Heading3"/>
        <w:spacing w:before="0" w:after="0" w:afterAutospacing="0"/>
      </w:pPr>
      <w:r w:rsidRPr="00B34378">
        <w:t xml:space="preserve">§ </w:t>
      </w:r>
      <w:r w:rsidR="000E57BE">
        <w:t>42</w:t>
      </w:r>
      <w:r w:rsidRPr="00B34378">
        <w:t>. Eestisse toimetamise tingimused</w:t>
      </w:r>
    </w:p>
    <w:p w14:paraId="7688B548" w14:textId="77777777" w:rsidR="005B2968" w:rsidRDefault="005B2968" w:rsidP="005D7F6B">
      <w:pPr>
        <w:tabs>
          <w:tab w:val="left" w:pos="851"/>
        </w:tabs>
        <w:jc w:val="both"/>
        <w:rPr>
          <w:rFonts w:ascii="Times New Roman" w:eastAsia="Times New Roman" w:hAnsi="Times New Roman" w:cs="Times New Roman"/>
          <w:sz w:val="24"/>
          <w:szCs w:val="24"/>
        </w:rPr>
      </w:pPr>
    </w:p>
    <w:p w14:paraId="40ECE2A5" w14:textId="2FAA7B7B" w:rsidR="005D7F6B" w:rsidRDefault="00E30292" w:rsidP="005D7F6B">
      <w:pPr>
        <w:tabs>
          <w:tab w:val="left" w:pos="851"/>
        </w:tabs>
        <w:jc w:val="both"/>
        <w:rPr>
          <w:rFonts w:ascii="Times New Roman" w:hAnsi="Times New Roman" w:cs="Times New Roman"/>
          <w:sz w:val="24"/>
          <w:szCs w:val="24"/>
        </w:rPr>
      </w:pPr>
      <w:r w:rsidRPr="00B34378">
        <w:rPr>
          <w:rFonts w:ascii="Times New Roman" w:eastAsia="Times New Roman" w:hAnsi="Times New Roman" w:cs="Times New Roman"/>
          <w:sz w:val="24"/>
          <w:szCs w:val="24"/>
        </w:rPr>
        <w:t xml:space="preserve">(1) </w:t>
      </w:r>
      <w:r w:rsidR="00F7410C" w:rsidRPr="00B34378">
        <w:rPr>
          <w:rFonts w:ascii="Times New Roman" w:eastAsia="Times New Roman" w:hAnsi="Times New Roman" w:cs="Times New Roman"/>
          <w:sz w:val="24"/>
          <w:szCs w:val="24"/>
        </w:rPr>
        <w:t>Loom</w:t>
      </w:r>
      <w:r w:rsidR="009254CF" w:rsidRPr="00B34378">
        <w:rPr>
          <w:rFonts w:ascii="Times New Roman" w:eastAsia="Times New Roman" w:hAnsi="Times New Roman" w:cs="Times New Roman"/>
          <w:sz w:val="24"/>
          <w:szCs w:val="24"/>
        </w:rPr>
        <w:t>se</w:t>
      </w:r>
      <w:r w:rsidR="002A5497">
        <w:rPr>
          <w:rFonts w:ascii="Times New Roman" w:eastAsia="Times New Roman" w:hAnsi="Times New Roman" w:cs="Times New Roman"/>
          <w:sz w:val="24"/>
          <w:szCs w:val="24"/>
        </w:rPr>
        <w:t>t</w:t>
      </w:r>
      <w:r w:rsidR="009254CF" w:rsidRPr="00B34378">
        <w:rPr>
          <w:rFonts w:ascii="Times New Roman" w:eastAsia="Times New Roman" w:hAnsi="Times New Roman" w:cs="Times New Roman"/>
          <w:sz w:val="24"/>
          <w:szCs w:val="24"/>
        </w:rPr>
        <w:t xml:space="preserve"> saadus</w:t>
      </w:r>
      <w:r w:rsidR="002A5497">
        <w:rPr>
          <w:rFonts w:ascii="Times New Roman" w:eastAsia="Times New Roman" w:hAnsi="Times New Roman" w:cs="Times New Roman"/>
          <w:sz w:val="24"/>
          <w:szCs w:val="24"/>
        </w:rPr>
        <w:t>t</w:t>
      </w:r>
      <w:r w:rsidR="009254CF" w:rsidRPr="00B34378">
        <w:rPr>
          <w:rFonts w:ascii="Times New Roman" w:eastAsia="Times New Roman" w:hAnsi="Times New Roman" w:cs="Times New Roman"/>
          <w:sz w:val="24"/>
          <w:szCs w:val="24"/>
        </w:rPr>
        <w:t xml:space="preserve">, </w:t>
      </w:r>
      <w:r w:rsidR="007B6EBB" w:rsidRPr="00B34378">
        <w:rPr>
          <w:rFonts w:ascii="Times New Roman" w:eastAsia="Times New Roman" w:hAnsi="Times New Roman" w:cs="Times New Roman"/>
          <w:sz w:val="24"/>
          <w:szCs w:val="24"/>
        </w:rPr>
        <w:t xml:space="preserve">loomset paljundusmaterjali, </w:t>
      </w:r>
      <w:r w:rsidR="009254CF" w:rsidRPr="00B34378">
        <w:rPr>
          <w:rFonts w:ascii="Times New Roman" w:eastAsia="Times New Roman" w:hAnsi="Times New Roman" w:cs="Times New Roman"/>
          <w:sz w:val="24"/>
          <w:szCs w:val="24"/>
        </w:rPr>
        <w:t>heina ja põhku (edaspidi</w:t>
      </w:r>
      <w:r w:rsidR="002225B9">
        <w:rPr>
          <w:rFonts w:ascii="Times New Roman" w:eastAsia="Times New Roman" w:hAnsi="Times New Roman" w:cs="Times New Roman"/>
          <w:sz w:val="24"/>
          <w:szCs w:val="24"/>
        </w:rPr>
        <w:t xml:space="preserve"> koos</w:t>
      </w:r>
      <w:r w:rsidR="009254CF" w:rsidRPr="00B34378">
        <w:rPr>
          <w:rFonts w:ascii="Times New Roman" w:eastAsia="Times New Roman" w:hAnsi="Times New Roman" w:cs="Times New Roman"/>
          <w:sz w:val="24"/>
          <w:szCs w:val="24"/>
        </w:rPr>
        <w:t xml:space="preserve"> </w:t>
      </w:r>
      <w:r w:rsidR="009254CF" w:rsidRPr="00B34378">
        <w:rPr>
          <w:rFonts w:ascii="Times New Roman" w:eastAsia="Times New Roman" w:hAnsi="Times New Roman" w:cs="Times New Roman"/>
          <w:i/>
          <w:sz w:val="24"/>
          <w:szCs w:val="24"/>
        </w:rPr>
        <w:t>kaup</w:t>
      </w:r>
      <w:r w:rsidR="009254CF" w:rsidRPr="00B34378">
        <w:rPr>
          <w:rFonts w:ascii="Times New Roman" w:eastAsia="Times New Roman" w:hAnsi="Times New Roman" w:cs="Times New Roman"/>
          <w:sz w:val="24"/>
          <w:szCs w:val="24"/>
        </w:rPr>
        <w:t>)</w:t>
      </w:r>
      <w:r w:rsidR="002225B9">
        <w:rPr>
          <w:rFonts w:ascii="Times New Roman" w:eastAsia="Times New Roman" w:hAnsi="Times New Roman" w:cs="Times New Roman"/>
          <w:sz w:val="24"/>
          <w:szCs w:val="24"/>
        </w:rPr>
        <w:t xml:space="preserve"> </w:t>
      </w:r>
      <w:r w:rsidR="007F2932">
        <w:rPr>
          <w:rFonts w:ascii="Times New Roman" w:eastAsia="Times New Roman" w:hAnsi="Times New Roman" w:cs="Times New Roman"/>
          <w:sz w:val="24"/>
          <w:szCs w:val="24"/>
        </w:rPr>
        <w:t>ning</w:t>
      </w:r>
      <w:r w:rsidR="002225B9">
        <w:rPr>
          <w:rFonts w:ascii="Times New Roman" w:eastAsia="Times New Roman" w:hAnsi="Times New Roman" w:cs="Times New Roman"/>
          <w:sz w:val="24"/>
          <w:szCs w:val="24"/>
        </w:rPr>
        <w:t xml:space="preserve"> loom</w:t>
      </w:r>
      <w:r w:rsidR="00C3119B">
        <w:rPr>
          <w:rFonts w:ascii="Times New Roman" w:eastAsia="Times New Roman" w:hAnsi="Times New Roman" w:cs="Times New Roman"/>
          <w:sz w:val="24"/>
          <w:szCs w:val="24"/>
        </w:rPr>
        <w:t>a</w:t>
      </w:r>
      <w:r w:rsidR="00915B65" w:rsidRPr="00B34378">
        <w:rPr>
          <w:rFonts w:ascii="Times New Roman" w:eastAsia="Times New Roman" w:hAnsi="Times New Roman" w:cs="Times New Roman"/>
          <w:sz w:val="24"/>
          <w:szCs w:val="24"/>
        </w:rPr>
        <w:t xml:space="preserve"> </w:t>
      </w:r>
      <w:r w:rsidR="00F7410C" w:rsidRPr="00B34378">
        <w:rPr>
          <w:rFonts w:ascii="Times New Roman" w:eastAsia="Times New Roman" w:hAnsi="Times New Roman" w:cs="Times New Roman"/>
          <w:sz w:val="24"/>
          <w:szCs w:val="24"/>
        </w:rPr>
        <w:t>võib Eestisse toimetada üksnes Euroopa Parlamendi ja nõukogu määruse (EL) 2017/625 artikli 59 lõike 1 alusel määratud piiripunkti kaudu.</w:t>
      </w:r>
    </w:p>
    <w:p w14:paraId="119E0187" w14:textId="183FC5D5" w:rsidR="00A7290B" w:rsidRDefault="00A7290B" w:rsidP="005D7F6B">
      <w:pPr>
        <w:tabs>
          <w:tab w:val="left" w:pos="851"/>
        </w:tabs>
        <w:jc w:val="both"/>
        <w:rPr>
          <w:rFonts w:ascii="Times New Roman" w:hAnsi="Times New Roman" w:cs="Times New Roman"/>
          <w:sz w:val="24"/>
          <w:szCs w:val="24"/>
        </w:rPr>
      </w:pPr>
    </w:p>
    <w:p w14:paraId="619533F9" w14:textId="4D7AF03D" w:rsidR="00A7290B" w:rsidRDefault="00A7290B" w:rsidP="00A7290B">
      <w:pPr>
        <w:tabs>
          <w:tab w:val="left" w:pos="0"/>
          <w:tab w:val="left" w:pos="851"/>
        </w:tabs>
        <w:jc w:val="both"/>
        <w:rPr>
          <w:rFonts w:ascii="Times New Roman" w:hAnsi="Times New Roman" w:cs="Times New Roman"/>
          <w:sz w:val="24"/>
          <w:szCs w:val="24"/>
        </w:rPr>
      </w:pPr>
      <w:r>
        <w:rPr>
          <w:rFonts w:ascii="Times New Roman" w:hAnsi="Times New Roman" w:cs="Times New Roman"/>
          <w:sz w:val="24"/>
          <w:szCs w:val="24"/>
        </w:rPr>
        <w:t>(2)</w:t>
      </w:r>
      <w:r w:rsidRPr="00A7290B">
        <w:rPr>
          <w:rFonts w:ascii="Times New Roman" w:hAnsi="Times New Roman" w:cs="Times New Roman"/>
          <w:sz w:val="24"/>
          <w:szCs w:val="24"/>
        </w:rPr>
        <w:t xml:space="preserve"> </w:t>
      </w:r>
      <w:r w:rsidRPr="00B34378">
        <w:rPr>
          <w:rFonts w:ascii="Times New Roman" w:hAnsi="Times New Roman" w:cs="Times New Roman"/>
          <w:sz w:val="24"/>
          <w:szCs w:val="24"/>
        </w:rPr>
        <w:t>Looma</w:t>
      </w:r>
      <w:r w:rsidR="00A34D6A">
        <w:rPr>
          <w:rFonts w:ascii="Times New Roman" w:hAnsi="Times New Roman" w:cs="Times New Roman"/>
          <w:sz w:val="24"/>
          <w:szCs w:val="24"/>
        </w:rPr>
        <w:t xml:space="preserve"> ja kauba</w:t>
      </w:r>
      <w:r w:rsidRPr="00B34378">
        <w:rPr>
          <w:rFonts w:ascii="Times New Roman" w:hAnsi="Times New Roman" w:cs="Times New Roman"/>
          <w:sz w:val="24"/>
          <w:szCs w:val="24"/>
        </w:rPr>
        <w:t xml:space="preserve"> Eestisse toimetamine käesoleva seaduse tähenduses on Euroopa Parlamendi ja nõukogu määruse (EL) 2017/625 artikli 3 punktis 40 sätestatud</w:t>
      </w:r>
      <w:r>
        <w:rPr>
          <w:rFonts w:ascii="Times New Roman" w:hAnsi="Times New Roman" w:cs="Times New Roman"/>
          <w:sz w:val="24"/>
          <w:szCs w:val="24"/>
        </w:rPr>
        <w:t xml:space="preserve"> tegevus.</w:t>
      </w:r>
    </w:p>
    <w:p w14:paraId="3A89D18D" w14:textId="77777777" w:rsidR="005D7F6B" w:rsidRDefault="005D7F6B" w:rsidP="005D7F6B">
      <w:pPr>
        <w:tabs>
          <w:tab w:val="left" w:pos="851"/>
        </w:tabs>
        <w:jc w:val="both"/>
        <w:rPr>
          <w:rFonts w:ascii="Times New Roman" w:hAnsi="Times New Roman" w:cs="Times New Roman"/>
          <w:sz w:val="24"/>
          <w:szCs w:val="24"/>
        </w:rPr>
      </w:pPr>
    </w:p>
    <w:p w14:paraId="5ABFA56F" w14:textId="137E0A37" w:rsidR="005D7F6B" w:rsidRPr="005D7F6B" w:rsidRDefault="00A7290B" w:rsidP="005D7F6B">
      <w:pPr>
        <w:tabs>
          <w:tab w:val="left" w:pos="851"/>
        </w:tabs>
        <w:jc w:val="both"/>
        <w:rPr>
          <w:rFonts w:ascii="Times New Roman" w:hAnsi="Times New Roman" w:cs="Times New Roman"/>
          <w:sz w:val="24"/>
          <w:szCs w:val="24"/>
        </w:rPr>
      </w:pPr>
      <w:r>
        <w:rPr>
          <w:rFonts w:ascii="Times New Roman" w:hAnsi="Times New Roman" w:cs="Times New Roman"/>
          <w:sz w:val="24"/>
          <w:szCs w:val="24"/>
        </w:rPr>
        <w:t>(3</w:t>
      </w:r>
      <w:r w:rsidR="005D7F6B" w:rsidRPr="00F02A9E">
        <w:rPr>
          <w:rFonts w:ascii="Times New Roman" w:hAnsi="Times New Roman" w:cs="Times New Roman"/>
          <w:sz w:val="24"/>
          <w:szCs w:val="24"/>
        </w:rPr>
        <w:t xml:space="preserve">) Piiripunkt käesoleva seaduse tähenduses on Euroopa Parlamendi ja nõukogu määruse (EL) 2017/625 artikli 3 punktis 38 nimetatud koht </w:t>
      </w:r>
      <w:r w:rsidR="00687C10">
        <w:rPr>
          <w:rFonts w:ascii="Times New Roman" w:hAnsi="Times New Roman" w:cs="Times New Roman"/>
          <w:sz w:val="24"/>
          <w:szCs w:val="24"/>
        </w:rPr>
        <w:t>Euroopa L</w:t>
      </w:r>
      <w:r w:rsidR="005D7F6B" w:rsidRPr="00F02A9E">
        <w:rPr>
          <w:rFonts w:ascii="Times New Roman" w:hAnsi="Times New Roman" w:cs="Times New Roman"/>
          <w:sz w:val="24"/>
          <w:szCs w:val="24"/>
        </w:rPr>
        <w:t>iidu</w:t>
      </w:r>
      <w:r w:rsidR="00687C10">
        <w:rPr>
          <w:rFonts w:ascii="Times New Roman" w:hAnsi="Times New Roman" w:cs="Times New Roman"/>
          <w:sz w:val="24"/>
          <w:szCs w:val="24"/>
        </w:rPr>
        <w:t xml:space="preserve"> </w:t>
      </w:r>
      <w:r w:rsidR="005D7F6B" w:rsidRPr="00F02A9E">
        <w:rPr>
          <w:rFonts w:ascii="Times New Roman" w:hAnsi="Times New Roman" w:cs="Times New Roman"/>
          <w:sz w:val="24"/>
          <w:szCs w:val="24"/>
        </w:rPr>
        <w:t xml:space="preserve">välisest riigist Eestisse toimetatava </w:t>
      </w:r>
      <w:r w:rsidR="00C3119B">
        <w:rPr>
          <w:rFonts w:ascii="Times New Roman" w:hAnsi="Times New Roman" w:cs="Times New Roman"/>
          <w:sz w:val="24"/>
          <w:szCs w:val="24"/>
        </w:rPr>
        <w:t>looma</w:t>
      </w:r>
      <w:r w:rsidR="007F2932" w:rsidRPr="00F02A9E">
        <w:rPr>
          <w:rFonts w:ascii="Times New Roman" w:hAnsi="Times New Roman" w:cs="Times New Roman"/>
          <w:sz w:val="24"/>
          <w:szCs w:val="24"/>
        </w:rPr>
        <w:t xml:space="preserve"> </w:t>
      </w:r>
      <w:r w:rsidR="007F2932">
        <w:rPr>
          <w:rFonts w:ascii="Times New Roman" w:hAnsi="Times New Roman" w:cs="Times New Roman"/>
          <w:sz w:val="24"/>
          <w:szCs w:val="24"/>
        </w:rPr>
        <w:t xml:space="preserve">ja kaupa sisaldava </w:t>
      </w:r>
      <w:r w:rsidR="005D7F6B" w:rsidRPr="00F02A9E">
        <w:rPr>
          <w:rFonts w:ascii="Times New Roman" w:hAnsi="Times New Roman" w:cs="Times New Roman"/>
          <w:sz w:val="24"/>
          <w:szCs w:val="24"/>
        </w:rPr>
        <w:t>saadetis</w:t>
      </w:r>
      <w:r w:rsidR="007F2932">
        <w:rPr>
          <w:rFonts w:ascii="Times New Roman" w:hAnsi="Times New Roman" w:cs="Times New Roman"/>
          <w:sz w:val="24"/>
          <w:szCs w:val="24"/>
        </w:rPr>
        <w:t>e üle</w:t>
      </w:r>
      <w:r w:rsidR="005D7F6B" w:rsidRPr="00F02A9E">
        <w:rPr>
          <w:rFonts w:ascii="Times New Roman" w:hAnsi="Times New Roman" w:cs="Times New Roman"/>
          <w:sz w:val="24"/>
          <w:szCs w:val="24"/>
        </w:rPr>
        <w:t xml:space="preserve"> veterinaarkontrolli tegemiseks.</w:t>
      </w:r>
    </w:p>
    <w:p w14:paraId="0ACD9ADE" w14:textId="77777777" w:rsidR="00F7410C" w:rsidRPr="00B34378" w:rsidRDefault="00F7410C" w:rsidP="00B34378">
      <w:pPr>
        <w:jc w:val="both"/>
        <w:rPr>
          <w:rFonts w:ascii="Times New Roman" w:eastAsia="Times New Roman" w:hAnsi="Times New Roman" w:cs="Times New Roman"/>
          <w:sz w:val="24"/>
          <w:szCs w:val="24"/>
        </w:rPr>
      </w:pPr>
    </w:p>
    <w:p w14:paraId="19088A89" w14:textId="4AB7F371" w:rsidR="00E30292" w:rsidRPr="00B34378" w:rsidRDefault="00543E68"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A7290B">
        <w:rPr>
          <w:rFonts w:ascii="Times New Roman" w:eastAsia="Times New Roman" w:hAnsi="Times New Roman" w:cs="Times New Roman"/>
          <w:sz w:val="24"/>
          <w:szCs w:val="24"/>
        </w:rPr>
        <w:t>4</w:t>
      </w:r>
      <w:r w:rsidRPr="00B34378">
        <w:rPr>
          <w:rFonts w:ascii="Times New Roman" w:eastAsia="Times New Roman" w:hAnsi="Times New Roman" w:cs="Times New Roman"/>
          <w:sz w:val="24"/>
          <w:szCs w:val="24"/>
        </w:rPr>
        <w:t xml:space="preserve">) </w:t>
      </w:r>
      <w:r w:rsidR="00E30292" w:rsidRPr="00B34378">
        <w:rPr>
          <w:rFonts w:ascii="Times New Roman" w:eastAsia="Times New Roman" w:hAnsi="Times New Roman" w:cs="Times New Roman"/>
          <w:sz w:val="24"/>
          <w:szCs w:val="24"/>
        </w:rPr>
        <w:t xml:space="preserve">Eestisse toimetamisel </w:t>
      </w:r>
      <w:r w:rsidR="007F2932">
        <w:rPr>
          <w:rFonts w:ascii="Times New Roman" w:eastAsia="Times New Roman" w:hAnsi="Times New Roman" w:cs="Times New Roman"/>
          <w:sz w:val="24"/>
          <w:szCs w:val="24"/>
        </w:rPr>
        <w:t>tehakse</w:t>
      </w:r>
      <w:r w:rsidR="007F2932" w:rsidRPr="00B34378">
        <w:rPr>
          <w:rFonts w:ascii="Times New Roman" w:eastAsia="Times New Roman" w:hAnsi="Times New Roman" w:cs="Times New Roman"/>
          <w:sz w:val="24"/>
          <w:szCs w:val="24"/>
        </w:rPr>
        <w:t xml:space="preserve"> </w:t>
      </w:r>
      <w:r w:rsidR="00E30292" w:rsidRPr="00B34378">
        <w:rPr>
          <w:rFonts w:ascii="Times New Roman" w:eastAsia="Times New Roman" w:hAnsi="Times New Roman" w:cs="Times New Roman"/>
          <w:sz w:val="24"/>
          <w:szCs w:val="24"/>
        </w:rPr>
        <w:t>veterinaarkontrolli Euroopa Parlamendi ja nõukogu määruse (EL) 2017/625 artikli 47 lõike 2 punkti a alusel kehtestatud loetelus nimetatud looma</w:t>
      </w:r>
      <w:r w:rsidR="00915B65" w:rsidRPr="00B34378">
        <w:rPr>
          <w:rFonts w:ascii="Times New Roman" w:eastAsia="Times New Roman" w:hAnsi="Times New Roman" w:cs="Times New Roman"/>
          <w:sz w:val="24"/>
          <w:szCs w:val="24"/>
        </w:rPr>
        <w:t xml:space="preserve"> ja kau</w:t>
      </w:r>
      <w:r w:rsidR="00C3119B">
        <w:rPr>
          <w:rFonts w:ascii="Times New Roman" w:eastAsia="Times New Roman" w:hAnsi="Times New Roman" w:cs="Times New Roman"/>
          <w:sz w:val="24"/>
          <w:szCs w:val="24"/>
        </w:rPr>
        <w:t>ba</w:t>
      </w:r>
      <w:r w:rsidR="007F2932">
        <w:rPr>
          <w:rFonts w:ascii="Times New Roman" w:eastAsia="Times New Roman" w:hAnsi="Times New Roman" w:cs="Times New Roman"/>
          <w:sz w:val="24"/>
          <w:szCs w:val="24"/>
        </w:rPr>
        <w:t xml:space="preserve"> üle</w:t>
      </w:r>
      <w:r w:rsidR="00E30292" w:rsidRPr="00B34378">
        <w:rPr>
          <w:rFonts w:ascii="Times New Roman" w:eastAsia="Times New Roman" w:hAnsi="Times New Roman" w:cs="Times New Roman"/>
          <w:sz w:val="24"/>
          <w:szCs w:val="24"/>
        </w:rPr>
        <w:t>.</w:t>
      </w:r>
    </w:p>
    <w:p w14:paraId="77B776B8" w14:textId="77777777" w:rsidR="00E30292" w:rsidRPr="00B34378" w:rsidRDefault="00E30292" w:rsidP="00B34378">
      <w:pPr>
        <w:rPr>
          <w:rFonts w:ascii="Times New Roman" w:eastAsia="Times New Roman" w:hAnsi="Times New Roman" w:cs="Times New Roman"/>
          <w:sz w:val="24"/>
          <w:szCs w:val="24"/>
        </w:rPr>
      </w:pPr>
    </w:p>
    <w:p w14:paraId="54525F96" w14:textId="011CA3C2" w:rsidR="00E30292" w:rsidRDefault="00E30292" w:rsidP="00B34378">
      <w:pPr>
        <w:jc w:val="both"/>
        <w:rPr>
          <w:rFonts w:ascii="Times New Roman" w:hAnsi="Times New Roman" w:cs="Times New Roman"/>
          <w:sz w:val="24"/>
          <w:szCs w:val="24"/>
        </w:rPr>
      </w:pPr>
      <w:r w:rsidRPr="00B34378">
        <w:rPr>
          <w:rFonts w:ascii="Times New Roman" w:hAnsi="Times New Roman" w:cs="Times New Roman"/>
          <w:sz w:val="24"/>
          <w:szCs w:val="24"/>
        </w:rPr>
        <w:t>(</w:t>
      </w:r>
      <w:r w:rsidR="00A7290B">
        <w:rPr>
          <w:rFonts w:ascii="Times New Roman" w:hAnsi="Times New Roman" w:cs="Times New Roman"/>
          <w:sz w:val="24"/>
          <w:szCs w:val="24"/>
        </w:rPr>
        <w:t>5</w:t>
      </w:r>
      <w:r w:rsidRPr="00B34378">
        <w:rPr>
          <w:rFonts w:ascii="Times New Roman" w:hAnsi="Times New Roman" w:cs="Times New Roman"/>
          <w:sz w:val="24"/>
          <w:szCs w:val="24"/>
        </w:rPr>
        <w:t xml:space="preserve">) </w:t>
      </w:r>
      <w:r w:rsidR="004A747F" w:rsidRPr="004A747F">
        <w:rPr>
          <w:rFonts w:ascii="Times New Roman" w:hAnsi="Times New Roman" w:cs="Times New Roman"/>
          <w:sz w:val="24"/>
          <w:szCs w:val="24"/>
        </w:rPr>
        <w:t>Piiripunktis veterinaarkontrolli tegemiseks teavitab loom</w:t>
      </w:r>
      <w:r w:rsidR="00C3119B">
        <w:rPr>
          <w:rFonts w:ascii="Times New Roman" w:hAnsi="Times New Roman" w:cs="Times New Roman"/>
          <w:sz w:val="24"/>
          <w:szCs w:val="24"/>
        </w:rPr>
        <w:t>a</w:t>
      </w:r>
      <w:r w:rsidR="004A747F" w:rsidRPr="004A747F">
        <w:rPr>
          <w:rFonts w:ascii="Times New Roman" w:hAnsi="Times New Roman" w:cs="Times New Roman"/>
          <w:sz w:val="24"/>
          <w:szCs w:val="24"/>
        </w:rPr>
        <w:t xml:space="preserve"> või kaup</w:t>
      </w:r>
      <w:r w:rsidR="007F2932">
        <w:rPr>
          <w:rFonts w:ascii="Times New Roman" w:hAnsi="Times New Roman" w:cs="Times New Roman"/>
          <w:sz w:val="24"/>
          <w:szCs w:val="24"/>
        </w:rPr>
        <w:t>a</w:t>
      </w:r>
      <w:r w:rsidR="004A747F" w:rsidRPr="004A747F">
        <w:rPr>
          <w:rFonts w:ascii="Times New Roman" w:hAnsi="Times New Roman" w:cs="Times New Roman"/>
          <w:sz w:val="24"/>
          <w:szCs w:val="24"/>
        </w:rPr>
        <w:t xml:space="preserve"> sisaldava saadetise eest vastutav isik </w:t>
      </w:r>
      <w:r w:rsidR="00E240E3">
        <w:rPr>
          <w:rFonts w:ascii="Times New Roman" w:hAnsi="Times New Roman" w:cs="Times New Roman"/>
          <w:sz w:val="24"/>
          <w:szCs w:val="24"/>
        </w:rPr>
        <w:t xml:space="preserve">sellise saadetise </w:t>
      </w:r>
      <w:r w:rsidR="004A747F" w:rsidRPr="004A747F">
        <w:rPr>
          <w:rFonts w:ascii="Times New Roman" w:hAnsi="Times New Roman" w:cs="Times New Roman"/>
          <w:sz w:val="24"/>
          <w:szCs w:val="24"/>
        </w:rPr>
        <w:t xml:space="preserve">kavandatavast Eestisse toimetamisest vähemalt üks tööpäev ette seda piiripunkti, mille kaudu toimetamine on kavandatud. Maanteepiiripunkti kaudu kavandatavast </w:t>
      </w:r>
      <w:r w:rsidR="002A474D">
        <w:rPr>
          <w:rFonts w:ascii="Times New Roman" w:hAnsi="Times New Roman" w:cs="Times New Roman"/>
          <w:sz w:val="24"/>
          <w:szCs w:val="24"/>
        </w:rPr>
        <w:t>toimetamise</w:t>
      </w:r>
      <w:r w:rsidR="004A747F" w:rsidRPr="004A747F">
        <w:rPr>
          <w:rFonts w:ascii="Times New Roman" w:hAnsi="Times New Roman" w:cs="Times New Roman"/>
          <w:sz w:val="24"/>
          <w:szCs w:val="24"/>
        </w:rPr>
        <w:t xml:space="preserve">st teavitatakse seda piiripunkti, mille kaudu </w:t>
      </w:r>
      <w:r w:rsidR="00DA6ECB">
        <w:rPr>
          <w:rFonts w:ascii="Times New Roman" w:hAnsi="Times New Roman" w:cs="Times New Roman"/>
          <w:sz w:val="24"/>
          <w:szCs w:val="24"/>
        </w:rPr>
        <w:t>toimetamine</w:t>
      </w:r>
      <w:r w:rsidR="004A747F" w:rsidRPr="004A747F">
        <w:rPr>
          <w:rFonts w:ascii="Times New Roman" w:hAnsi="Times New Roman" w:cs="Times New Roman"/>
          <w:sz w:val="24"/>
          <w:szCs w:val="24"/>
        </w:rPr>
        <w:t xml:space="preserve"> on kavandatud, vähemalt neli tundi ette.</w:t>
      </w:r>
    </w:p>
    <w:p w14:paraId="703E6FC3" w14:textId="77777777" w:rsidR="00C96877" w:rsidRDefault="00C96877" w:rsidP="00B34378">
      <w:pPr>
        <w:jc w:val="both"/>
        <w:rPr>
          <w:rFonts w:ascii="Times New Roman" w:hAnsi="Times New Roman" w:cs="Times New Roman"/>
          <w:sz w:val="24"/>
          <w:szCs w:val="24"/>
        </w:rPr>
      </w:pPr>
    </w:p>
    <w:p w14:paraId="1DE88A84" w14:textId="687EF64D" w:rsidR="00E30292" w:rsidRPr="00B34378" w:rsidRDefault="00E30292" w:rsidP="00B34378">
      <w:pPr>
        <w:jc w:val="both"/>
        <w:rPr>
          <w:rFonts w:ascii="Times New Roman" w:hAnsi="Times New Roman" w:cs="Times New Roman"/>
          <w:sz w:val="24"/>
          <w:szCs w:val="24"/>
        </w:rPr>
      </w:pPr>
      <w:r w:rsidRPr="00B34378">
        <w:rPr>
          <w:rFonts w:ascii="Times New Roman" w:hAnsi="Times New Roman" w:cs="Times New Roman"/>
          <w:sz w:val="24"/>
          <w:szCs w:val="24"/>
        </w:rPr>
        <w:t>(</w:t>
      </w:r>
      <w:r w:rsidR="00A7290B">
        <w:rPr>
          <w:rFonts w:ascii="Times New Roman" w:hAnsi="Times New Roman" w:cs="Times New Roman"/>
          <w:sz w:val="24"/>
          <w:szCs w:val="24"/>
        </w:rPr>
        <w:t>6</w:t>
      </w:r>
      <w:r w:rsidRPr="00B34378">
        <w:rPr>
          <w:rFonts w:ascii="Times New Roman" w:hAnsi="Times New Roman" w:cs="Times New Roman"/>
          <w:sz w:val="24"/>
          <w:szCs w:val="24"/>
        </w:rPr>
        <w:t xml:space="preserve">) </w:t>
      </w:r>
      <w:r w:rsidR="007F2932" w:rsidRPr="00B34378">
        <w:rPr>
          <w:rFonts w:ascii="Times New Roman" w:hAnsi="Times New Roman" w:cs="Times New Roman"/>
          <w:sz w:val="24"/>
          <w:szCs w:val="24"/>
        </w:rPr>
        <w:t xml:space="preserve">Looma või kauba laeva või lennukiga </w:t>
      </w:r>
      <w:r w:rsidRPr="00B34378">
        <w:rPr>
          <w:rFonts w:ascii="Times New Roman" w:hAnsi="Times New Roman" w:cs="Times New Roman"/>
          <w:sz w:val="24"/>
          <w:szCs w:val="24"/>
        </w:rPr>
        <w:t>Eestisse toimetamisel esitab saadetise eest vastutav isik piiripunkti veterinaarjärelevalveametnikule lastimanifesti.</w:t>
      </w:r>
    </w:p>
    <w:p w14:paraId="7D16A585" w14:textId="77777777" w:rsidR="00E30292" w:rsidRPr="00B34378" w:rsidRDefault="00E30292" w:rsidP="00B34378">
      <w:pPr>
        <w:jc w:val="both"/>
        <w:rPr>
          <w:rFonts w:ascii="Times New Roman" w:eastAsia="Times New Roman" w:hAnsi="Times New Roman" w:cs="Times New Roman"/>
          <w:sz w:val="24"/>
          <w:szCs w:val="24"/>
        </w:rPr>
      </w:pPr>
    </w:p>
    <w:p w14:paraId="407DD464" w14:textId="5C1C4C4B" w:rsidR="00E30292" w:rsidRPr="00B34378" w:rsidRDefault="00E30292" w:rsidP="00B34378">
      <w:pPr>
        <w:jc w:val="both"/>
        <w:rPr>
          <w:rFonts w:ascii="Times New Roman" w:hAnsi="Times New Roman" w:cs="Times New Roman"/>
          <w:sz w:val="24"/>
          <w:szCs w:val="24"/>
          <w:highlight w:val="yellow"/>
        </w:rPr>
      </w:pPr>
      <w:r w:rsidRPr="00B31E9F">
        <w:rPr>
          <w:rFonts w:ascii="Times New Roman" w:hAnsi="Times New Roman" w:cs="Times New Roman"/>
          <w:sz w:val="24"/>
          <w:szCs w:val="24"/>
        </w:rPr>
        <w:t>(</w:t>
      </w:r>
      <w:r w:rsidR="00A7290B">
        <w:rPr>
          <w:rFonts w:ascii="Times New Roman" w:hAnsi="Times New Roman" w:cs="Times New Roman"/>
          <w:sz w:val="24"/>
          <w:szCs w:val="24"/>
        </w:rPr>
        <w:t>7</w:t>
      </w:r>
      <w:r w:rsidRPr="00B31E9F">
        <w:rPr>
          <w:rFonts w:ascii="Times New Roman" w:hAnsi="Times New Roman" w:cs="Times New Roman"/>
          <w:sz w:val="24"/>
          <w:szCs w:val="24"/>
        </w:rPr>
        <w:t>) Loom</w:t>
      </w:r>
      <w:r w:rsidR="007F2932">
        <w:rPr>
          <w:rFonts w:ascii="Times New Roman" w:hAnsi="Times New Roman" w:cs="Times New Roman"/>
          <w:sz w:val="24"/>
          <w:szCs w:val="24"/>
        </w:rPr>
        <w:t>a</w:t>
      </w:r>
      <w:r w:rsidR="00096276">
        <w:rPr>
          <w:rFonts w:ascii="Times New Roman" w:hAnsi="Times New Roman" w:cs="Times New Roman"/>
          <w:sz w:val="24"/>
          <w:szCs w:val="24"/>
        </w:rPr>
        <w:t xml:space="preserve"> </w:t>
      </w:r>
      <w:r w:rsidR="009B2EA0">
        <w:rPr>
          <w:rFonts w:ascii="Times New Roman" w:hAnsi="Times New Roman" w:cs="Times New Roman"/>
          <w:sz w:val="24"/>
          <w:szCs w:val="24"/>
        </w:rPr>
        <w:t>ja kauba</w:t>
      </w:r>
      <w:r w:rsidRPr="00B31E9F">
        <w:rPr>
          <w:rFonts w:ascii="Times New Roman" w:hAnsi="Times New Roman" w:cs="Times New Roman"/>
          <w:sz w:val="24"/>
          <w:szCs w:val="24"/>
        </w:rPr>
        <w:t>, mille kohta ei ole kehtestatud veterinaarnõudeid, võib</w:t>
      </w:r>
      <w:r w:rsidRPr="00B34378">
        <w:rPr>
          <w:rFonts w:ascii="Times New Roman" w:hAnsi="Times New Roman" w:cs="Times New Roman"/>
          <w:sz w:val="24"/>
          <w:szCs w:val="24"/>
        </w:rPr>
        <w:t xml:space="preserve"> Eestisse toimetada </w:t>
      </w:r>
      <w:r w:rsidR="00A82697">
        <w:rPr>
          <w:rFonts w:ascii="Times New Roman" w:hAnsi="Times New Roman" w:cs="Times New Roman"/>
          <w:sz w:val="24"/>
          <w:szCs w:val="24"/>
        </w:rPr>
        <w:t>Põllumajandus- ja Toidu</w:t>
      </w:r>
      <w:r w:rsidRPr="00B34378">
        <w:rPr>
          <w:rFonts w:ascii="Times New Roman" w:hAnsi="Times New Roman" w:cs="Times New Roman"/>
          <w:sz w:val="24"/>
          <w:szCs w:val="24"/>
        </w:rPr>
        <w:t xml:space="preserve">ameti </w:t>
      </w:r>
      <w:r w:rsidR="00A82697">
        <w:rPr>
          <w:rFonts w:ascii="Times New Roman" w:hAnsi="Times New Roman" w:cs="Times New Roman"/>
          <w:sz w:val="24"/>
          <w:szCs w:val="24"/>
        </w:rPr>
        <w:t>loa</w:t>
      </w:r>
      <w:r w:rsidRPr="00B34378">
        <w:rPr>
          <w:rFonts w:ascii="Times New Roman" w:hAnsi="Times New Roman" w:cs="Times New Roman"/>
          <w:sz w:val="24"/>
          <w:szCs w:val="24"/>
        </w:rPr>
        <w:t>l Eestiga samaväärse loomatervisealase olukorraga riigist või selle piirkonnast, kui loom</w:t>
      </w:r>
      <w:r w:rsidR="00404644" w:rsidRPr="00B34378">
        <w:rPr>
          <w:rFonts w:ascii="Times New Roman" w:hAnsi="Times New Roman" w:cs="Times New Roman"/>
          <w:sz w:val="24"/>
          <w:szCs w:val="24"/>
        </w:rPr>
        <w:t xml:space="preserve"> või </w:t>
      </w:r>
      <w:r w:rsidR="009B2EA0" w:rsidRPr="004F56AF">
        <w:rPr>
          <w:rFonts w:ascii="Times New Roman" w:hAnsi="Times New Roman" w:cs="Times New Roman"/>
          <w:sz w:val="24"/>
          <w:szCs w:val="24"/>
        </w:rPr>
        <w:t>kaup</w:t>
      </w:r>
      <w:r w:rsidRPr="004F56AF">
        <w:rPr>
          <w:rFonts w:ascii="Times New Roman" w:hAnsi="Times New Roman" w:cs="Times New Roman"/>
          <w:sz w:val="24"/>
          <w:szCs w:val="24"/>
        </w:rPr>
        <w:t xml:space="preserve"> on ohutu looma ja inimese tervisele</w:t>
      </w:r>
      <w:r w:rsidRPr="00B34378">
        <w:rPr>
          <w:rFonts w:ascii="Times New Roman" w:hAnsi="Times New Roman" w:cs="Times New Roman"/>
          <w:sz w:val="24"/>
          <w:szCs w:val="24"/>
        </w:rPr>
        <w:t>. Sellise looma</w:t>
      </w:r>
      <w:r w:rsidR="00404644" w:rsidRPr="00B34378">
        <w:rPr>
          <w:rFonts w:ascii="Times New Roman" w:hAnsi="Times New Roman" w:cs="Times New Roman"/>
          <w:sz w:val="24"/>
          <w:szCs w:val="24"/>
        </w:rPr>
        <w:t xml:space="preserve"> või </w:t>
      </w:r>
      <w:r w:rsidR="009B2EA0">
        <w:rPr>
          <w:rFonts w:ascii="Times New Roman" w:hAnsi="Times New Roman" w:cs="Times New Roman"/>
          <w:sz w:val="24"/>
          <w:szCs w:val="24"/>
        </w:rPr>
        <w:t>kauba</w:t>
      </w:r>
      <w:r w:rsidR="00404644" w:rsidRPr="00B34378">
        <w:rPr>
          <w:rFonts w:ascii="Times New Roman" w:hAnsi="Times New Roman" w:cs="Times New Roman"/>
          <w:sz w:val="24"/>
          <w:szCs w:val="24"/>
        </w:rPr>
        <w:t xml:space="preserve"> </w:t>
      </w:r>
      <w:r w:rsidR="00DA6ECB">
        <w:rPr>
          <w:rFonts w:ascii="Times New Roman" w:hAnsi="Times New Roman" w:cs="Times New Roman"/>
          <w:sz w:val="24"/>
          <w:szCs w:val="24"/>
        </w:rPr>
        <w:t>Eestisse toimetamiseks</w:t>
      </w:r>
      <w:r w:rsidRPr="00B34378">
        <w:rPr>
          <w:rFonts w:ascii="Times New Roman" w:hAnsi="Times New Roman" w:cs="Times New Roman"/>
          <w:sz w:val="24"/>
          <w:szCs w:val="24"/>
        </w:rPr>
        <w:t xml:space="preserve"> esitab importija taotluse asjakohaste veterinaarnõuete teadasaamiseks.</w:t>
      </w:r>
    </w:p>
    <w:p w14:paraId="3649C723" w14:textId="77777777" w:rsidR="00E30292" w:rsidRPr="00B34378" w:rsidRDefault="00E30292" w:rsidP="00B34378">
      <w:pPr>
        <w:jc w:val="both"/>
        <w:rPr>
          <w:rFonts w:ascii="Times New Roman" w:hAnsi="Times New Roman" w:cs="Times New Roman"/>
          <w:sz w:val="24"/>
          <w:szCs w:val="24"/>
          <w:highlight w:val="yellow"/>
        </w:rPr>
      </w:pPr>
    </w:p>
    <w:p w14:paraId="1EC5AEA5" w14:textId="0E0D6EDE" w:rsidR="00885646" w:rsidRPr="00B34378" w:rsidRDefault="00E30292" w:rsidP="00B34378">
      <w:pPr>
        <w:jc w:val="both"/>
        <w:rPr>
          <w:rFonts w:ascii="Times New Roman" w:eastAsia="Times New Roman" w:hAnsi="Times New Roman" w:cs="Times New Roman"/>
          <w:sz w:val="24"/>
          <w:szCs w:val="24"/>
        </w:rPr>
      </w:pPr>
      <w:r w:rsidRPr="00B31E9F">
        <w:rPr>
          <w:rFonts w:ascii="Times New Roman" w:hAnsi="Times New Roman" w:cs="Times New Roman"/>
          <w:sz w:val="24"/>
          <w:szCs w:val="24"/>
        </w:rPr>
        <w:t>(</w:t>
      </w:r>
      <w:r w:rsidR="00A7290B">
        <w:rPr>
          <w:rFonts w:ascii="Times New Roman" w:hAnsi="Times New Roman" w:cs="Times New Roman"/>
          <w:sz w:val="24"/>
          <w:szCs w:val="24"/>
        </w:rPr>
        <w:t>8</w:t>
      </w:r>
      <w:r w:rsidRPr="00B31E9F">
        <w:rPr>
          <w:rFonts w:ascii="Times New Roman" w:hAnsi="Times New Roman" w:cs="Times New Roman"/>
          <w:sz w:val="24"/>
          <w:szCs w:val="24"/>
        </w:rPr>
        <w:t xml:space="preserve">) </w:t>
      </w:r>
      <w:r w:rsidR="00A82697">
        <w:rPr>
          <w:rFonts w:ascii="Times New Roman" w:hAnsi="Times New Roman" w:cs="Times New Roman"/>
          <w:sz w:val="24"/>
          <w:szCs w:val="24"/>
        </w:rPr>
        <w:t>Põllumajandus- ja Toidu</w:t>
      </w:r>
      <w:r w:rsidRPr="00B31E9F">
        <w:rPr>
          <w:rFonts w:ascii="Times New Roman" w:hAnsi="Times New Roman" w:cs="Times New Roman"/>
          <w:sz w:val="24"/>
          <w:szCs w:val="24"/>
        </w:rPr>
        <w:t xml:space="preserve">amet teeb riskianalüüsi tulemuste alusel kindlaks käesoleva paragrahvi lõikes </w:t>
      </w:r>
      <w:r w:rsidR="00A82697">
        <w:rPr>
          <w:rFonts w:ascii="Times New Roman" w:hAnsi="Times New Roman" w:cs="Times New Roman"/>
          <w:sz w:val="24"/>
          <w:szCs w:val="24"/>
        </w:rPr>
        <w:t>7</w:t>
      </w:r>
      <w:r w:rsidRPr="00B31E9F">
        <w:rPr>
          <w:rFonts w:ascii="Times New Roman" w:hAnsi="Times New Roman" w:cs="Times New Roman"/>
          <w:sz w:val="24"/>
          <w:szCs w:val="24"/>
        </w:rPr>
        <w:t xml:space="preserve"> nimetatud looma</w:t>
      </w:r>
      <w:r w:rsidR="00404644" w:rsidRPr="00B31E9F">
        <w:rPr>
          <w:rFonts w:ascii="Times New Roman" w:hAnsi="Times New Roman" w:cs="Times New Roman"/>
          <w:sz w:val="24"/>
          <w:szCs w:val="24"/>
        </w:rPr>
        <w:t xml:space="preserve"> või </w:t>
      </w:r>
      <w:r w:rsidR="009B2EA0">
        <w:rPr>
          <w:rFonts w:ascii="Times New Roman" w:hAnsi="Times New Roman" w:cs="Times New Roman"/>
          <w:sz w:val="24"/>
          <w:szCs w:val="24"/>
        </w:rPr>
        <w:t>kauba</w:t>
      </w:r>
      <w:r w:rsidR="00404644" w:rsidRPr="00B31E9F">
        <w:rPr>
          <w:rFonts w:ascii="Times New Roman" w:hAnsi="Times New Roman" w:cs="Times New Roman"/>
          <w:sz w:val="24"/>
          <w:szCs w:val="24"/>
        </w:rPr>
        <w:t xml:space="preserve"> </w:t>
      </w:r>
      <w:r w:rsidR="00DA6ECB">
        <w:rPr>
          <w:rFonts w:ascii="Times New Roman" w:hAnsi="Times New Roman" w:cs="Times New Roman"/>
          <w:sz w:val="24"/>
          <w:szCs w:val="24"/>
        </w:rPr>
        <w:t>Eestisse toimetamisega</w:t>
      </w:r>
      <w:r w:rsidRPr="00B31E9F">
        <w:rPr>
          <w:rFonts w:ascii="Times New Roman" w:hAnsi="Times New Roman" w:cs="Times New Roman"/>
          <w:sz w:val="24"/>
          <w:szCs w:val="24"/>
        </w:rPr>
        <w:t xml:space="preserve"> kaasneva võimaliku ohu looma ja inimese </w:t>
      </w:r>
      <w:r w:rsidRPr="00B34378">
        <w:rPr>
          <w:rFonts w:ascii="Times New Roman" w:hAnsi="Times New Roman" w:cs="Times New Roman"/>
          <w:sz w:val="24"/>
          <w:szCs w:val="24"/>
        </w:rPr>
        <w:t>tervisele, sealhulgas vajaduse esitada veterinaarnõuete kohasuse tõendamiseks sertifikaat</w:t>
      </w:r>
      <w:r w:rsidR="00A422C6">
        <w:rPr>
          <w:rFonts w:ascii="Times New Roman" w:hAnsi="Times New Roman" w:cs="Times New Roman"/>
          <w:sz w:val="24"/>
          <w:szCs w:val="24"/>
        </w:rPr>
        <w:t xml:space="preserve">, </w:t>
      </w:r>
      <w:r w:rsidRPr="00B34378">
        <w:rPr>
          <w:rFonts w:ascii="Times New Roman" w:hAnsi="Times New Roman" w:cs="Times New Roman"/>
          <w:sz w:val="24"/>
          <w:szCs w:val="24"/>
        </w:rPr>
        <w:t xml:space="preserve">teatab importijale </w:t>
      </w:r>
      <w:r w:rsidR="00A422C6">
        <w:rPr>
          <w:rFonts w:ascii="Times New Roman" w:hAnsi="Times New Roman" w:cs="Times New Roman"/>
          <w:sz w:val="24"/>
          <w:szCs w:val="24"/>
        </w:rPr>
        <w:t>nimetatud</w:t>
      </w:r>
      <w:r w:rsidRPr="00B34378">
        <w:rPr>
          <w:rFonts w:ascii="Times New Roman" w:hAnsi="Times New Roman" w:cs="Times New Roman"/>
          <w:sz w:val="24"/>
          <w:szCs w:val="24"/>
        </w:rPr>
        <w:t xml:space="preserve"> looma</w:t>
      </w:r>
      <w:r w:rsidR="00404644" w:rsidRPr="00B34378">
        <w:rPr>
          <w:rFonts w:ascii="Times New Roman" w:hAnsi="Times New Roman" w:cs="Times New Roman"/>
          <w:sz w:val="24"/>
          <w:szCs w:val="24"/>
        </w:rPr>
        <w:t xml:space="preserve"> ja </w:t>
      </w:r>
      <w:r w:rsidR="009B2EA0">
        <w:rPr>
          <w:rFonts w:ascii="Times New Roman" w:hAnsi="Times New Roman" w:cs="Times New Roman"/>
          <w:sz w:val="24"/>
          <w:szCs w:val="24"/>
        </w:rPr>
        <w:t>kauba</w:t>
      </w:r>
      <w:r w:rsidRPr="00B34378">
        <w:rPr>
          <w:rFonts w:ascii="Times New Roman" w:hAnsi="Times New Roman" w:cs="Times New Roman"/>
          <w:sz w:val="24"/>
          <w:szCs w:val="24"/>
        </w:rPr>
        <w:t xml:space="preserve"> </w:t>
      </w:r>
      <w:r w:rsidR="00DA6ECB">
        <w:rPr>
          <w:rFonts w:ascii="Times New Roman" w:hAnsi="Times New Roman" w:cs="Times New Roman"/>
          <w:sz w:val="24"/>
          <w:szCs w:val="24"/>
        </w:rPr>
        <w:t>Eestisse toimetamise</w:t>
      </w:r>
      <w:r w:rsidRPr="00B34378">
        <w:rPr>
          <w:rFonts w:ascii="Times New Roman" w:hAnsi="Times New Roman" w:cs="Times New Roman"/>
          <w:sz w:val="24"/>
          <w:szCs w:val="24"/>
        </w:rPr>
        <w:t xml:space="preserve"> veterinaarnõuded.</w:t>
      </w:r>
    </w:p>
    <w:p w14:paraId="22FC2282" w14:textId="2D02276E" w:rsidR="00E30292" w:rsidRDefault="00E30292" w:rsidP="00B34378">
      <w:pPr>
        <w:jc w:val="both"/>
        <w:rPr>
          <w:rFonts w:ascii="Times New Roman" w:eastAsia="Times New Roman" w:hAnsi="Times New Roman" w:cs="Times New Roman"/>
          <w:sz w:val="24"/>
          <w:szCs w:val="24"/>
        </w:rPr>
      </w:pPr>
    </w:p>
    <w:p w14:paraId="7348D7AB" w14:textId="2BC41C64" w:rsidR="00B10C1D" w:rsidRPr="00B10C1D" w:rsidRDefault="00B10C1D" w:rsidP="00B10C1D">
      <w:pPr>
        <w:jc w:val="both"/>
        <w:rPr>
          <w:rFonts w:ascii="Times New Roman" w:eastAsia="Times New Roman" w:hAnsi="Times New Roman" w:cs="Times New Roman"/>
          <w:sz w:val="24"/>
          <w:szCs w:val="24"/>
        </w:rPr>
      </w:pPr>
      <w:r w:rsidRPr="00F80043">
        <w:rPr>
          <w:rFonts w:ascii="Times New Roman" w:eastAsia="Times New Roman" w:hAnsi="Times New Roman" w:cs="Times New Roman"/>
          <w:sz w:val="24"/>
          <w:szCs w:val="24"/>
        </w:rPr>
        <w:t>(</w:t>
      </w:r>
      <w:r w:rsidR="00A7290B" w:rsidRPr="00F80043">
        <w:rPr>
          <w:rFonts w:ascii="Times New Roman" w:eastAsia="Times New Roman" w:hAnsi="Times New Roman" w:cs="Times New Roman"/>
          <w:sz w:val="24"/>
          <w:szCs w:val="24"/>
        </w:rPr>
        <w:t>9</w:t>
      </w:r>
      <w:r w:rsidRPr="00F80043">
        <w:rPr>
          <w:rFonts w:ascii="Times New Roman" w:eastAsia="Times New Roman" w:hAnsi="Times New Roman" w:cs="Times New Roman"/>
          <w:sz w:val="24"/>
          <w:szCs w:val="24"/>
        </w:rPr>
        <w:t>) Transiidil olev kaup ladustatakse vabatsoonis või tollilaos komisjoni delegeeritud määruse (EL) 2019/2124 kohaselt.</w:t>
      </w:r>
    </w:p>
    <w:p w14:paraId="487B5A9E" w14:textId="77777777" w:rsidR="00B10C1D" w:rsidRPr="00B10C1D" w:rsidRDefault="00B10C1D" w:rsidP="00B10C1D">
      <w:pPr>
        <w:jc w:val="both"/>
        <w:rPr>
          <w:rFonts w:ascii="Times New Roman" w:eastAsia="Times New Roman" w:hAnsi="Times New Roman" w:cs="Times New Roman"/>
          <w:sz w:val="24"/>
          <w:szCs w:val="24"/>
        </w:rPr>
      </w:pPr>
    </w:p>
    <w:p w14:paraId="46AF7F3A" w14:textId="30494178" w:rsidR="00B10C1D" w:rsidRDefault="00B10C1D" w:rsidP="00B10C1D">
      <w:pPr>
        <w:jc w:val="both"/>
        <w:rPr>
          <w:rFonts w:ascii="Times New Roman" w:eastAsia="Times New Roman" w:hAnsi="Times New Roman" w:cs="Times New Roman"/>
          <w:sz w:val="24"/>
          <w:szCs w:val="24"/>
        </w:rPr>
      </w:pPr>
      <w:r w:rsidRPr="00B10C1D">
        <w:rPr>
          <w:rFonts w:ascii="Times New Roman" w:eastAsia="Times New Roman" w:hAnsi="Times New Roman" w:cs="Times New Roman"/>
          <w:sz w:val="24"/>
          <w:szCs w:val="24"/>
        </w:rPr>
        <w:t>(</w:t>
      </w:r>
      <w:r w:rsidR="00A7290B">
        <w:rPr>
          <w:rFonts w:ascii="Times New Roman" w:eastAsia="Times New Roman" w:hAnsi="Times New Roman" w:cs="Times New Roman"/>
          <w:sz w:val="24"/>
          <w:szCs w:val="24"/>
        </w:rPr>
        <w:t>1</w:t>
      </w:r>
      <w:r w:rsidR="00EA43F0">
        <w:rPr>
          <w:rFonts w:ascii="Times New Roman" w:eastAsia="Times New Roman" w:hAnsi="Times New Roman" w:cs="Times New Roman"/>
          <w:sz w:val="24"/>
          <w:szCs w:val="24"/>
        </w:rPr>
        <w:t>0</w:t>
      </w:r>
      <w:r w:rsidRPr="00B10C1D">
        <w:rPr>
          <w:rFonts w:ascii="Times New Roman" w:eastAsia="Times New Roman" w:hAnsi="Times New Roman" w:cs="Times New Roman"/>
          <w:sz w:val="24"/>
          <w:szCs w:val="24"/>
        </w:rPr>
        <w:t>) Vabatsoonis või tollilaos transiidil oleva loomse toidu ladustamise</w:t>
      </w:r>
      <w:r w:rsidR="00930F2C">
        <w:rPr>
          <w:rFonts w:ascii="Times New Roman" w:eastAsia="Times New Roman" w:hAnsi="Times New Roman" w:cs="Times New Roman"/>
          <w:sz w:val="24"/>
          <w:szCs w:val="24"/>
        </w:rPr>
        <w:t>ks</w:t>
      </w:r>
      <w:r w:rsidRPr="00B10C1D">
        <w:rPr>
          <w:rFonts w:ascii="Times New Roman" w:eastAsia="Times New Roman" w:hAnsi="Times New Roman" w:cs="Times New Roman"/>
          <w:sz w:val="24"/>
          <w:szCs w:val="24"/>
        </w:rPr>
        <w:t xml:space="preserve"> peab ettevõtjal olema toiduseaduse</w:t>
      </w:r>
      <w:r w:rsidR="00930F2C">
        <w:rPr>
          <w:rFonts w:ascii="Times New Roman" w:eastAsia="Times New Roman" w:hAnsi="Times New Roman" w:cs="Times New Roman"/>
          <w:sz w:val="24"/>
          <w:szCs w:val="24"/>
        </w:rPr>
        <w:t xml:space="preserve"> </w:t>
      </w:r>
      <w:r w:rsidRPr="00B10C1D">
        <w:rPr>
          <w:rFonts w:ascii="Times New Roman" w:eastAsia="Times New Roman" w:hAnsi="Times New Roman" w:cs="Times New Roman"/>
          <w:sz w:val="24"/>
          <w:szCs w:val="24"/>
        </w:rPr>
        <w:t>kohane tegevusluba.</w:t>
      </w:r>
    </w:p>
    <w:p w14:paraId="0561640D" w14:textId="77777777" w:rsidR="00861ACC" w:rsidRDefault="00861ACC" w:rsidP="00B10C1D">
      <w:pPr>
        <w:jc w:val="both"/>
        <w:rPr>
          <w:rFonts w:ascii="Times New Roman" w:eastAsia="Times New Roman" w:hAnsi="Times New Roman" w:cs="Times New Roman"/>
          <w:sz w:val="24"/>
          <w:szCs w:val="24"/>
        </w:rPr>
      </w:pPr>
    </w:p>
    <w:p w14:paraId="33C70796" w14:textId="55D89A3C" w:rsidR="000D3A6F" w:rsidRPr="00B34378" w:rsidRDefault="000D3A6F" w:rsidP="00861ACC">
      <w:pPr>
        <w:pStyle w:val="Heading3"/>
        <w:spacing w:before="0" w:after="0" w:afterAutospacing="0"/>
      </w:pPr>
      <w:r w:rsidRPr="00B34378">
        <w:t xml:space="preserve">§ </w:t>
      </w:r>
      <w:r w:rsidR="000E57BE">
        <w:t>43</w:t>
      </w:r>
      <w:r w:rsidRPr="00B34378">
        <w:t xml:space="preserve">. </w:t>
      </w:r>
      <w:r w:rsidRPr="004506C2">
        <w:t>Piiripunkt</w:t>
      </w:r>
      <w:r w:rsidR="005D7F6B" w:rsidRPr="004506C2">
        <w:t>i</w:t>
      </w:r>
      <w:r w:rsidR="005D7F6B">
        <w:t xml:space="preserve"> määramine</w:t>
      </w:r>
      <w:r w:rsidR="00A82697">
        <w:t xml:space="preserve"> </w:t>
      </w:r>
    </w:p>
    <w:p w14:paraId="7B005352" w14:textId="77777777" w:rsidR="00861ACC" w:rsidRDefault="00861ACC" w:rsidP="007B200E">
      <w:pPr>
        <w:jc w:val="both"/>
        <w:rPr>
          <w:rFonts w:ascii="Times New Roman" w:hAnsi="Times New Roman" w:cs="Times New Roman"/>
          <w:sz w:val="24"/>
          <w:szCs w:val="24"/>
        </w:rPr>
      </w:pPr>
    </w:p>
    <w:p w14:paraId="2232FB3C" w14:textId="6E3DC948" w:rsidR="007B200E" w:rsidRPr="00792586" w:rsidRDefault="007B200E" w:rsidP="007B200E">
      <w:pPr>
        <w:jc w:val="both"/>
        <w:rPr>
          <w:rFonts w:ascii="Times New Roman" w:hAnsi="Times New Roman" w:cs="Times New Roman"/>
          <w:sz w:val="24"/>
          <w:szCs w:val="24"/>
        </w:rPr>
      </w:pPr>
      <w:r w:rsidRPr="00792586">
        <w:rPr>
          <w:rFonts w:ascii="Times New Roman" w:hAnsi="Times New Roman" w:cs="Times New Roman"/>
          <w:sz w:val="24"/>
          <w:szCs w:val="24"/>
        </w:rPr>
        <w:lastRenderedPageBreak/>
        <w:t>(</w:t>
      </w:r>
      <w:r w:rsidR="001C1024">
        <w:rPr>
          <w:rFonts w:ascii="Times New Roman" w:hAnsi="Times New Roman" w:cs="Times New Roman"/>
          <w:sz w:val="24"/>
          <w:szCs w:val="24"/>
        </w:rPr>
        <w:t>1</w:t>
      </w:r>
      <w:r w:rsidRPr="00792586">
        <w:rPr>
          <w:rFonts w:ascii="Times New Roman" w:hAnsi="Times New Roman" w:cs="Times New Roman"/>
          <w:sz w:val="24"/>
          <w:szCs w:val="24"/>
        </w:rPr>
        <w:t xml:space="preserve">) Piiripunkti omaniku või valdaja taotluse alusel määrab </w:t>
      </w:r>
      <w:r>
        <w:rPr>
          <w:rFonts w:ascii="Times New Roman" w:hAnsi="Times New Roman" w:cs="Times New Roman"/>
          <w:sz w:val="24"/>
          <w:szCs w:val="24"/>
        </w:rPr>
        <w:t>Põllumajandus- ja Toidu</w:t>
      </w:r>
      <w:r w:rsidRPr="00B31E9F">
        <w:rPr>
          <w:rFonts w:ascii="Times New Roman" w:hAnsi="Times New Roman" w:cs="Times New Roman"/>
          <w:sz w:val="24"/>
          <w:szCs w:val="24"/>
        </w:rPr>
        <w:t>amet</w:t>
      </w:r>
      <w:r>
        <w:rPr>
          <w:rFonts w:ascii="Times New Roman" w:hAnsi="Times New Roman" w:cs="Times New Roman"/>
          <w:sz w:val="24"/>
          <w:szCs w:val="24"/>
        </w:rPr>
        <w:t xml:space="preserve"> </w:t>
      </w:r>
      <w:r w:rsidRPr="00792586">
        <w:rPr>
          <w:rFonts w:ascii="Times New Roman" w:hAnsi="Times New Roman" w:cs="Times New Roman"/>
          <w:sz w:val="24"/>
          <w:szCs w:val="24"/>
        </w:rPr>
        <w:t xml:space="preserve">piiripunkti, mille kaudu on </w:t>
      </w:r>
      <w:r w:rsidRPr="00B74366">
        <w:rPr>
          <w:rFonts w:ascii="Times New Roman" w:hAnsi="Times New Roman" w:cs="Times New Roman"/>
          <w:sz w:val="24"/>
          <w:szCs w:val="24"/>
        </w:rPr>
        <w:t>lubatud loom</w:t>
      </w:r>
      <w:r w:rsidR="00930F2C" w:rsidRPr="00B74366">
        <w:rPr>
          <w:rFonts w:ascii="Times New Roman" w:hAnsi="Times New Roman" w:cs="Times New Roman"/>
          <w:sz w:val="24"/>
          <w:szCs w:val="24"/>
        </w:rPr>
        <w:t>a</w:t>
      </w:r>
      <w:r w:rsidRPr="00B74366">
        <w:rPr>
          <w:rFonts w:ascii="Times New Roman" w:hAnsi="Times New Roman" w:cs="Times New Roman"/>
          <w:sz w:val="24"/>
          <w:szCs w:val="24"/>
        </w:rPr>
        <w:t xml:space="preserve"> ja </w:t>
      </w:r>
      <w:r w:rsidR="00861ACC" w:rsidRPr="00B74366">
        <w:rPr>
          <w:rFonts w:ascii="Times New Roman" w:hAnsi="Times New Roman" w:cs="Times New Roman"/>
          <w:sz w:val="24"/>
          <w:szCs w:val="24"/>
        </w:rPr>
        <w:t xml:space="preserve">kaupa </w:t>
      </w:r>
      <w:r w:rsidRPr="00792586">
        <w:rPr>
          <w:rFonts w:ascii="Times New Roman" w:hAnsi="Times New Roman" w:cs="Times New Roman"/>
          <w:sz w:val="24"/>
          <w:szCs w:val="24"/>
        </w:rPr>
        <w:t>Eestisse</w:t>
      </w:r>
      <w:r w:rsidR="00D61920">
        <w:rPr>
          <w:rFonts w:ascii="Times New Roman" w:hAnsi="Times New Roman" w:cs="Times New Roman"/>
          <w:sz w:val="24"/>
          <w:szCs w:val="24"/>
        </w:rPr>
        <w:t xml:space="preserve"> toimetada</w:t>
      </w:r>
      <w:r w:rsidRPr="00792586">
        <w:rPr>
          <w:rFonts w:ascii="Times New Roman" w:hAnsi="Times New Roman" w:cs="Times New Roman"/>
          <w:sz w:val="24"/>
          <w:szCs w:val="24"/>
        </w:rPr>
        <w:t xml:space="preserve">, kui piiripunkti määramise õigus on Euroopa Liidu asjakohase õigusakti kohaselt liikmesriigil. </w:t>
      </w:r>
    </w:p>
    <w:p w14:paraId="18DD00DE" w14:textId="77777777" w:rsidR="007B200E" w:rsidRPr="00792586" w:rsidRDefault="007B200E" w:rsidP="007B200E">
      <w:pPr>
        <w:jc w:val="both"/>
        <w:rPr>
          <w:rFonts w:ascii="Times New Roman" w:hAnsi="Times New Roman" w:cs="Times New Roman"/>
          <w:sz w:val="24"/>
          <w:szCs w:val="24"/>
        </w:rPr>
      </w:pPr>
    </w:p>
    <w:p w14:paraId="717716D8" w14:textId="096A6651" w:rsidR="007B200E" w:rsidRPr="00792586" w:rsidRDefault="007B200E" w:rsidP="007B200E">
      <w:pPr>
        <w:jc w:val="both"/>
        <w:rPr>
          <w:rFonts w:ascii="Times New Roman" w:hAnsi="Times New Roman" w:cs="Times New Roman"/>
          <w:sz w:val="24"/>
          <w:szCs w:val="24"/>
        </w:rPr>
      </w:pPr>
      <w:r w:rsidRPr="00792586">
        <w:rPr>
          <w:rFonts w:ascii="Times New Roman" w:hAnsi="Times New Roman" w:cs="Times New Roman"/>
          <w:sz w:val="24"/>
          <w:szCs w:val="24"/>
        </w:rPr>
        <w:t>(</w:t>
      </w:r>
      <w:r w:rsidR="001C1024">
        <w:rPr>
          <w:rFonts w:ascii="Times New Roman" w:hAnsi="Times New Roman" w:cs="Times New Roman"/>
          <w:sz w:val="24"/>
          <w:szCs w:val="24"/>
        </w:rPr>
        <w:t>2</w:t>
      </w:r>
      <w:r w:rsidRPr="00792586">
        <w:rPr>
          <w:rFonts w:ascii="Times New Roman" w:hAnsi="Times New Roman" w:cs="Times New Roman"/>
          <w:sz w:val="24"/>
          <w:szCs w:val="24"/>
        </w:rPr>
        <w:t xml:space="preserve">) Piiripunktide loetelu avalikustatakse </w:t>
      </w:r>
      <w:r>
        <w:rPr>
          <w:rFonts w:ascii="Times New Roman" w:hAnsi="Times New Roman" w:cs="Times New Roman"/>
          <w:sz w:val="24"/>
          <w:szCs w:val="24"/>
        </w:rPr>
        <w:t>Põllumajandus- ja Toidu</w:t>
      </w:r>
      <w:r w:rsidRPr="00B31E9F">
        <w:rPr>
          <w:rFonts w:ascii="Times New Roman" w:hAnsi="Times New Roman" w:cs="Times New Roman"/>
          <w:sz w:val="24"/>
          <w:szCs w:val="24"/>
        </w:rPr>
        <w:t>amet</w:t>
      </w:r>
      <w:r>
        <w:rPr>
          <w:rFonts w:ascii="Times New Roman" w:hAnsi="Times New Roman" w:cs="Times New Roman"/>
          <w:sz w:val="24"/>
          <w:szCs w:val="24"/>
        </w:rPr>
        <w:t xml:space="preserve">i </w:t>
      </w:r>
      <w:r w:rsidRPr="00792586">
        <w:rPr>
          <w:rFonts w:ascii="Times New Roman" w:hAnsi="Times New Roman" w:cs="Times New Roman"/>
          <w:sz w:val="24"/>
          <w:szCs w:val="24"/>
        </w:rPr>
        <w:t>veebilehel Euroopa Parlamendi ja nõukogu määruse (EL) 2017/625 artiklis 60 sätestatud nõuete kohaselt.</w:t>
      </w:r>
    </w:p>
    <w:p w14:paraId="00B44047" w14:textId="2A3E717D" w:rsidR="007B200E" w:rsidRDefault="007B200E" w:rsidP="007B200E">
      <w:pPr>
        <w:jc w:val="both"/>
        <w:rPr>
          <w:rFonts w:ascii="Times New Roman" w:hAnsi="Times New Roman" w:cs="Times New Roman"/>
          <w:sz w:val="24"/>
          <w:szCs w:val="24"/>
        </w:rPr>
      </w:pPr>
    </w:p>
    <w:p w14:paraId="389493F0" w14:textId="7197BBC3" w:rsidR="00A823F2" w:rsidRPr="00F23A03" w:rsidRDefault="00A823F2" w:rsidP="007B200E">
      <w:pPr>
        <w:jc w:val="both"/>
        <w:rPr>
          <w:rFonts w:ascii="Times New Roman" w:hAnsi="Times New Roman" w:cs="Times New Roman"/>
          <w:sz w:val="24"/>
          <w:szCs w:val="24"/>
        </w:rPr>
      </w:pPr>
      <w:r w:rsidRPr="00F23A03">
        <w:rPr>
          <w:rFonts w:ascii="Times New Roman" w:hAnsi="Times New Roman" w:cs="Times New Roman"/>
          <w:sz w:val="24"/>
          <w:szCs w:val="24"/>
        </w:rPr>
        <w:t>(3) Piiripunkti omanik või valdaja esitab käesoleva paragrahvi lõikes 1 nimetatud piiripunkti määramiseks kirjaliku taotluse Põllumajandus- ja Toiduametile.</w:t>
      </w:r>
    </w:p>
    <w:p w14:paraId="650B28A4" w14:textId="69FCCE33" w:rsidR="00A823F2" w:rsidRPr="00F23A03" w:rsidRDefault="00A823F2" w:rsidP="007B200E">
      <w:pPr>
        <w:jc w:val="both"/>
        <w:rPr>
          <w:rFonts w:ascii="Times New Roman" w:hAnsi="Times New Roman" w:cs="Times New Roman"/>
          <w:sz w:val="24"/>
          <w:szCs w:val="24"/>
        </w:rPr>
      </w:pPr>
    </w:p>
    <w:p w14:paraId="5F7C1722" w14:textId="005B14FA" w:rsidR="00334749" w:rsidRDefault="00B27E40" w:rsidP="007B200E">
      <w:pPr>
        <w:jc w:val="both"/>
        <w:rPr>
          <w:rFonts w:ascii="Times New Roman" w:hAnsi="Times New Roman" w:cs="Times New Roman"/>
          <w:sz w:val="24"/>
          <w:szCs w:val="24"/>
        </w:rPr>
      </w:pPr>
      <w:r w:rsidRPr="002B17B7">
        <w:rPr>
          <w:rFonts w:ascii="Times New Roman" w:hAnsi="Times New Roman" w:cs="Times New Roman"/>
          <w:sz w:val="24"/>
          <w:szCs w:val="24"/>
        </w:rPr>
        <w:t xml:space="preserve">(4) Põllumajandus- ja Toiduametil </w:t>
      </w:r>
      <w:r w:rsidR="00A823F2" w:rsidRPr="002B17B7">
        <w:rPr>
          <w:rFonts w:ascii="Times New Roman" w:hAnsi="Times New Roman" w:cs="Times New Roman"/>
          <w:sz w:val="24"/>
          <w:szCs w:val="24"/>
        </w:rPr>
        <w:t xml:space="preserve">on õigus saada piiripunktis selle seaduslikult valdajalt </w:t>
      </w:r>
      <w:r w:rsidR="00934CE0" w:rsidRPr="002B17B7">
        <w:rPr>
          <w:rFonts w:ascii="Times New Roman" w:hAnsi="Times New Roman" w:cs="Times New Roman"/>
          <w:sz w:val="24"/>
          <w:szCs w:val="24"/>
        </w:rPr>
        <w:t xml:space="preserve">või </w:t>
      </w:r>
      <w:r w:rsidR="00334749" w:rsidRPr="002B17B7">
        <w:rPr>
          <w:rFonts w:ascii="Times New Roman" w:hAnsi="Times New Roman" w:cs="Times New Roman"/>
          <w:sz w:val="24"/>
          <w:szCs w:val="24"/>
        </w:rPr>
        <w:t>piiripunkti omanikult</w:t>
      </w:r>
      <w:r w:rsidR="005B7496" w:rsidRPr="002B17B7">
        <w:rPr>
          <w:rFonts w:ascii="Times New Roman" w:hAnsi="Times New Roman" w:cs="Times New Roman"/>
          <w:sz w:val="24"/>
          <w:szCs w:val="24"/>
        </w:rPr>
        <w:t>,</w:t>
      </w:r>
      <w:r w:rsidR="00334749" w:rsidRPr="002B17B7">
        <w:rPr>
          <w:rFonts w:ascii="Times New Roman" w:hAnsi="Times New Roman" w:cs="Times New Roman"/>
          <w:sz w:val="24"/>
          <w:szCs w:val="24"/>
        </w:rPr>
        <w:t xml:space="preserve"> </w:t>
      </w:r>
      <w:r w:rsidR="00934CE0" w:rsidRPr="002B17B7">
        <w:rPr>
          <w:rFonts w:ascii="Times New Roman" w:hAnsi="Times New Roman" w:cs="Times New Roman"/>
          <w:sz w:val="24"/>
          <w:szCs w:val="24"/>
        </w:rPr>
        <w:t xml:space="preserve">kui omanik ei ole valdaja, </w:t>
      </w:r>
      <w:r w:rsidR="00A823F2" w:rsidRPr="002B17B7">
        <w:rPr>
          <w:rFonts w:ascii="Times New Roman" w:hAnsi="Times New Roman" w:cs="Times New Roman"/>
          <w:sz w:val="24"/>
          <w:szCs w:val="24"/>
        </w:rPr>
        <w:t>veterinaarkontrolli tegemiseks vajalikud tööohutus- ja töötervishoiunõuete kohased ruumid</w:t>
      </w:r>
      <w:r w:rsidR="005B7496" w:rsidRPr="002B17B7">
        <w:rPr>
          <w:rFonts w:ascii="Times New Roman" w:hAnsi="Times New Roman" w:cs="Times New Roman"/>
          <w:sz w:val="24"/>
          <w:szCs w:val="24"/>
        </w:rPr>
        <w:t xml:space="preserve"> ning</w:t>
      </w:r>
      <w:r w:rsidR="00A823F2" w:rsidRPr="002B17B7">
        <w:rPr>
          <w:rFonts w:ascii="Times New Roman" w:hAnsi="Times New Roman" w:cs="Times New Roman"/>
          <w:sz w:val="24"/>
          <w:szCs w:val="24"/>
        </w:rPr>
        <w:t xml:space="preserve"> võimaluse korral ka sisustatud bürooruumid tasuta kasutamiseks. </w:t>
      </w:r>
      <w:r w:rsidRPr="002B17B7">
        <w:rPr>
          <w:rFonts w:ascii="Times New Roman" w:hAnsi="Times New Roman" w:cs="Times New Roman"/>
          <w:sz w:val="24"/>
          <w:szCs w:val="24"/>
        </w:rPr>
        <w:t>Sideteenuse eest tasub Põllumajandus- ja Toiduamet. Kommunaalteenuste ja ruumide korrashoiuks vajalike muude teenuste eest tasub piiripunkti omanik või valdaja, kellele omanik on valduse üleandmisel sellekohase õiguse andnud.</w:t>
      </w:r>
    </w:p>
    <w:p w14:paraId="43212540" w14:textId="2E014E00" w:rsidR="006B18D4" w:rsidRPr="00792586" w:rsidRDefault="006B18D4" w:rsidP="007B200E">
      <w:pPr>
        <w:jc w:val="both"/>
        <w:rPr>
          <w:rFonts w:ascii="Times New Roman" w:hAnsi="Times New Roman" w:cs="Times New Roman"/>
          <w:sz w:val="24"/>
          <w:szCs w:val="24"/>
        </w:rPr>
      </w:pPr>
    </w:p>
    <w:p w14:paraId="1E12952C" w14:textId="77D8361F" w:rsidR="007B200E" w:rsidRPr="00792586" w:rsidRDefault="007B200E" w:rsidP="007B200E">
      <w:pPr>
        <w:jc w:val="both"/>
        <w:rPr>
          <w:rFonts w:ascii="Times New Roman" w:hAnsi="Times New Roman" w:cs="Times New Roman"/>
          <w:sz w:val="24"/>
          <w:szCs w:val="24"/>
        </w:rPr>
      </w:pPr>
      <w:r w:rsidRPr="00792586">
        <w:rPr>
          <w:rFonts w:ascii="Times New Roman" w:hAnsi="Times New Roman" w:cs="Times New Roman"/>
          <w:sz w:val="24"/>
          <w:szCs w:val="24"/>
        </w:rPr>
        <w:t>(</w:t>
      </w:r>
      <w:r w:rsidR="00B27E40">
        <w:rPr>
          <w:rFonts w:ascii="Times New Roman" w:hAnsi="Times New Roman" w:cs="Times New Roman"/>
          <w:sz w:val="24"/>
          <w:szCs w:val="24"/>
        </w:rPr>
        <w:t>5</w:t>
      </w:r>
      <w:r w:rsidRPr="00792586">
        <w:rPr>
          <w:rFonts w:ascii="Times New Roman" w:hAnsi="Times New Roman" w:cs="Times New Roman"/>
          <w:sz w:val="24"/>
          <w:szCs w:val="24"/>
        </w:rPr>
        <w:t xml:space="preserve">) </w:t>
      </w:r>
      <w:r>
        <w:rPr>
          <w:rFonts w:ascii="Times New Roman" w:hAnsi="Times New Roman" w:cs="Times New Roman"/>
          <w:sz w:val="24"/>
          <w:szCs w:val="24"/>
        </w:rPr>
        <w:t>Põllumajandus- ja Toidu</w:t>
      </w:r>
      <w:r w:rsidRPr="00B31E9F">
        <w:rPr>
          <w:rFonts w:ascii="Times New Roman" w:hAnsi="Times New Roman" w:cs="Times New Roman"/>
          <w:sz w:val="24"/>
          <w:szCs w:val="24"/>
        </w:rPr>
        <w:t>amet</w:t>
      </w:r>
      <w:r>
        <w:rPr>
          <w:rFonts w:ascii="Times New Roman" w:hAnsi="Times New Roman" w:cs="Times New Roman"/>
          <w:sz w:val="24"/>
          <w:szCs w:val="24"/>
        </w:rPr>
        <w:t xml:space="preserve"> </w:t>
      </w:r>
      <w:r w:rsidRPr="00792586">
        <w:rPr>
          <w:rFonts w:ascii="Times New Roman" w:hAnsi="Times New Roman" w:cs="Times New Roman"/>
          <w:sz w:val="24"/>
          <w:szCs w:val="24"/>
        </w:rPr>
        <w:t>esitab Euroopa Parlamendi ja nõukogu määruse (EL) 2017/625 artikli 59 lõike 2 kohase teate piiripunkti määramise kavatsuse kohta Euroopa Komisjonile.</w:t>
      </w:r>
    </w:p>
    <w:p w14:paraId="49F1875C" w14:textId="77777777" w:rsidR="007B200E" w:rsidRPr="00792586" w:rsidRDefault="007B200E" w:rsidP="007B200E">
      <w:pPr>
        <w:jc w:val="both"/>
        <w:rPr>
          <w:rFonts w:ascii="Times New Roman" w:hAnsi="Times New Roman" w:cs="Times New Roman"/>
          <w:sz w:val="24"/>
          <w:szCs w:val="24"/>
        </w:rPr>
      </w:pPr>
    </w:p>
    <w:p w14:paraId="51E2B99D" w14:textId="53AD8C13" w:rsidR="007B200E" w:rsidRPr="00792586" w:rsidRDefault="007B200E" w:rsidP="007B200E">
      <w:pPr>
        <w:jc w:val="both"/>
        <w:rPr>
          <w:rFonts w:ascii="Times New Roman" w:hAnsi="Times New Roman" w:cs="Times New Roman"/>
          <w:sz w:val="24"/>
          <w:szCs w:val="24"/>
        </w:rPr>
      </w:pPr>
      <w:r w:rsidRPr="00792586">
        <w:rPr>
          <w:rFonts w:ascii="Times New Roman" w:hAnsi="Times New Roman" w:cs="Times New Roman"/>
          <w:sz w:val="24"/>
          <w:szCs w:val="24"/>
        </w:rPr>
        <w:t>(</w:t>
      </w:r>
      <w:r w:rsidR="00B27E40">
        <w:rPr>
          <w:rFonts w:ascii="Times New Roman" w:hAnsi="Times New Roman" w:cs="Times New Roman"/>
          <w:sz w:val="24"/>
          <w:szCs w:val="24"/>
        </w:rPr>
        <w:t>6</w:t>
      </w:r>
      <w:r w:rsidRPr="00792586">
        <w:rPr>
          <w:rFonts w:ascii="Times New Roman" w:hAnsi="Times New Roman" w:cs="Times New Roman"/>
          <w:sz w:val="24"/>
          <w:szCs w:val="24"/>
        </w:rPr>
        <w:t xml:space="preserve">) Pärast Euroopa Komisjonilt Euroopa Parlamendi ja nõukogu määruse (EL) 2017/625 artikli 59 lõigetes 3–5 sätestatud teate saamist teeb </w:t>
      </w:r>
      <w:r>
        <w:rPr>
          <w:rFonts w:ascii="Times New Roman" w:hAnsi="Times New Roman" w:cs="Times New Roman"/>
          <w:sz w:val="24"/>
          <w:szCs w:val="24"/>
        </w:rPr>
        <w:t>Põllumajandus- ja Toidu</w:t>
      </w:r>
      <w:r w:rsidRPr="00B31E9F">
        <w:rPr>
          <w:rFonts w:ascii="Times New Roman" w:hAnsi="Times New Roman" w:cs="Times New Roman"/>
          <w:sz w:val="24"/>
          <w:szCs w:val="24"/>
        </w:rPr>
        <w:t>amet</w:t>
      </w:r>
      <w:r>
        <w:rPr>
          <w:rFonts w:ascii="Times New Roman" w:hAnsi="Times New Roman" w:cs="Times New Roman"/>
          <w:sz w:val="24"/>
          <w:szCs w:val="24"/>
        </w:rPr>
        <w:t xml:space="preserve"> </w:t>
      </w:r>
      <w:r w:rsidRPr="00792586">
        <w:rPr>
          <w:rFonts w:ascii="Times New Roman" w:hAnsi="Times New Roman" w:cs="Times New Roman"/>
          <w:sz w:val="24"/>
          <w:szCs w:val="24"/>
        </w:rPr>
        <w:t>viivitamata asjakohase otsuse.</w:t>
      </w:r>
    </w:p>
    <w:p w14:paraId="01F78E76" w14:textId="77777777" w:rsidR="007B200E" w:rsidRPr="00792586" w:rsidRDefault="007B200E" w:rsidP="007B200E">
      <w:pPr>
        <w:jc w:val="both"/>
        <w:rPr>
          <w:rFonts w:ascii="Times New Roman" w:hAnsi="Times New Roman" w:cs="Times New Roman"/>
          <w:sz w:val="24"/>
          <w:szCs w:val="24"/>
        </w:rPr>
      </w:pPr>
    </w:p>
    <w:p w14:paraId="1120F0DA" w14:textId="72452DA5" w:rsidR="007B200E" w:rsidRPr="00792586" w:rsidRDefault="007B200E" w:rsidP="007B200E">
      <w:pPr>
        <w:jc w:val="both"/>
        <w:rPr>
          <w:rFonts w:ascii="Times New Roman" w:hAnsi="Times New Roman" w:cs="Times New Roman"/>
          <w:sz w:val="24"/>
          <w:szCs w:val="24"/>
        </w:rPr>
      </w:pPr>
      <w:r w:rsidRPr="00792586">
        <w:rPr>
          <w:rFonts w:ascii="Times New Roman" w:hAnsi="Times New Roman" w:cs="Times New Roman"/>
          <w:sz w:val="24"/>
          <w:szCs w:val="24"/>
        </w:rPr>
        <w:t>(</w:t>
      </w:r>
      <w:r w:rsidR="00B27E40">
        <w:rPr>
          <w:rFonts w:ascii="Times New Roman" w:hAnsi="Times New Roman" w:cs="Times New Roman"/>
          <w:sz w:val="24"/>
          <w:szCs w:val="24"/>
        </w:rPr>
        <w:t>7</w:t>
      </w:r>
      <w:r w:rsidRPr="00792586">
        <w:rPr>
          <w:rFonts w:ascii="Times New Roman" w:hAnsi="Times New Roman" w:cs="Times New Roman"/>
          <w:sz w:val="24"/>
          <w:szCs w:val="24"/>
        </w:rPr>
        <w:t>) Euroopa Parlamendi ja nõukogu määruse (EL) 2017/625 artikli 62 lõike</w:t>
      </w:r>
      <w:r w:rsidR="00431CA5">
        <w:rPr>
          <w:rFonts w:ascii="Times New Roman" w:hAnsi="Times New Roman" w:cs="Times New Roman"/>
          <w:sz w:val="24"/>
          <w:szCs w:val="24"/>
        </w:rPr>
        <w:t>s</w:t>
      </w:r>
      <w:r w:rsidRPr="00792586">
        <w:rPr>
          <w:rFonts w:ascii="Times New Roman" w:hAnsi="Times New Roman" w:cs="Times New Roman"/>
          <w:sz w:val="24"/>
          <w:szCs w:val="24"/>
        </w:rPr>
        <w:t xml:space="preserve"> 1 ning artikli 63 lõigetes 1 ja 4 sätestatud juhul teeb </w:t>
      </w:r>
      <w:r>
        <w:rPr>
          <w:rFonts w:ascii="Times New Roman" w:hAnsi="Times New Roman" w:cs="Times New Roman"/>
          <w:sz w:val="24"/>
          <w:szCs w:val="24"/>
        </w:rPr>
        <w:t>Põllumajandus- ja Toidu</w:t>
      </w:r>
      <w:r w:rsidRPr="00B31E9F">
        <w:rPr>
          <w:rFonts w:ascii="Times New Roman" w:hAnsi="Times New Roman" w:cs="Times New Roman"/>
          <w:sz w:val="24"/>
          <w:szCs w:val="24"/>
        </w:rPr>
        <w:t>amet</w:t>
      </w:r>
      <w:r>
        <w:rPr>
          <w:rFonts w:ascii="Times New Roman" w:hAnsi="Times New Roman" w:cs="Times New Roman"/>
          <w:sz w:val="24"/>
          <w:szCs w:val="24"/>
        </w:rPr>
        <w:t xml:space="preserve"> </w:t>
      </w:r>
      <w:r w:rsidRPr="00792586">
        <w:rPr>
          <w:rFonts w:ascii="Times New Roman" w:hAnsi="Times New Roman" w:cs="Times New Roman"/>
          <w:sz w:val="24"/>
          <w:szCs w:val="24"/>
        </w:rPr>
        <w:t xml:space="preserve">asjakohase otsuse ja muudatuse piiripunkide loetelus ning teavitab sellest Euroopa Komisjoni ja teisi liikmesriike </w:t>
      </w:r>
      <w:r w:rsidR="00D40710">
        <w:rPr>
          <w:rFonts w:ascii="Times New Roman" w:hAnsi="Times New Roman" w:cs="Times New Roman"/>
          <w:sz w:val="24"/>
          <w:szCs w:val="24"/>
        </w:rPr>
        <w:t>sama</w:t>
      </w:r>
      <w:r w:rsidR="00D40710" w:rsidRPr="00792586">
        <w:rPr>
          <w:rFonts w:ascii="Times New Roman" w:hAnsi="Times New Roman" w:cs="Times New Roman"/>
          <w:sz w:val="24"/>
          <w:szCs w:val="24"/>
        </w:rPr>
        <w:t xml:space="preserve"> </w:t>
      </w:r>
      <w:r w:rsidRPr="00792586">
        <w:rPr>
          <w:rFonts w:ascii="Times New Roman" w:hAnsi="Times New Roman" w:cs="Times New Roman"/>
          <w:sz w:val="24"/>
          <w:szCs w:val="24"/>
        </w:rPr>
        <w:t>määruse artiklite 62 ja 63 kohaselt.</w:t>
      </w:r>
    </w:p>
    <w:p w14:paraId="37C4A694" w14:textId="77777777" w:rsidR="007B200E" w:rsidRPr="00792586" w:rsidRDefault="007B200E" w:rsidP="007B200E">
      <w:pPr>
        <w:jc w:val="both"/>
        <w:rPr>
          <w:rFonts w:ascii="Times New Roman" w:hAnsi="Times New Roman" w:cs="Times New Roman"/>
          <w:sz w:val="24"/>
          <w:szCs w:val="24"/>
        </w:rPr>
      </w:pPr>
    </w:p>
    <w:p w14:paraId="56D858B9" w14:textId="372CC863" w:rsidR="000D3A6F" w:rsidRPr="00B34378" w:rsidRDefault="007B200E" w:rsidP="00B34378">
      <w:pPr>
        <w:jc w:val="both"/>
        <w:rPr>
          <w:rFonts w:ascii="Times New Roman" w:eastAsia="Times New Roman" w:hAnsi="Times New Roman" w:cs="Times New Roman"/>
          <w:sz w:val="24"/>
          <w:szCs w:val="24"/>
        </w:rPr>
      </w:pPr>
      <w:r w:rsidRPr="00792586">
        <w:rPr>
          <w:rFonts w:ascii="Times New Roman" w:hAnsi="Times New Roman" w:cs="Times New Roman"/>
          <w:sz w:val="24"/>
          <w:szCs w:val="24"/>
        </w:rPr>
        <w:t>(</w:t>
      </w:r>
      <w:r w:rsidR="00B27E40">
        <w:rPr>
          <w:rFonts w:ascii="Times New Roman" w:hAnsi="Times New Roman" w:cs="Times New Roman"/>
          <w:sz w:val="24"/>
          <w:szCs w:val="24"/>
        </w:rPr>
        <w:t>8</w:t>
      </w:r>
      <w:r w:rsidRPr="00792586">
        <w:rPr>
          <w:rFonts w:ascii="Times New Roman" w:hAnsi="Times New Roman" w:cs="Times New Roman"/>
          <w:sz w:val="24"/>
          <w:szCs w:val="24"/>
        </w:rPr>
        <w:t xml:space="preserve">) </w:t>
      </w:r>
      <w:r>
        <w:rPr>
          <w:rFonts w:ascii="Times New Roman" w:hAnsi="Times New Roman" w:cs="Times New Roman"/>
          <w:sz w:val="24"/>
          <w:szCs w:val="24"/>
        </w:rPr>
        <w:t>Põllumajandus- ja Toidu</w:t>
      </w:r>
      <w:r w:rsidRPr="00B31E9F">
        <w:rPr>
          <w:rFonts w:ascii="Times New Roman" w:hAnsi="Times New Roman" w:cs="Times New Roman"/>
          <w:sz w:val="24"/>
          <w:szCs w:val="24"/>
        </w:rPr>
        <w:t>amet</w:t>
      </w:r>
      <w:r>
        <w:rPr>
          <w:rFonts w:ascii="Times New Roman" w:hAnsi="Times New Roman" w:cs="Times New Roman"/>
          <w:sz w:val="24"/>
          <w:szCs w:val="24"/>
        </w:rPr>
        <w:t xml:space="preserve"> </w:t>
      </w:r>
      <w:r w:rsidRPr="00792586">
        <w:rPr>
          <w:rFonts w:ascii="Times New Roman" w:hAnsi="Times New Roman" w:cs="Times New Roman"/>
          <w:sz w:val="24"/>
          <w:szCs w:val="24"/>
        </w:rPr>
        <w:t>toimetab piiripunkti määramise või sellest keeldumise otsuse piiripunkti omanikule või valdajale kätte kolme tööpäeva jooksul otsuse tegemisest arvates.</w:t>
      </w:r>
      <w:r w:rsidRPr="00B34378" w:rsidDel="007B200E">
        <w:rPr>
          <w:rFonts w:ascii="Times New Roman" w:eastAsia="Times New Roman" w:hAnsi="Times New Roman" w:cs="Times New Roman"/>
          <w:sz w:val="24"/>
          <w:szCs w:val="24"/>
        </w:rPr>
        <w:t xml:space="preserve"> </w:t>
      </w:r>
    </w:p>
    <w:p w14:paraId="54AE8597" w14:textId="77777777" w:rsidR="00C96877" w:rsidRPr="00B34378" w:rsidRDefault="00C96877" w:rsidP="00B34378">
      <w:pPr>
        <w:rPr>
          <w:rFonts w:ascii="Times New Roman" w:eastAsia="Times New Roman" w:hAnsi="Times New Roman" w:cs="Times New Roman"/>
          <w:sz w:val="24"/>
          <w:szCs w:val="24"/>
        </w:rPr>
      </w:pPr>
    </w:p>
    <w:p w14:paraId="7C4966CD" w14:textId="04420BAF" w:rsidR="00C24724" w:rsidRPr="00B34378" w:rsidRDefault="00527747" w:rsidP="00B34378">
      <w:pPr>
        <w:pStyle w:val="Heading2"/>
        <w:spacing w:before="0"/>
        <w:jc w:val="center"/>
        <w:rPr>
          <w:rFonts w:eastAsia="Times New Roman" w:cs="Times New Roman"/>
          <w:color w:val="auto"/>
          <w:szCs w:val="24"/>
        </w:rPr>
      </w:pPr>
      <w:r w:rsidRPr="00B34378">
        <w:rPr>
          <w:rFonts w:eastAsia="Times New Roman" w:cs="Times New Roman"/>
          <w:color w:val="auto"/>
          <w:szCs w:val="24"/>
        </w:rPr>
        <w:t xml:space="preserve">2. </w:t>
      </w:r>
      <w:r w:rsidR="00757DA4" w:rsidRPr="00B34378">
        <w:rPr>
          <w:rFonts w:eastAsia="Times New Roman" w:cs="Times New Roman"/>
          <w:color w:val="auto"/>
          <w:szCs w:val="24"/>
        </w:rPr>
        <w:t>j</w:t>
      </w:r>
      <w:r w:rsidR="00C24724" w:rsidRPr="00B34378">
        <w:rPr>
          <w:rFonts w:eastAsia="Times New Roman" w:cs="Times New Roman"/>
          <w:color w:val="auto"/>
          <w:szCs w:val="24"/>
        </w:rPr>
        <w:t>agu</w:t>
      </w:r>
    </w:p>
    <w:p w14:paraId="26F9D06B" w14:textId="5303C376" w:rsidR="00C24724" w:rsidRPr="00B34378" w:rsidRDefault="00C24724" w:rsidP="00B34378">
      <w:pPr>
        <w:pStyle w:val="Heading2"/>
        <w:spacing w:before="0"/>
        <w:jc w:val="center"/>
        <w:rPr>
          <w:rFonts w:eastAsia="Times New Roman" w:cs="Times New Roman"/>
          <w:color w:val="auto"/>
          <w:szCs w:val="24"/>
        </w:rPr>
      </w:pPr>
      <w:r w:rsidRPr="00AC5E20">
        <w:rPr>
          <w:rFonts w:eastAsia="Times New Roman" w:cs="Times New Roman"/>
          <w:color w:val="auto"/>
          <w:szCs w:val="24"/>
        </w:rPr>
        <w:t>Kauplemine</w:t>
      </w:r>
      <w:r w:rsidR="00296E3F" w:rsidRPr="00B34378">
        <w:rPr>
          <w:rFonts w:eastAsia="Times New Roman" w:cs="Times New Roman"/>
          <w:color w:val="auto"/>
          <w:szCs w:val="24"/>
        </w:rPr>
        <w:t xml:space="preserve"> </w:t>
      </w:r>
    </w:p>
    <w:p w14:paraId="71A1BBBE" w14:textId="771F38CF" w:rsidR="00A357E1" w:rsidRPr="00B34378" w:rsidRDefault="00A357E1" w:rsidP="00B34378">
      <w:pPr>
        <w:rPr>
          <w:rFonts w:ascii="Times New Roman" w:hAnsi="Times New Roman" w:cs="Times New Roman"/>
          <w:sz w:val="24"/>
          <w:szCs w:val="24"/>
        </w:rPr>
      </w:pPr>
    </w:p>
    <w:p w14:paraId="7CD2467B" w14:textId="6831D4CC" w:rsidR="00A7290B" w:rsidRPr="00A7290B" w:rsidRDefault="00C24724" w:rsidP="00A630EF">
      <w:pPr>
        <w:pStyle w:val="Heading3"/>
        <w:spacing w:before="0" w:after="0" w:afterAutospacing="0"/>
      </w:pPr>
      <w:r w:rsidRPr="00A7290B">
        <w:t xml:space="preserve">§ </w:t>
      </w:r>
      <w:r w:rsidR="000E57BE">
        <w:t>44</w:t>
      </w:r>
      <w:r w:rsidRPr="00A7290B">
        <w:t>. Kauplemise tingimused</w:t>
      </w:r>
    </w:p>
    <w:p w14:paraId="6E747258" w14:textId="77777777" w:rsidR="004078D4" w:rsidRDefault="004078D4" w:rsidP="00A7290B">
      <w:pPr>
        <w:tabs>
          <w:tab w:val="left" w:pos="851"/>
        </w:tabs>
        <w:jc w:val="both"/>
        <w:rPr>
          <w:rFonts w:ascii="Times New Roman" w:hAnsi="Times New Roman" w:cs="Times New Roman"/>
          <w:sz w:val="24"/>
          <w:szCs w:val="24"/>
        </w:rPr>
      </w:pPr>
    </w:p>
    <w:p w14:paraId="39B05480" w14:textId="12DE1FBE" w:rsidR="00A7290B" w:rsidRPr="00B34378" w:rsidRDefault="00A7290B" w:rsidP="00A7290B">
      <w:pPr>
        <w:tabs>
          <w:tab w:val="left" w:pos="851"/>
        </w:tabs>
        <w:jc w:val="both"/>
        <w:rPr>
          <w:rFonts w:ascii="Times New Roman" w:hAnsi="Times New Roman" w:cs="Times New Roman"/>
          <w:sz w:val="24"/>
          <w:szCs w:val="24"/>
        </w:rPr>
      </w:pPr>
      <w:r w:rsidRPr="00B34378">
        <w:rPr>
          <w:rFonts w:ascii="Times New Roman" w:hAnsi="Times New Roman" w:cs="Times New Roman"/>
          <w:sz w:val="24"/>
          <w:szCs w:val="24"/>
        </w:rPr>
        <w:t>(</w:t>
      </w:r>
      <w:r w:rsidR="00B3240F">
        <w:rPr>
          <w:rFonts w:ascii="Times New Roman" w:hAnsi="Times New Roman" w:cs="Times New Roman"/>
          <w:sz w:val="24"/>
          <w:szCs w:val="24"/>
        </w:rPr>
        <w:t>1</w:t>
      </w:r>
      <w:r w:rsidRPr="00B34378">
        <w:rPr>
          <w:rFonts w:ascii="Times New Roman" w:hAnsi="Times New Roman" w:cs="Times New Roman"/>
          <w:sz w:val="24"/>
          <w:szCs w:val="24"/>
        </w:rPr>
        <w:t>) Kauplemine käesoleva seaduse tähenduses on Eesti ja liikmesriikide vaheline kaubandus.</w:t>
      </w:r>
    </w:p>
    <w:p w14:paraId="62310384" w14:textId="77777777" w:rsidR="00C24724" w:rsidRPr="00B34378" w:rsidRDefault="00C24724" w:rsidP="00B34378">
      <w:pPr>
        <w:jc w:val="both"/>
        <w:rPr>
          <w:rFonts w:ascii="Times New Roman" w:eastAsia="Times New Roman" w:hAnsi="Times New Roman" w:cs="Times New Roman"/>
          <w:sz w:val="24"/>
          <w:szCs w:val="24"/>
        </w:rPr>
      </w:pPr>
    </w:p>
    <w:p w14:paraId="5155C1CC" w14:textId="3343F216" w:rsidR="00B74366" w:rsidRDefault="00B74366"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Loom</w:t>
      </w:r>
      <w:r w:rsidR="0046326B">
        <w:rPr>
          <w:rFonts w:ascii="Times New Roman" w:eastAsia="Times New Roman" w:hAnsi="Times New Roman" w:cs="Times New Roman"/>
          <w:sz w:val="24"/>
          <w:szCs w:val="24"/>
        </w:rPr>
        <w:t>, loomne saadus ja loomne paljundusmaterjal, millega kaubeldakse, pea</w:t>
      </w:r>
      <w:r w:rsidR="009653D5">
        <w:rPr>
          <w:rFonts w:ascii="Times New Roman" w:eastAsia="Times New Roman" w:hAnsi="Times New Roman" w:cs="Times New Roman"/>
          <w:sz w:val="24"/>
          <w:szCs w:val="24"/>
        </w:rPr>
        <w:t>vad</w:t>
      </w:r>
      <w:r w:rsidR="0046326B">
        <w:rPr>
          <w:rFonts w:ascii="Times New Roman" w:eastAsia="Times New Roman" w:hAnsi="Times New Roman" w:cs="Times New Roman"/>
          <w:sz w:val="24"/>
          <w:szCs w:val="24"/>
        </w:rPr>
        <w:t xml:space="preserve"> </w:t>
      </w:r>
      <w:r w:rsidR="009653D5">
        <w:rPr>
          <w:rFonts w:ascii="Times New Roman" w:eastAsia="Times New Roman" w:hAnsi="Times New Roman" w:cs="Times New Roman"/>
          <w:sz w:val="24"/>
          <w:szCs w:val="24"/>
        </w:rPr>
        <w:t xml:space="preserve">vastama </w:t>
      </w:r>
      <w:r w:rsidR="0046326B">
        <w:rPr>
          <w:rFonts w:ascii="Times New Roman" w:eastAsia="Times New Roman" w:hAnsi="Times New Roman" w:cs="Times New Roman"/>
          <w:sz w:val="24"/>
          <w:szCs w:val="24"/>
        </w:rPr>
        <w:t>veterinaarnõuete</w:t>
      </w:r>
      <w:r w:rsidR="009653D5">
        <w:rPr>
          <w:rFonts w:ascii="Times New Roman" w:eastAsia="Times New Roman" w:hAnsi="Times New Roman" w:cs="Times New Roman"/>
          <w:sz w:val="24"/>
          <w:szCs w:val="24"/>
        </w:rPr>
        <w:t>le</w:t>
      </w:r>
      <w:r w:rsidR="004632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486A01B" w14:textId="77777777" w:rsidR="00B74366" w:rsidRDefault="00B74366" w:rsidP="00B34378">
      <w:pPr>
        <w:jc w:val="both"/>
        <w:rPr>
          <w:rFonts w:ascii="Times New Roman" w:eastAsia="Times New Roman" w:hAnsi="Times New Roman" w:cs="Times New Roman"/>
          <w:sz w:val="24"/>
          <w:szCs w:val="24"/>
        </w:rPr>
      </w:pPr>
    </w:p>
    <w:p w14:paraId="3856B8A4" w14:textId="037FDDF2" w:rsidR="005B27AD" w:rsidRDefault="005B27AD"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7436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5B27AD">
        <w:rPr>
          <w:rFonts w:ascii="Times New Roman" w:eastAsia="Times New Roman" w:hAnsi="Times New Roman" w:cs="Times New Roman"/>
          <w:sz w:val="24"/>
          <w:szCs w:val="24"/>
        </w:rPr>
        <w:t>Kauplemisel tehakse veterinaarjärelevalvet ja veterinaarkontrolli Euroopa Parlamendi ja nõukogu määruses (EL) 2017/625 sätestatud nõuete kohaselt.</w:t>
      </w:r>
    </w:p>
    <w:p w14:paraId="54233ACE" w14:textId="77777777" w:rsidR="005B27AD" w:rsidRPr="00B34378" w:rsidRDefault="005B27AD" w:rsidP="00B34378">
      <w:pPr>
        <w:jc w:val="both"/>
        <w:rPr>
          <w:rFonts w:ascii="Times New Roman" w:eastAsia="Times New Roman" w:hAnsi="Times New Roman" w:cs="Times New Roman"/>
          <w:sz w:val="24"/>
          <w:szCs w:val="24"/>
        </w:rPr>
      </w:pPr>
    </w:p>
    <w:p w14:paraId="077E7B12" w14:textId="1FDE3907" w:rsidR="00C24724" w:rsidRDefault="00C24724"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B74366">
        <w:rPr>
          <w:rFonts w:ascii="Times New Roman" w:eastAsia="Times New Roman" w:hAnsi="Times New Roman" w:cs="Times New Roman"/>
          <w:sz w:val="24"/>
          <w:szCs w:val="24"/>
        </w:rPr>
        <w:t>4</w:t>
      </w:r>
      <w:r w:rsidRPr="00B34378">
        <w:rPr>
          <w:rFonts w:ascii="Times New Roman" w:eastAsia="Times New Roman" w:hAnsi="Times New Roman" w:cs="Times New Roman"/>
          <w:sz w:val="24"/>
          <w:szCs w:val="24"/>
        </w:rPr>
        <w:t>) Kui veterinaarjärelevalve või veterinaarkontrolli tulemusena on kindlaks tehtud, et loom</w:t>
      </w:r>
      <w:r w:rsidR="005B088E">
        <w:rPr>
          <w:rFonts w:ascii="Times New Roman" w:eastAsia="Times New Roman" w:hAnsi="Times New Roman" w:cs="Times New Roman"/>
          <w:sz w:val="24"/>
          <w:szCs w:val="24"/>
        </w:rPr>
        <w:t>, loomne saadus või loomn</w:t>
      </w:r>
      <w:r w:rsidR="005B088E" w:rsidRPr="005B088E">
        <w:rPr>
          <w:rFonts w:ascii="Times New Roman" w:eastAsia="Times New Roman" w:hAnsi="Times New Roman" w:cs="Times New Roman"/>
          <w:sz w:val="24"/>
          <w:szCs w:val="24"/>
        </w:rPr>
        <w:t>e paljundusmaterjal</w:t>
      </w:r>
      <w:r w:rsidR="00404644" w:rsidRPr="00B34378">
        <w:rPr>
          <w:rFonts w:ascii="Times New Roman" w:eastAsia="Times New Roman" w:hAnsi="Times New Roman" w:cs="Times New Roman"/>
          <w:sz w:val="24"/>
          <w:szCs w:val="24"/>
        </w:rPr>
        <w:t xml:space="preserve"> ei </w:t>
      </w:r>
      <w:r w:rsidR="009653D5">
        <w:rPr>
          <w:rFonts w:ascii="Times New Roman" w:eastAsia="Times New Roman" w:hAnsi="Times New Roman" w:cs="Times New Roman"/>
          <w:sz w:val="24"/>
          <w:szCs w:val="24"/>
        </w:rPr>
        <w:t>vasta</w:t>
      </w:r>
      <w:r w:rsidR="009653D5" w:rsidRPr="00B34378">
        <w:rPr>
          <w:rFonts w:ascii="Times New Roman" w:eastAsia="Times New Roman" w:hAnsi="Times New Roman" w:cs="Times New Roman"/>
          <w:sz w:val="24"/>
          <w:szCs w:val="24"/>
        </w:rPr>
        <w:t xml:space="preserve"> </w:t>
      </w:r>
      <w:r w:rsidR="00404644" w:rsidRPr="00B34378">
        <w:rPr>
          <w:rFonts w:ascii="Times New Roman" w:eastAsia="Times New Roman" w:hAnsi="Times New Roman" w:cs="Times New Roman"/>
          <w:sz w:val="24"/>
          <w:szCs w:val="24"/>
        </w:rPr>
        <w:t>nõuete</w:t>
      </w:r>
      <w:r w:rsidR="009653D5">
        <w:rPr>
          <w:rFonts w:ascii="Times New Roman" w:eastAsia="Times New Roman" w:hAnsi="Times New Roman" w:cs="Times New Roman"/>
          <w:sz w:val="24"/>
          <w:szCs w:val="24"/>
        </w:rPr>
        <w:t>le</w:t>
      </w:r>
      <w:r w:rsidRPr="00B34378">
        <w:rPr>
          <w:rFonts w:ascii="Times New Roman" w:eastAsia="Times New Roman" w:hAnsi="Times New Roman" w:cs="Times New Roman"/>
          <w:sz w:val="24"/>
          <w:szCs w:val="24"/>
        </w:rPr>
        <w:t xml:space="preserve">, kohaldab </w:t>
      </w:r>
      <w:r w:rsidR="006748CF">
        <w:rPr>
          <w:rFonts w:ascii="Times New Roman" w:hAnsi="Times New Roman" w:cs="Times New Roman"/>
          <w:sz w:val="24"/>
          <w:szCs w:val="24"/>
        </w:rPr>
        <w:t>Põllumajandus- ja Toidu</w:t>
      </w:r>
      <w:r w:rsidR="004A747F">
        <w:rPr>
          <w:rFonts w:ascii="Times New Roman" w:eastAsia="Times New Roman" w:hAnsi="Times New Roman" w:cs="Times New Roman"/>
          <w:sz w:val="24"/>
          <w:szCs w:val="24"/>
        </w:rPr>
        <w:t>a</w:t>
      </w:r>
      <w:r w:rsidRPr="00B34378">
        <w:rPr>
          <w:rFonts w:ascii="Times New Roman" w:eastAsia="Times New Roman" w:hAnsi="Times New Roman" w:cs="Times New Roman"/>
          <w:sz w:val="24"/>
          <w:szCs w:val="24"/>
        </w:rPr>
        <w:t>met Euroopa Parlamendi ja nõukogu määruse (EL) 2017/625 artiklis 138 sätestatud meetmeid.</w:t>
      </w:r>
    </w:p>
    <w:p w14:paraId="0BF36F7C" w14:textId="77777777" w:rsidR="00933315" w:rsidRPr="00B34378" w:rsidRDefault="00933315" w:rsidP="00B34378">
      <w:pPr>
        <w:jc w:val="both"/>
        <w:rPr>
          <w:rFonts w:ascii="Times New Roman" w:eastAsia="Times New Roman" w:hAnsi="Times New Roman" w:cs="Times New Roman"/>
          <w:sz w:val="24"/>
          <w:szCs w:val="24"/>
        </w:rPr>
      </w:pPr>
    </w:p>
    <w:p w14:paraId="3F0FA156" w14:textId="31B9E4A8" w:rsidR="00C24724" w:rsidRPr="008332F0" w:rsidRDefault="00C24724" w:rsidP="00933315">
      <w:pPr>
        <w:pStyle w:val="Heading3"/>
        <w:spacing w:before="0" w:after="0" w:afterAutospacing="0"/>
        <w:jc w:val="both"/>
        <w:rPr>
          <w:b w:val="0"/>
        </w:rPr>
      </w:pPr>
      <w:r w:rsidRPr="00B34378">
        <w:t xml:space="preserve">§ </w:t>
      </w:r>
      <w:r w:rsidR="000E57BE">
        <w:t>45</w:t>
      </w:r>
      <w:r w:rsidRPr="00B34378">
        <w:t xml:space="preserve">. </w:t>
      </w:r>
      <w:r w:rsidR="00DF2667" w:rsidRPr="00DF2667">
        <w:t>Veterinaarjärelevalve looma</w:t>
      </w:r>
      <w:r w:rsidR="00DF2667">
        <w:t>,</w:t>
      </w:r>
      <w:r w:rsidR="00DF2667" w:rsidRPr="00DF2667">
        <w:t xml:space="preserve"> loomse saaduse</w:t>
      </w:r>
      <w:r w:rsidR="00DF2667">
        <w:t xml:space="preserve"> ja </w:t>
      </w:r>
      <w:r w:rsidR="00DF2667" w:rsidRPr="00DF2667">
        <w:t xml:space="preserve">loomse paljundusmaterjali nõuetekohasuse üle </w:t>
      </w:r>
      <w:r w:rsidR="004506C2">
        <w:t>Euroopa L</w:t>
      </w:r>
      <w:r w:rsidR="00DF2667" w:rsidRPr="00DF2667">
        <w:t>iidu sise</w:t>
      </w:r>
      <w:r w:rsidR="00431CA5">
        <w:t xml:space="preserve">se </w:t>
      </w:r>
      <w:r w:rsidR="00DF2667" w:rsidRPr="00DF2667">
        <w:t>transiidi korral</w:t>
      </w:r>
    </w:p>
    <w:p w14:paraId="6B4268F0" w14:textId="77777777" w:rsidR="004506C2" w:rsidRPr="007B5532" w:rsidRDefault="004506C2" w:rsidP="007B5532">
      <w:pPr>
        <w:rPr>
          <w:rFonts w:ascii="Times New Roman" w:hAnsi="Times New Roman" w:cs="Times New Roman"/>
          <w:sz w:val="24"/>
        </w:rPr>
      </w:pPr>
    </w:p>
    <w:p w14:paraId="55AD2AF2" w14:textId="710D4F41" w:rsidR="00C24724" w:rsidRPr="00B34378" w:rsidRDefault="00C24724" w:rsidP="00B34378">
      <w:pPr>
        <w:jc w:val="both"/>
        <w:rPr>
          <w:rFonts w:ascii="Times New Roman" w:hAnsi="Times New Roman" w:cs="Times New Roman"/>
          <w:sz w:val="24"/>
          <w:szCs w:val="24"/>
        </w:rPr>
      </w:pPr>
      <w:r w:rsidRPr="00B34378">
        <w:rPr>
          <w:rFonts w:ascii="Times New Roman" w:hAnsi="Times New Roman" w:cs="Times New Roman"/>
          <w:sz w:val="24"/>
          <w:szCs w:val="24"/>
        </w:rPr>
        <w:lastRenderedPageBreak/>
        <w:t xml:space="preserve">(1) </w:t>
      </w:r>
      <w:r w:rsidR="006800DA">
        <w:rPr>
          <w:rFonts w:ascii="Times New Roman" w:hAnsi="Times New Roman" w:cs="Times New Roman"/>
          <w:sz w:val="24"/>
          <w:szCs w:val="24"/>
        </w:rPr>
        <w:t>Looma</w:t>
      </w:r>
      <w:r w:rsidR="00DF2667">
        <w:rPr>
          <w:rFonts w:ascii="Times New Roman" w:hAnsi="Times New Roman" w:cs="Times New Roman"/>
          <w:sz w:val="24"/>
          <w:szCs w:val="24"/>
        </w:rPr>
        <w:t xml:space="preserve">, loomse saaduse </w:t>
      </w:r>
      <w:r w:rsidR="006800DA">
        <w:rPr>
          <w:rFonts w:ascii="Times New Roman" w:hAnsi="Times New Roman" w:cs="Times New Roman"/>
          <w:sz w:val="24"/>
          <w:szCs w:val="24"/>
        </w:rPr>
        <w:t>ja</w:t>
      </w:r>
      <w:r w:rsidR="00DF2667">
        <w:rPr>
          <w:rFonts w:ascii="Times New Roman" w:hAnsi="Times New Roman" w:cs="Times New Roman"/>
          <w:sz w:val="24"/>
          <w:szCs w:val="24"/>
        </w:rPr>
        <w:t xml:space="preserve"> loomse paljundusmaterjali</w:t>
      </w:r>
      <w:r w:rsidR="0046326B">
        <w:rPr>
          <w:rFonts w:ascii="Times New Roman" w:hAnsi="Times New Roman" w:cs="Times New Roman"/>
          <w:sz w:val="24"/>
          <w:szCs w:val="24"/>
        </w:rPr>
        <w:t xml:space="preserve"> </w:t>
      </w:r>
      <w:r w:rsidR="00DF2667">
        <w:rPr>
          <w:rFonts w:ascii="Times New Roman" w:hAnsi="Times New Roman" w:cs="Times New Roman"/>
          <w:sz w:val="24"/>
          <w:szCs w:val="24"/>
        </w:rPr>
        <w:t>saadetise või</w:t>
      </w:r>
      <w:r w:rsidR="006800DA">
        <w:rPr>
          <w:rFonts w:ascii="Times New Roman" w:hAnsi="Times New Roman" w:cs="Times New Roman"/>
          <w:sz w:val="24"/>
          <w:szCs w:val="24"/>
        </w:rPr>
        <w:t xml:space="preserve"> veo</w:t>
      </w:r>
      <w:r w:rsidRPr="00B34378">
        <w:rPr>
          <w:rFonts w:ascii="Times New Roman" w:hAnsi="Times New Roman" w:cs="Times New Roman"/>
          <w:sz w:val="24"/>
          <w:szCs w:val="24"/>
        </w:rPr>
        <w:t xml:space="preserve"> nõuete rikkumise kahtluse korral </w:t>
      </w:r>
      <w:r w:rsidR="001E28D9">
        <w:rPr>
          <w:rFonts w:ascii="Times New Roman" w:hAnsi="Times New Roman" w:cs="Times New Roman"/>
          <w:sz w:val="24"/>
          <w:szCs w:val="24"/>
        </w:rPr>
        <w:t xml:space="preserve">võib </w:t>
      </w:r>
      <w:r w:rsidR="006748CF">
        <w:rPr>
          <w:rFonts w:ascii="Times New Roman" w:hAnsi="Times New Roman" w:cs="Times New Roman"/>
          <w:sz w:val="24"/>
          <w:szCs w:val="24"/>
        </w:rPr>
        <w:t>Põllumajandus- ja Toidu</w:t>
      </w:r>
      <w:r w:rsidRPr="00B34378">
        <w:rPr>
          <w:rFonts w:ascii="Times New Roman" w:hAnsi="Times New Roman" w:cs="Times New Roman"/>
          <w:sz w:val="24"/>
          <w:szCs w:val="24"/>
        </w:rPr>
        <w:t xml:space="preserve">amet </w:t>
      </w:r>
      <w:r w:rsidR="004079B5">
        <w:rPr>
          <w:rFonts w:ascii="Times New Roman" w:hAnsi="Times New Roman" w:cs="Times New Roman"/>
          <w:sz w:val="24"/>
          <w:szCs w:val="24"/>
        </w:rPr>
        <w:t>nende</w:t>
      </w:r>
      <w:r w:rsidRPr="00B34378">
        <w:rPr>
          <w:rFonts w:ascii="Times New Roman" w:hAnsi="Times New Roman" w:cs="Times New Roman"/>
          <w:sz w:val="24"/>
          <w:szCs w:val="24"/>
        </w:rPr>
        <w:t xml:space="preserve"> </w:t>
      </w:r>
      <w:r w:rsidR="004506C2">
        <w:rPr>
          <w:rFonts w:ascii="Times New Roman" w:hAnsi="Times New Roman" w:cs="Times New Roman"/>
          <w:sz w:val="24"/>
          <w:szCs w:val="24"/>
        </w:rPr>
        <w:t>Euroopa L</w:t>
      </w:r>
      <w:r w:rsidR="00300CF0" w:rsidRPr="00300CF0">
        <w:rPr>
          <w:rFonts w:ascii="Times New Roman" w:hAnsi="Times New Roman" w:cs="Times New Roman"/>
          <w:sz w:val="24"/>
          <w:szCs w:val="24"/>
        </w:rPr>
        <w:t>iidu sise</w:t>
      </w:r>
      <w:r w:rsidR="00431CA5">
        <w:rPr>
          <w:rFonts w:ascii="Times New Roman" w:hAnsi="Times New Roman" w:cs="Times New Roman"/>
          <w:sz w:val="24"/>
          <w:szCs w:val="24"/>
        </w:rPr>
        <w:t xml:space="preserve">se </w:t>
      </w:r>
      <w:r w:rsidR="00300CF0" w:rsidRPr="00300CF0">
        <w:rPr>
          <w:rFonts w:ascii="Times New Roman" w:hAnsi="Times New Roman" w:cs="Times New Roman"/>
          <w:sz w:val="24"/>
          <w:szCs w:val="24"/>
        </w:rPr>
        <w:t>transiidi</w:t>
      </w:r>
      <w:r w:rsidRPr="00B34378">
        <w:rPr>
          <w:rFonts w:ascii="Times New Roman" w:hAnsi="Times New Roman" w:cs="Times New Roman"/>
          <w:sz w:val="24"/>
          <w:szCs w:val="24"/>
        </w:rPr>
        <w:t xml:space="preserve"> ajal kontrollida saadetise ning </w:t>
      </w:r>
      <w:r w:rsidRPr="005B088E">
        <w:rPr>
          <w:rFonts w:ascii="Times New Roman" w:hAnsi="Times New Roman" w:cs="Times New Roman"/>
          <w:sz w:val="24"/>
          <w:szCs w:val="24"/>
        </w:rPr>
        <w:t>veo</w:t>
      </w:r>
      <w:r w:rsidRPr="00B34378">
        <w:rPr>
          <w:rFonts w:ascii="Times New Roman" w:hAnsi="Times New Roman" w:cs="Times New Roman"/>
          <w:sz w:val="24"/>
          <w:szCs w:val="24"/>
        </w:rPr>
        <w:t xml:space="preserve"> nõuetekohasust.</w:t>
      </w:r>
    </w:p>
    <w:p w14:paraId="6F55636C" w14:textId="77777777" w:rsidR="00C24724" w:rsidRPr="00B34378" w:rsidRDefault="00C24724" w:rsidP="00B34378">
      <w:pPr>
        <w:jc w:val="both"/>
        <w:rPr>
          <w:rFonts w:ascii="Times New Roman" w:hAnsi="Times New Roman" w:cs="Times New Roman"/>
          <w:sz w:val="24"/>
          <w:szCs w:val="24"/>
        </w:rPr>
      </w:pPr>
    </w:p>
    <w:p w14:paraId="39D41A73" w14:textId="0E83A9BE" w:rsidR="00C24724" w:rsidRPr="00B34378" w:rsidRDefault="00C24724" w:rsidP="00B34378">
      <w:pPr>
        <w:jc w:val="both"/>
        <w:rPr>
          <w:rFonts w:ascii="Times New Roman" w:hAnsi="Times New Roman" w:cs="Times New Roman"/>
          <w:sz w:val="24"/>
          <w:szCs w:val="24"/>
        </w:rPr>
      </w:pPr>
      <w:r w:rsidRPr="00B34378">
        <w:rPr>
          <w:rFonts w:ascii="Times New Roman" w:hAnsi="Times New Roman" w:cs="Times New Roman"/>
          <w:sz w:val="24"/>
          <w:szCs w:val="24"/>
        </w:rPr>
        <w:t>(</w:t>
      </w:r>
      <w:r w:rsidR="004079B5">
        <w:rPr>
          <w:rFonts w:ascii="Times New Roman" w:hAnsi="Times New Roman" w:cs="Times New Roman"/>
          <w:sz w:val="24"/>
          <w:szCs w:val="24"/>
        </w:rPr>
        <w:t>2</w:t>
      </w:r>
      <w:r w:rsidRPr="00B34378">
        <w:rPr>
          <w:rFonts w:ascii="Times New Roman" w:hAnsi="Times New Roman" w:cs="Times New Roman"/>
          <w:sz w:val="24"/>
          <w:szCs w:val="24"/>
        </w:rPr>
        <w:t xml:space="preserve">) </w:t>
      </w:r>
      <w:r w:rsidR="004506C2">
        <w:rPr>
          <w:rFonts w:ascii="Times New Roman" w:hAnsi="Times New Roman" w:cs="Times New Roman"/>
          <w:sz w:val="24"/>
          <w:szCs w:val="24"/>
        </w:rPr>
        <w:t xml:space="preserve">Euroopa </w:t>
      </w:r>
      <w:r w:rsidRPr="00B34378">
        <w:rPr>
          <w:rFonts w:ascii="Times New Roman" w:hAnsi="Times New Roman" w:cs="Times New Roman"/>
          <w:sz w:val="24"/>
          <w:szCs w:val="24"/>
        </w:rPr>
        <w:t>Liidu</w:t>
      </w:r>
      <w:r w:rsidR="005B088E">
        <w:rPr>
          <w:rFonts w:ascii="Times New Roman" w:hAnsi="Times New Roman" w:cs="Times New Roman"/>
          <w:sz w:val="24"/>
          <w:szCs w:val="24"/>
        </w:rPr>
        <w:t xml:space="preserve"> </w:t>
      </w:r>
      <w:r w:rsidR="005B088E" w:rsidRPr="0054429F">
        <w:rPr>
          <w:rFonts w:ascii="Times New Roman" w:hAnsi="Times New Roman" w:cs="Times New Roman"/>
          <w:sz w:val="24"/>
          <w:szCs w:val="24"/>
        </w:rPr>
        <w:t>sise</w:t>
      </w:r>
      <w:r w:rsidR="00431CA5">
        <w:rPr>
          <w:rFonts w:ascii="Times New Roman" w:hAnsi="Times New Roman" w:cs="Times New Roman"/>
          <w:sz w:val="24"/>
          <w:szCs w:val="24"/>
        </w:rPr>
        <w:t xml:space="preserve">se </w:t>
      </w:r>
      <w:r w:rsidR="005B088E" w:rsidRPr="0054429F">
        <w:rPr>
          <w:rFonts w:ascii="Times New Roman" w:hAnsi="Times New Roman" w:cs="Times New Roman"/>
          <w:sz w:val="24"/>
          <w:szCs w:val="24"/>
        </w:rPr>
        <w:t>transiidina</w:t>
      </w:r>
      <w:r w:rsidRPr="00B34378">
        <w:rPr>
          <w:rFonts w:ascii="Times New Roman" w:hAnsi="Times New Roman" w:cs="Times New Roman"/>
          <w:sz w:val="24"/>
          <w:szCs w:val="24"/>
        </w:rPr>
        <w:t xml:space="preserve"> käsitatakse saadetise toimetamist Eesti kaudu ühest liikmesriigist teise.</w:t>
      </w:r>
    </w:p>
    <w:p w14:paraId="19077D21" w14:textId="77777777" w:rsidR="00C24724" w:rsidRPr="00B34378" w:rsidRDefault="00C24724" w:rsidP="00B34378">
      <w:pPr>
        <w:jc w:val="both"/>
        <w:rPr>
          <w:rFonts w:ascii="Times New Roman" w:hAnsi="Times New Roman" w:cs="Times New Roman"/>
          <w:strike/>
          <w:sz w:val="24"/>
          <w:szCs w:val="24"/>
        </w:rPr>
      </w:pPr>
    </w:p>
    <w:p w14:paraId="4F581C2D" w14:textId="4989767A" w:rsidR="00C24724" w:rsidRPr="00B34378" w:rsidRDefault="00C24724" w:rsidP="00B34378">
      <w:pPr>
        <w:jc w:val="both"/>
        <w:rPr>
          <w:rFonts w:ascii="Times New Roman" w:hAnsi="Times New Roman" w:cs="Times New Roman"/>
          <w:sz w:val="24"/>
          <w:szCs w:val="24"/>
        </w:rPr>
      </w:pPr>
      <w:r w:rsidRPr="00B34378">
        <w:rPr>
          <w:rFonts w:ascii="Times New Roman" w:hAnsi="Times New Roman" w:cs="Times New Roman"/>
          <w:sz w:val="24"/>
          <w:szCs w:val="24"/>
        </w:rPr>
        <w:t>(</w:t>
      </w:r>
      <w:r w:rsidR="004079B5">
        <w:rPr>
          <w:rFonts w:ascii="Times New Roman" w:hAnsi="Times New Roman" w:cs="Times New Roman"/>
          <w:sz w:val="24"/>
          <w:szCs w:val="24"/>
        </w:rPr>
        <w:t>3</w:t>
      </w:r>
      <w:r w:rsidRPr="00B34378">
        <w:rPr>
          <w:rFonts w:ascii="Times New Roman" w:hAnsi="Times New Roman" w:cs="Times New Roman"/>
          <w:sz w:val="24"/>
          <w:szCs w:val="24"/>
        </w:rPr>
        <w:t xml:space="preserve">) Kui </w:t>
      </w:r>
      <w:r w:rsidR="004506C2">
        <w:rPr>
          <w:rFonts w:ascii="Times New Roman" w:hAnsi="Times New Roman" w:cs="Times New Roman"/>
          <w:sz w:val="24"/>
          <w:szCs w:val="24"/>
        </w:rPr>
        <w:t>Euroopa L</w:t>
      </w:r>
      <w:r w:rsidR="005B088E">
        <w:rPr>
          <w:rFonts w:ascii="Times New Roman" w:hAnsi="Times New Roman" w:cs="Times New Roman"/>
          <w:sz w:val="24"/>
          <w:szCs w:val="24"/>
        </w:rPr>
        <w:t>iidu sise</w:t>
      </w:r>
      <w:r w:rsidR="00431CA5">
        <w:rPr>
          <w:rFonts w:ascii="Times New Roman" w:hAnsi="Times New Roman" w:cs="Times New Roman"/>
          <w:sz w:val="24"/>
          <w:szCs w:val="24"/>
        </w:rPr>
        <w:t xml:space="preserve">se </w:t>
      </w:r>
      <w:r w:rsidR="005B088E">
        <w:rPr>
          <w:rFonts w:ascii="Times New Roman" w:hAnsi="Times New Roman" w:cs="Times New Roman"/>
          <w:sz w:val="24"/>
          <w:szCs w:val="24"/>
        </w:rPr>
        <w:t>transiidi</w:t>
      </w:r>
      <w:r w:rsidRPr="00B34378">
        <w:rPr>
          <w:rFonts w:ascii="Times New Roman" w:hAnsi="Times New Roman" w:cs="Times New Roman"/>
          <w:sz w:val="24"/>
          <w:szCs w:val="24"/>
        </w:rPr>
        <w:t xml:space="preserve"> ajal teostatud veterinaarjärelevalve tulemusena on kindlaks tehtud, et loom</w:t>
      </w:r>
      <w:r w:rsidR="005B088E">
        <w:rPr>
          <w:rFonts w:ascii="Times New Roman" w:hAnsi="Times New Roman" w:cs="Times New Roman"/>
          <w:sz w:val="24"/>
          <w:szCs w:val="24"/>
        </w:rPr>
        <w:t>, loomne saadus või loomne paljundusmaterjal</w:t>
      </w:r>
      <w:r w:rsidR="003A25AE" w:rsidRPr="00B34378">
        <w:rPr>
          <w:rFonts w:ascii="Times New Roman" w:hAnsi="Times New Roman" w:cs="Times New Roman"/>
          <w:sz w:val="24"/>
          <w:szCs w:val="24"/>
        </w:rPr>
        <w:t xml:space="preserve"> ei </w:t>
      </w:r>
      <w:r w:rsidR="009653D5">
        <w:rPr>
          <w:rFonts w:ascii="Times New Roman" w:hAnsi="Times New Roman" w:cs="Times New Roman"/>
          <w:sz w:val="24"/>
          <w:szCs w:val="24"/>
        </w:rPr>
        <w:t>vasta</w:t>
      </w:r>
      <w:r w:rsidR="009653D5" w:rsidRPr="00B34378">
        <w:rPr>
          <w:rFonts w:ascii="Times New Roman" w:hAnsi="Times New Roman" w:cs="Times New Roman"/>
          <w:sz w:val="24"/>
          <w:szCs w:val="24"/>
        </w:rPr>
        <w:t xml:space="preserve"> </w:t>
      </w:r>
      <w:r w:rsidR="003A25AE" w:rsidRPr="00B34378">
        <w:rPr>
          <w:rFonts w:ascii="Times New Roman" w:hAnsi="Times New Roman" w:cs="Times New Roman"/>
          <w:sz w:val="24"/>
          <w:szCs w:val="24"/>
        </w:rPr>
        <w:t>nõuete</w:t>
      </w:r>
      <w:r w:rsidR="009653D5">
        <w:rPr>
          <w:rFonts w:ascii="Times New Roman" w:hAnsi="Times New Roman" w:cs="Times New Roman"/>
          <w:sz w:val="24"/>
          <w:szCs w:val="24"/>
        </w:rPr>
        <w:t>le</w:t>
      </w:r>
      <w:r w:rsidRPr="00B34378">
        <w:rPr>
          <w:rFonts w:ascii="Times New Roman" w:hAnsi="Times New Roman" w:cs="Times New Roman"/>
          <w:sz w:val="24"/>
          <w:szCs w:val="24"/>
        </w:rPr>
        <w:t xml:space="preserve">, kohaldab </w:t>
      </w:r>
      <w:r w:rsidR="006748CF">
        <w:rPr>
          <w:rFonts w:ascii="Times New Roman" w:hAnsi="Times New Roman" w:cs="Times New Roman"/>
          <w:sz w:val="24"/>
          <w:szCs w:val="24"/>
        </w:rPr>
        <w:t>Põllumajandus- ja Toidu</w:t>
      </w:r>
      <w:r w:rsidR="00E64BAD" w:rsidRPr="00B34378">
        <w:rPr>
          <w:rFonts w:ascii="Times New Roman" w:hAnsi="Times New Roman" w:cs="Times New Roman"/>
          <w:sz w:val="24"/>
          <w:szCs w:val="24"/>
        </w:rPr>
        <w:t xml:space="preserve">amet </w:t>
      </w:r>
      <w:r w:rsidRPr="00B34378">
        <w:rPr>
          <w:rFonts w:ascii="Times New Roman" w:hAnsi="Times New Roman" w:cs="Times New Roman"/>
          <w:sz w:val="24"/>
          <w:szCs w:val="24"/>
        </w:rPr>
        <w:t>Euroopa Parlamendi ja nõukogu määruse (EL) 2017/625 artiklis 138 sätestatud meetmeid.</w:t>
      </w:r>
    </w:p>
    <w:p w14:paraId="63DBE173" w14:textId="4CA97C51" w:rsidR="00296E3F" w:rsidRPr="00B34378" w:rsidRDefault="00296E3F" w:rsidP="00B34378">
      <w:pPr>
        <w:jc w:val="both"/>
        <w:rPr>
          <w:rFonts w:ascii="Times New Roman" w:eastAsia="Times New Roman" w:hAnsi="Times New Roman" w:cs="Times New Roman"/>
          <w:sz w:val="24"/>
          <w:szCs w:val="24"/>
        </w:rPr>
      </w:pPr>
    </w:p>
    <w:p w14:paraId="3E8239E8" w14:textId="3AA9DC3C" w:rsidR="003A25AE" w:rsidRPr="00B34378" w:rsidRDefault="003A25AE" w:rsidP="00B34378">
      <w:pPr>
        <w:pStyle w:val="Heading2"/>
        <w:spacing w:before="0"/>
        <w:jc w:val="center"/>
        <w:rPr>
          <w:rFonts w:eastAsia="Times New Roman" w:cs="Times New Roman"/>
          <w:color w:val="auto"/>
          <w:szCs w:val="24"/>
        </w:rPr>
      </w:pPr>
      <w:r w:rsidRPr="00B34378">
        <w:rPr>
          <w:rFonts w:eastAsia="Times New Roman" w:cs="Times New Roman"/>
          <w:color w:val="auto"/>
          <w:szCs w:val="24"/>
        </w:rPr>
        <w:t>3. jagu</w:t>
      </w:r>
    </w:p>
    <w:p w14:paraId="24F447A9" w14:textId="7126903F" w:rsidR="003A25AE" w:rsidRPr="00B34378" w:rsidRDefault="003A25AE" w:rsidP="00B34378">
      <w:pPr>
        <w:pStyle w:val="Heading2"/>
        <w:spacing w:before="0"/>
        <w:jc w:val="center"/>
        <w:rPr>
          <w:rFonts w:eastAsia="Times New Roman" w:cs="Times New Roman"/>
          <w:color w:val="auto"/>
          <w:szCs w:val="24"/>
        </w:rPr>
      </w:pPr>
      <w:r w:rsidRPr="00B34378">
        <w:rPr>
          <w:rFonts w:eastAsia="Times New Roman" w:cs="Times New Roman"/>
          <w:color w:val="auto"/>
          <w:szCs w:val="24"/>
        </w:rPr>
        <w:t>Lemmikloomade</w:t>
      </w:r>
      <w:r w:rsidR="00056FB2">
        <w:rPr>
          <w:rFonts w:eastAsia="Times New Roman" w:cs="Times New Roman"/>
          <w:color w:val="auto"/>
          <w:szCs w:val="24"/>
        </w:rPr>
        <w:t xml:space="preserve"> mittekaubanduslik</w:t>
      </w:r>
      <w:r w:rsidRPr="00B34378">
        <w:rPr>
          <w:rFonts w:eastAsia="Times New Roman" w:cs="Times New Roman"/>
          <w:color w:val="auto"/>
          <w:szCs w:val="24"/>
        </w:rPr>
        <w:t xml:space="preserve"> </w:t>
      </w:r>
      <w:r w:rsidR="00AE6B5E" w:rsidRPr="00B34378">
        <w:rPr>
          <w:rFonts w:eastAsia="Times New Roman" w:cs="Times New Roman"/>
          <w:color w:val="auto"/>
          <w:szCs w:val="24"/>
        </w:rPr>
        <w:t xml:space="preserve">liikumine </w:t>
      </w:r>
    </w:p>
    <w:p w14:paraId="315102FB" w14:textId="77777777" w:rsidR="005B088E" w:rsidRPr="00140EFC" w:rsidRDefault="005B088E" w:rsidP="00140EFC">
      <w:pPr>
        <w:rPr>
          <w:rFonts w:ascii="Times New Roman" w:hAnsi="Times New Roman" w:cs="Times New Roman"/>
          <w:sz w:val="24"/>
        </w:rPr>
      </w:pPr>
    </w:p>
    <w:p w14:paraId="134C6D55" w14:textId="45A822D9" w:rsidR="004F6F3F" w:rsidRPr="00B34378" w:rsidRDefault="004F6F3F" w:rsidP="00140EFC">
      <w:pPr>
        <w:pStyle w:val="Heading3"/>
        <w:spacing w:before="0" w:after="0" w:afterAutospacing="0"/>
      </w:pPr>
      <w:r w:rsidRPr="00B34378">
        <w:t xml:space="preserve">§ </w:t>
      </w:r>
      <w:r w:rsidR="000E57BE">
        <w:t>46</w:t>
      </w:r>
      <w:r w:rsidR="003941C5" w:rsidRPr="00B34378">
        <w:t xml:space="preserve">. </w:t>
      </w:r>
      <w:r w:rsidRPr="00B34378">
        <w:t>Lemmikloomade mittekaubandusliku liikumise tingimused</w:t>
      </w:r>
    </w:p>
    <w:p w14:paraId="16EA8C5A" w14:textId="77777777" w:rsidR="005B088E" w:rsidRDefault="005B088E" w:rsidP="00F300D3">
      <w:pPr>
        <w:pStyle w:val="NormalWeb"/>
        <w:spacing w:before="0" w:after="0" w:afterAutospacing="0"/>
        <w:jc w:val="both"/>
      </w:pPr>
    </w:p>
    <w:p w14:paraId="00C0B7C8" w14:textId="7AF7FE7A" w:rsidR="004F6F3F" w:rsidRDefault="00F300D3" w:rsidP="00F300D3">
      <w:pPr>
        <w:pStyle w:val="NormalWeb"/>
        <w:spacing w:before="0" w:after="0" w:afterAutospacing="0"/>
        <w:jc w:val="both"/>
      </w:pPr>
      <w:r w:rsidRPr="00F300D3">
        <w:t>(1</w:t>
      </w:r>
      <w:r>
        <w:t xml:space="preserve">) </w:t>
      </w:r>
      <w:r w:rsidR="004F6F3F" w:rsidRPr="00B34378">
        <w:t xml:space="preserve">Lemmikloomade </w:t>
      </w:r>
      <w:r w:rsidR="004F6F3F" w:rsidRPr="00140EFC">
        <w:t xml:space="preserve">mittekaubanduslik liikumine </w:t>
      </w:r>
      <w:r w:rsidR="004F6F3F" w:rsidRPr="00B34378">
        <w:t xml:space="preserve">Eestisse väljaspool Euroopa Liidu tolliterritooriumi asuvast riigist ja territooriumilt, </w:t>
      </w:r>
      <w:r w:rsidR="004905D2">
        <w:t>mida ei ole nimetatud</w:t>
      </w:r>
      <w:r w:rsidR="004F6F3F" w:rsidRPr="00B34378">
        <w:t xml:space="preserve"> Euroopa Parlamendi ja nõukogu määruse (EL) nr 576/2013 artikli 13 lõike 1 või artikli 15 kohaselt koostatud loetel</w:t>
      </w:r>
      <w:r w:rsidR="004905D2">
        <w:t>us</w:t>
      </w:r>
      <w:r w:rsidR="004F6F3F" w:rsidRPr="00B34378">
        <w:t xml:space="preserve">, toimub riigipiiri seaduse </w:t>
      </w:r>
      <w:r w:rsidR="004F6F3F" w:rsidRPr="00945615">
        <w:t>alusel Euroopa Liidu välispiiril asuva rahvusvaheliseks liikluseks, sealhulgas reisijatele</w:t>
      </w:r>
      <w:r w:rsidR="001B7679" w:rsidRPr="00945615">
        <w:t>,</w:t>
      </w:r>
      <w:r w:rsidR="004F6F3F" w:rsidRPr="00945615">
        <w:t xml:space="preserve"> avatud piiripunkti kaudu.</w:t>
      </w:r>
    </w:p>
    <w:p w14:paraId="5ACA07D1" w14:textId="77777777" w:rsidR="005E1FBC" w:rsidRPr="00B34378" w:rsidRDefault="005E1FBC" w:rsidP="005E1FBC">
      <w:pPr>
        <w:pStyle w:val="NormalWeb"/>
        <w:spacing w:before="0" w:after="0" w:afterAutospacing="0"/>
        <w:jc w:val="both"/>
      </w:pPr>
    </w:p>
    <w:p w14:paraId="3C108433" w14:textId="70231A80" w:rsidR="005E1FBC" w:rsidRDefault="00F300D3" w:rsidP="00B34378">
      <w:pPr>
        <w:pStyle w:val="NormalWeb"/>
        <w:spacing w:before="0" w:after="0" w:afterAutospacing="0"/>
        <w:jc w:val="both"/>
        <w:rPr>
          <w:color w:val="202020"/>
          <w:shd w:val="clear" w:color="auto" w:fill="FFFFFF"/>
        </w:rPr>
      </w:pPr>
      <w:r>
        <w:rPr>
          <w:color w:val="202020"/>
          <w:shd w:val="clear" w:color="auto" w:fill="FFFFFF"/>
        </w:rPr>
        <w:t xml:space="preserve">(2) </w:t>
      </w:r>
      <w:r w:rsidRPr="00945615">
        <w:rPr>
          <w:color w:val="202020"/>
          <w:shd w:val="clear" w:color="auto" w:fill="FFFFFF"/>
        </w:rPr>
        <w:t xml:space="preserve">Euroopa Parlamendi ja nõukogu määruse (EL) nr 576/2013 artikli 7 lõikes 1 sätestatud tingimustele vastavate lemmikloomade </w:t>
      </w:r>
      <w:r w:rsidRPr="00DA2B8A">
        <w:rPr>
          <w:color w:val="202020"/>
          <w:shd w:val="clear" w:color="auto" w:fill="FFFFFF"/>
        </w:rPr>
        <w:t>mittekaubanduslik liikumine</w:t>
      </w:r>
      <w:r w:rsidRPr="00945615">
        <w:rPr>
          <w:color w:val="202020"/>
          <w:shd w:val="clear" w:color="auto" w:fill="FFFFFF"/>
        </w:rPr>
        <w:t xml:space="preserve"> Eestisse on lubatud </w:t>
      </w:r>
      <w:r w:rsidR="00434DC0">
        <w:rPr>
          <w:color w:val="202020"/>
          <w:shd w:val="clear" w:color="auto" w:fill="FFFFFF"/>
        </w:rPr>
        <w:t>sama</w:t>
      </w:r>
      <w:r w:rsidR="00434DC0" w:rsidRPr="00945615">
        <w:rPr>
          <w:color w:val="202020"/>
          <w:shd w:val="clear" w:color="auto" w:fill="FFFFFF"/>
        </w:rPr>
        <w:t xml:space="preserve"> </w:t>
      </w:r>
      <w:r w:rsidRPr="00945615">
        <w:rPr>
          <w:color w:val="202020"/>
          <w:shd w:val="clear" w:color="auto" w:fill="FFFFFF"/>
        </w:rPr>
        <w:t>määruse artikli</w:t>
      </w:r>
      <w:r w:rsidR="001D4411">
        <w:rPr>
          <w:color w:val="202020"/>
          <w:shd w:val="clear" w:color="auto" w:fill="FFFFFF"/>
        </w:rPr>
        <w:t xml:space="preserve"> </w:t>
      </w:r>
      <w:r w:rsidRPr="001D4411">
        <w:rPr>
          <w:color w:val="202020"/>
          <w:shd w:val="clear" w:color="auto" w:fill="FFFFFF"/>
        </w:rPr>
        <w:t>7 lõikes</w:t>
      </w:r>
      <w:r w:rsidR="001D4411">
        <w:rPr>
          <w:color w:val="202020"/>
          <w:shd w:val="clear" w:color="auto" w:fill="FFFFFF"/>
        </w:rPr>
        <w:t xml:space="preserve"> </w:t>
      </w:r>
      <w:r w:rsidRPr="001D4411">
        <w:rPr>
          <w:color w:val="202020"/>
          <w:shd w:val="clear" w:color="auto" w:fill="FFFFFF"/>
        </w:rPr>
        <w:t>2 sätestatud tingimustel.</w:t>
      </w:r>
    </w:p>
    <w:p w14:paraId="53166C0A" w14:textId="77777777" w:rsidR="00F300D3" w:rsidRPr="00F300D3" w:rsidRDefault="00F300D3" w:rsidP="00B34378">
      <w:pPr>
        <w:pStyle w:val="NormalWeb"/>
        <w:spacing w:before="0" w:after="0" w:afterAutospacing="0"/>
        <w:jc w:val="both"/>
      </w:pPr>
    </w:p>
    <w:p w14:paraId="287E075C" w14:textId="033E5520" w:rsidR="00C24724" w:rsidRPr="00B34378" w:rsidRDefault="003A25AE" w:rsidP="00B34378">
      <w:pPr>
        <w:pStyle w:val="Heading2"/>
        <w:spacing w:before="0"/>
        <w:jc w:val="center"/>
        <w:rPr>
          <w:rFonts w:cs="Times New Roman"/>
          <w:color w:val="auto"/>
          <w:szCs w:val="24"/>
        </w:rPr>
      </w:pPr>
      <w:r w:rsidRPr="00B34378">
        <w:rPr>
          <w:rFonts w:cs="Times New Roman"/>
          <w:color w:val="auto"/>
          <w:szCs w:val="24"/>
        </w:rPr>
        <w:t>4</w:t>
      </w:r>
      <w:r w:rsidR="00DF0367" w:rsidRPr="00B34378">
        <w:rPr>
          <w:rFonts w:cs="Times New Roman"/>
          <w:color w:val="auto"/>
          <w:szCs w:val="24"/>
        </w:rPr>
        <w:t xml:space="preserve">. </w:t>
      </w:r>
      <w:r w:rsidR="00C24724" w:rsidRPr="00B34378">
        <w:rPr>
          <w:rFonts w:cs="Times New Roman"/>
          <w:color w:val="auto"/>
          <w:szCs w:val="24"/>
        </w:rPr>
        <w:t>jagu</w:t>
      </w:r>
    </w:p>
    <w:p w14:paraId="05ED1863" w14:textId="66209F00" w:rsidR="00C24724" w:rsidRPr="00B34378" w:rsidRDefault="00C24724" w:rsidP="00B34378">
      <w:pPr>
        <w:pStyle w:val="Heading2"/>
        <w:spacing w:before="0"/>
        <w:jc w:val="center"/>
        <w:rPr>
          <w:rFonts w:cs="Times New Roman"/>
          <w:color w:val="auto"/>
          <w:szCs w:val="24"/>
        </w:rPr>
      </w:pPr>
      <w:r w:rsidRPr="00B34378">
        <w:rPr>
          <w:rFonts w:cs="Times New Roman"/>
          <w:color w:val="auto"/>
          <w:szCs w:val="24"/>
        </w:rPr>
        <w:t>Eksport</w:t>
      </w:r>
    </w:p>
    <w:p w14:paraId="2B7E723D" w14:textId="77777777" w:rsidR="00B7169D" w:rsidRPr="00140EFC" w:rsidRDefault="00B7169D" w:rsidP="00140EFC">
      <w:pPr>
        <w:rPr>
          <w:rFonts w:ascii="Times New Roman" w:hAnsi="Times New Roman" w:cs="Times New Roman"/>
          <w:sz w:val="24"/>
        </w:rPr>
      </w:pPr>
    </w:p>
    <w:p w14:paraId="22E18E68" w14:textId="16B7C229" w:rsidR="00C24724" w:rsidRPr="00B34378" w:rsidRDefault="00C24724" w:rsidP="00140EFC">
      <w:pPr>
        <w:pStyle w:val="Heading3"/>
        <w:spacing w:before="0" w:after="0" w:afterAutospacing="0"/>
      </w:pPr>
      <w:r w:rsidRPr="00B34378">
        <w:t xml:space="preserve">§ </w:t>
      </w:r>
      <w:r w:rsidR="000E57BE">
        <w:t>47</w:t>
      </w:r>
      <w:r w:rsidRPr="00B34378">
        <w:t>. Looma</w:t>
      </w:r>
      <w:r w:rsidR="00CE09B3">
        <w:t>, loomse saaduse</w:t>
      </w:r>
      <w:r w:rsidR="003A25AE" w:rsidRPr="00B34378">
        <w:t xml:space="preserve"> ja </w:t>
      </w:r>
      <w:r w:rsidR="00CE09B3">
        <w:t>loomse paljundusmaterjali</w:t>
      </w:r>
      <w:r w:rsidRPr="00B34378">
        <w:t xml:space="preserve"> ekspordi tingimused</w:t>
      </w:r>
    </w:p>
    <w:p w14:paraId="6A08B2A2" w14:textId="77777777" w:rsidR="00B7169D" w:rsidRDefault="00B7169D" w:rsidP="00B34378">
      <w:pPr>
        <w:jc w:val="both"/>
        <w:rPr>
          <w:rFonts w:ascii="Times New Roman" w:hAnsi="Times New Roman" w:cs="Times New Roman"/>
          <w:sz w:val="24"/>
          <w:szCs w:val="24"/>
        </w:rPr>
      </w:pPr>
    </w:p>
    <w:p w14:paraId="07014086" w14:textId="63918AED" w:rsidR="00C24724" w:rsidRPr="00EB7E2C" w:rsidRDefault="00C24724" w:rsidP="00B34378">
      <w:pPr>
        <w:jc w:val="both"/>
        <w:rPr>
          <w:rFonts w:ascii="Times New Roman" w:hAnsi="Times New Roman" w:cs="Times New Roman"/>
          <w:sz w:val="24"/>
          <w:szCs w:val="24"/>
        </w:rPr>
      </w:pPr>
      <w:r w:rsidRPr="00B34378">
        <w:rPr>
          <w:rFonts w:ascii="Times New Roman" w:hAnsi="Times New Roman" w:cs="Times New Roman"/>
          <w:sz w:val="24"/>
          <w:szCs w:val="24"/>
        </w:rPr>
        <w:t xml:space="preserve">(1) </w:t>
      </w:r>
      <w:r w:rsidRPr="00140EFC">
        <w:rPr>
          <w:rFonts w:ascii="Times New Roman" w:hAnsi="Times New Roman" w:cs="Times New Roman"/>
          <w:sz w:val="24"/>
          <w:szCs w:val="24"/>
        </w:rPr>
        <w:t>Eksporditav loom</w:t>
      </w:r>
      <w:r w:rsidR="00CE09B3" w:rsidRPr="00140EFC">
        <w:rPr>
          <w:rFonts w:ascii="Times New Roman" w:hAnsi="Times New Roman" w:cs="Times New Roman"/>
          <w:sz w:val="24"/>
          <w:szCs w:val="24"/>
        </w:rPr>
        <w:t>, loomne saadus</w:t>
      </w:r>
      <w:r w:rsidRPr="00140EFC">
        <w:rPr>
          <w:rFonts w:ascii="Times New Roman" w:hAnsi="Times New Roman" w:cs="Times New Roman"/>
          <w:sz w:val="24"/>
          <w:szCs w:val="24"/>
        </w:rPr>
        <w:t xml:space="preserve"> ja </w:t>
      </w:r>
      <w:r w:rsidR="00CE09B3" w:rsidRPr="00140EFC">
        <w:rPr>
          <w:rFonts w:ascii="Times New Roman" w:hAnsi="Times New Roman" w:cs="Times New Roman"/>
          <w:sz w:val="24"/>
          <w:szCs w:val="24"/>
        </w:rPr>
        <w:t xml:space="preserve">loomne paljundusmaterjal </w:t>
      </w:r>
      <w:r w:rsidR="009653D5">
        <w:rPr>
          <w:rFonts w:ascii="Times New Roman" w:hAnsi="Times New Roman" w:cs="Times New Roman"/>
          <w:sz w:val="24"/>
          <w:szCs w:val="24"/>
        </w:rPr>
        <w:t>peavad vastama</w:t>
      </w:r>
      <w:r w:rsidRPr="00EB7E2C">
        <w:rPr>
          <w:rFonts w:ascii="Times New Roman" w:hAnsi="Times New Roman" w:cs="Times New Roman"/>
          <w:sz w:val="24"/>
          <w:szCs w:val="24"/>
        </w:rPr>
        <w:t xml:space="preserve"> nendega kauplemise kohta esitatavate</w:t>
      </w:r>
      <w:r w:rsidR="009653D5">
        <w:rPr>
          <w:rFonts w:ascii="Times New Roman" w:hAnsi="Times New Roman" w:cs="Times New Roman"/>
          <w:sz w:val="24"/>
          <w:szCs w:val="24"/>
        </w:rPr>
        <w:t>le</w:t>
      </w:r>
      <w:r w:rsidRPr="00EB7E2C">
        <w:rPr>
          <w:rFonts w:ascii="Times New Roman" w:hAnsi="Times New Roman" w:cs="Times New Roman"/>
          <w:sz w:val="24"/>
          <w:szCs w:val="24"/>
        </w:rPr>
        <w:t xml:space="preserve"> ning </w:t>
      </w:r>
      <w:r w:rsidR="009E6787" w:rsidRPr="00EB7E2C">
        <w:rPr>
          <w:rFonts w:ascii="Times New Roman" w:hAnsi="Times New Roman" w:cs="Times New Roman"/>
          <w:sz w:val="24"/>
          <w:szCs w:val="24"/>
        </w:rPr>
        <w:t xml:space="preserve">Euroopa Liidu </w:t>
      </w:r>
      <w:r w:rsidRPr="00EB7E2C">
        <w:rPr>
          <w:rFonts w:ascii="Times New Roman" w:hAnsi="Times New Roman" w:cs="Times New Roman"/>
          <w:sz w:val="24"/>
          <w:szCs w:val="24"/>
        </w:rPr>
        <w:t>välise riigi esitatavate</w:t>
      </w:r>
      <w:r w:rsidR="009653D5">
        <w:rPr>
          <w:rFonts w:ascii="Times New Roman" w:hAnsi="Times New Roman" w:cs="Times New Roman"/>
          <w:sz w:val="24"/>
          <w:szCs w:val="24"/>
        </w:rPr>
        <w:t>le</w:t>
      </w:r>
      <w:r w:rsidRPr="00EB7E2C">
        <w:rPr>
          <w:rFonts w:ascii="Times New Roman" w:hAnsi="Times New Roman" w:cs="Times New Roman"/>
          <w:sz w:val="24"/>
          <w:szCs w:val="24"/>
        </w:rPr>
        <w:t xml:space="preserve"> veterinaarnõuete</w:t>
      </w:r>
      <w:r w:rsidR="009653D5">
        <w:rPr>
          <w:rFonts w:ascii="Times New Roman" w:hAnsi="Times New Roman" w:cs="Times New Roman"/>
          <w:sz w:val="24"/>
          <w:szCs w:val="24"/>
        </w:rPr>
        <w:t>le</w:t>
      </w:r>
      <w:r w:rsidRPr="00EB7E2C">
        <w:rPr>
          <w:rFonts w:ascii="Times New Roman" w:hAnsi="Times New Roman" w:cs="Times New Roman"/>
          <w:sz w:val="24"/>
          <w:szCs w:val="24"/>
        </w:rPr>
        <w:t xml:space="preserve">. </w:t>
      </w:r>
    </w:p>
    <w:p w14:paraId="5615163E" w14:textId="77777777" w:rsidR="00C24724" w:rsidRPr="00EB7E2C" w:rsidRDefault="00C24724" w:rsidP="00B34378">
      <w:pPr>
        <w:jc w:val="both"/>
        <w:rPr>
          <w:rFonts w:ascii="Times New Roman" w:hAnsi="Times New Roman" w:cs="Times New Roman"/>
          <w:sz w:val="24"/>
          <w:szCs w:val="24"/>
        </w:rPr>
      </w:pPr>
    </w:p>
    <w:p w14:paraId="02031FE5" w14:textId="78F325CA" w:rsidR="00C24724" w:rsidRPr="00EB7E2C" w:rsidRDefault="00C24724" w:rsidP="00B34378">
      <w:pPr>
        <w:jc w:val="both"/>
        <w:rPr>
          <w:rFonts w:ascii="Times New Roman" w:hAnsi="Times New Roman" w:cs="Times New Roman"/>
          <w:sz w:val="24"/>
          <w:szCs w:val="24"/>
        </w:rPr>
      </w:pPr>
      <w:r w:rsidRPr="00EB7E2C">
        <w:rPr>
          <w:rFonts w:ascii="Times New Roman" w:hAnsi="Times New Roman" w:cs="Times New Roman"/>
          <w:sz w:val="24"/>
          <w:szCs w:val="24"/>
        </w:rPr>
        <w:t>(2) Loom</w:t>
      </w:r>
      <w:r w:rsidR="0072219F" w:rsidRPr="00EB7E2C">
        <w:rPr>
          <w:rFonts w:ascii="Times New Roman" w:hAnsi="Times New Roman" w:cs="Times New Roman"/>
          <w:sz w:val="24"/>
          <w:szCs w:val="24"/>
        </w:rPr>
        <w:t>a</w:t>
      </w:r>
      <w:r w:rsidR="00CE09B3">
        <w:rPr>
          <w:rFonts w:ascii="Times New Roman" w:hAnsi="Times New Roman" w:cs="Times New Roman"/>
          <w:sz w:val="24"/>
          <w:szCs w:val="24"/>
        </w:rPr>
        <w:t>, loomset saadust</w:t>
      </w:r>
      <w:r w:rsidR="003A25AE" w:rsidRPr="00EB7E2C">
        <w:rPr>
          <w:rFonts w:ascii="Times New Roman" w:hAnsi="Times New Roman" w:cs="Times New Roman"/>
          <w:sz w:val="24"/>
          <w:szCs w:val="24"/>
        </w:rPr>
        <w:t xml:space="preserve"> ja </w:t>
      </w:r>
      <w:r w:rsidR="00CE09B3">
        <w:rPr>
          <w:rFonts w:ascii="Times New Roman" w:hAnsi="Times New Roman" w:cs="Times New Roman"/>
          <w:sz w:val="24"/>
          <w:szCs w:val="24"/>
        </w:rPr>
        <w:t>loomset pa</w:t>
      </w:r>
      <w:r w:rsidR="00262CD6">
        <w:rPr>
          <w:rFonts w:ascii="Times New Roman" w:hAnsi="Times New Roman" w:cs="Times New Roman"/>
          <w:sz w:val="24"/>
          <w:szCs w:val="24"/>
        </w:rPr>
        <w:t>ljun</w:t>
      </w:r>
      <w:r w:rsidR="00CE09B3">
        <w:rPr>
          <w:rFonts w:ascii="Times New Roman" w:hAnsi="Times New Roman" w:cs="Times New Roman"/>
          <w:sz w:val="24"/>
          <w:szCs w:val="24"/>
        </w:rPr>
        <w:t>dusmaterjali</w:t>
      </w:r>
      <w:r w:rsidRPr="00EB7E2C">
        <w:rPr>
          <w:rFonts w:ascii="Times New Roman" w:hAnsi="Times New Roman" w:cs="Times New Roman"/>
          <w:sz w:val="24"/>
          <w:szCs w:val="24"/>
        </w:rPr>
        <w:t xml:space="preserve"> võib eksportida rahvusvaheliseks liikluseks avatud piiripunkti kaudu.</w:t>
      </w:r>
    </w:p>
    <w:p w14:paraId="4CEB3FB9" w14:textId="77777777" w:rsidR="00C24724" w:rsidRPr="00EB7E2C" w:rsidRDefault="00C24724" w:rsidP="00B34378">
      <w:pPr>
        <w:jc w:val="both"/>
        <w:rPr>
          <w:rFonts w:ascii="Times New Roman" w:hAnsi="Times New Roman" w:cs="Times New Roman"/>
          <w:sz w:val="24"/>
          <w:szCs w:val="24"/>
        </w:rPr>
      </w:pPr>
    </w:p>
    <w:p w14:paraId="77F88A80" w14:textId="306794B8" w:rsidR="00C24724" w:rsidRPr="00EB7E2C" w:rsidRDefault="00C24724" w:rsidP="00B34378">
      <w:pPr>
        <w:jc w:val="both"/>
        <w:rPr>
          <w:rFonts w:ascii="Times New Roman" w:hAnsi="Times New Roman" w:cs="Times New Roman"/>
          <w:sz w:val="24"/>
          <w:szCs w:val="24"/>
        </w:rPr>
      </w:pPr>
      <w:r w:rsidRPr="00EB7E2C">
        <w:rPr>
          <w:rFonts w:ascii="Times New Roman" w:hAnsi="Times New Roman" w:cs="Times New Roman"/>
          <w:sz w:val="24"/>
          <w:szCs w:val="24"/>
        </w:rPr>
        <w:t>(3) Looma</w:t>
      </w:r>
      <w:r w:rsidR="00262CD6">
        <w:rPr>
          <w:rFonts w:ascii="Times New Roman" w:hAnsi="Times New Roman" w:cs="Times New Roman"/>
          <w:sz w:val="24"/>
          <w:szCs w:val="24"/>
        </w:rPr>
        <w:t>, loomse saaduse</w:t>
      </w:r>
      <w:r w:rsidRPr="00EB7E2C">
        <w:rPr>
          <w:rFonts w:ascii="Times New Roman" w:hAnsi="Times New Roman" w:cs="Times New Roman"/>
          <w:sz w:val="24"/>
          <w:szCs w:val="24"/>
        </w:rPr>
        <w:t xml:space="preserve"> ja </w:t>
      </w:r>
      <w:r w:rsidR="00262CD6">
        <w:rPr>
          <w:rFonts w:ascii="Times New Roman" w:hAnsi="Times New Roman" w:cs="Times New Roman"/>
          <w:sz w:val="24"/>
          <w:szCs w:val="24"/>
        </w:rPr>
        <w:t xml:space="preserve">loomse paljundusmaterjali </w:t>
      </w:r>
      <w:r w:rsidRPr="00EB7E2C">
        <w:rPr>
          <w:rFonts w:ascii="Times New Roman" w:hAnsi="Times New Roman" w:cs="Times New Roman"/>
          <w:sz w:val="24"/>
          <w:szCs w:val="24"/>
        </w:rPr>
        <w:t>eksportimisel peab nende vedu toimuma tollijärelevalve all kuni Euroopa Liidu territooriumilt väljumiseni.</w:t>
      </w:r>
    </w:p>
    <w:p w14:paraId="14E64FBB" w14:textId="77777777" w:rsidR="00C24724" w:rsidRPr="00EB7E2C" w:rsidRDefault="00C24724" w:rsidP="00B34378">
      <w:pPr>
        <w:jc w:val="both"/>
        <w:rPr>
          <w:rFonts w:ascii="Times New Roman" w:hAnsi="Times New Roman" w:cs="Times New Roman"/>
          <w:sz w:val="24"/>
          <w:szCs w:val="24"/>
        </w:rPr>
      </w:pPr>
    </w:p>
    <w:p w14:paraId="78F51E0B" w14:textId="7192309E" w:rsidR="00885646" w:rsidRPr="00B34378" w:rsidRDefault="003A25AE" w:rsidP="00B34378">
      <w:pPr>
        <w:pStyle w:val="Heading2"/>
        <w:spacing w:before="0"/>
        <w:jc w:val="center"/>
        <w:rPr>
          <w:rFonts w:eastAsia="Times New Roman" w:cs="Times New Roman"/>
          <w:i/>
          <w:color w:val="auto"/>
          <w:szCs w:val="24"/>
        </w:rPr>
      </w:pPr>
      <w:r w:rsidRPr="00B34378">
        <w:rPr>
          <w:rFonts w:eastAsia="Times New Roman" w:cs="Times New Roman"/>
          <w:color w:val="auto"/>
          <w:szCs w:val="24"/>
        </w:rPr>
        <w:t>5</w:t>
      </w:r>
      <w:r w:rsidR="00DF0367" w:rsidRPr="00B34378">
        <w:rPr>
          <w:rFonts w:eastAsia="Times New Roman" w:cs="Times New Roman"/>
          <w:color w:val="auto"/>
          <w:szCs w:val="24"/>
        </w:rPr>
        <w:t xml:space="preserve">. </w:t>
      </w:r>
      <w:r w:rsidR="00885646" w:rsidRPr="00B34378">
        <w:rPr>
          <w:rFonts w:eastAsia="Times New Roman" w:cs="Times New Roman"/>
          <w:color w:val="auto"/>
          <w:szCs w:val="24"/>
        </w:rPr>
        <w:t>jagu</w:t>
      </w:r>
    </w:p>
    <w:p w14:paraId="6E8E8D52" w14:textId="694ED228" w:rsidR="00885646" w:rsidRPr="00B34378" w:rsidDel="00881451" w:rsidRDefault="00D4269E" w:rsidP="00B34378">
      <w:pPr>
        <w:pStyle w:val="Heading2"/>
        <w:spacing w:before="0"/>
        <w:jc w:val="center"/>
        <w:rPr>
          <w:rFonts w:eastAsia="Times New Roman" w:cs="Times New Roman"/>
          <w:color w:val="auto"/>
          <w:szCs w:val="24"/>
        </w:rPr>
      </w:pPr>
      <w:r w:rsidRPr="00B34378" w:rsidDel="00881451">
        <w:rPr>
          <w:rFonts w:eastAsia="Times New Roman" w:cs="Times New Roman"/>
          <w:color w:val="auto"/>
          <w:szCs w:val="24"/>
        </w:rPr>
        <w:t>Nõuetekohasuse t</w:t>
      </w:r>
      <w:r w:rsidR="00885646" w:rsidRPr="00B34378" w:rsidDel="00881451">
        <w:rPr>
          <w:rFonts w:eastAsia="Times New Roman" w:cs="Times New Roman"/>
          <w:color w:val="auto"/>
          <w:szCs w:val="24"/>
        </w:rPr>
        <w:t>õendamine</w:t>
      </w:r>
    </w:p>
    <w:p w14:paraId="3F81EA2D" w14:textId="77777777" w:rsidR="00B7169D" w:rsidRPr="00140EFC" w:rsidRDefault="00B7169D" w:rsidP="00140EFC">
      <w:pPr>
        <w:rPr>
          <w:rFonts w:ascii="Times New Roman" w:hAnsi="Times New Roman" w:cs="Times New Roman"/>
          <w:sz w:val="24"/>
        </w:rPr>
      </w:pPr>
    </w:p>
    <w:p w14:paraId="2779386D" w14:textId="46F2E36B" w:rsidR="00BE24FD" w:rsidRPr="00B34378" w:rsidDel="00881451" w:rsidRDefault="00BE24FD" w:rsidP="00140EFC">
      <w:pPr>
        <w:pStyle w:val="Heading3"/>
        <w:spacing w:before="0" w:after="0" w:afterAutospacing="0"/>
      </w:pPr>
      <w:r w:rsidRPr="00B34378" w:rsidDel="00881451">
        <w:t xml:space="preserve">§ </w:t>
      </w:r>
      <w:r w:rsidR="000E57BE">
        <w:t>48</w:t>
      </w:r>
      <w:r w:rsidRPr="00B34378" w:rsidDel="00881451">
        <w:t xml:space="preserve">. </w:t>
      </w:r>
      <w:r w:rsidRPr="00B34378">
        <w:t>N</w:t>
      </w:r>
      <w:r w:rsidRPr="00B34378" w:rsidDel="00881451">
        <w:t>õuetekohasust tõendav sertifikaat</w:t>
      </w:r>
    </w:p>
    <w:p w14:paraId="4CB349D4" w14:textId="77777777" w:rsidR="00B7169D" w:rsidRDefault="00B7169D" w:rsidP="00B34378">
      <w:pPr>
        <w:jc w:val="both"/>
        <w:rPr>
          <w:rFonts w:ascii="Times New Roman" w:hAnsi="Times New Roman" w:cs="Times New Roman"/>
          <w:color w:val="000000" w:themeColor="text1"/>
          <w:sz w:val="24"/>
          <w:szCs w:val="24"/>
        </w:rPr>
      </w:pPr>
    </w:p>
    <w:p w14:paraId="707674DA" w14:textId="7289634F" w:rsidR="00BE24FD" w:rsidRPr="00B34378" w:rsidDel="00881451" w:rsidRDefault="00BE24FD" w:rsidP="00B34378">
      <w:pPr>
        <w:jc w:val="both"/>
        <w:rPr>
          <w:rFonts w:ascii="Times New Roman" w:hAnsi="Times New Roman" w:cs="Times New Roman"/>
          <w:color w:val="000000" w:themeColor="text1"/>
          <w:sz w:val="24"/>
          <w:szCs w:val="24"/>
        </w:rPr>
      </w:pPr>
      <w:r w:rsidRPr="00B34378" w:rsidDel="00881451">
        <w:rPr>
          <w:rFonts w:ascii="Times New Roman" w:hAnsi="Times New Roman" w:cs="Times New Roman"/>
          <w:color w:val="000000" w:themeColor="text1"/>
          <w:sz w:val="24"/>
          <w:szCs w:val="24"/>
        </w:rPr>
        <w:t xml:space="preserve">(1) </w:t>
      </w:r>
      <w:r w:rsidR="00BA6E6F">
        <w:rPr>
          <w:rFonts w:ascii="Times New Roman" w:hAnsi="Times New Roman" w:cs="Times New Roman"/>
          <w:sz w:val="24"/>
          <w:szCs w:val="24"/>
        </w:rPr>
        <w:t>Põllumajandus- ja Toidu</w:t>
      </w:r>
      <w:r w:rsidR="00BA6E6F" w:rsidRPr="00B34378" w:rsidDel="00881451">
        <w:rPr>
          <w:rFonts w:ascii="Times New Roman" w:eastAsia="Times New Roman" w:hAnsi="Times New Roman" w:cs="Times New Roman"/>
          <w:sz w:val="24"/>
          <w:szCs w:val="24"/>
          <w:lang w:eastAsia="et-EE"/>
        </w:rPr>
        <w:t xml:space="preserve">amet </w:t>
      </w:r>
      <w:r w:rsidR="00BA6E6F" w:rsidRPr="00B34378" w:rsidDel="00881451">
        <w:rPr>
          <w:rFonts w:ascii="Times New Roman" w:hAnsi="Times New Roman" w:cs="Times New Roman"/>
          <w:color w:val="000000" w:themeColor="text1"/>
          <w:sz w:val="24"/>
          <w:szCs w:val="24"/>
        </w:rPr>
        <w:t xml:space="preserve">avalikustab </w:t>
      </w:r>
      <w:r w:rsidR="00140EFC" w:rsidRPr="00140EFC">
        <w:rPr>
          <w:rFonts w:ascii="Times New Roman" w:hAnsi="Times New Roman" w:cs="Times New Roman"/>
          <w:color w:val="000000" w:themeColor="text1"/>
          <w:sz w:val="24"/>
          <w:szCs w:val="24"/>
        </w:rPr>
        <w:t xml:space="preserve">nõuetekohasust tõendava </w:t>
      </w:r>
      <w:r w:rsidR="00BA6E6F" w:rsidRPr="00B34378" w:rsidDel="00881451">
        <w:rPr>
          <w:rFonts w:ascii="Times New Roman" w:hAnsi="Times New Roman" w:cs="Times New Roman"/>
          <w:color w:val="000000" w:themeColor="text1"/>
          <w:sz w:val="24"/>
          <w:szCs w:val="24"/>
        </w:rPr>
        <w:t>sertifikaadi</w:t>
      </w:r>
      <w:r w:rsidR="00BA6E6F">
        <w:rPr>
          <w:rFonts w:ascii="Times New Roman" w:hAnsi="Times New Roman" w:cs="Times New Roman"/>
          <w:color w:val="000000" w:themeColor="text1"/>
          <w:sz w:val="24"/>
          <w:szCs w:val="24"/>
        </w:rPr>
        <w:t xml:space="preserve"> </w:t>
      </w:r>
      <w:r w:rsidR="00BA6E6F" w:rsidRPr="00B34378" w:rsidDel="00881451">
        <w:rPr>
          <w:rFonts w:ascii="Times New Roman" w:hAnsi="Times New Roman" w:cs="Times New Roman"/>
          <w:color w:val="000000" w:themeColor="text1"/>
          <w:sz w:val="24"/>
          <w:szCs w:val="24"/>
        </w:rPr>
        <w:t>tüübi ja vormi ning sertifikaadil oleva teabe looma</w:t>
      </w:r>
      <w:r w:rsidR="00BA6E6F">
        <w:rPr>
          <w:rFonts w:ascii="Times New Roman" w:hAnsi="Times New Roman" w:cs="Times New Roman"/>
          <w:color w:val="000000" w:themeColor="text1"/>
          <w:sz w:val="24"/>
          <w:szCs w:val="24"/>
        </w:rPr>
        <w:t>,</w:t>
      </w:r>
      <w:r w:rsidR="00BA6E6F" w:rsidRPr="00B34378">
        <w:rPr>
          <w:rFonts w:ascii="Times New Roman" w:hAnsi="Times New Roman" w:cs="Times New Roman"/>
          <w:color w:val="000000" w:themeColor="text1"/>
          <w:sz w:val="24"/>
          <w:szCs w:val="24"/>
        </w:rPr>
        <w:t xml:space="preserve"> </w:t>
      </w:r>
      <w:r w:rsidR="00BA6E6F">
        <w:rPr>
          <w:rFonts w:ascii="Times New Roman" w:hAnsi="Times New Roman" w:cs="Times New Roman"/>
          <w:color w:val="000000" w:themeColor="text1"/>
          <w:sz w:val="24"/>
          <w:szCs w:val="24"/>
        </w:rPr>
        <w:t>loomse saaduse</w:t>
      </w:r>
      <w:r w:rsidR="00140EFC" w:rsidRPr="00140EFC">
        <w:t xml:space="preserve"> </w:t>
      </w:r>
      <w:r w:rsidR="00140EFC" w:rsidRPr="00140EFC">
        <w:rPr>
          <w:rFonts w:ascii="Times New Roman" w:hAnsi="Times New Roman" w:cs="Times New Roman"/>
          <w:color w:val="000000" w:themeColor="text1"/>
          <w:sz w:val="24"/>
          <w:szCs w:val="24"/>
        </w:rPr>
        <w:t>ja loomse paljundusmaterjali</w:t>
      </w:r>
      <w:r w:rsidR="00BA6E6F">
        <w:rPr>
          <w:rFonts w:ascii="Times New Roman" w:hAnsi="Times New Roman" w:cs="Times New Roman"/>
          <w:color w:val="000000" w:themeColor="text1"/>
          <w:sz w:val="24"/>
          <w:szCs w:val="24"/>
        </w:rPr>
        <w:t xml:space="preserve"> kohta</w:t>
      </w:r>
      <w:r w:rsidR="00BA6E6F" w:rsidRPr="00B34378" w:rsidDel="00881451">
        <w:rPr>
          <w:rFonts w:ascii="Times New Roman" w:hAnsi="Times New Roman" w:cs="Times New Roman"/>
          <w:color w:val="000000" w:themeColor="text1"/>
          <w:sz w:val="24"/>
          <w:szCs w:val="24"/>
        </w:rPr>
        <w:t xml:space="preserve"> oma veebilehel</w:t>
      </w:r>
      <w:r w:rsidR="00BA6E6F">
        <w:rPr>
          <w:rFonts w:ascii="Times New Roman" w:hAnsi="Times New Roman" w:cs="Times New Roman"/>
          <w:color w:val="000000" w:themeColor="text1"/>
          <w:sz w:val="24"/>
          <w:szCs w:val="24"/>
        </w:rPr>
        <w:t>,</w:t>
      </w:r>
      <w:r w:rsidR="00BA6E6F" w:rsidRPr="00B34378" w:rsidDel="00881451">
        <w:rPr>
          <w:rFonts w:ascii="Times New Roman" w:hAnsi="Times New Roman" w:cs="Times New Roman"/>
          <w:color w:val="000000" w:themeColor="text1"/>
          <w:sz w:val="24"/>
          <w:szCs w:val="24"/>
        </w:rPr>
        <w:t xml:space="preserve"> </w:t>
      </w:r>
      <w:r w:rsidR="00BA6E6F">
        <w:rPr>
          <w:rFonts w:ascii="Times New Roman" w:hAnsi="Times New Roman" w:cs="Times New Roman"/>
          <w:color w:val="000000" w:themeColor="text1"/>
          <w:sz w:val="24"/>
          <w:szCs w:val="24"/>
        </w:rPr>
        <w:t>v</w:t>
      </w:r>
      <w:r w:rsidRPr="00B34378" w:rsidDel="00881451">
        <w:rPr>
          <w:rFonts w:ascii="Times New Roman" w:hAnsi="Times New Roman" w:cs="Times New Roman"/>
          <w:color w:val="000000" w:themeColor="text1"/>
          <w:sz w:val="24"/>
          <w:szCs w:val="24"/>
        </w:rPr>
        <w:t xml:space="preserve">õttes aluseks </w:t>
      </w:r>
      <w:r w:rsidR="00A4582B">
        <w:rPr>
          <w:rFonts w:ascii="Times New Roman" w:hAnsi="Times New Roman" w:cs="Times New Roman"/>
          <w:color w:val="000000" w:themeColor="text1"/>
          <w:sz w:val="24"/>
          <w:szCs w:val="24"/>
        </w:rPr>
        <w:t>Euroopa L</w:t>
      </w:r>
      <w:r w:rsidR="00140EFC" w:rsidRPr="00140EFC">
        <w:rPr>
          <w:rFonts w:ascii="Times New Roman" w:hAnsi="Times New Roman" w:cs="Times New Roman"/>
          <w:color w:val="000000" w:themeColor="text1"/>
          <w:sz w:val="24"/>
          <w:szCs w:val="24"/>
        </w:rPr>
        <w:t>iidu</w:t>
      </w:r>
      <w:r w:rsidR="00A4582B">
        <w:rPr>
          <w:rFonts w:ascii="Times New Roman" w:hAnsi="Times New Roman" w:cs="Times New Roman"/>
          <w:color w:val="000000" w:themeColor="text1"/>
          <w:sz w:val="24"/>
          <w:szCs w:val="24"/>
        </w:rPr>
        <w:t xml:space="preserve"> </w:t>
      </w:r>
      <w:r w:rsidR="00140EFC" w:rsidRPr="00140EFC">
        <w:rPr>
          <w:rFonts w:ascii="Times New Roman" w:hAnsi="Times New Roman" w:cs="Times New Roman"/>
          <w:color w:val="000000" w:themeColor="text1"/>
          <w:sz w:val="24"/>
          <w:szCs w:val="24"/>
        </w:rPr>
        <w:t>välise riigi nõuded</w:t>
      </w:r>
      <w:r w:rsidRPr="00B34378" w:rsidDel="00881451">
        <w:rPr>
          <w:rFonts w:ascii="Times New Roman" w:hAnsi="Times New Roman" w:cs="Times New Roman"/>
          <w:color w:val="000000" w:themeColor="text1"/>
          <w:sz w:val="24"/>
          <w:szCs w:val="24"/>
        </w:rPr>
        <w:t>.</w:t>
      </w:r>
    </w:p>
    <w:p w14:paraId="0B6DC570" w14:textId="18A2947F" w:rsidR="00BE24FD" w:rsidRPr="00B34378" w:rsidDel="00881451" w:rsidRDefault="00BE24FD" w:rsidP="00B34378">
      <w:pPr>
        <w:jc w:val="both"/>
        <w:rPr>
          <w:rFonts w:ascii="Times New Roman" w:hAnsi="Times New Roman" w:cs="Times New Roman"/>
          <w:color w:val="000000" w:themeColor="text1"/>
          <w:sz w:val="24"/>
          <w:szCs w:val="24"/>
        </w:rPr>
      </w:pPr>
    </w:p>
    <w:p w14:paraId="38532168" w14:textId="7EE3C531" w:rsidR="00BE24FD" w:rsidRPr="00B34378" w:rsidDel="00881451" w:rsidRDefault="00BE24FD" w:rsidP="00B34378">
      <w:pPr>
        <w:jc w:val="both"/>
        <w:rPr>
          <w:rFonts w:ascii="Times New Roman" w:hAnsi="Times New Roman" w:cs="Times New Roman"/>
          <w:sz w:val="24"/>
          <w:szCs w:val="24"/>
        </w:rPr>
      </w:pPr>
      <w:r w:rsidRPr="00B34378" w:rsidDel="00881451">
        <w:rPr>
          <w:rFonts w:ascii="Times New Roman" w:hAnsi="Times New Roman" w:cs="Times New Roman"/>
          <w:sz w:val="24"/>
          <w:szCs w:val="24"/>
        </w:rPr>
        <w:t>(</w:t>
      </w:r>
      <w:r w:rsidR="00406E2B">
        <w:rPr>
          <w:rFonts w:ascii="Times New Roman" w:hAnsi="Times New Roman" w:cs="Times New Roman"/>
          <w:sz w:val="24"/>
          <w:szCs w:val="24"/>
        </w:rPr>
        <w:t>2</w:t>
      </w:r>
      <w:r w:rsidRPr="00B34378" w:rsidDel="00881451">
        <w:rPr>
          <w:rFonts w:ascii="Times New Roman" w:hAnsi="Times New Roman" w:cs="Times New Roman"/>
          <w:sz w:val="24"/>
          <w:szCs w:val="24"/>
        </w:rPr>
        <w:t xml:space="preserve">) Sertifikaadi </w:t>
      </w:r>
      <w:r w:rsidR="00741127">
        <w:rPr>
          <w:rFonts w:ascii="Times New Roman" w:hAnsi="Times New Roman" w:cs="Times New Roman"/>
          <w:sz w:val="24"/>
          <w:szCs w:val="24"/>
        </w:rPr>
        <w:t>väljastab</w:t>
      </w:r>
      <w:r w:rsidR="00741127" w:rsidRPr="00B34378" w:rsidDel="00881451">
        <w:rPr>
          <w:rFonts w:ascii="Times New Roman" w:hAnsi="Times New Roman" w:cs="Times New Roman"/>
          <w:sz w:val="24"/>
          <w:szCs w:val="24"/>
        </w:rPr>
        <w:t xml:space="preserve"> </w:t>
      </w:r>
      <w:r w:rsidR="006748CF">
        <w:rPr>
          <w:rFonts w:ascii="Times New Roman" w:hAnsi="Times New Roman" w:cs="Times New Roman"/>
          <w:sz w:val="24"/>
          <w:szCs w:val="24"/>
        </w:rPr>
        <w:t>Põllumajandus- ja Toidu</w:t>
      </w:r>
      <w:r w:rsidR="0039529F" w:rsidRPr="00B34378" w:rsidDel="00881451">
        <w:rPr>
          <w:rFonts w:ascii="Times New Roman" w:eastAsia="Times New Roman" w:hAnsi="Times New Roman" w:cs="Times New Roman"/>
          <w:sz w:val="24"/>
          <w:szCs w:val="24"/>
          <w:lang w:eastAsia="et-EE"/>
        </w:rPr>
        <w:t>amet</w:t>
      </w:r>
      <w:r w:rsidR="009A2107">
        <w:rPr>
          <w:rFonts w:ascii="Times New Roman" w:hAnsi="Times New Roman" w:cs="Times New Roman"/>
          <w:sz w:val="24"/>
          <w:szCs w:val="24"/>
        </w:rPr>
        <w:t xml:space="preserve">. </w:t>
      </w:r>
    </w:p>
    <w:p w14:paraId="6835674C" w14:textId="167BE166" w:rsidR="00BE24FD" w:rsidRPr="00B34378" w:rsidDel="00881451" w:rsidRDefault="00BE24FD" w:rsidP="00B34378">
      <w:pPr>
        <w:jc w:val="both"/>
        <w:rPr>
          <w:rFonts w:ascii="Times New Roman" w:hAnsi="Times New Roman" w:cs="Times New Roman"/>
          <w:sz w:val="24"/>
          <w:szCs w:val="24"/>
        </w:rPr>
      </w:pPr>
    </w:p>
    <w:p w14:paraId="63C8CA9D" w14:textId="67BCB0EF" w:rsidR="00BE24FD" w:rsidRPr="00B34378" w:rsidDel="00881451" w:rsidRDefault="00BE24FD" w:rsidP="00B34378">
      <w:pPr>
        <w:jc w:val="both"/>
        <w:rPr>
          <w:rFonts w:ascii="Times New Roman" w:hAnsi="Times New Roman" w:cs="Times New Roman"/>
          <w:sz w:val="24"/>
          <w:szCs w:val="24"/>
        </w:rPr>
      </w:pPr>
      <w:r w:rsidRPr="00B34378" w:rsidDel="00881451">
        <w:rPr>
          <w:rFonts w:ascii="Times New Roman" w:hAnsi="Times New Roman" w:cs="Times New Roman"/>
          <w:sz w:val="24"/>
          <w:szCs w:val="24"/>
        </w:rPr>
        <w:t>(</w:t>
      </w:r>
      <w:r w:rsidR="00406E2B">
        <w:rPr>
          <w:rFonts w:ascii="Times New Roman" w:hAnsi="Times New Roman" w:cs="Times New Roman"/>
          <w:sz w:val="24"/>
          <w:szCs w:val="24"/>
        </w:rPr>
        <w:t>3</w:t>
      </w:r>
      <w:r w:rsidRPr="00B34378" w:rsidDel="00881451">
        <w:rPr>
          <w:rFonts w:ascii="Times New Roman" w:hAnsi="Times New Roman" w:cs="Times New Roman"/>
          <w:sz w:val="24"/>
          <w:szCs w:val="24"/>
        </w:rPr>
        <w:t xml:space="preserve">) Sertifikaadi saamiseks esitatakse </w:t>
      </w:r>
      <w:r w:rsidR="006748CF">
        <w:rPr>
          <w:rFonts w:ascii="Times New Roman" w:hAnsi="Times New Roman" w:cs="Times New Roman"/>
          <w:sz w:val="24"/>
          <w:szCs w:val="24"/>
        </w:rPr>
        <w:t>Põllumajandus- ja Toidu</w:t>
      </w:r>
      <w:r w:rsidR="0039529F" w:rsidRPr="00B34378" w:rsidDel="00881451">
        <w:rPr>
          <w:rFonts w:ascii="Times New Roman" w:eastAsia="Times New Roman" w:hAnsi="Times New Roman" w:cs="Times New Roman"/>
          <w:sz w:val="24"/>
          <w:szCs w:val="24"/>
          <w:lang w:eastAsia="et-EE"/>
        </w:rPr>
        <w:t>amet</w:t>
      </w:r>
      <w:r w:rsidRPr="00B34378" w:rsidDel="00881451">
        <w:rPr>
          <w:rFonts w:ascii="Times New Roman" w:hAnsi="Times New Roman" w:cs="Times New Roman"/>
          <w:sz w:val="24"/>
          <w:szCs w:val="24"/>
        </w:rPr>
        <w:t>ile kirjalik taotlus</w:t>
      </w:r>
      <w:r w:rsidR="00BA6E6F">
        <w:rPr>
          <w:rFonts w:ascii="Times New Roman" w:hAnsi="Times New Roman" w:cs="Times New Roman"/>
          <w:sz w:val="24"/>
          <w:szCs w:val="24"/>
        </w:rPr>
        <w:t xml:space="preserve"> järgmiselt</w:t>
      </w:r>
      <w:r w:rsidRPr="00B34378" w:rsidDel="00881451">
        <w:rPr>
          <w:rFonts w:ascii="Times New Roman" w:hAnsi="Times New Roman" w:cs="Times New Roman"/>
          <w:sz w:val="24"/>
          <w:szCs w:val="24"/>
        </w:rPr>
        <w:t>:</w:t>
      </w:r>
    </w:p>
    <w:p w14:paraId="2911DA7A" w14:textId="539A5557" w:rsidR="00BE24FD" w:rsidRPr="00B34378" w:rsidDel="00881451" w:rsidRDefault="00BE24FD" w:rsidP="00B34378">
      <w:pPr>
        <w:jc w:val="both"/>
        <w:rPr>
          <w:rFonts w:ascii="Times New Roman" w:hAnsi="Times New Roman" w:cs="Times New Roman"/>
          <w:sz w:val="24"/>
          <w:szCs w:val="24"/>
        </w:rPr>
      </w:pPr>
      <w:r w:rsidRPr="00B34378" w:rsidDel="00881451">
        <w:rPr>
          <w:rFonts w:ascii="Times New Roman" w:hAnsi="Times New Roman" w:cs="Times New Roman"/>
          <w:sz w:val="24"/>
          <w:szCs w:val="24"/>
        </w:rPr>
        <w:lastRenderedPageBreak/>
        <w:t>1) vähemalt 48 tundi enne looma</w:t>
      </w:r>
      <w:r w:rsidR="00957BAA" w:rsidRPr="00957BAA">
        <w:t xml:space="preserve"> </w:t>
      </w:r>
      <w:r w:rsidR="00957BAA" w:rsidRPr="00957BAA">
        <w:rPr>
          <w:rFonts w:ascii="Times New Roman" w:hAnsi="Times New Roman" w:cs="Times New Roman"/>
          <w:sz w:val="24"/>
          <w:szCs w:val="24"/>
        </w:rPr>
        <w:t>ja loomse paljundusmaterjali</w:t>
      </w:r>
      <w:r w:rsidRPr="00B34378" w:rsidDel="00881451">
        <w:rPr>
          <w:rFonts w:ascii="Times New Roman" w:hAnsi="Times New Roman" w:cs="Times New Roman"/>
          <w:sz w:val="24"/>
          <w:szCs w:val="24"/>
        </w:rPr>
        <w:t xml:space="preserve"> eksportimist või teise liikmesriiki vedamist;</w:t>
      </w:r>
    </w:p>
    <w:p w14:paraId="3CF4F043" w14:textId="29D8FB51" w:rsidR="00B10C1D" w:rsidRDefault="00BE24FD" w:rsidP="00B34378">
      <w:pPr>
        <w:jc w:val="both"/>
        <w:rPr>
          <w:rFonts w:ascii="Times New Roman" w:hAnsi="Times New Roman" w:cs="Times New Roman"/>
          <w:sz w:val="24"/>
          <w:szCs w:val="24"/>
        </w:rPr>
      </w:pPr>
      <w:r w:rsidRPr="00B34378" w:rsidDel="00881451">
        <w:rPr>
          <w:rFonts w:ascii="Times New Roman" w:hAnsi="Times New Roman" w:cs="Times New Roman"/>
          <w:sz w:val="24"/>
          <w:szCs w:val="24"/>
        </w:rPr>
        <w:t xml:space="preserve">2) vähemalt 24 tundi enne </w:t>
      </w:r>
      <w:r w:rsidR="00957BAA">
        <w:rPr>
          <w:rFonts w:ascii="Times New Roman" w:hAnsi="Times New Roman" w:cs="Times New Roman"/>
          <w:sz w:val="24"/>
          <w:szCs w:val="24"/>
        </w:rPr>
        <w:t>loomse saaduse</w:t>
      </w:r>
      <w:r w:rsidR="009B2EA0">
        <w:rPr>
          <w:rFonts w:ascii="Times New Roman" w:hAnsi="Times New Roman" w:cs="Times New Roman"/>
          <w:sz w:val="24"/>
          <w:szCs w:val="24"/>
        </w:rPr>
        <w:t xml:space="preserve"> </w:t>
      </w:r>
      <w:r w:rsidRPr="00B34378" w:rsidDel="00881451">
        <w:rPr>
          <w:rFonts w:ascii="Times New Roman" w:hAnsi="Times New Roman" w:cs="Times New Roman"/>
          <w:sz w:val="24"/>
          <w:szCs w:val="24"/>
        </w:rPr>
        <w:t>eksportimist</w:t>
      </w:r>
      <w:r w:rsidR="00B10C1D">
        <w:rPr>
          <w:rFonts w:ascii="Times New Roman" w:hAnsi="Times New Roman" w:cs="Times New Roman"/>
          <w:sz w:val="24"/>
          <w:szCs w:val="24"/>
        </w:rPr>
        <w:t xml:space="preserve"> või</w:t>
      </w:r>
      <w:r w:rsidR="002B6366">
        <w:rPr>
          <w:rFonts w:ascii="Times New Roman" w:hAnsi="Times New Roman" w:cs="Times New Roman"/>
          <w:sz w:val="24"/>
          <w:szCs w:val="24"/>
        </w:rPr>
        <w:t xml:space="preserve"> </w:t>
      </w:r>
      <w:r w:rsidRPr="00B34378" w:rsidDel="00881451">
        <w:rPr>
          <w:rFonts w:ascii="Times New Roman" w:hAnsi="Times New Roman" w:cs="Times New Roman"/>
          <w:sz w:val="24"/>
          <w:szCs w:val="24"/>
        </w:rPr>
        <w:t>teise liikmesriiki vedamist</w:t>
      </w:r>
      <w:r w:rsidR="00B10C1D">
        <w:rPr>
          <w:rFonts w:ascii="Times New Roman" w:hAnsi="Times New Roman" w:cs="Times New Roman"/>
          <w:sz w:val="24"/>
          <w:szCs w:val="24"/>
        </w:rPr>
        <w:t>;</w:t>
      </w:r>
    </w:p>
    <w:p w14:paraId="2CF75450" w14:textId="6A92054F" w:rsidR="00BE24FD" w:rsidRPr="00B10C1D" w:rsidDel="00881451" w:rsidRDefault="00B10C1D" w:rsidP="00B34378">
      <w:pPr>
        <w:jc w:val="both"/>
        <w:rPr>
          <w:rFonts w:ascii="Times New Roman" w:hAnsi="Times New Roman" w:cs="Times New Roman"/>
          <w:sz w:val="28"/>
          <w:szCs w:val="24"/>
        </w:rPr>
      </w:pPr>
      <w:r w:rsidRPr="00B10C1D">
        <w:rPr>
          <w:rFonts w:ascii="Times New Roman" w:hAnsi="Times New Roman" w:cs="Times New Roman"/>
          <w:sz w:val="24"/>
        </w:rPr>
        <w:t>3) vähemalt 24 tundi enne transiidil oleva kauba vedu piiripunktist Euroopa Liidu territooriumilt lahkuva</w:t>
      </w:r>
      <w:r w:rsidR="001F63C7">
        <w:rPr>
          <w:rFonts w:ascii="Times New Roman" w:hAnsi="Times New Roman" w:cs="Times New Roman"/>
          <w:sz w:val="24"/>
        </w:rPr>
        <w:t>le</w:t>
      </w:r>
      <w:r w:rsidRPr="00B10C1D">
        <w:rPr>
          <w:rFonts w:ascii="Times New Roman" w:hAnsi="Times New Roman" w:cs="Times New Roman"/>
          <w:sz w:val="24"/>
        </w:rPr>
        <w:t xml:space="preserve"> laevale, kui saadetis on ette</w:t>
      </w:r>
      <w:r w:rsidR="001F63C7">
        <w:rPr>
          <w:rFonts w:ascii="Times New Roman" w:hAnsi="Times New Roman" w:cs="Times New Roman"/>
          <w:sz w:val="24"/>
        </w:rPr>
        <w:t xml:space="preserve"> </w:t>
      </w:r>
      <w:r w:rsidRPr="00B10C1D">
        <w:rPr>
          <w:rFonts w:ascii="Times New Roman" w:hAnsi="Times New Roman" w:cs="Times New Roman"/>
          <w:sz w:val="24"/>
        </w:rPr>
        <w:t>nähtud selle laeva varustamiseks.</w:t>
      </w:r>
    </w:p>
    <w:p w14:paraId="276A3A4F" w14:textId="6023F968" w:rsidR="00BE24FD" w:rsidRPr="00B34378" w:rsidDel="00881451" w:rsidRDefault="00BE24FD" w:rsidP="00B34378">
      <w:pPr>
        <w:jc w:val="both"/>
        <w:rPr>
          <w:rFonts w:ascii="Times New Roman" w:hAnsi="Times New Roman" w:cs="Times New Roman"/>
          <w:sz w:val="24"/>
          <w:szCs w:val="24"/>
        </w:rPr>
      </w:pPr>
    </w:p>
    <w:p w14:paraId="314BB9D9" w14:textId="55CF191A" w:rsidR="00BE24FD" w:rsidRPr="00B34378" w:rsidDel="00881451" w:rsidRDefault="00BE24FD" w:rsidP="00B34378">
      <w:pPr>
        <w:jc w:val="both"/>
        <w:rPr>
          <w:rFonts w:ascii="Times New Roman" w:hAnsi="Times New Roman" w:cs="Times New Roman"/>
          <w:sz w:val="24"/>
          <w:szCs w:val="24"/>
        </w:rPr>
      </w:pPr>
      <w:r w:rsidRPr="00B34378" w:rsidDel="00881451">
        <w:rPr>
          <w:rFonts w:ascii="Times New Roman" w:hAnsi="Times New Roman" w:cs="Times New Roman"/>
          <w:sz w:val="24"/>
          <w:szCs w:val="24"/>
        </w:rPr>
        <w:t>(</w:t>
      </w:r>
      <w:r w:rsidR="00406E2B">
        <w:rPr>
          <w:rFonts w:ascii="Times New Roman" w:hAnsi="Times New Roman" w:cs="Times New Roman"/>
          <w:sz w:val="24"/>
          <w:szCs w:val="24"/>
        </w:rPr>
        <w:t>4</w:t>
      </w:r>
      <w:r w:rsidRPr="00B34378" w:rsidDel="00881451">
        <w:rPr>
          <w:rFonts w:ascii="Times New Roman" w:hAnsi="Times New Roman" w:cs="Times New Roman"/>
          <w:sz w:val="24"/>
          <w:szCs w:val="24"/>
        </w:rPr>
        <w:t xml:space="preserve">) Käesoleva paragrahvi lõikes </w:t>
      </w:r>
      <w:r w:rsidR="00A4582B">
        <w:rPr>
          <w:rFonts w:ascii="Times New Roman" w:hAnsi="Times New Roman" w:cs="Times New Roman"/>
          <w:sz w:val="24"/>
          <w:szCs w:val="24"/>
        </w:rPr>
        <w:t>3</w:t>
      </w:r>
      <w:r w:rsidRPr="00B34378" w:rsidDel="00881451">
        <w:rPr>
          <w:rFonts w:ascii="Times New Roman" w:hAnsi="Times New Roman" w:cs="Times New Roman"/>
          <w:sz w:val="24"/>
          <w:szCs w:val="24"/>
        </w:rPr>
        <w:t xml:space="preserve"> nimetatud taotlus peab sisaldama andmeid, mis võimaldavad teha vajalikke järelevalvetoiminguid ja täita sertifikaadi vormi. </w:t>
      </w:r>
      <w:r w:rsidR="006748CF">
        <w:rPr>
          <w:rFonts w:ascii="Times New Roman" w:hAnsi="Times New Roman" w:cs="Times New Roman"/>
          <w:sz w:val="24"/>
          <w:szCs w:val="24"/>
        </w:rPr>
        <w:t>Põllumajandus- ja Toidu</w:t>
      </w:r>
      <w:r w:rsidR="00715EFF" w:rsidRPr="00B34378" w:rsidDel="00881451">
        <w:rPr>
          <w:rFonts w:ascii="Times New Roman" w:eastAsia="Times New Roman" w:hAnsi="Times New Roman" w:cs="Times New Roman"/>
          <w:sz w:val="24"/>
          <w:szCs w:val="24"/>
          <w:lang w:eastAsia="et-EE"/>
        </w:rPr>
        <w:t>amet</w:t>
      </w:r>
      <w:r w:rsidR="002805C9">
        <w:rPr>
          <w:rFonts w:ascii="Times New Roman" w:hAnsi="Times New Roman" w:cs="Times New Roman"/>
          <w:sz w:val="24"/>
          <w:szCs w:val="24"/>
        </w:rPr>
        <w:t xml:space="preserve"> võib</w:t>
      </w:r>
      <w:r w:rsidRPr="00B34378" w:rsidDel="00881451">
        <w:rPr>
          <w:rFonts w:ascii="Times New Roman" w:hAnsi="Times New Roman" w:cs="Times New Roman"/>
          <w:sz w:val="24"/>
          <w:szCs w:val="24"/>
        </w:rPr>
        <w:t xml:space="preserve"> nõuda</w:t>
      </w:r>
      <w:r w:rsidR="001F63C7">
        <w:rPr>
          <w:rFonts w:ascii="Times New Roman" w:hAnsi="Times New Roman" w:cs="Times New Roman"/>
          <w:sz w:val="24"/>
          <w:szCs w:val="24"/>
        </w:rPr>
        <w:t>, et</w:t>
      </w:r>
      <w:r w:rsidRPr="00B34378" w:rsidDel="00881451">
        <w:rPr>
          <w:rFonts w:ascii="Times New Roman" w:hAnsi="Times New Roman" w:cs="Times New Roman"/>
          <w:sz w:val="24"/>
          <w:szCs w:val="24"/>
        </w:rPr>
        <w:t xml:space="preserve"> taotleja</w:t>
      </w:r>
      <w:r w:rsidR="001F63C7">
        <w:rPr>
          <w:rFonts w:ascii="Times New Roman" w:hAnsi="Times New Roman" w:cs="Times New Roman"/>
          <w:sz w:val="24"/>
          <w:szCs w:val="24"/>
        </w:rPr>
        <w:t xml:space="preserve"> esitab</w:t>
      </w:r>
      <w:r w:rsidRPr="00B34378" w:rsidDel="00881451">
        <w:rPr>
          <w:rFonts w:ascii="Times New Roman" w:hAnsi="Times New Roman" w:cs="Times New Roman"/>
          <w:sz w:val="24"/>
          <w:szCs w:val="24"/>
        </w:rPr>
        <w:t xml:space="preserve"> vajalik</w:t>
      </w:r>
      <w:r w:rsidR="001F63C7">
        <w:rPr>
          <w:rFonts w:ascii="Times New Roman" w:hAnsi="Times New Roman" w:cs="Times New Roman"/>
          <w:sz w:val="24"/>
          <w:szCs w:val="24"/>
        </w:rPr>
        <w:t>ud</w:t>
      </w:r>
      <w:r w:rsidRPr="00B34378" w:rsidDel="00881451">
        <w:rPr>
          <w:rFonts w:ascii="Times New Roman" w:hAnsi="Times New Roman" w:cs="Times New Roman"/>
          <w:sz w:val="24"/>
          <w:szCs w:val="24"/>
        </w:rPr>
        <w:t xml:space="preserve"> andme</w:t>
      </w:r>
      <w:r w:rsidR="001F63C7">
        <w:rPr>
          <w:rFonts w:ascii="Times New Roman" w:hAnsi="Times New Roman" w:cs="Times New Roman"/>
          <w:sz w:val="24"/>
          <w:szCs w:val="24"/>
        </w:rPr>
        <w:t>d</w:t>
      </w:r>
      <w:r w:rsidRPr="00B34378" w:rsidDel="00881451">
        <w:rPr>
          <w:rFonts w:ascii="Times New Roman" w:hAnsi="Times New Roman" w:cs="Times New Roman"/>
          <w:sz w:val="24"/>
          <w:szCs w:val="24"/>
        </w:rPr>
        <w:t xml:space="preserve"> ka sihtriigi keeles.</w:t>
      </w:r>
    </w:p>
    <w:p w14:paraId="412588CF" w14:textId="7E93B769" w:rsidR="00BE24FD" w:rsidRPr="00B34378" w:rsidDel="00881451" w:rsidRDefault="00BE24FD" w:rsidP="00B34378">
      <w:pPr>
        <w:jc w:val="both"/>
        <w:rPr>
          <w:rFonts w:ascii="Times New Roman" w:hAnsi="Times New Roman" w:cs="Times New Roman"/>
          <w:sz w:val="24"/>
          <w:szCs w:val="24"/>
        </w:rPr>
      </w:pPr>
    </w:p>
    <w:p w14:paraId="57FE31E8" w14:textId="5786AAC7" w:rsidR="00BE24FD" w:rsidRPr="00B34378" w:rsidDel="00881451" w:rsidRDefault="00BE24FD" w:rsidP="00B34378">
      <w:pPr>
        <w:jc w:val="both"/>
        <w:rPr>
          <w:rFonts w:ascii="Times New Roman" w:hAnsi="Times New Roman" w:cs="Times New Roman"/>
          <w:sz w:val="24"/>
          <w:szCs w:val="24"/>
        </w:rPr>
      </w:pPr>
      <w:r w:rsidRPr="00B34378" w:rsidDel="00881451">
        <w:rPr>
          <w:rFonts w:ascii="Times New Roman" w:hAnsi="Times New Roman" w:cs="Times New Roman"/>
          <w:sz w:val="24"/>
          <w:szCs w:val="24"/>
        </w:rPr>
        <w:t>(</w:t>
      </w:r>
      <w:r w:rsidR="00406E2B">
        <w:rPr>
          <w:rFonts w:ascii="Times New Roman" w:hAnsi="Times New Roman" w:cs="Times New Roman"/>
          <w:sz w:val="24"/>
          <w:szCs w:val="24"/>
        </w:rPr>
        <w:t>5</w:t>
      </w:r>
      <w:r w:rsidRPr="00B34378" w:rsidDel="00881451">
        <w:rPr>
          <w:rFonts w:ascii="Times New Roman" w:hAnsi="Times New Roman" w:cs="Times New Roman"/>
          <w:sz w:val="24"/>
          <w:szCs w:val="24"/>
        </w:rPr>
        <w:t xml:space="preserve">) </w:t>
      </w:r>
      <w:r w:rsidR="001F63C7">
        <w:rPr>
          <w:rFonts w:ascii="Times New Roman" w:hAnsi="Times New Roman" w:cs="Times New Roman"/>
          <w:sz w:val="24"/>
          <w:szCs w:val="24"/>
        </w:rPr>
        <w:t>S</w:t>
      </w:r>
      <w:r w:rsidRPr="00B34378" w:rsidDel="00881451">
        <w:rPr>
          <w:rFonts w:ascii="Times New Roman" w:hAnsi="Times New Roman" w:cs="Times New Roman"/>
          <w:sz w:val="24"/>
          <w:szCs w:val="24"/>
        </w:rPr>
        <w:t xml:space="preserve">ertifikaati ei väljastata, kui </w:t>
      </w:r>
      <w:r w:rsidR="006748CF">
        <w:rPr>
          <w:rFonts w:ascii="Times New Roman" w:hAnsi="Times New Roman" w:cs="Times New Roman"/>
          <w:sz w:val="24"/>
          <w:szCs w:val="24"/>
        </w:rPr>
        <w:t>Põllumajandus- ja Toidu</w:t>
      </w:r>
      <w:r w:rsidR="00715EFF" w:rsidRPr="00B34378" w:rsidDel="00881451">
        <w:rPr>
          <w:rFonts w:ascii="Times New Roman" w:eastAsia="Times New Roman" w:hAnsi="Times New Roman" w:cs="Times New Roman"/>
          <w:sz w:val="24"/>
          <w:szCs w:val="24"/>
          <w:lang w:eastAsia="et-EE"/>
        </w:rPr>
        <w:t>amet</w:t>
      </w:r>
      <w:r w:rsidRPr="00B34378" w:rsidDel="00881451">
        <w:rPr>
          <w:rFonts w:ascii="Times New Roman" w:hAnsi="Times New Roman" w:cs="Times New Roman"/>
          <w:sz w:val="24"/>
          <w:szCs w:val="24"/>
        </w:rPr>
        <w:t xml:space="preserve"> on kindlaks teinud vähemalt ühe järgmistest asjaoludest:</w:t>
      </w:r>
    </w:p>
    <w:p w14:paraId="4DCD80C6" w14:textId="3940F08A" w:rsidR="00BE24FD" w:rsidRPr="00B34378" w:rsidDel="00881451" w:rsidRDefault="00BE24FD" w:rsidP="00B34378">
      <w:pPr>
        <w:jc w:val="both"/>
        <w:rPr>
          <w:rFonts w:ascii="Times New Roman" w:hAnsi="Times New Roman" w:cs="Times New Roman"/>
          <w:sz w:val="24"/>
          <w:szCs w:val="24"/>
        </w:rPr>
      </w:pPr>
      <w:r w:rsidRPr="00B34378" w:rsidDel="00881451">
        <w:rPr>
          <w:rFonts w:ascii="Times New Roman" w:hAnsi="Times New Roman" w:cs="Times New Roman"/>
          <w:sz w:val="24"/>
          <w:szCs w:val="24"/>
        </w:rPr>
        <w:t>1) loom</w:t>
      </w:r>
      <w:r w:rsidR="00DD46B1">
        <w:rPr>
          <w:rFonts w:ascii="Times New Roman" w:hAnsi="Times New Roman" w:cs="Times New Roman"/>
          <w:sz w:val="24"/>
          <w:szCs w:val="24"/>
        </w:rPr>
        <w:t>, loomne saadus</w:t>
      </w:r>
      <w:r w:rsidR="003A25AE" w:rsidRPr="00B34378">
        <w:rPr>
          <w:rFonts w:ascii="Times New Roman" w:hAnsi="Times New Roman" w:cs="Times New Roman"/>
          <w:sz w:val="24"/>
          <w:szCs w:val="24"/>
        </w:rPr>
        <w:t xml:space="preserve"> </w:t>
      </w:r>
      <w:r w:rsidR="001F63C7">
        <w:rPr>
          <w:rFonts w:ascii="Times New Roman" w:hAnsi="Times New Roman" w:cs="Times New Roman"/>
          <w:sz w:val="24"/>
          <w:szCs w:val="24"/>
        </w:rPr>
        <w:t>või</w:t>
      </w:r>
      <w:r w:rsidR="001F63C7" w:rsidRPr="00B34378">
        <w:rPr>
          <w:rFonts w:ascii="Times New Roman" w:hAnsi="Times New Roman" w:cs="Times New Roman"/>
          <w:sz w:val="24"/>
          <w:szCs w:val="24"/>
        </w:rPr>
        <w:t xml:space="preserve"> </w:t>
      </w:r>
      <w:r w:rsidR="00DD46B1">
        <w:rPr>
          <w:rFonts w:ascii="Times New Roman" w:hAnsi="Times New Roman" w:cs="Times New Roman"/>
          <w:sz w:val="24"/>
          <w:szCs w:val="24"/>
        </w:rPr>
        <w:t>loomne paljundusmaterjal</w:t>
      </w:r>
      <w:r w:rsidRPr="00B34378" w:rsidDel="00881451">
        <w:rPr>
          <w:rFonts w:ascii="Times New Roman" w:hAnsi="Times New Roman" w:cs="Times New Roman"/>
          <w:sz w:val="24"/>
          <w:szCs w:val="24"/>
        </w:rPr>
        <w:t xml:space="preserve"> ei </w:t>
      </w:r>
      <w:r w:rsidR="009653D5">
        <w:rPr>
          <w:rFonts w:ascii="Times New Roman" w:hAnsi="Times New Roman" w:cs="Times New Roman"/>
          <w:sz w:val="24"/>
          <w:szCs w:val="24"/>
        </w:rPr>
        <w:t>vasta</w:t>
      </w:r>
      <w:r w:rsidR="009653D5" w:rsidRPr="00B34378" w:rsidDel="00881451">
        <w:rPr>
          <w:rFonts w:ascii="Times New Roman" w:hAnsi="Times New Roman" w:cs="Times New Roman"/>
          <w:sz w:val="24"/>
          <w:szCs w:val="24"/>
        </w:rPr>
        <w:t xml:space="preserve"> </w:t>
      </w:r>
      <w:r w:rsidRPr="00B34378" w:rsidDel="00881451">
        <w:rPr>
          <w:rFonts w:ascii="Times New Roman" w:hAnsi="Times New Roman" w:cs="Times New Roman"/>
          <w:sz w:val="24"/>
          <w:szCs w:val="24"/>
        </w:rPr>
        <w:t>asjakohaste</w:t>
      </w:r>
      <w:r w:rsidR="009653D5">
        <w:rPr>
          <w:rFonts w:ascii="Times New Roman" w:hAnsi="Times New Roman" w:cs="Times New Roman"/>
          <w:sz w:val="24"/>
          <w:szCs w:val="24"/>
        </w:rPr>
        <w:t>le</w:t>
      </w:r>
      <w:r w:rsidRPr="00B34378" w:rsidDel="00881451">
        <w:rPr>
          <w:rFonts w:ascii="Times New Roman" w:hAnsi="Times New Roman" w:cs="Times New Roman"/>
          <w:sz w:val="24"/>
          <w:szCs w:val="24"/>
        </w:rPr>
        <w:t xml:space="preserve"> veterinaarnõuete</w:t>
      </w:r>
      <w:r w:rsidR="009653D5">
        <w:rPr>
          <w:rFonts w:ascii="Times New Roman" w:hAnsi="Times New Roman" w:cs="Times New Roman"/>
          <w:sz w:val="24"/>
          <w:szCs w:val="24"/>
        </w:rPr>
        <w:t>le</w:t>
      </w:r>
      <w:r w:rsidRPr="00B34378" w:rsidDel="00881451">
        <w:rPr>
          <w:rFonts w:ascii="Times New Roman" w:hAnsi="Times New Roman" w:cs="Times New Roman"/>
          <w:sz w:val="24"/>
          <w:szCs w:val="24"/>
        </w:rPr>
        <w:t>;</w:t>
      </w:r>
    </w:p>
    <w:p w14:paraId="5FD2108F" w14:textId="54D3F378" w:rsidR="00BE24FD" w:rsidRPr="00B34378" w:rsidDel="00881451" w:rsidRDefault="00BE24FD" w:rsidP="00B34378">
      <w:pPr>
        <w:jc w:val="both"/>
        <w:rPr>
          <w:rFonts w:ascii="Times New Roman" w:hAnsi="Times New Roman" w:cs="Times New Roman"/>
          <w:sz w:val="24"/>
          <w:szCs w:val="24"/>
        </w:rPr>
      </w:pPr>
      <w:r w:rsidRPr="00B34378" w:rsidDel="00881451">
        <w:rPr>
          <w:rFonts w:ascii="Times New Roman" w:hAnsi="Times New Roman" w:cs="Times New Roman"/>
          <w:sz w:val="24"/>
          <w:szCs w:val="24"/>
        </w:rPr>
        <w:t xml:space="preserve">2) taotlus ei ole esitatud käesoleva paragrahvi lõigetes </w:t>
      </w:r>
      <w:r w:rsidR="00B7169D">
        <w:rPr>
          <w:rFonts w:ascii="Times New Roman" w:hAnsi="Times New Roman" w:cs="Times New Roman"/>
          <w:sz w:val="24"/>
          <w:szCs w:val="24"/>
        </w:rPr>
        <w:t>3</w:t>
      </w:r>
      <w:r w:rsidR="00B7169D" w:rsidRPr="00B34378" w:rsidDel="00881451">
        <w:rPr>
          <w:rFonts w:ascii="Times New Roman" w:hAnsi="Times New Roman" w:cs="Times New Roman"/>
          <w:sz w:val="24"/>
          <w:szCs w:val="24"/>
        </w:rPr>
        <w:t xml:space="preserve"> </w:t>
      </w:r>
      <w:r w:rsidRPr="00B34378" w:rsidDel="00881451">
        <w:rPr>
          <w:rFonts w:ascii="Times New Roman" w:hAnsi="Times New Roman" w:cs="Times New Roman"/>
          <w:sz w:val="24"/>
          <w:szCs w:val="24"/>
        </w:rPr>
        <w:t xml:space="preserve">ja </w:t>
      </w:r>
      <w:r w:rsidR="00B7169D">
        <w:rPr>
          <w:rFonts w:ascii="Times New Roman" w:hAnsi="Times New Roman" w:cs="Times New Roman"/>
          <w:sz w:val="24"/>
          <w:szCs w:val="24"/>
        </w:rPr>
        <w:t>4</w:t>
      </w:r>
      <w:r w:rsidR="00B7169D" w:rsidRPr="00B34378" w:rsidDel="00881451">
        <w:rPr>
          <w:rFonts w:ascii="Times New Roman" w:hAnsi="Times New Roman" w:cs="Times New Roman"/>
          <w:sz w:val="24"/>
          <w:szCs w:val="24"/>
        </w:rPr>
        <w:t xml:space="preserve"> </w:t>
      </w:r>
      <w:r w:rsidRPr="00B34378" w:rsidDel="00881451">
        <w:rPr>
          <w:rFonts w:ascii="Times New Roman" w:hAnsi="Times New Roman" w:cs="Times New Roman"/>
          <w:sz w:val="24"/>
          <w:szCs w:val="24"/>
        </w:rPr>
        <w:t>sätestatud nõuete</w:t>
      </w:r>
      <w:r w:rsidR="001F63C7">
        <w:rPr>
          <w:rFonts w:ascii="Times New Roman" w:hAnsi="Times New Roman" w:cs="Times New Roman"/>
          <w:sz w:val="24"/>
          <w:szCs w:val="24"/>
        </w:rPr>
        <w:t xml:space="preserve"> kohaselt</w:t>
      </w:r>
      <w:r w:rsidRPr="00B34378" w:rsidDel="00881451">
        <w:rPr>
          <w:rFonts w:ascii="Times New Roman" w:hAnsi="Times New Roman" w:cs="Times New Roman"/>
          <w:sz w:val="24"/>
          <w:szCs w:val="24"/>
        </w:rPr>
        <w:t>;</w:t>
      </w:r>
    </w:p>
    <w:p w14:paraId="18D2159E" w14:textId="568A1A53" w:rsidR="00BE24FD" w:rsidRPr="00B34378" w:rsidRDefault="00BE24FD" w:rsidP="00B34378">
      <w:pPr>
        <w:jc w:val="both"/>
        <w:rPr>
          <w:rFonts w:ascii="Times New Roman" w:hAnsi="Times New Roman" w:cs="Times New Roman"/>
          <w:sz w:val="24"/>
          <w:szCs w:val="24"/>
        </w:rPr>
      </w:pPr>
      <w:r w:rsidRPr="00B34378" w:rsidDel="00881451">
        <w:rPr>
          <w:rFonts w:ascii="Times New Roman" w:hAnsi="Times New Roman" w:cs="Times New Roman"/>
          <w:sz w:val="24"/>
          <w:szCs w:val="24"/>
        </w:rPr>
        <w:t>3) taotluses on esitatud valeandmeid.</w:t>
      </w:r>
    </w:p>
    <w:p w14:paraId="43FF35FB" w14:textId="77777777" w:rsidR="00B76501" w:rsidRPr="00B34378" w:rsidDel="00881451" w:rsidRDefault="00B76501" w:rsidP="00B34378">
      <w:pPr>
        <w:jc w:val="both"/>
        <w:rPr>
          <w:rFonts w:ascii="Times New Roman" w:hAnsi="Times New Roman" w:cs="Times New Roman"/>
          <w:sz w:val="24"/>
          <w:szCs w:val="24"/>
          <w:highlight w:val="yellow"/>
        </w:rPr>
      </w:pPr>
    </w:p>
    <w:p w14:paraId="3EE0A5A3" w14:textId="681BA78E" w:rsidR="00296E3F" w:rsidRPr="00B34378" w:rsidRDefault="00DF0367" w:rsidP="00B34378">
      <w:pPr>
        <w:pStyle w:val="Heading1"/>
        <w:spacing w:before="0"/>
        <w:jc w:val="center"/>
        <w:rPr>
          <w:rFonts w:cs="Times New Roman"/>
          <w:color w:val="auto"/>
          <w:szCs w:val="24"/>
        </w:rPr>
      </w:pPr>
      <w:r w:rsidRPr="00B34378">
        <w:rPr>
          <w:rFonts w:cs="Times New Roman"/>
          <w:color w:val="auto"/>
          <w:szCs w:val="24"/>
        </w:rPr>
        <w:t xml:space="preserve">5. </w:t>
      </w:r>
      <w:r w:rsidR="00296E3F" w:rsidRPr="00B34378">
        <w:rPr>
          <w:rFonts w:cs="Times New Roman"/>
          <w:color w:val="auto"/>
          <w:szCs w:val="24"/>
        </w:rPr>
        <w:t>peatükk</w:t>
      </w:r>
    </w:p>
    <w:p w14:paraId="50383CAD" w14:textId="17E2FE54" w:rsidR="00296E3F" w:rsidRPr="00B34378" w:rsidRDefault="00296E3F" w:rsidP="00B34378">
      <w:pPr>
        <w:pStyle w:val="Heading1"/>
        <w:spacing w:before="0"/>
        <w:jc w:val="center"/>
        <w:rPr>
          <w:rFonts w:cs="Times New Roman"/>
          <w:color w:val="auto"/>
          <w:szCs w:val="24"/>
        </w:rPr>
      </w:pPr>
      <w:r w:rsidRPr="00B34378">
        <w:rPr>
          <w:rFonts w:cs="Times New Roman"/>
          <w:color w:val="auto"/>
          <w:szCs w:val="24"/>
        </w:rPr>
        <w:t>Loomataudi ennet</w:t>
      </w:r>
      <w:r w:rsidR="0033591E" w:rsidRPr="00B34378">
        <w:rPr>
          <w:rFonts w:cs="Times New Roman"/>
          <w:color w:val="auto"/>
          <w:szCs w:val="24"/>
        </w:rPr>
        <w:t xml:space="preserve">amine </w:t>
      </w:r>
      <w:r w:rsidRPr="00B34378">
        <w:rPr>
          <w:rFonts w:cs="Times New Roman"/>
          <w:color w:val="auto"/>
          <w:szCs w:val="24"/>
        </w:rPr>
        <w:t>ja tõrje</w:t>
      </w:r>
    </w:p>
    <w:p w14:paraId="3E0EA419" w14:textId="3282FA09" w:rsidR="00B21A51" w:rsidRPr="00B34378" w:rsidRDefault="00A66F4D" w:rsidP="00B34378">
      <w:pPr>
        <w:pStyle w:val="Heading2"/>
        <w:spacing w:before="0"/>
        <w:ind w:left="360"/>
        <w:jc w:val="center"/>
        <w:rPr>
          <w:rFonts w:eastAsia="Times New Roman" w:cs="Times New Roman"/>
          <w:color w:val="auto"/>
          <w:szCs w:val="24"/>
        </w:rPr>
      </w:pPr>
      <w:r w:rsidRPr="00B34378">
        <w:rPr>
          <w:rFonts w:eastAsia="Times New Roman" w:cs="Times New Roman"/>
          <w:color w:val="auto"/>
          <w:szCs w:val="24"/>
        </w:rPr>
        <w:t xml:space="preserve">1. </w:t>
      </w:r>
      <w:r w:rsidR="00B21A51" w:rsidRPr="00B34378">
        <w:rPr>
          <w:rFonts w:eastAsia="Times New Roman" w:cs="Times New Roman"/>
          <w:color w:val="auto"/>
          <w:szCs w:val="24"/>
        </w:rPr>
        <w:t>jagu</w:t>
      </w:r>
    </w:p>
    <w:p w14:paraId="29038F38" w14:textId="55F16857" w:rsidR="00ED5920" w:rsidRPr="00B34378" w:rsidRDefault="00ED5920" w:rsidP="00B34378">
      <w:pPr>
        <w:pStyle w:val="Heading2"/>
        <w:spacing w:before="0"/>
        <w:jc w:val="center"/>
        <w:rPr>
          <w:rFonts w:cs="Times New Roman"/>
          <w:color w:val="auto"/>
          <w:szCs w:val="24"/>
        </w:rPr>
      </w:pPr>
      <w:r w:rsidRPr="00B34378">
        <w:rPr>
          <w:rFonts w:cs="Times New Roman"/>
          <w:color w:val="auto"/>
          <w:szCs w:val="24"/>
        </w:rPr>
        <w:t xml:space="preserve">Loomataudi ennetamise ja tõrje üldpõhimõtted </w:t>
      </w:r>
    </w:p>
    <w:p w14:paraId="553AC9C0" w14:textId="77777777" w:rsidR="005B27AD" w:rsidRPr="00140EFC" w:rsidRDefault="005B27AD" w:rsidP="00140EFC">
      <w:pPr>
        <w:rPr>
          <w:rFonts w:ascii="Times New Roman" w:hAnsi="Times New Roman" w:cs="Times New Roman"/>
          <w:sz w:val="24"/>
        </w:rPr>
      </w:pPr>
    </w:p>
    <w:p w14:paraId="6C285B5B" w14:textId="670ED514" w:rsidR="00521430" w:rsidRPr="00B34378" w:rsidRDefault="00521430" w:rsidP="00140EFC">
      <w:pPr>
        <w:pStyle w:val="Heading3"/>
        <w:spacing w:before="0" w:after="0" w:afterAutospacing="0"/>
      </w:pPr>
      <w:r w:rsidRPr="00B34378">
        <w:t xml:space="preserve">§ </w:t>
      </w:r>
      <w:r w:rsidR="000E57BE">
        <w:t>49</w:t>
      </w:r>
      <w:r w:rsidRPr="00B34378">
        <w:t>.</w:t>
      </w:r>
      <w:r w:rsidR="00E56706" w:rsidRPr="00B34378">
        <w:t xml:space="preserve"> </w:t>
      </w:r>
      <w:r w:rsidR="009B64A7" w:rsidRPr="00B34378">
        <w:t>Loomataudi kahtlusest ja diagnoosimisest</w:t>
      </w:r>
      <w:r w:rsidR="00164A54" w:rsidRPr="00B34378">
        <w:t xml:space="preserve"> </w:t>
      </w:r>
      <w:r w:rsidR="009B64A7" w:rsidRPr="00B34378">
        <w:t xml:space="preserve">teavitamise </w:t>
      </w:r>
      <w:r w:rsidR="005B3F25">
        <w:t>ning</w:t>
      </w:r>
      <w:r w:rsidR="005B3F25" w:rsidRPr="00B34378">
        <w:t xml:space="preserve"> </w:t>
      </w:r>
      <w:r w:rsidR="007224EE">
        <w:t xml:space="preserve">selle </w:t>
      </w:r>
      <w:r w:rsidR="00815483">
        <w:t xml:space="preserve">kohta </w:t>
      </w:r>
      <w:r w:rsidR="00164A54" w:rsidRPr="00B34378">
        <w:t>arvestuse pidamise</w:t>
      </w:r>
      <w:r w:rsidRPr="00B34378">
        <w:t xml:space="preserve"> kohustus </w:t>
      </w:r>
    </w:p>
    <w:p w14:paraId="548973EF" w14:textId="77777777" w:rsidR="002B798A" w:rsidRDefault="002B798A" w:rsidP="00B34378">
      <w:pPr>
        <w:tabs>
          <w:tab w:val="left" w:pos="0"/>
          <w:tab w:val="left" w:pos="426"/>
        </w:tabs>
        <w:jc w:val="both"/>
        <w:rPr>
          <w:rFonts w:ascii="Times New Roman" w:eastAsia="Times New Roman" w:hAnsi="Times New Roman" w:cs="Times New Roman"/>
          <w:sz w:val="24"/>
          <w:szCs w:val="24"/>
        </w:rPr>
      </w:pPr>
    </w:p>
    <w:p w14:paraId="03BAA754" w14:textId="4ABD2035" w:rsidR="00521430" w:rsidRPr="00B34378" w:rsidRDefault="00521430" w:rsidP="00B34378">
      <w:pPr>
        <w:tabs>
          <w:tab w:val="left" w:pos="0"/>
          <w:tab w:val="left" w:pos="426"/>
        </w:tabs>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(1) </w:t>
      </w:r>
      <w:r w:rsidRPr="00057C62">
        <w:rPr>
          <w:rFonts w:ascii="Times New Roman" w:eastAsia="Times New Roman" w:hAnsi="Times New Roman" w:cs="Times New Roman"/>
          <w:sz w:val="24"/>
          <w:szCs w:val="24"/>
        </w:rPr>
        <w:t>Eriti ohtliku loomataudi</w:t>
      </w:r>
      <w:r w:rsidRPr="00B34378">
        <w:rPr>
          <w:rFonts w:ascii="Times New Roman" w:eastAsia="Times New Roman" w:hAnsi="Times New Roman" w:cs="Times New Roman"/>
          <w:sz w:val="24"/>
          <w:szCs w:val="24"/>
        </w:rPr>
        <w:t xml:space="preserve"> kahtlusest ja diagnoosimisest teavitab loomapidaja, </w:t>
      </w:r>
      <w:r w:rsidR="006748CF">
        <w:rPr>
          <w:rFonts w:ascii="Times New Roman" w:eastAsia="Times New Roman" w:hAnsi="Times New Roman" w:cs="Times New Roman"/>
          <w:sz w:val="24"/>
          <w:szCs w:val="24"/>
        </w:rPr>
        <w:t xml:space="preserve">lemmikloomapidaja, </w:t>
      </w:r>
      <w:r w:rsidRPr="00B34378">
        <w:rPr>
          <w:rFonts w:ascii="Times New Roman" w:eastAsia="Times New Roman" w:hAnsi="Times New Roman" w:cs="Times New Roman"/>
          <w:sz w:val="24"/>
          <w:szCs w:val="24"/>
        </w:rPr>
        <w:t xml:space="preserve">veterinaararst, labor </w:t>
      </w:r>
      <w:r w:rsidR="007224EE">
        <w:rPr>
          <w:rFonts w:ascii="Times New Roman" w:eastAsia="Times New Roman" w:hAnsi="Times New Roman" w:cs="Times New Roman"/>
          <w:sz w:val="24"/>
          <w:szCs w:val="24"/>
        </w:rPr>
        <w:t>või</w:t>
      </w:r>
      <w:r w:rsidR="007224EE"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 xml:space="preserve">muu </w:t>
      </w:r>
      <w:r w:rsidRPr="00B31E9F">
        <w:rPr>
          <w:rFonts w:ascii="Times New Roman" w:eastAsia="Times New Roman" w:hAnsi="Times New Roman" w:cs="Times New Roman"/>
          <w:sz w:val="24"/>
          <w:szCs w:val="24"/>
        </w:rPr>
        <w:t xml:space="preserve">asjakohane </w:t>
      </w:r>
      <w:r w:rsidRPr="00B34378">
        <w:rPr>
          <w:rFonts w:ascii="Times New Roman" w:eastAsia="Times New Roman" w:hAnsi="Times New Roman" w:cs="Times New Roman"/>
          <w:sz w:val="24"/>
          <w:szCs w:val="24"/>
        </w:rPr>
        <w:t xml:space="preserve">isik </w:t>
      </w:r>
      <w:r w:rsidR="007224EE" w:rsidRPr="00B34378">
        <w:rPr>
          <w:rFonts w:ascii="Times New Roman" w:eastAsia="Times New Roman" w:hAnsi="Times New Roman" w:cs="Times New Roman"/>
          <w:sz w:val="24"/>
          <w:szCs w:val="24"/>
        </w:rPr>
        <w:t>viivitamat</w:t>
      </w:r>
      <w:r w:rsidR="007224EE">
        <w:rPr>
          <w:rFonts w:ascii="Times New Roman" w:eastAsia="Times New Roman" w:hAnsi="Times New Roman" w:cs="Times New Roman"/>
          <w:sz w:val="24"/>
          <w:szCs w:val="24"/>
        </w:rPr>
        <w:t xml:space="preserve">a </w:t>
      </w:r>
      <w:r w:rsidR="006748CF">
        <w:rPr>
          <w:rFonts w:ascii="Times New Roman" w:hAnsi="Times New Roman" w:cs="Times New Roman"/>
          <w:sz w:val="24"/>
          <w:szCs w:val="24"/>
        </w:rPr>
        <w:t>Põllumajandus- ja Toidu</w:t>
      </w:r>
      <w:r w:rsidRPr="00B34378">
        <w:rPr>
          <w:rFonts w:ascii="Times New Roman" w:eastAsia="Times New Roman" w:hAnsi="Times New Roman" w:cs="Times New Roman"/>
          <w:sz w:val="24"/>
          <w:szCs w:val="24"/>
        </w:rPr>
        <w:t>ametit.</w:t>
      </w:r>
    </w:p>
    <w:p w14:paraId="2AB20135" w14:textId="77777777" w:rsidR="00521430" w:rsidRPr="00DB2002" w:rsidRDefault="00521430" w:rsidP="00B34378">
      <w:pPr>
        <w:pStyle w:val="ListParagraph"/>
        <w:tabs>
          <w:tab w:val="left" w:pos="0"/>
          <w:tab w:val="left" w:pos="426"/>
        </w:tabs>
        <w:ind w:left="0"/>
        <w:jc w:val="both"/>
        <w:rPr>
          <w:rFonts w:ascii="Times New Roman" w:eastAsia="Times New Roman" w:hAnsi="Times New Roman" w:cs="Times New Roman"/>
          <w:sz w:val="24"/>
          <w:szCs w:val="24"/>
        </w:rPr>
      </w:pPr>
    </w:p>
    <w:p w14:paraId="09E510DE" w14:textId="41AD7978" w:rsidR="00521430" w:rsidRPr="00B34378" w:rsidRDefault="00521430" w:rsidP="00B34378">
      <w:pPr>
        <w:tabs>
          <w:tab w:val="left" w:pos="0"/>
          <w:tab w:val="left" w:pos="426"/>
        </w:tabs>
        <w:jc w:val="both"/>
        <w:rPr>
          <w:rFonts w:ascii="Times New Roman" w:eastAsia="Times New Roman" w:hAnsi="Times New Roman" w:cs="Times New Roman"/>
          <w:sz w:val="24"/>
          <w:szCs w:val="24"/>
        </w:rPr>
      </w:pPr>
      <w:r w:rsidRPr="00DB2002">
        <w:rPr>
          <w:rFonts w:ascii="Times New Roman" w:eastAsia="Times New Roman" w:hAnsi="Times New Roman" w:cs="Times New Roman"/>
          <w:sz w:val="24"/>
          <w:szCs w:val="24"/>
        </w:rPr>
        <w:t xml:space="preserve">(2) </w:t>
      </w:r>
      <w:r w:rsidR="00AC7E43">
        <w:rPr>
          <w:rFonts w:ascii="Times New Roman" w:eastAsia="Times New Roman" w:hAnsi="Times New Roman" w:cs="Times New Roman"/>
          <w:sz w:val="24"/>
          <w:szCs w:val="24"/>
        </w:rPr>
        <w:t>M</w:t>
      </w:r>
      <w:r w:rsidR="004D7FE9">
        <w:rPr>
          <w:rFonts w:ascii="Times New Roman" w:eastAsia="Times New Roman" w:hAnsi="Times New Roman" w:cs="Times New Roman"/>
          <w:sz w:val="24"/>
          <w:szCs w:val="24"/>
        </w:rPr>
        <w:t xml:space="preserve">uu kui eriti ohtliku </w:t>
      </w:r>
      <w:r w:rsidR="00AC7E43">
        <w:rPr>
          <w:rFonts w:ascii="Times New Roman" w:eastAsia="Times New Roman" w:hAnsi="Times New Roman" w:cs="Times New Roman"/>
          <w:sz w:val="24"/>
          <w:szCs w:val="24"/>
        </w:rPr>
        <w:t>teatamiskohustusliku</w:t>
      </w:r>
      <w:r w:rsidR="00AC7E43" w:rsidRPr="00AC7E43">
        <w:rPr>
          <w:rFonts w:ascii="Times New Roman" w:eastAsia="Times New Roman" w:hAnsi="Times New Roman" w:cs="Times New Roman"/>
          <w:sz w:val="24"/>
          <w:szCs w:val="24"/>
        </w:rPr>
        <w:t xml:space="preserve"> </w:t>
      </w:r>
      <w:r w:rsidRPr="00DB2002">
        <w:rPr>
          <w:rFonts w:ascii="Times New Roman" w:eastAsia="Times New Roman" w:hAnsi="Times New Roman" w:cs="Times New Roman"/>
          <w:sz w:val="24"/>
          <w:szCs w:val="24"/>
        </w:rPr>
        <w:t>loomataud</w:t>
      </w:r>
      <w:r w:rsidR="00DB2002" w:rsidRPr="00DB2002">
        <w:rPr>
          <w:rFonts w:ascii="Times New Roman" w:eastAsia="Times New Roman" w:hAnsi="Times New Roman" w:cs="Times New Roman"/>
          <w:sz w:val="24"/>
          <w:szCs w:val="24"/>
        </w:rPr>
        <w:t>i</w:t>
      </w:r>
      <w:r w:rsidR="00182453">
        <w:rPr>
          <w:rFonts w:ascii="Times New Roman" w:eastAsia="Times New Roman" w:hAnsi="Times New Roman" w:cs="Times New Roman"/>
          <w:sz w:val="24"/>
          <w:szCs w:val="24"/>
        </w:rPr>
        <w:t xml:space="preserve"> kahtlusest või</w:t>
      </w:r>
      <w:r w:rsidRPr="00B34378">
        <w:rPr>
          <w:rFonts w:ascii="Times New Roman" w:eastAsia="Times New Roman" w:hAnsi="Times New Roman" w:cs="Times New Roman"/>
          <w:sz w:val="24"/>
          <w:szCs w:val="24"/>
        </w:rPr>
        <w:t xml:space="preserve"> Euroopa Parlamendi ja nõukogu määruse (EL) 2016/429 artikli 24 kohase jälgimise käigus leitud </w:t>
      </w:r>
      <w:r w:rsidR="007224EE" w:rsidRPr="00B34378">
        <w:rPr>
          <w:rFonts w:ascii="Times New Roman" w:eastAsia="Times New Roman" w:hAnsi="Times New Roman" w:cs="Times New Roman"/>
          <w:sz w:val="24"/>
          <w:szCs w:val="24"/>
        </w:rPr>
        <w:t>kõrvalekal</w:t>
      </w:r>
      <w:r w:rsidR="007224EE">
        <w:rPr>
          <w:rFonts w:ascii="Times New Roman" w:eastAsia="Times New Roman" w:hAnsi="Times New Roman" w:cs="Times New Roman"/>
          <w:sz w:val="24"/>
          <w:szCs w:val="24"/>
        </w:rPr>
        <w:t>dest</w:t>
      </w:r>
      <w:r w:rsidR="007224EE" w:rsidRPr="00B34378">
        <w:rPr>
          <w:rFonts w:ascii="Times New Roman" w:eastAsia="Times New Roman" w:hAnsi="Times New Roman" w:cs="Times New Roman"/>
          <w:sz w:val="24"/>
          <w:szCs w:val="24"/>
        </w:rPr>
        <w:t xml:space="preserve"> </w:t>
      </w:r>
      <w:r w:rsidR="00407DA1">
        <w:rPr>
          <w:rFonts w:ascii="Times New Roman" w:eastAsia="Times New Roman" w:hAnsi="Times New Roman" w:cs="Times New Roman"/>
          <w:sz w:val="24"/>
          <w:szCs w:val="24"/>
        </w:rPr>
        <w:t>looma</w:t>
      </w:r>
      <w:r w:rsidR="007224EE">
        <w:rPr>
          <w:rFonts w:ascii="Times New Roman" w:eastAsia="Times New Roman" w:hAnsi="Times New Roman" w:cs="Times New Roman"/>
          <w:sz w:val="24"/>
          <w:szCs w:val="24"/>
        </w:rPr>
        <w:t xml:space="preserve"> </w:t>
      </w:r>
      <w:r w:rsidR="00407DA1">
        <w:rPr>
          <w:rFonts w:ascii="Times New Roman" w:eastAsia="Times New Roman" w:hAnsi="Times New Roman" w:cs="Times New Roman"/>
          <w:sz w:val="24"/>
          <w:szCs w:val="24"/>
        </w:rPr>
        <w:t>tervise</w:t>
      </w:r>
      <w:r w:rsidR="007224EE">
        <w:rPr>
          <w:rFonts w:ascii="Times New Roman" w:eastAsia="Times New Roman" w:hAnsi="Times New Roman" w:cs="Times New Roman"/>
          <w:sz w:val="24"/>
          <w:szCs w:val="24"/>
        </w:rPr>
        <w:t>s</w:t>
      </w:r>
      <w:r w:rsidR="00407DA1">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teavitab loomapidaja</w:t>
      </w:r>
      <w:r w:rsidR="009E2FE5">
        <w:rPr>
          <w:rFonts w:ascii="Times New Roman" w:eastAsia="Times New Roman" w:hAnsi="Times New Roman" w:cs="Times New Roman"/>
          <w:sz w:val="24"/>
          <w:szCs w:val="24"/>
        </w:rPr>
        <w:t>, lemmikloomapidaja</w:t>
      </w:r>
      <w:r w:rsidRPr="00B34378">
        <w:rPr>
          <w:rFonts w:ascii="Times New Roman" w:eastAsia="Times New Roman" w:hAnsi="Times New Roman" w:cs="Times New Roman"/>
          <w:sz w:val="24"/>
          <w:szCs w:val="24"/>
        </w:rPr>
        <w:t xml:space="preserve"> või muu asjakohane isik veterinaararsti. </w:t>
      </w:r>
    </w:p>
    <w:p w14:paraId="33C4DA7C" w14:textId="77777777" w:rsidR="00521430" w:rsidRPr="00B34378" w:rsidRDefault="00521430" w:rsidP="00B34378">
      <w:pPr>
        <w:pStyle w:val="ListParagraph"/>
        <w:tabs>
          <w:tab w:val="left" w:pos="426"/>
        </w:tabs>
        <w:ind w:left="0"/>
        <w:jc w:val="both"/>
        <w:rPr>
          <w:rFonts w:ascii="Times New Roman" w:eastAsia="Times New Roman" w:hAnsi="Times New Roman" w:cs="Times New Roman"/>
          <w:sz w:val="24"/>
          <w:szCs w:val="24"/>
        </w:rPr>
      </w:pPr>
    </w:p>
    <w:p w14:paraId="21FE859D" w14:textId="4A3BFACB" w:rsidR="00521430" w:rsidRPr="00B34378" w:rsidRDefault="00521430" w:rsidP="00B34378">
      <w:pPr>
        <w:tabs>
          <w:tab w:val="left" w:pos="426"/>
        </w:tabs>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(3) Veterinaararst teavita</w:t>
      </w:r>
      <w:r w:rsidR="004317DF">
        <w:rPr>
          <w:rFonts w:ascii="Times New Roman" w:eastAsia="Times New Roman" w:hAnsi="Times New Roman" w:cs="Times New Roman"/>
          <w:sz w:val="24"/>
          <w:szCs w:val="24"/>
        </w:rPr>
        <w:t>b</w:t>
      </w:r>
      <w:r w:rsidRPr="00B34378">
        <w:rPr>
          <w:rFonts w:ascii="Times New Roman" w:eastAsia="Times New Roman" w:hAnsi="Times New Roman" w:cs="Times New Roman"/>
          <w:sz w:val="24"/>
          <w:szCs w:val="24"/>
        </w:rPr>
        <w:t xml:space="preserve"> </w:t>
      </w:r>
      <w:r w:rsidR="002E1441">
        <w:rPr>
          <w:rFonts w:ascii="Times New Roman" w:eastAsia="Times New Roman" w:hAnsi="Times New Roman" w:cs="Times New Roman"/>
          <w:sz w:val="24"/>
          <w:szCs w:val="24"/>
        </w:rPr>
        <w:t xml:space="preserve">käesoleva paragrahvi </w:t>
      </w:r>
      <w:r w:rsidR="00442B8B">
        <w:rPr>
          <w:rFonts w:ascii="Times New Roman" w:eastAsia="Times New Roman" w:hAnsi="Times New Roman" w:cs="Times New Roman"/>
          <w:sz w:val="24"/>
          <w:szCs w:val="24"/>
        </w:rPr>
        <w:t xml:space="preserve">lõikes </w:t>
      </w:r>
      <w:r w:rsidR="002E1441" w:rsidRPr="00B34378">
        <w:rPr>
          <w:rFonts w:ascii="Times New Roman" w:eastAsia="Times New Roman" w:hAnsi="Times New Roman" w:cs="Times New Roman"/>
          <w:sz w:val="24"/>
          <w:szCs w:val="24"/>
        </w:rPr>
        <w:t xml:space="preserve">2 </w:t>
      </w:r>
      <w:r w:rsidR="002E1441">
        <w:rPr>
          <w:rFonts w:ascii="Times New Roman" w:eastAsia="Times New Roman" w:hAnsi="Times New Roman" w:cs="Times New Roman"/>
          <w:sz w:val="24"/>
          <w:szCs w:val="24"/>
        </w:rPr>
        <w:t>nimetatud</w:t>
      </w:r>
      <w:r w:rsidR="002E1441" w:rsidRPr="00B34378">
        <w:rPr>
          <w:rFonts w:ascii="Times New Roman" w:eastAsia="Times New Roman" w:hAnsi="Times New Roman" w:cs="Times New Roman"/>
          <w:sz w:val="24"/>
          <w:szCs w:val="24"/>
        </w:rPr>
        <w:t xml:space="preserve"> teatamiskohustusliku loomataudi diagnoosimisest </w:t>
      </w:r>
      <w:r w:rsidR="006748CF">
        <w:rPr>
          <w:rFonts w:ascii="Times New Roman" w:hAnsi="Times New Roman" w:cs="Times New Roman"/>
          <w:sz w:val="24"/>
          <w:szCs w:val="24"/>
        </w:rPr>
        <w:t>Põllumajandus- ja Toidu</w:t>
      </w:r>
      <w:r w:rsidRPr="00B34378">
        <w:rPr>
          <w:rFonts w:ascii="Times New Roman" w:eastAsia="Times New Roman" w:hAnsi="Times New Roman" w:cs="Times New Roman"/>
          <w:sz w:val="24"/>
          <w:szCs w:val="24"/>
        </w:rPr>
        <w:t>ametit</w:t>
      </w:r>
      <w:r w:rsidR="009E2FE5">
        <w:rPr>
          <w:rFonts w:ascii="Times New Roman" w:eastAsia="Times New Roman" w:hAnsi="Times New Roman" w:cs="Times New Roman"/>
          <w:sz w:val="24"/>
          <w:szCs w:val="24"/>
        </w:rPr>
        <w:t>,</w:t>
      </w:r>
      <w:r w:rsidR="0022011D" w:rsidRPr="00B34378">
        <w:rPr>
          <w:rFonts w:ascii="Times New Roman" w:eastAsia="Times New Roman" w:hAnsi="Times New Roman" w:cs="Times New Roman"/>
          <w:sz w:val="24"/>
          <w:szCs w:val="24"/>
        </w:rPr>
        <w:t xml:space="preserve"> loomapidajat</w:t>
      </w:r>
      <w:r w:rsidR="009E2FE5">
        <w:rPr>
          <w:rFonts w:ascii="Times New Roman" w:eastAsia="Times New Roman" w:hAnsi="Times New Roman" w:cs="Times New Roman"/>
          <w:sz w:val="24"/>
          <w:szCs w:val="24"/>
        </w:rPr>
        <w:t xml:space="preserve"> ja lemmikloomapidajat</w:t>
      </w:r>
      <w:r w:rsidRPr="00B34378">
        <w:rPr>
          <w:rFonts w:ascii="Times New Roman" w:eastAsia="Times New Roman" w:hAnsi="Times New Roman" w:cs="Times New Roman"/>
          <w:sz w:val="24"/>
          <w:szCs w:val="24"/>
        </w:rPr>
        <w:t xml:space="preserve">. </w:t>
      </w:r>
    </w:p>
    <w:p w14:paraId="2763F2D7" w14:textId="77777777" w:rsidR="00934CE0" w:rsidRDefault="00934CE0" w:rsidP="00B34378">
      <w:pPr>
        <w:tabs>
          <w:tab w:val="left" w:pos="426"/>
        </w:tabs>
        <w:jc w:val="both"/>
        <w:rPr>
          <w:rFonts w:ascii="Times New Roman" w:eastAsia="Times New Roman" w:hAnsi="Times New Roman" w:cs="Times New Roman"/>
          <w:sz w:val="24"/>
          <w:szCs w:val="24"/>
        </w:rPr>
      </w:pPr>
    </w:p>
    <w:p w14:paraId="7EAADCD4" w14:textId="25181561" w:rsidR="005C7C3E" w:rsidRPr="004D52A3" w:rsidRDefault="004317DF" w:rsidP="00B34378">
      <w:pPr>
        <w:tabs>
          <w:tab w:val="left" w:pos="426"/>
        </w:tabs>
        <w:jc w:val="both"/>
        <w:rPr>
          <w:rFonts w:ascii="Times New Roman" w:eastAsia="Times New Roman" w:hAnsi="Times New Roman" w:cs="Times New Roman"/>
          <w:sz w:val="24"/>
          <w:szCs w:val="24"/>
        </w:rPr>
      </w:pPr>
      <w:r w:rsidRPr="00934CE0">
        <w:rPr>
          <w:rFonts w:eastAsia="Times New Roman"/>
        </w:rPr>
        <w:t>(</w:t>
      </w:r>
      <w:r w:rsidR="00711BA0" w:rsidRPr="00934CE0">
        <w:rPr>
          <w:rFonts w:ascii="Times New Roman" w:eastAsia="Times New Roman" w:hAnsi="Times New Roman" w:cs="Times New Roman"/>
          <w:sz w:val="24"/>
          <w:szCs w:val="24"/>
        </w:rPr>
        <w:t>4</w:t>
      </w:r>
      <w:r w:rsidRPr="00934CE0">
        <w:rPr>
          <w:rFonts w:ascii="Times New Roman" w:eastAsia="Times New Roman" w:hAnsi="Times New Roman" w:cs="Times New Roman"/>
          <w:sz w:val="24"/>
          <w:szCs w:val="24"/>
        </w:rPr>
        <w:t>)</w:t>
      </w:r>
      <w:r w:rsidR="00521430" w:rsidRPr="00934CE0">
        <w:rPr>
          <w:rFonts w:ascii="Times New Roman" w:eastAsia="Times New Roman" w:hAnsi="Times New Roman" w:cs="Times New Roman"/>
          <w:sz w:val="24"/>
          <w:szCs w:val="24"/>
        </w:rPr>
        <w:t xml:space="preserve"> </w:t>
      </w:r>
      <w:r w:rsidR="004D52A3">
        <w:rPr>
          <w:rFonts w:ascii="Times New Roman" w:eastAsia="Times New Roman" w:hAnsi="Times New Roman" w:cs="Times New Roman"/>
          <w:sz w:val="24"/>
          <w:szCs w:val="24"/>
        </w:rPr>
        <w:t>L</w:t>
      </w:r>
      <w:r w:rsidR="00164A54" w:rsidRPr="004D52A3">
        <w:rPr>
          <w:rFonts w:ascii="Times New Roman" w:eastAsia="Times New Roman" w:hAnsi="Times New Roman" w:cs="Times New Roman"/>
          <w:sz w:val="24"/>
          <w:szCs w:val="24"/>
        </w:rPr>
        <w:t xml:space="preserve">abor </w:t>
      </w:r>
      <w:r w:rsidR="00CC373D" w:rsidRPr="0090713B">
        <w:rPr>
          <w:rFonts w:ascii="Times New Roman" w:eastAsia="Times New Roman" w:hAnsi="Times New Roman" w:cs="Times New Roman"/>
          <w:sz w:val="24"/>
          <w:szCs w:val="24"/>
        </w:rPr>
        <w:t>teavitab käesoleva paragrahvi lõikes 2 nimetatud teatamiskohustusliku loomataudi</w:t>
      </w:r>
      <w:r w:rsidR="00766080" w:rsidRPr="0090713B">
        <w:rPr>
          <w:rFonts w:ascii="Times New Roman" w:eastAsia="Times New Roman" w:hAnsi="Times New Roman" w:cs="Times New Roman"/>
          <w:sz w:val="24"/>
          <w:szCs w:val="24"/>
        </w:rPr>
        <w:t xml:space="preserve">, </w:t>
      </w:r>
      <w:r w:rsidR="00766080" w:rsidRPr="0090713B">
        <w:rPr>
          <w:rFonts w:ascii="Times New Roman" w:eastAsia="Times New Roman" w:hAnsi="Times New Roman" w:cs="Times New Roman"/>
          <w:color w:val="202020"/>
          <w:sz w:val="24"/>
          <w:szCs w:val="24"/>
          <w:lang w:eastAsia="et-EE"/>
        </w:rPr>
        <w:t xml:space="preserve">zoonoosi või zoonoosse haigusetekitaja </w:t>
      </w:r>
      <w:r w:rsidR="00CC373D" w:rsidRPr="0090713B">
        <w:rPr>
          <w:rFonts w:ascii="Times New Roman" w:eastAsia="Times New Roman" w:hAnsi="Times New Roman" w:cs="Times New Roman"/>
          <w:sz w:val="24"/>
          <w:szCs w:val="24"/>
        </w:rPr>
        <w:t xml:space="preserve">laboratoorsest leiust </w:t>
      </w:r>
      <w:r w:rsidR="00CC373D" w:rsidRPr="0090713B">
        <w:rPr>
          <w:rFonts w:ascii="Times New Roman" w:hAnsi="Times New Roman" w:cs="Times New Roman"/>
          <w:sz w:val="24"/>
          <w:szCs w:val="24"/>
        </w:rPr>
        <w:t>Põllumajandus- ja Toidu</w:t>
      </w:r>
      <w:r w:rsidR="00CC373D" w:rsidRPr="0090713B">
        <w:rPr>
          <w:rFonts w:ascii="Times New Roman" w:eastAsia="Times New Roman" w:hAnsi="Times New Roman" w:cs="Times New Roman"/>
          <w:sz w:val="24"/>
          <w:szCs w:val="24"/>
        </w:rPr>
        <w:t>ametit</w:t>
      </w:r>
      <w:r w:rsidR="00CC373D">
        <w:rPr>
          <w:rFonts w:ascii="Times New Roman" w:eastAsia="Times New Roman" w:hAnsi="Times New Roman" w:cs="Times New Roman"/>
          <w:sz w:val="24"/>
          <w:szCs w:val="24"/>
        </w:rPr>
        <w:t xml:space="preserve">, </w:t>
      </w:r>
      <w:r w:rsidR="00164A54" w:rsidRPr="004D52A3">
        <w:rPr>
          <w:rFonts w:ascii="Times New Roman" w:eastAsia="Times New Roman" w:hAnsi="Times New Roman" w:cs="Times New Roman"/>
          <w:sz w:val="24"/>
          <w:szCs w:val="24"/>
        </w:rPr>
        <w:t>pea</w:t>
      </w:r>
      <w:r w:rsidR="004D52A3">
        <w:rPr>
          <w:rFonts w:ascii="Times New Roman" w:eastAsia="Times New Roman" w:hAnsi="Times New Roman" w:cs="Times New Roman"/>
          <w:sz w:val="24"/>
          <w:szCs w:val="24"/>
        </w:rPr>
        <w:t>b</w:t>
      </w:r>
      <w:r w:rsidR="00C46A7D" w:rsidRPr="004D52A3">
        <w:rPr>
          <w:rFonts w:ascii="Times New Roman" w:eastAsia="Times New Roman" w:hAnsi="Times New Roman" w:cs="Times New Roman"/>
          <w:sz w:val="24"/>
          <w:szCs w:val="24"/>
        </w:rPr>
        <w:t xml:space="preserve"> tea</w:t>
      </w:r>
      <w:r w:rsidR="00164A54" w:rsidRPr="004D52A3">
        <w:rPr>
          <w:rFonts w:ascii="Times New Roman" w:eastAsia="Times New Roman" w:hAnsi="Times New Roman" w:cs="Times New Roman"/>
          <w:sz w:val="24"/>
          <w:szCs w:val="24"/>
        </w:rPr>
        <w:t>tamiskohustuslik</w:t>
      </w:r>
      <w:r w:rsidR="00AA02BE" w:rsidRPr="004D52A3">
        <w:rPr>
          <w:rFonts w:ascii="Times New Roman" w:eastAsia="Times New Roman" w:hAnsi="Times New Roman" w:cs="Times New Roman"/>
          <w:sz w:val="24"/>
          <w:szCs w:val="24"/>
        </w:rPr>
        <w:t>u</w:t>
      </w:r>
      <w:r w:rsidR="004D7FE9" w:rsidRPr="004D52A3">
        <w:rPr>
          <w:rFonts w:ascii="Times New Roman" w:eastAsia="Times New Roman" w:hAnsi="Times New Roman" w:cs="Times New Roman"/>
          <w:sz w:val="24"/>
          <w:szCs w:val="24"/>
        </w:rPr>
        <w:t xml:space="preserve"> </w:t>
      </w:r>
      <w:r w:rsidR="00164A54" w:rsidRPr="004D52A3">
        <w:rPr>
          <w:rFonts w:ascii="Times New Roman" w:eastAsia="Times New Roman" w:hAnsi="Times New Roman" w:cs="Times New Roman"/>
          <w:sz w:val="24"/>
          <w:szCs w:val="24"/>
        </w:rPr>
        <w:t>ja m</w:t>
      </w:r>
      <w:r w:rsidR="00521430" w:rsidRPr="004D52A3">
        <w:rPr>
          <w:rFonts w:ascii="Times New Roman" w:eastAsia="Times New Roman" w:hAnsi="Times New Roman" w:cs="Times New Roman"/>
          <w:sz w:val="24"/>
          <w:szCs w:val="24"/>
        </w:rPr>
        <w:t>uu loomataudi</w:t>
      </w:r>
      <w:r w:rsidR="00512DC5" w:rsidRPr="004D52A3">
        <w:rPr>
          <w:rFonts w:ascii="Times New Roman" w:eastAsia="Times New Roman" w:hAnsi="Times New Roman" w:cs="Times New Roman"/>
          <w:sz w:val="24"/>
          <w:szCs w:val="24"/>
        </w:rPr>
        <w:t xml:space="preserve"> ning</w:t>
      </w:r>
      <w:r w:rsidR="00C72B0E" w:rsidRPr="004D52A3">
        <w:rPr>
          <w:rFonts w:ascii="Times New Roman" w:eastAsia="Times New Roman" w:hAnsi="Times New Roman" w:cs="Times New Roman"/>
          <w:sz w:val="24"/>
          <w:szCs w:val="24"/>
        </w:rPr>
        <w:t xml:space="preserve"> </w:t>
      </w:r>
      <w:r w:rsidR="00512DC5" w:rsidRPr="004D52A3">
        <w:rPr>
          <w:rFonts w:ascii="Times New Roman" w:eastAsia="Times New Roman" w:hAnsi="Times New Roman" w:cs="Times New Roman"/>
          <w:color w:val="202020"/>
          <w:sz w:val="24"/>
          <w:szCs w:val="24"/>
          <w:lang w:eastAsia="et-EE"/>
        </w:rPr>
        <w:t xml:space="preserve">zoonoosi ja zoonoosse haigusetekitaja </w:t>
      </w:r>
      <w:r w:rsidR="00C72B0E" w:rsidRPr="004D52A3">
        <w:rPr>
          <w:rFonts w:ascii="Times New Roman" w:eastAsia="Times New Roman" w:hAnsi="Times New Roman" w:cs="Times New Roman"/>
          <w:sz w:val="24"/>
          <w:szCs w:val="24"/>
        </w:rPr>
        <w:t>laboratoorse</w:t>
      </w:r>
      <w:r w:rsidR="004F61CE" w:rsidRPr="004D52A3">
        <w:rPr>
          <w:rFonts w:ascii="Times New Roman" w:eastAsia="Times New Roman" w:hAnsi="Times New Roman" w:cs="Times New Roman"/>
          <w:sz w:val="24"/>
          <w:szCs w:val="24"/>
        </w:rPr>
        <w:t>te leidude</w:t>
      </w:r>
      <w:r w:rsidR="00521430" w:rsidRPr="004D52A3">
        <w:rPr>
          <w:rFonts w:ascii="Times New Roman" w:eastAsia="Times New Roman" w:hAnsi="Times New Roman" w:cs="Times New Roman"/>
          <w:sz w:val="24"/>
          <w:szCs w:val="24"/>
        </w:rPr>
        <w:t xml:space="preserve"> </w:t>
      </w:r>
      <w:r w:rsidR="00815483" w:rsidRPr="004D52A3">
        <w:rPr>
          <w:rFonts w:ascii="Times New Roman" w:eastAsia="Times New Roman" w:hAnsi="Times New Roman" w:cs="Times New Roman"/>
          <w:sz w:val="24"/>
          <w:szCs w:val="24"/>
        </w:rPr>
        <w:t xml:space="preserve">kohta </w:t>
      </w:r>
      <w:r w:rsidR="00521430" w:rsidRPr="004D52A3">
        <w:rPr>
          <w:rFonts w:ascii="Times New Roman" w:eastAsia="Times New Roman" w:hAnsi="Times New Roman" w:cs="Times New Roman"/>
          <w:sz w:val="24"/>
          <w:szCs w:val="24"/>
        </w:rPr>
        <w:t>arvestust</w:t>
      </w:r>
      <w:r w:rsidR="004D52A3">
        <w:rPr>
          <w:rFonts w:ascii="Times New Roman" w:eastAsia="Times New Roman" w:hAnsi="Times New Roman" w:cs="Times New Roman"/>
          <w:sz w:val="24"/>
          <w:szCs w:val="24"/>
        </w:rPr>
        <w:t xml:space="preserve"> </w:t>
      </w:r>
      <w:r w:rsidR="005559A4">
        <w:rPr>
          <w:rFonts w:ascii="Times New Roman" w:eastAsia="Times New Roman" w:hAnsi="Times New Roman" w:cs="Times New Roman"/>
          <w:sz w:val="24"/>
          <w:szCs w:val="24"/>
        </w:rPr>
        <w:t>ning</w:t>
      </w:r>
      <w:r w:rsidR="00934CE0">
        <w:rPr>
          <w:rFonts w:ascii="Times New Roman" w:eastAsia="Times New Roman" w:hAnsi="Times New Roman" w:cs="Times New Roman"/>
          <w:sz w:val="24"/>
          <w:szCs w:val="24"/>
        </w:rPr>
        <w:t xml:space="preserve"> </w:t>
      </w:r>
      <w:r w:rsidR="00AF08B8" w:rsidRPr="004D52A3">
        <w:rPr>
          <w:rFonts w:ascii="Times New Roman" w:eastAsia="Times New Roman" w:hAnsi="Times New Roman" w:cs="Times New Roman"/>
          <w:sz w:val="24"/>
          <w:szCs w:val="24"/>
        </w:rPr>
        <w:t>esita</w:t>
      </w:r>
      <w:r w:rsidR="005C7C3E" w:rsidRPr="002B798A">
        <w:rPr>
          <w:rFonts w:ascii="Times New Roman" w:eastAsia="Times New Roman" w:hAnsi="Times New Roman" w:cs="Times New Roman"/>
          <w:sz w:val="24"/>
          <w:szCs w:val="24"/>
        </w:rPr>
        <w:t>b</w:t>
      </w:r>
      <w:r w:rsidR="00AF08B8" w:rsidRPr="004D52A3">
        <w:rPr>
          <w:rFonts w:ascii="Times New Roman" w:eastAsia="Times New Roman" w:hAnsi="Times New Roman" w:cs="Times New Roman"/>
          <w:sz w:val="24"/>
          <w:szCs w:val="24"/>
        </w:rPr>
        <w:t xml:space="preserve"> </w:t>
      </w:r>
      <w:r w:rsidR="004D52A3">
        <w:rPr>
          <w:rFonts w:ascii="Times New Roman" w:eastAsia="Times New Roman" w:hAnsi="Times New Roman" w:cs="Times New Roman"/>
          <w:sz w:val="24"/>
          <w:szCs w:val="24"/>
        </w:rPr>
        <w:t>leidude</w:t>
      </w:r>
      <w:r w:rsidR="004D52A3" w:rsidRPr="004D52A3">
        <w:rPr>
          <w:rFonts w:ascii="Times New Roman" w:eastAsia="Times New Roman" w:hAnsi="Times New Roman" w:cs="Times New Roman"/>
          <w:sz w:val="24"/>
          <w:szCs w:val="24"/>
        </w:rPr>
        <w:t xml:space="preserve"> </w:t>
      </w:r>
      <w:r w:rsidR="007224EE" w:rsidRPr="004D52A3">
        <w:rPr>
          <w:rFonts w:ascii="Times New Roman" w:eastAsia="Times New Roman" w:hAnsi="Times New Roman" w:cs="Times New Roman"/>
          <w:sz w:val="24"/>
          <w:szCs w:val="24"/>
        </w:rPr>
        <w:t xml:space="preserve">kohta </w:t>
      </w:r>
      <w:r w:rsidR="00AF08B8" w:rsidRPr="004D52A3">
        <w:rPr>
          <w:rFonts w:ascii="Times New Roman" w:eastAsia="Times New Roman" w:hAnsi="Times New Roman" w:cs="Times New Roman"/>
          <w:sz w:val="24"/>
          <w:szCs w:val="24"/>
        </w:rPr>
        <w:t xml:space="preserve">aruande </w:t>
      </w:r>
      <w:r w:rsidR="006748CF" w:rsidRPr="004D52A3">
        <w:rPr>
          <w:rFonts w:ascii="Times New Roman" w:hAnsi="Times New Roman" w:cs="Times New Roman"/>
          <w:sz w:val="24"/>
          <w:szCs w:val="24"/>
        </w:rPr>
        <w:t>Põllumajandus- ja Toidu</w:t>
      </w:r>
      <w:r w:rsidR="00AF08B8" w:rsidRPr="004D52A3">
        <w:rPr>
          <w:rFonts w:ascii="Times New Roman" w:eastAsia="Times New Roman" w:hAnsi="Times New Roman" w:cs="Times New Roman"/>
          <w:sz w:val="24"/>
          <w:szCs w:val="24"/>
        </w:rPr>
        <w:t>ameti</w:t>
      </w:r>
      <w:r w:rsidR="000033B4" w:rsidRPr="004D52A3">
        <w:rPr>
          <w:rFonts w:ascii="Times New Roman" w:eastAsia="Times New Roman" w:hAnsi="Times New Roman" w:cs="Times New Roman"/>
          <w:sz w:val="24"/>
          <w:szCs w:val="24"/>
        </w:rPr>
        <w:t>le.</w:t>
      </w:r>
      <w:r w:rsidR="00664475" w:rsidRPr="004D52A3">
        <w:rPr>
          <w:rFonts w:ascii="Times New Roman" w:eastAsia="Times New Roman" w:hAnsi="Times New Roman" w:cs="Times New Roman"/>
          <w:sz w:val="24"/>
          <w:szCs w:val="24"/>
        </w:rPr>
        <w:t xml:space="preserve"> </w:t>
      </w:r>
    </w:p>
    <w:p w14:paraId="0F2BCD22" w14:textId="77777777" w:rsidR="005C7C3E" w:rsidRPr="004D52A3" w:rsidRDefault="005C7C3E" w:rsidP="00B34378">
      <w:pPr>
        <w:tabs>
          <w:tab w:val="left" w:pos="426"/>
        </w:tabs>
        <w:jc w:val="both"/>
        <w:rPr>
          <w:rFonts w:ascii="Times New Roman" w:eastAsia="Times New Roman" w:hAnsi="Times New Roman" w:cs="Times New Roman"/>
          <w:sz w:val="24"/>
          <w:szCs w:val="24"/>
        </w:rPr>
      </w:pPr>
    </w:p>
    <w:p w14:paraId="4DB14C9F" w14:textId="2FCD9560" w:rsidR="00994B4C" w:rsidRPr="002B17B7" w:rsidRDefault="00994B4C" w:rsidP="00994B4C">
      <w:pPr>
        <w:pStyle w:val="CommentText"/>
        <w:jc w:val="both"/>
        <w:rPr>
          <w:rFonts w:ascii="Times New Roman" w:hAnsi="Times New Roman" w:cs="Times New Roman"/>
          <w:sz w:val="24"/>
          <w:szCs w:val="24"/>
        </w:rPr>
      </w:pPr>
      <w:r w:rsidRPr="002B17B7">
        <w:rPr>
          <w:rFonts w:ascii="Times New Roman" w:hAnsi="Times New Roman" w:cs="Times New Roman"/>
          <w:sz w:val="24"/>
          <w:szCs w:val="24"/>
        </w:rPr>
        <w:t xml:space="preserve">(5) </w:t>
      </w:r>
      <w:r w:rsidR="00766080">
        <w:rPr>
          <w:rFonts w:ascii="Times New Roman" w:hAnsi="Times New Roman" w:cs="Times New Roman"/>
          <w:sz w:val="24"/>
          <w:szCs w:val="24"/>
        </w:rPr>
        <w:t>Z</w:t>
      </w:r>
      <w:r w:rsidRPr="002B17B7">
        <w:rPr>
          <w:rFonts w:ascii="Times New Roman" w:hAnsi="Times New Roman" w:cs="Times New Roman"/>
          <w:sz w:val="24"/>
          <w:szCs w:val="24"/>
        </w:rPr>
        <w:t xml:space="preserve">oonooside ja zoonoossete haigusetekitajate loetelu, </w:t>
      </w:r>
      <w:r w:rsidR="00766080" w:rsidRPr="0090713B">
        <w:rPr>
          <w:rFonts w:ascii="Times New Roman" w:hAnsi="Times New Roman" w:cs="Times New Roman"/>
          <w:sz w:val="24"/>
          <w:szCs w:val="24"/>
        </w:rPr>
        <w:t xml:space="preserve">mille leiust tuleb Põllumajandus- ja Toiduametit teavitada ja muude loomataudide ning zoonooside ja zoonoossete haigusetekitajate loetelu, </w:t>
      </w:r>
      <w:r w:rsidRPr="0090713B">
        <w:rPr>
          <w:rFonts w:ascii="Times New Roman" w:hAnsi="Times New Roman" w:cs="Times New Roman"/>
          <w:sz w:val="24"/>
          <w:szCs w:val="24"/>
        </w:rPr>
        <w:t xml:space="preserve">mille kohta </w:t>
      </w:r>
      <w:r w:rsidR="00766080" w:rsidRPr="0090713B">
        <w:rPr>
          <w:rFonts w:ascii="Times New Roman" w:hAnsi="Times New Roman" w:cs="Times New Roman"/>
          <w:sz w:val="24"/>
          <w:szCs w:val="24"/>
        </w:rPr>
        <w:t xml:space="preserve">peab </w:t>
      </w:r>
      <w:r w:rsidRPr="0090713B">
        <w:rPr>
          <w:rFonts w:ascii="Times New Roman" w:hAnsi="Times New Roman" w:cs="Times New Roman"/>
          <w:sz w:val="24"/>
          <w:szCs w:val="24"/>
        </w:rPr>
        <w:t>labor arvestust pidama, kehtestab</w:t>
      </w:r>
      <w:r w:rsidRPr="002B17B7">
        <w:rPr>
          <w:rFonts w:ascii="Times New Roman" w:hAnsi="Times New Roman" w:cs="Times New Roman"/>
          <w:sz w:val="24"/>
          <w:szCs w:val="24"/>
        </w:rPr>
        <w:t xml:space="preserve"> valdkonna eest vastutav minister määrusega.</w:t>
      </w:r>
    </w:p>
    <w:p w14:paraId="2145C481" w14:textId="77777777" w:rsidR="00994B4C" w:rsidRPr="002B17B7" w:rsidRDefault="00994B4C" w:rsidP="00994B4C">
      <w:pPr>
        <w:pStyle w:val="CommentText"/>
        <w:jc w:val="both"/>
        <w:rPr>
          <w:rFonts w:ascii="Times New Roman" w:hAnsi="Times New Roman" w:cs="Times New Roman"/>
          <w:sz w:val="24"/>
          <w:szCs w:val="24"/>
        </w:rPr>
      </w:pPr>
    </w:p>
    <w:p w14:paraId="50ACAF5B" w14:textId="704BA96D" w:rsidR="004F61CE" w:rsidRPr="002B17B7" w:rsidRDefault="00905263" w:rsidP="00994B4C">
      <w:pPr>
        <w:pStyle w:val="CommentText"/>
        <w:jc w:val="both"/>
        <w:rPr>
          <w:rFonts w:ascii="Times New Roman" w:hAnsi="Times New Roman" w:cs="Times New Roman"/>
          <w:sz w:val="24"/>
          <w:szCs w:val="24"/>
        </w:rPr>
      </w:pPr>
      <w:r w:rsidRPr="002B17B7">
        <w:rPr>
          <w:rFonts w:ascii="Times New Roman" w:eastAsia="Times New Roman" w:hAnsi="Times New Roman" w:cs="Times New Roman"/>
          <w:sz w:val="24"/>
          <w:szCs w:val="24"/>
        </w:rPr>
        <w:t>(</w:t>
      </w:r>
      <w:r w:rsidR="00270C15" w:rsidRPr="002B17B7">
        <w:rPr>
          <w:rFonts w:ascii="Times New Roman" w:eastAsia="Times New Roman" w:hAnsi="Times New Roman" w:cs="Times New Roman"/>
          <w:sz w:val="24"/>
          <w:szCs w:val="24"/>
        </w:rPr>
        <w:t>6</w:t>
      </w:r>
      <w:r w:rsidRPr="002B17B7">
        <w:rPr>
          <w:rFonts w:ascii="Times New Roman" w:eastAsia="Times New Roman" w:hAnsi="Times New Roman" w:cs="Times New Roman"/>
          <w:sz w:val="24"/>
          <w:szCs w:val="24"/>
        </w:rPr>
        <w:t xml:space="preserve">) </w:t>
      </w:r>
      <w:r w:rsidR="00CC373D">
        <w:rPr>
          <w:rFonts w:ascii="Times New Roman" w:hAnsi="Times New Roman" w:cs="Times New Roman"/>
          <w:sz w:val="24"/>
          <w:szCs w:val="24"/>
        </w:rPr>
        <w:t>Põllumajandus- ja Toiduametile</w:t>
      </w:r>
      <w:r w:rsidR="00C438CF">
        <w:rPr>
          <w:rFonts w:ascii="Times New Roman" w:hAnsi="Times New Roman" w:cs="Times New Roman"/>
          <w:sz w:val="24"/>
          <w:szCs w:val="24"/>
        </w:rPr>
        <w:t xml:space="preserve"> esitatava</w:t>
      </w:r>
      <w:r w:rsidR="00C438CF" w:rsidRPr="002B17B7">
        <w:rPr>
          <w:rFonts w:ascii="Times New Roman" w:hAnsi="Times New Roman" w:cs="Times New Roman"/>
          <w:sz w:val="24"/>
          <w:szCs w:val="24"/>
        </w:rPr>
        <w:t xml:space="preserve"> </w:t>
      </w:r>
      <w:r w:rsidR="00934CE0" w:rsidRPr="002B17B7">
        <w:rPr>
          <w:rFonts w:ascii="Times New Roman" w:hAnsi="Times New Roman" w:cs="Times New Roman"/>
          <w:sz w:val="24"/>
          <w:szCs w:val="24"/>
        </w:rPr>
        <w:t xml:space="preserve">teatise sisu nõuded </w:t>
      </w:r>
      <w:r w:rsidR="00CC373D" w:rsidRPr="00CC373D">
        <w:rPr>
          <w:rFonts w:ascii="Times New Roman" w:hAnsi="Times New Roman" w:cs="Times New Roman"/>
          <w:color w:val="202020"/>
          <w:sz w:val="24"/>
          <w:szCs w:val="24"/>
          <w:shd w:val="clear" w:color="auto" w:fill="FFFFFF"/>
        </w:rPr>
        <w:t>ning esitamise korra</w:t>
      </w:r>
      <w:r w:rsidR="00F419FA">
        <w:rPr>
          <w:rFonts w:ascii="Times New Roman" w:hAnsi="Times New Roman" w:cs="Times New Roman"/>
          <w:color w:val="202020"/>
          <w:sz w:val="24"/>
          <w:szCs w:val="24"/>
          <w:shd w:val="clear" w:color="auto" w:fill="FFFFFF"/>
        </w:rPr>
        <w:t>,</w:t>
      </w:r>
      <w:r w:rsidR="00934CE0" w:rsidRPr="002B17B7">
        <w:rPr>
          <w:rFonts w:ascii="Times New Roman" w:hAnsi="Times New Roman" w:cs="Times New Roman"/>
          <w:sz w:val="24"/>
          <w:szCs w:val="24"/>
        </w:rPr>
        <w:t xml:space="preserve"> </w:t>
      </w:r>
      <w:r w:rsidR="00934CE0" w:rsidRPr="002B17B7">
        <w:rPr>
          <w:rFonts w:ascii="Times New Roman" w:eastAsia="Times New Roman" w:hAnsi="Times New Roman" w:cs="Times New Roman"/>
          <w:sz w:val="24"/>
          <w:szCs w:val="24"/>
        </w:rPr>
        <w:t>l</w:t>
      </w:r>
      <w:r w:rsidR="00442B8B" w:rsidRPr="002B17B7">
        <w:rPr>
          <w:rFonts w:ascii="Times New Roman" w:eastAsia="Times New Roman" w:hAnsi="Times New Roman" w:cs="Times New Roman"/>
          <w:sz w:val="24"/>
          <w:szCs w:val="24"/>
        </w:rPr>
        <w:t>aboris l</w:t>
      </w:r>
      <w:r w:rsidR="004F61CE" w:rsidRPr="002B17B7">
        <w:rPr>
          <w:rFonts w:ascii="Times New Roman" w:hAnsi="Times New Roman" w:cs="Times New Roman"/>
          <w:sz w:val="24"/>
          <w:szCs w:val="24"/>
        </w:rPr>
        <w:t xml:space="preserve">oomataudide laboratoorsete </w:t>
      </w:r>
      <w:r w:rsidR="005C7C3E" w:rsidRPr="002B17B7">
        <w:rPr>
          <w:rFonts w:ascii="Times New Roman" w:hAnsi="Times New Roman" w:cs="Times New Roman"/>
          <w:sz w:val="24"/>
          <w:szCs w:val="24"/>
        </w:rPr>
        <w:t>leidude</w:t>
      </w:r>
      <w:r w:rsidR="004F61CE" w:rsidRPr="002B17B7">
        <w:rPr>
          <w:rFonts w:ascii="Times New Roman" w:hAnsi="Times New Roman" w:cs="Times New Roman"/>
          <w:sz w:val="24"/>
          <w:szCs w:val="24"/>
        </w:rPr>
        <w:t xml:space="preserve"> kohta arvestuse pidamise</w:t>
      </w:r>
      <w:r w:rsidR="005B7496" w:rsidRPr="002B17B7">
        <w:rPr>
          <w:rFonts w:ascii="Times New Roman" w:hAnsi="Times New Roman" w:cs="Times New Roman"/>
          <w:sz w:val="24"/>
          <w:szCs w:val="24"/>
        </w:rPr>
        <w:t xml:space="preserve"> </w:t>
      </w:r>
      <w:r w:rsidR="00F419FA">
        <w:rPr>
          <w:rFonts w:ascii="Times New Roman" w:hAnsi="Times New Roman" w:cs="Times New Roman"/>
          <w:sz w:val="24"/>
          <w:szCs w:val="24"/>
        </w:rPr>
        <w:t>ning</w:t>
      </w:r>
      <w:r w:rsidR="00F419FA" w:rsidRPr="002B17B7">
        <w:rPr>
          <w:rFonts w:ascii="Times New Roman" w:hAnsi="Times New Roman" w:cs="Times New Roman"/>
          <w:sz w:val="24"/>
          <w:szCs w:val="24"/>
        </w:rPr>
        <w:t xml:space="preserve"> </w:t>
      </w:r>
      <w:r w:rsidR="005B7496" w:rsidRPr="002B17B7">
        <w:rPr>
          <w:rFonts w:ascii="Times New Roman" w:hAnsi="Times New Roman" w:cs="Times New Roman"/>
          <w:sz w:val="24"/>
          <w:szCs w:val="24"/>
        </w:rPr>
        <w:t>selle kohta</w:t>
      </w:r>
      <w:r w:rsidR="004F61CE" w:rsidRPr="002B17B7">
        <w:rPr>
          <w:rFonts w:ascii="Times New Roman" w:hAnsi="Times New Roman" w:cs="Times New Roman"/>
          <w:sz w:val="24"/>
          <w:szCs w:val="24"/>
        </w:rPr>
        <w:t xml:space="preserve"> </w:t>
      </w:r>
      <w:r w:rsidR="004D52A3" w:rsidRPr="002B17B7">
        <w:rPr>
          <w:rFonts w:ascii="Times New Roman" w:hAnsi="Times New Roman" w:cs="Times New Roman"/>
          <w:sz w:val="24"/>
          <w:szCs w:val="24"/>
        </w:rPr>
        <w:t>aruannete esitamise</w:t>
      </w:r>
      <w:r w:rsidR="00934CE0" w:rsidRPr="002B17B7">
        <w:rPr>
          <w:rFonts w:ascii="Times New Roman" w:hAnsi="Times New Roman" w:cs="Times New Roman"/>
          <w:sz w:val="24"/>
          <w:szCs w:val="24"/>
        </w:rPr>
        <w:t xml:space="preserve"> </w:t>
      </w:r>
      <w:r w:rsidR="004F61CE" w:rsidRPr="002B17B7">
        <w:rPr>
          <w:rFonts w:ascii="Times New Roman" w:hAnsi="Times New Roman" w:cs="Times New Roman"/>
          <w:sz w:val="24"/>
          <w:szCs w:val="24"/>
        </w:rPr>
        <w:t>täpsema korra</w:t>
      </w:r>
      <w:r w:rsidR="00442B8B" w:rsidRPr="002B17B7">
        <w:rPr>
          <w:rFonts w:ascii="Times New Roman" w:hAnsi="Times New Roman" w:cs="Times New Roman"/>
          <w:sz w:val="24"/>
          <w:szCs w:val="24"/>
        </w:rPr>
        <w:t xml:space="preserve"> </w:t>
      </w:r>
      <w:r w:rsidR="00F419FA">
        <w:rPr>
          <w:rFonts w:ascii="Times New Roman" w:hAnsi="Times New Roman" w:cs="Times New Roman"/>
          <w:sz w:val="24"/>
          <w:szCs w:val="24"/>
        </w:rPr>
        <w:t>ja</w:t>
      </w:r>
      <w:r w:rsidR="00F419FA" w:rsidRPr="002B17B7">
        <w:rPr>
          <w:rFonts w:ascii="Times New Roman" w:hAnsi="Times New Roman" w:cs="Times New Roman"/>
          <w:sz w:val="24"/>
          <w:szCs w:val="24"/>
        </w:rPr>
        <w:t xml:space="preserve"> </w:t>
      </w:r>
      <w:r w:rsidR="002B798A" w:rsidRPr="002B17B7">
        <w:rPr>
          <w:rFonts w:ascii="Times New Roman" w:hAnsi="Times New Roman" w:cs="Times New Roman"/>
          <w:sz w:val="24"/>
          <w:szCs w:val="24"/>
        </w:rPr>
        <w:t>aruande sisu nõuded</w:t>
      </w:r>
      <w:r w:rsidR="005736E0" w:rsidRPr="002B17B7">
        <w:rPr>
          <w:rFonts w:ascii="Times New Roman" w:hAnsi="Times New Roman" w:cs="Times New Roman"/>
          <w:sz w:val="24"/>
          <w:szCs w:val="24"/>
        </w:rPr>
        <w:t xml:space="preserve"> </w:t>
      </w:r>
      <w:r w:rsidR="004F61CE" w:rsidRPr="002B17B7">
        <w:rPr>
          <w:rFonts w:ascii="Times New Roman" w:hAnsi="Times New Roman" w:cs="Times New Roman"/>
          <w:sz w:val="24"/>
          <w:szCs w:val="24"/>
        </w:rPr>
        <w:t>kehtestab valdkonna eest vastutav minister määrusega.</w:t>
      </w:r>
    </w:p>
    <w:p w14:paraId="375D804C" w14:textId="77777777" w:rsidR="005736E0" w:rsidRPr="00B34378" w:rsidRDefault="005736E0" w:rsidP="00B34378">
      <w:pPr>
        <w:tabs>
          <w:tab w:val="left" w:pos="426"/>
        </w:tabs>
        <w:jc w:val="both"/>
        <w:rPr>
          <w:rFonts w:ascii="Times New Roman" w:eastAsia="Times New Roman" w:hAnsi="Times New Roman" w:cs="Times New Roman"/>
          <w:sz w:val="24"/>
          <w:szCs w:val="24"/>
        </w:rPr>
      </w:pPr>
    </w:p>
    <w:p w14:paraId="742B32FB" w14:textId="6687970C" w:rsidR="003015C8" w:rsidRDefault="00521430" w:rsidP="00B34378">
      <w:pPr>
        <w:tabs>
          <w:tab w:val="left" w:pos="426"/>
        </w:tabs>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5736E0">
        <w:rPr>
          <w:rFonts w:ascii="Times New Roman" w:eastAsia="Times New Roman" w:hAnsi="Times New Roman" w:cs="Times New Roman"/>
          <w:sz w:val="24"/>
          <w:szCs w:val="24"/>
        </w:rPr>
        <w:t>7</w:t>
      </w:r>
      <w:r w:rsidRPr="00B34378">
        <w:rPr>
          <w:rFonts w:ascii="Times New Roman" w:eastAsia="Times New Roman" w:hAnsi="Times New Roman" w:cs="Times New Roman"/>
          <w:sz w:val="24"/>
          <w:szCs w:val="24"/>
        </w:rPr>
        <w:t xml:space="preserve">) </w:t>
      </w:r>
      <w:r w:rsidR="003015C8">
        <w:rPr>
          <w:rFonts w:ascii="Times New Roman" w:eastAsia="Times New Roman" w:hAnsi="Times New Roman" w:cs="Times New Roman"/>
          <w:sz w:val="24"/>
          <w:szCs w:val="24"/>
        </w:rPr>
        <w:t>Tea</w:t>
      </w:r>
      <w:r w:rsidR="004D7FE9">
        <w:rPr>
          <w:rFonts w:ascii="Times New Roman" w:eastAsia="Times New Roman" w:hAnsi="Times New Roman" w:cs="Times New Roman"/>
          <w:sz w:val="24"/>
          <w:szCs w:val="24"/>
        </w:rPr>
        <w:t>tamis</w:t>
      </w:r>
      <w:r w:rsidR="003015C8">
        <w:rPr>
          <w:rFonts w:ascii="Times New Roman" w:eastAsia="Times New Roman" w:hAnsi="Times New Roman" w:cs="Times New Roman"/>
          <w:sz w:val="24"/>
          <w:szCs w:val="24"/>
        </w:rPr>
        <w:t>kohustusliku või esilekerkiva loomataudi kahtluse püstitamisel ja diagnoosimisel lähtu</w:t>
      </w:r>
      <w:r w:rsidR="004D7FE9">
        <w:rPr>
          <w:rFonts w:ascii="Times New Roman" w:eastAsia="Times New Roman" w:hAnsi="Times New Roman" w:cs="Times New Roman"/>
          <w:sz w:val="24"/>
          <w:szCs w:val="24"/>
        </w:rPr>
        <w:t>b Põllumajandus- ja Toiduamet</w:t>
      </w:r>
      <w:r w:rsidR="003015C8">
        <w:rPr>
          <w:rFonts w:ascii="Times New Roman" w:eastAsia="Times New Roman" w:hAnsi="Times New Roman" w:cs="Times New Roman"/>
          <w:sz w:val="24"/>
          <w:szCs w:val="24"/>
        </w:rPr>
        <w:t xml:space="preserve"> </w:t>
      </w:r>
      <w:r w:rsidR="00781A6C">
        <w:rPr>
          <w:rFonts w:ascii="Times New Roman" w:eastAsia="Times New Roman" w:hAnsi="Times New Roman" w:cs="Times New Roman"/>
          <w:sz w:val="24"/>
          <w:szCs w:val="24"/>
        </w:rPr>
        <w:t>komisjoni delegeeritud määruse (EL) 2020/689</w:t>
      </w:r>
      <w:r w:rsidR="00BA0787">
        <w:rPr>
          <w:rFonts w:ascii="Times New Roman" w:eastAsia="Times New Roman" w:hAnsi="Times New Roman" w:cs="Times New Roman"/>
          <w:sz w:val="24"/>
          <w:szCs w:val="24"/>
        </w:rPr>
        <w:t>,</w:t>
      </w:r>
      <w:r w:rsidR="00BA0787" w:rsidRPr="00BA0787">
        <w:rPr>
          <w:rFonts w:ascii="Times New Roman" w:hAnsi="Times New Roman" w:cs="Times New Roman"/>
          <w:sz w:val="24"/>
          <w:szCs w:val="24"/>
        </w:rPr>
        <w:t xml:space="preserve"> </w:t>
      </w:r>
      <w:r w:rsidR="00BA0787" w:rsidRPr="002C5751">
        <w:rPr>
          <w:rFonts w:ascii="Times New Roman" w:hAnsi="Times New Roman" w:cs="Times New Roman"/>
          <w:sz w:val="24"/>
          <w:szCs w:val="24"/>
        </w:rPr>
        <w:t xml:space="preserve">millega täiendatakse Euroopa Parlamendi ja nõukogu määrust (EL) 2016/429 seoses teatavate loetellu </w:t>
      </w:r>
      <w:r w:rsidR="00BA0787" w:rsidRPr="002C5751">
        <w:rPr>
          <w:rFonts w:ascii="Times New Roman" w:hAnsi="Times New Roman" w:cs="Times New Roman"/>
          <w:sz w:val="24"/>
          <w:szCs w:val="24"/>
        </w:rPr>
        <w:lastRenderedPageBreak/>
        <w:t>kantud ja esilekerkivate taudide seire, likvideerimisprogrammide ja taudivaba staatuse eeskirjadega</w:t>
      </w:r>
      <w:r w:rsidR="00BA0787">
        <w:rPr>
          <w:rFonts w:ascii="Times New Roman" w:hAnsi="Times New Roman" w:cs="Times New Roman"/>
          <w:sz w:val="24"/>
          <w:szCs w:val="24"/>
        </w:rPr>
        <w:t xml:space="preserve"> (</w:t>
      </w:r>
      <w:r w:rsidR="00BA0787" w:rsidRPr="006326EB">
        <w:rPr>
          <w:rFonts w:ascii="Times New Roman" w:hAnsi="Times New Roman" w:cs="Times New Roman"/>
          <w:sz w:val="24"/>
          <w:szCs w:val="24"/>
        </w:rPr>
        <w:t xml:space="preserve">ELT L </w:t>
      </w:r>
      <w:r w:rsidR="00BA0787" w:rsidRPr="00140EFC">
        <w:rPr>
          <w:rStyle w:val="Emphasis"/>
          <w:rFonts w:ascii="Times New Roman" w:hAnsi="Times New Roman" w:cs="Times New Roman"/>
          <w:i w:val="0"/>
          <w:sz w:val="24"/>
          <w:szCs w:val="24"/>
          <w:shd w:val="clear" w:color="auto" w:fill="FFFFFF"/>
        </w:rPr>
        <w:t>174, 03</w:t>
      </w:r>
      <w:r w:rsidR="007A5539">
        <w:rPr>
          <w:rStyle w:val="Emphasis"/>
          <w:rFonts w:ascii="Times New Roman" w:hAnsi="Times New Roman" w:cs="Times New Roman"/>
          <w:i w:val="0"/>
          <w:sz w:val="24"/>
          <w:szCs w:val="24"/>
          <w:shd w:val="clear" w:color="auto" w:fill="FFFFFF"/>
        </w:rPr>
        <w:t>.06.2020</w:t>
      </w:r>
      <w:r w:rsidR="00501CBC">
        <w:rPr>
          <w:rStyle w:val="Emphasis"/>
          <w:rFonts w:ascii="Times New Roman" w:hAnsi="Times New Roman" w:cs="Times New Roman"/>
          <w:i w:val="0"/>
          <w:sz w:val="24"/>
          <w:szCs w:val="24"/>
          <w:shd w:val="clear" w:color="auto" w:fill="FFFFFF"/>
        </w:rPr>
        <w:t>, lk</w:t>
      </w:r>
      <w:r w:rsidR="00BA0787" w:rsidRPr="00140EFC">
        <w:rPr>
          <w:rStyle w:val="Emphasis"/>
          <w:rFonts w:ascii="Times New Roman" w:hAnsi="Times New Roman" w:cs="Times New Roman"/>
          <w:i w:val="0"/>
          <w:sz w:val="24"/>
          <w:szCs w:val="24"/>
          <w:shd w:val="clear" w:color="auto" w:fill="FFFFFF"/>
        </w:rPr>
        <w:t xml:space="preserve"> 211–34</w:t>
      </w:r>
      <w:r w:rsidR="0021640F">
        <w:rPr>
          <w:rStyle w:val="Emphasis"/>
          <w:rFonts w:ascii="Times New Roman" w:hAnsi="Times New Roman" w:cs="Times New Roman"/>
          <w:i w:val="0"/>
          <w:sz w:val="24"/>
          <w:szCs w:val="24"/>
          <w:shd w:val="clear" w:color="auto" w:fill="FFFFFF"/>
        </w:rPr>
        <w:t>0</w:t>
      </w:r>
      <w:r w:rsidR="006326EB">
        <w:rPr>
          <w:rStyle w:val="Emphasis"/>
          <w:rFonts w:ascii="Times New Roman" w:hAnsi="Times New Roman" w:cs="Times New Roman"/>
          <w:i w:val="0"/>
          <w:color w:val="444444"/>
          <w:sz w:val="24"/>
          <w:szCs w:val="24"/>
          <w:shd w:val="clear" w:color="auto" w:fill="FFFFFF"/>
        </w:rPr>
        <w:t>)</w:t>
      </w:r>
      <w:r w:rsidR="00434DC0">
        <w:rPr>
          <w:rStyle w:val="Emphasis"/>
          <w:rFonts w:ascii="Times New Roman" w:hAnsi="Times New Roman" w:cs="Times New Roman"/>
          <w:i w:val="0"/>
          <w:color w:val="444444"/>
          <w:sz w:val="24"/>
          <w:szCs w:val="24"/>
          <w:shd w:val="clear" w:color="auto" w:fill="FFFFFF"/>
        </w:rPr>
        <w:t>,</w:t>
      </w:r>
      <w:r w:rsidR="00781A6C">
        <w:rPr>
          <w:rFonts w:ascii="Times New Roman" w:eastAsia="Times New Roman" w:hAnsi="Times New Roman" w:cs="Times New Roman"/>
          <w:sz w:val="24"/>
          <w:szCs w:val="24"/>
        </w:rPr>
        <w:t xml:space="preserve"> artikli 9 nõuetest. </w:t>
      </w:r>
    </w:p>
    <w:p w14:paraId="3D474BCA" w14:textId="77777777" w:rsidR="003015C8" w:rsidRDefault="003015C8" w:rsidP="00B34378">
      <w:pPr>
        <w:tabs>
          <w:tab w:val="left" w:pos="426"/>
        </w:tabs>
        <w:jc w:val="both"/>
        <w:rPr>
          <w:rFonts w:ascii="Times New Roman" w:eastAsia="Times New Roman" w:hAnsi="Times New Roman" w:cs="Times New Roman"/>
          <w:sz w:val="24"/>
          <w:szCs w:val="24"/>
        </w:rPr>
      </w:pPr>
    </w:p>
    <w:p w14:paraId="58D9D610" w14:textId="78382DBB" w:rsidR="00521430" w:rsidRPr="00B34378" w:rsidRDefault="004D7FE9" w:rsidP="00B34378">
      <w:p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736E0">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521430" w:rsidRPr="00B34378">
        <w:rPr>
          <w:rFonts w:ascii="Times New Roman" w:eastAsia="Times New Roman" w:hAnsi="Times New Roman" w:cs="Times New Roman"/>
          <w:sz w:val="24"/>
          <w:szCs w:val="24"/>
        </w:rPr>
        <w:t>Euroopa Parlamendi ja nõukogu määruse (EL) 2016/429 artikli 19 kohase teavituse ja artikli 20 kohase aruand</w:t>
      </w:r>
      <w:r w:rsidR="004817B3">
        <w:rPr>
          <w:rFonts w:ascii="Times New Roman" w:eastAsia="Times New Roman" w:hAnsi="Times New Roman" w:cs="Times New Roman"/>
          <w:sz w:val="24"/>
          <w:szCs w:val="24"/>
        </w:rPr>
        <w:t>e</w:t>
      </w:r>
      <w:r w:rsidR="00521430" w:rsidRPr="00B34378">
        <w:rPr>
          <w:rFonts w:ascii="Times New Roman" w:eastAsia="Times New Roman" w:hAnsi="Times New Roman" w:cs="Times New Roman"/>
          <w:sz w:val="24"/>
          <w:szCs w:val="24"/>
        </w:rPr>
        <w:t xml:space="preserve"> Euroopa Parlamendi ja nõukogu määruse (EL) 2016/429 artikli 9 lõike 1 punktis e </w:t>
      </w:r>
      <w:r w:rsidR="00521430" w:rsidRPr="00B34378">
        <w:rPr>
          <w:rFonts w:ascii="Times New Roman" w:hAnsi="Times New Roman" w:cs="Times New Roman"/>
          <w:sz w:val="24"/>
          <w:szCs w:val="24"/>
        </w:rPr>
        <w:t xml:space="preserve">osutatud loetellu </w:t>
      </w:r>
      <w:r w:rsidR="000049E7">
        <w:rPr>
          <w:rFonts w:ascii="Times New Roman" w:hAnsi="Times New Roman" w:cs="Times New Roman"/>
          <w:sz w:val="24"/>
          <w:szCs w:val="24"/>
        </w:rPr>
        <w:t xml:space="preserve">kantud </w:t>
      </w:r>
      <w:r w:rsidR="00521430" w:rsidRPr="00B34378">
        <w:rPr>
          <w:rFonts w:ascii="Times New Roman" w:eastAsia="Times New Roman" w:hAnsi="Times New Roman" w:cs="Times New Roman"/>
          <w:sz w:val="24"/>
          <w:szCs w:val="24"/>
        </w:rPr>
        <w:t xml:space="preserve">loomataudi puhangu kohta edastab Euroopa Komisjonile ja teistele liikmesriikidele </w:t>
      </w:r>
      <w:r w:rsidR="006748CF">
        <w:rPr>
          <w:rFonts w:ascii="Times New Roman" w:hAnsi="Times New Roman" w:cs="Times New Roman"/>
          <w:sz w:val="24"/>
          <w:szCs w:val="24"/>
        </w:rPr>
        <w:t>Põllumajandus- ja Toidu</w:t>
      </w:r>
      <w:r w:rsidR="00521430" w:rsidRPr="00B34378">
        <w:rPr>
          <w:rFonts w:ascii="Times New Roman" w:eastAsia="Times New Roman" w:hAnsi="Times New Roman" w:cs="Times New Roman"/>
          <w:sz w:val="24"/>
          <w:szCs w:val="24"/>
          <w:lang w:eastAsia="et-EE"/>
        </w:rPr>
        <w:t>amet</w:t>
      </w:r>
      <w:r w:rsidR="00521430" w:rsidRPr="00B34378">
        <w:rPr>
          <w:rFonts w:ascii="Times New Roman" w:eastAsia="Times New Roman" w:hAnsi="Times New Roman" w:cs="Times New Roman"/>
          <w:sz w:val="24"/>
          <w:szCs w:val="24"/>
        </w:rPr>
        <w:t xml:space="preserve">. </w:t>
      </w:r>
    </w:p>
    <w:p w14:paraId="11B61F40" w14:textId="1764A4E8" w:rsidR="00AE69EA" w:rsidRPr="00B34378" w:rsidRDefault="00AE69EA" w:rsidP="00B34378">
      <w:pPr>
        <w:tabs>
          <w:tab w:val="left" w:pos="426"/>
        </w:tabs>
        <w:jc w:val="both"/>
        <w:rPr>
          <w:rFonts w:ascii="Times New Roman" w:eastAsia="Times New Roman" w:hAnsi="Times New Roman" w:cs="Times New Roman"/>
          <w:sz w:val="24"/>
          <w:szCs w:val="24"/>
        </w:rPr>
      </w:pPr>
    </w:p>
    <w:p w14:paraId="510BB1BD" w14:textId="1960098F" w:rsidR="00AE69EA" w:rsidRPr="008D60B2" w:rsidRDefault="00F4076E" w:rsidP="00B34378">
      <w:pPr>
        <w:jc w:val="both"/>
        <w:rPr>
          <w:rFonts w:ascii="Times New Roman" w:eastAsia="Times New Roman" w:hAnsi="Times New Roman" w:cs="Times New Roman"/>
          <w:sz w:val="24"/>
          <w:szCs w:val="24"/>
          <w:lang w:eastAsia="et-EE"/>
        </w:rPr>
      </w:pPr>
      <w:r w:rsidRPr="008D60B2">
        <w:rPr>
          <w:rFonts w:ascii="Times New Roman" w:eastAsia="Times New Roman" w:hAnsi="Times New Roman" w:cs="Times New Roman"/>
          <w:sz w:val="24"/>
          <w:szCs w:val="24"/>
          <w:lang w:eastAsia="et-EE"/>
        </w:rPr>
        <w:t>(</w:t>
      </w:r>
      <w:r w:rsidR="005736E0">
        <w:rPr>
          <w:rFonts w:ascii="Times New Roman" w:eastAsia="Times New Roman" w:hAnsi="Times New Roman" w:cs="Times New Roman"/>
          <w:sz w:val="24"/>
          <w:szCs w:val="24"/>
          <w:lang w:eastAsia="et-EE"/>
        </w:rPr>
        <w:t>9</w:t>
      </w:r>
      <w:r w:rsidRPr="008D60B2">
        <w:rPr>
          <w:rFonts w:ascii="Times New Roman" w:eastAsia="Times New Roman" w:hAnsi="Times New Roman" w:cs="Times New Roman"/>
          <w:sz w:val="24"/>
          <w:szCs w:val="24"/>
          <w:lang w:eastAsia="et-EE"/>
        </w:rPr>
        <w:t xml:space="preserve">) </w:t>
      </w:r>
      <w:r w:rsidR="006748CF" w:rsidRPr="008D60B2">
        <w:rPr>
          <w:rFonts w:ascii="Times New Roman" w:hAnsi="Times New Roman" w:cs="Times New Roman"/>
          <w:sz w:val="24"/>
          <w:szCs w:val="24"/>
        </w:rPr>
        <w:t>Põllumajandus- ja Toidu</w:t>
      </w:r>
      <w:r w:rsidR="00D6318A" w:rsidRPr="008D60B2">
        <w:rPr>
          <w:rFonts w:ascii="Times New Roman" w:eastAsia="Times New Roman" w:hAnsi="Times New Roman" w:cs="Times New Roman"/>
          <w:sz w:val="24"/>
          <w:szCs w:val="24"/>
          <w:lang w:eastAsia="et-EE"/>
        </w:rPr>
        <w:t>amet</w:t>
      </w:r>
      <w:r w:rsidR="00AE69EA" w:rsidRPr="008D60B2">
        <w:rPr>
          <w:rFonts w:ascii="Times New Roman" w:eastAsia="Times New Roman" w:hAnsi="Times New Roman" w:cs="Times New Roman"/>
          <w:sz w:val="24"/>
          <w:szCs w:val="24"/>
          <w:lang w:eastAsia="et-EE"/>
        </w:rPr>
        <w:t xml:space="preserve"> esitab Euroopa Komisjonile ülevaate eel</w:t>
      </w:r>
      <w:r w:rsidR="004817B3" w:rsidRPr="008D60B2">
        <w:rPr>
          <w:rFonts w:ascii="Times New Roman" w:eastAsia="Times New Roman" w:hAnsi="Times New Roman" w:cs="Times New Roman"/>
          <w:sz w:val="24"/>
          <w:szCs w:val="24"/>
          <w:lang w:eastAsia="et-EE"/>
        </w:rPr>
        <w:t>mise</w:t>
      </w:r>
      <w:r w:rsidR="00AE69EA" w:rsidRPr="008D60B2">
        <w:rPr>
          <w:rFonts w:ascii="Times New Roman" w:eastAsia="Times New Roman" w:hAnsi="Times New Roman" w:cs="Times New Roman"/>
          <w:sz w:val="24"/>
          <w:szCs w:val="24"/>
          <w:lang w:eastAsia="et-EE"/>
        </w:rPr>
        <w:t xml:space="preserve"> kalendriaasta </w:t>
      </w:r>
      <w:r w:rsidR="00A91870" w:rsidRPr="008D60B2">
        <w:rPr>
          <w:rFonts w:ascii="Times New Roman" w:eastAsia="Times New Roman" w:hAnsi="Times New Roman" w:cs="Times New Roman"/>
          <w:sz w:val="24"/>
          <w:szCs w:val="24"/>
          <w:lang w:eastAsia="et-EE"/>
        </w:rPr>
        <w:t>jooksul</w:t>
      </w:r>
      <w:r w:rsidR="00AE69EA" w:rsidRPr="008D60B2">
        <w:rPr>
          <w:rFonts w:ascii="Times New Roman" w:eastAsia="Times New Roman" w:hAnsi="Times New Roman" w:cs="Times New Roman"/>
          <w:sz w:val="24"/>
          <w:szCs w:val="24"/>
          <w:lang w:eastAsia="et-EE"/>
        </w:rPr>
        <w:t xml:space="preserve"> registreeritud zoonooside, zoonoossete haigusetekitajate ja nendega seotud ravim</w:t>
      </w:r>
      <w:r w:rsidR="0021640F">
        <w:rPr>
          <w:rFonts w:ascii="Times New Roman" w:eastAsia="Times New Roman" w:hAnsi="Times New Roman" w:cs="Times New Roman"/>
          <w:sz w:val="24"/>
          <w:szCs w:val="24"/>
          <w:lang w:eastAsia="et-EE"/>
        </w:rPr>
        <w:t>i</w:t>
      </w:r>
      <w:r w:rsidR="00AE69EA" w:rsidRPr="008D60B2">
        <w:rPr>
          <w:rFonts w:ascii="Times New Roman" w:eastAsia="Times New Roman" w:hAnsi="Times New Roman" w:cs="Times New Roman"/>
          <w:sz w:val="24"/>
          <w:szCs w:val="24"/>
          <w:lang w:eastAsia="et-EE"/>
        </w:rPr>
        <w:t>resistentsuse tendentside ja allikate ning toidutekkeliste haiguspuhangute kohta iga aasta 31. maiks.</w:t>
      </w:r>
    </w:p>
    <w:p w14:paraId="1C4BB317" w14:textId="77777777" w:rsidR="00AE69EA" w:rsidRPr="00B34378" w:rsidRDefault="00AE69EA" w:rsidP="00B34378">
      <w:pPr>
        <w:jc w:val="both"/>
        <w:rPr>
          <w:rFonts w:ascii="Times New Roman" w:eastAsia="Times New Roman" w:hAnsi="Times New Roman" w:cs="Times New Roman"/>
          <w:color w:val="202020"/>
          <w:sz w:val="24"/>
          <w:szCs w:val="24"/>
          <w:lang w:eastAsia="et-EE"/>
        </w:rPr>
      </w:pPr>
    </w:p>
    <w:p w14:paraId="3956017F" w14:textId="52F712B5" w:rsidR="00757DA4" w:rsidRDefault="00F4076E" w:rsidP="00B34378">
      <w:pPr>
        <w:jc w:val="both"/>
        <w:rPr>
          <w:rFonts w:ascii="Times New Roman" w:eastAsia="Times New Roman" w:hAnsi="Times New Roman" w:cs="Times New Roman"/>
          <w:sz w:val="24"/>
          <w:szCs w:val="24"/>
        </w:rPr>
      </w:pPr>
      <w:r w:rsidRPr="00563243">
        <w:rPr>
          <w:rFonts w:ascii="Times New Roman" w:eastAsia="Times New Roman" w:hAnsi="Times New Roman" w:cs="Times New Roman"/>
          <w:color w:val="202020"/>
          <w:sz w:val="24"/>
          <w:szCs w:val="24"/>
          <w:lang w:eastAsia="et-EE"/>
        </w:rPr>
        <w:t>(</w:t>
      </w:r>
      <w:r w:rsidR="005736E0">
        <w:rPr>
          <w:rFonts w:ascii="Times New Roman" w:eastAsia="Times New Roman" w:hAnsi="Times New Roman" w:cs="Times New Roman"/>
          <w:color w:val="202020"/>
          <w:sz w:val="24"/>
          <w:szCs w:val="24"/>
          <w:lang w:eastAsia="et-EE"/>
        </w:rPr>
        <w:t>10</w:t>
      </w:r>
      <w:r w:rsidRPr="00563243">
        <w:rPr>
          <w:rFonts w:ascii="Times New Roman" w:eastAsia="Times New Roman" w:hAnsi="Times New Roman" w:cs="Times New Roman"/>
          <w:color w:val="202020"/>
          <w:sz w:val="24"/>
          <w:szCs w:val="24"/>
          <w:lang w:eastAsia="et-EE"/>
        </w:rPr>
        <w:t xml:space="preserve">) </w:t>
      </w:r>
      <w:r w:rsidR="00521430" w:rsidRPr="00563243">
        <w:rPr>
          <w:rFonts w:ascii="Times New Roman" w:eastAsia="Times New Roman" w:hAnsi="Times New Roman" w:cs="Times New Roman"/>
          <w:sz w:val="24"/>
          <w:szCs w:val="24"/>
        </w:rPr>
        <w:t xml:space="preserve">Euroopa Parlamendi ja nõukogu määruse (EL) </w:t>
      </w:r>
      <w:r w:rsidR="00C46A7D">
        <w:rPr>
          <w:rFonts w:ascii="Times New Roman" w:eastAsia="Times New Roman" w:hAnsi="Times New Roman" w:cs="Times New Roman"/>
          <w:sz w:val="24"/>
          <w:szCs w:val="24"/>
        </w:rPr>
        <w:t xml:space="preserve">2016/429 </w:t>
      </w:r>
      <w:r w:rsidR="00521430" w:rsidRPr="00563243">
        <w:rPr>
          <w:rFonts w:ascii="Times New Roman" w:eastAsia="Times New Roman" w:hAnsi="Times New Roman" w:cs="Times New Roman"/>
          <w:sz w:val="24"/>
          <w:szCs w:val="24"/>
        </w:rPr>
        <w:t>artiklis 21 viidatud asjakohased teavitus</w:t>
      </w:r>
      <w:r w:rsidR="004817B3">
        <w:rPr>
          <w:rFonts w:ascii="Times New Roman" w:eastAsia="Times New Roman" w:hAnsi="Times New Roman" w:cs="Times New Roman"/>
          <w:sz w:val="24"/>
          <w:szCs w:val="24"/>
        </w:rPr>
        <w:t>-</w:t>
      </w:r>
      <w:r w:rsidR="00521430" w:rsidRPr="00563243">
        <w:rPr>
          <w:rFonts w:ascii="Times New Roman" w:eastAsia="Times New Roman" w:hAnsi="Times New Roman" w:cs="Times New Roman"/>
          <w:sz w:val="24"/>
          <w:szCs w:val="24"/>
        </w:rPr>
        <w:t xml:space="preserve"> ja aruandluspiirkonnad määrab </w:t>
      </w:r>
      <w:r w:rsidR="006748CF">
        <w:rPr>
          <w:rFonts w:ascii="Times New Roman" w:hAnsi="Times New Roman" w:cs="Times New Roman"/>
          <w:sz w:val="24"/>
          <w:szCs w:val="24"/>
        </w:rPr>
        <w:t>Põllumajandus- ja Toidu</w:t>
      </w:r>
      <w:r w:rsidR="00521430" w:rsidRPr="00563243">
        <w:rPr>
          <w:rFonts w:ascii="Times New Roman" w:eastAsia="Times New Roman" w:hAnsi="Times New Roman" w:cs="Times New Roman"/>
          <w:sz w:val="24"/>
          <w:szCs w:val="24"/>
        </w:rPr>
        <w:t>amet</w:t>
      </w:r>
      <w:r w:rsidR="00521430" w:rsidRPr="00B34378">
        <w:rPr>
          <w:rFonts w:ascii="Times New Roman" w:eastAsia="Times New Roman" w:hAnsi="Times New Roman" w:cs="Times New Roman"/>
          <w:sz w:val="24"/>
          <w:szCs w:val="24"/>
        </w:rPr>
        <w:t xml:space="preserve">. </w:t>
      </w:r>
    </w:p>
    <w:p w14:paraId="7905F9EF" w14:textId="77777777" w:rsidR="005B27AD" w:rsidRDefault="005B27AD" w:rsidP="00B34378">
      <w:pPr>
        <w:jc w:val="both"/>
        <w:rPr>
          <w:rFonts w:ascii="Times New Roman" w:eastAsia="Times New Roman" w:hAnsi="Times New Roman" w:cs="Times New Roman"/>
          <w:sz w:val="24"/>
          <w:szCs w:val="24"/>
        </w:rPr>
      </w:pPr>
    </w:p>
    <w:p w14:paraId="02256845" w14:textId="05A0D370" w:rsidR="000613E8" w:rsidRPr="00B34378" w:rsidRDefault="000613E8" w:rsidP="00140EFC">
      <w:pPr>
        <w:pStyle w:val="Heading3"/>
        <w:spacing w:before="0" w:after="0" w:afterAutospacing="0"/>
      </w:pPr>
      <w:r w:rsidRPr="00B34378">
        <w:t>§</w:t>
      </w:r>
      <w:r>
        <w:t xml:space="preserve"> </w:t>
      </w:r>
      <w:r w:rsidR="000E57BE">
        <w:t>50</w:t>
      </w:r>
      <w:r w:rsidRPr="00B34378">
        <w:t xml:space="preserve">. Situatsioonplaan ja simulatsiooniõppus </w:t>
      </w:r>
    </w:p>
    <w:p w14:paraId="4091F53D" w14:textId="77777777" w:rsidR="005B27AD" w:rsidRDefault="005B27AD" w:rsidP="000613E8">
      <w:pPr>
        <w:tabs>
          <w:tab w:val="left" w:pos="426"/>
        </w:tabs>
        <w:jc w:val="both"/>
        <w:rPr>
          <w:rFonts w:ascii="Times New Roman" w:eastAsia="Times New Roman" w:hAnsi="Times New Roman" w:cs="Times New Roman"/>
          <w:sz w:val="24"/>
          <w:szCs w:val="24"/>
          <w:lang w:eastAsia="et-EE"/>
        </w:rPr>
      </w:pPr>
    </w:p>
    <w:p w14:paraId="701DD28A" w14:textId="21A13599" w:rsidR="000613E8" w:rsidRPr="00B34378" w:rsidRDefault="000613E8" w:rsidP="000613E8">
      <w:pPr>
        <w:tabs>
          <w:tab w:val="left" w:pos="426"/>
        </w:tabs>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lang w:eastAsia="et-EE"/>
        </w:rPr>
        <w:t xml:space="preserve">(1) </w:t>
      </w:r>
      <w:r w:rsidR="00DC4500">
        <w:rPr>
          <w:rFonts w:ascii="Times New Roman" w:eastAsia="Times New Roman" w:hAnsi="Times New Roman" w:cs="Times New Roman"/>
          <w:sz w:val="24"/>
          <w:szCs w:val="24"/>
          <w:lang w:eastAsia="et-EE"/>
        </w:rPr>
        <w:t>E</w:t>
      </w:r>
      <w:r w:rsidR="00DC4500">
        <w:rPr>
          <w:rFonts w:ascii="Times New Roman" w:eastAsia="Times New Roman" w:hAnsi="Times New Roman" w:cs="Times New Roman"/>
          <w:sz w:val="24"/>
          <w:szCs w:val="24"/>
        </w:rPr>
        <w:t xml:space="preserve">riti ohtliku loomataudi puhkemise valmisolekuks </w:t>
      </w:r>
      <w:r w:rsidR="00DC4500" w:rsidRPr="00B34378">
        <w:rPr>
          <w:rFonts w:ascii="Times New Roman" w:eastAsia="Times New Roman" w:hAnsi="Times New Roman" w:cs="Times New Roman"/>
          <w:sz w:val="24"/>
          <w:szCs w:val="24"/>
        </w:rPr>
        <w:t>koostab</w:t>
      </w:r>
      <w:r w:rsidR="00DC4500">
        <w:rPr>
          <w:rFonts w:ascii="Times New Roman" w:hAnsi="Times New Roman" w:cs="Times New Roman"/>
          <w:sz w:val="24"/>
          <w:szCs w:val="24"/>
        </w:rPr>
        <w:t xml:space="preserve"> </w:t>
      </w:r>
      <w:r>
        <w:rPr>
          <w:rFonts w:ascii="Times New Roman" w:hAnsi="Times New Roman" w:cs="Times New Roman"/>
          <w:sz w:val="24"/>
          <w:szCs w:val="24"/>
        </w:rPr>
        <w:t>Põllumajandus- ja Toidu</w:t>
      </w:r>
      <w:r w:rsidRPr="00B34378">
        <w:rPr>
          <w:rFonts w:ascii="Times New Roman" w:eastAsia="Times New Roman" w:hAnsi="Times New Roman" w:cs="Times New Roman"/>
          <w:sz w:val="24"/>
          <w:szCs w:val="24"/>
          <w:lang w:eastAsia="et-EE"/>
        </w:rPr>
        <w:t xml:space="preserve">amet </w:t>
      </w:r>
      <w:r w:rsidRPr="00B34378">
        <w:rPr>
          <w:rFonts w:ascii="Times New Roman" w:eastAsia="Times New Roman" w:hAnsi="Times New Roman" w:cs="Times New Roman"/>
          <w:sz w:val="24"/>
          <w:szCs w:val="24"/>
        </w:rPr>
        <w:t>Euroopa Parlamendi ja nõukogu määruse (EL) 2016/429 artiklis 43 nimetatud situatsioonplaani ja vajaduse</w:t>
      </w:r>
      <w:r>
        <w:rPr>
          <w:rFonts w:ascii="Times New Roman" w:eastAsia="Times New Roman" w:hAnsi="Times New Roman" w:cs="Times New Roman"/>
          <w:sz w:val="24"/>
          <w:szCs w:val="24"/>
        </w:rPr>
        <w:t xml:space="preserve"> korra</w:t>
      </w:r>
      <w:r w:rsidRPr="00B34378">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rPr>
        <w:t>tegevus</w:t>
      </w:r>
      <w:r w:rsidRPr="00B34378">
        <w:rPr>
          <w:rFonts w:ascii="Times New Roman" w:eastAsia="Times New Roman" w:hAnsi="Times New Roman" w:cs="Times New Roman"/>
          <w:sz w:val="24"/>
          <w:szCs w:val="24"/>
        </w:rPr>
        <w:t>juhend</w:t>
      </w:r>
      <w:r>
        <w:rPr>
          <w:rFonts w:ascii="Times New Roman" w:eastAsia="Times New Roman" w:hAnsi="Times New Roman" w:cs="Times New Roman"/>
          <w:sz w:val="24"/>
          <w:szCs w:val="24"/>
        </w:rPr>
        <w:t>i</w:t>
      </w:r>
      <w:r w:rsidRPr="00B34378">
        <w:rPr>
          <w:rFonts w:ascii="Times New Roman" w:eastAsia="Times New Roman" w:hAnsi="Times New Roman" w:cs="Times New Roman"/>
          <w:sz w:val="24"/>
          <w:szCs w:val="24"/>
        </w:rPr>
        <w:t xml:space="preserve"> ning </w:t>
      </w:r>
      <w:r>
        <w:rPr>
          <w:rFonts w:ascii="Times New Roman" w:eastAsia="Times New Roman" w:hAnsi="Times New Roman" w:cs="Times New Roman"/>
          <w:sz w:val="24"/>
          <w:szCs w:val="24"/>
        </w:rPr>
        <w:t>korraldab</w:t>
      </w:r>
      <w:r w:rsidRPr="00B34378">
        <w:rPr>
          <w:rFonts w:ascii="Times New Roman" w:eastAsia="Times New Roman" w:hAnsi="Times New Roman" w:cs="Times New Roman"/>
          <w:sz w:val="24"/>
          <w:szCs w:val="24"/>
        </w:rPr>
        <w:t xml:space="preserve"> situatsioonplaani alusel toimuva tauditõrjekoostöö toimimise kontrollimiseks simulatsiooniõppus</w:t>
      </w:r>
      <w:r>
        <w:rPr>
          <w:rFonts w:ascii="Times New Roman" w:eastAsia="Times New Roman" w:hAnsi="Times New Roman" w:cs="Times New Roman"/>
          <w:sz w:val="24"/>
          <w:szCs w:val="24"/>
        </w:rPr>
        <w:t>i</w:t>
      </w:r>
      <w:r w:rsidRPr="00B34378">
        <w:rPr>
          <w:rFonts w:ascii="Times New Roman" w:eastAsia="Times New Roman" w:hAnsi="Times New Roman" w:cs="Times New Roman"/>
          <w:sz w:val="24"/>
          <w:szCs w:val="24"/>
        </w:rPr>
        <w:t xml:space="preserve">. </w:t>
      </w:r>
    </w:p>
    <w:p w14:paraId="4322F02C" w14:textId="77777777" w:rsidR="000613E8" w:rsidRPr="00B34378" w:rsidRDefault="000613E8" w:rsidP="000613E8">
      <w:pPr>
        <w:jc w:val="both"/>
        <w:rPr>
          <w:rFonts w:ascii="Times New Roman" w:eastAsia="Times New Roman" w:hAnsi="Times New Roman" w:cs="Times New Roman"/>
          <w:sz w:val="24"/>
          <w:szCs w:val="24"/>
        </w:rPr>
      </w:pPr>
    </w:p>
    <w:p w14:paraId="2E649217" w14:textId="34A4CA6D" w:rsidR="000613E8" w:rsidRDefault="000613E8" w:rsidP="000613E8">
      <w:pPr>
        <w:tabs>
          <w:tab w:val="left" w:pos="426"/>
        </w:tabs>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lang w:eastAsia="et-EE"/>
        </w:rPr>
        <w:t xml:space="preserve">(2) </w:t>
      </w:r>
      <w:r>
        <w:rPr>
          <w:rFonts w:ascii="Times New Roman" w:hAnsi="Times New Roman" w:cs="Times New Roman"/>
          <w:sz w:val="24"/>
          <w:szCs w:val="24"/>
        </w:rPr>
        <w:t>Põllumajandus- ja Toidu</w:t>
      </w:r>
      <w:r w:rsidRPr="00B34378">
        <w:rPr>
          <w:rFonts w:ascii="Times New Roman" w:eastAsia="Times New Roman" w:hAnsi="Times New Roman" w:cs="Times New Roman"/>
          <w:sz w:val="24"/>
          <w:szCs w:val="24"/>
          <w:lang w:eastAsia="et-EE"/>
        </w:rPr>
        <w:t>amet</w:t>
      </w:r>
      <w:r w:rsidRPr="00B34378">
        <w:rPr>
          <w:rFonts w:ascii="Times New Roman" w:eastAsia="Times New Roman" w:hAnsi="Times New Roman" w:cs="Times New Roman"/>
          <w:sz w:val="24"/>
          <w:szCs w:val="24"/>
        </w:rPr>
        <w:t xml:space="preserve"> teavitab simulatsiooniõppuse tulemustest</w:t>
      </w:r>
      <w:r w:rsidRPr="00984463">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 xml:space="preserve">Euroopa Komisjoni ja liikmesriike. </w:t>
      </w:r>
    </w:p>
    <w:p w14:paraId="30F683F3" w14:textId="77777777" w:rsidR="005B27AD" w:rsidRPr="00B34378" w:rsidRDefault="005B27AD" w:rsidP="000613E8">
      <w:pPr>
        <w:tabs>
          <w:tab w:val="left" w:pos="426"/>
        </w:tabs>
        <w:jc w:val="both"/>
        <w:rPr>
          <w:rFonts w:ascii="Times New Roman" w:eastAsia="Times New Roman" w:hAnsi="Times New Roman" w:cs="Times New Roman"/>
          <w:sz w:val="24"/>
          <w:szCs w:val="24"/>
        </w:rPr>
      </w:pPr>
    </w:p>
    <w:p w14:paraId="2803C57E" w14:textId="7D2AF0A0" w:rsidR="005B27AD" w:rsidRPr="00B34378" w:rsidRDefault="002351F5" w:rsidP="00140EFC">
      <w:pPr>
        <w:pStyle w:val="Heading3"/>
        <w:spacing w:before="0" w:after="0" w:afterAutospacing="0"/>
      </w:pPr>
      <w:r w:rsidRPr="00B34378">
        <w:t xml:space="preserve">§ </w:t>
      </w:r>
      <w:r w:rsidR="000E57BE">
        <w:t>51</w:t>
      </w:r>
      <w:r w:rsidRPr="00B34378">
        <w:t>. Loomataud</w:t>
      </w:r>
      <w:r w:rsidR="003729FB">
        <w:t>i ennetamine ja tõrje</w:t>
      </w:r>
      <w:r w:rsidRPr="00B34378">
        <w:t xml:space="preserve"> metsloomapopulatsioonis</w:t>
      </w:r>
    </w:p>
    <w:p w14:paraId="2EE448E0" w14:textId="77777777" w:rsidR="005B27AD" w:rsidRDefault="005B27AD" w:rsidP="00B34378">
      <w:pPr>
        <w:pStyle w:val="NormalWeb"/>
        <w:tabs>
          <w:tab w:val="left" w:pos="426"/>
        </w:tabs>
        <w:spacing w:before="0" w:after="0" w:afterAutospacing="0"/>
        <w:jc w:val="both"/>
        <w:rPr>
          <w:color w:val="202020"/>
        </w:rPr>
      </w:pPr>
    </w:p>
    <w:p w14:paraId="3C0CC3D1" w14:textId="0D682D42" w:rsidR="002351F5" w:rsidRDefault="00C657C6" w:rsidP="00B34378">
      <w:pPr>
        <w:pStyle w:val="NormalWeb"/>
        <w:tabs>
          <w:tab w:val="left" w:pos="426"/>
        </w:tabs>
        <w:spacing w:before="0" w:after="0" w:afterAutospacing="0"/>
        <w:jc w:val="both"/>
        <w:rPr>
          <w:color w:val="202020"/>
        </w:rPr>
      </w:pPr>
      <w:r w:rsidRPr="00C657C6">
        <w:rPr>
          <w:color w:val="202020"/>
        </w:rPr>
        <w:t>M</w:t>
      </w:r>
      <w:r w:rsidR="002351F5" w:rsidRPr="00C657C6">
        <w:rPr>
          <w:color w:val="202020"/>
        </w:rPr>
        <w:t>etsloomapopulatsioonis loomataudi ennetamise</w:t>
      </w:r>
      <w:r w:rsidRPr="00C657C6">
        <w:rPr>
          <w:color w:val="202020"/>
        </w:rPr>
        <w:t>l</w:t>
      </w:r>
      <w:r w:rsidR="002351F5" w:rsidRPr="00C657C6">
        <w:rPr>
          <w:color w:val="202020"/>
        </w:rPr>
        <w:t xml:space="preserve"> </w:t>
      </w:r>
      <w:r w:rsidR="00600E97" w:rsidRPr="00C657C6">
        <w:rPr>
          <w:color w:val="202020"/>
        </w:rPr>
        <w:t>ja</w:t>
      </w:r>
      <w:r w:rsidR="002351F5" w:rsidRPr="00C657C6">
        <w:rPr>
          <w:color w:val="202020"/>
        </w:rPr>
        <w:t xml:space="preserve"> tõrje</w:t>
      </w:r>
      <w:r w:rsidRPr="00C657C6">
        <w:rPr>
          <w:color w:val="202020"/>
        </w:rPr>
        <w:t xml:space="preserve">l </w:t>
      </w:r>
      <w:r w:rsidR="00600E97" w:rsidRPr="00C657C6">
        <w:rPr>
          <w:color w:val="202020"/>
        </w:rPr>
        <w:t xml:space="preserve">rakendab </w:t>
      </w:r>
      <w:r w:rsidR="009C2FEE" w:rsidRPr="00C657C6">
        <w:t>Põllumajandus- ja Toidu</w:t>
      </w:r>
      <w:r w:rsidR="002351F5" w:rsidRPr="00C657C6">
        <w:t xml:space="preserve">amet </w:t>
      </w:r>
      <w:r w:rsidR="00600E97" w:rsidRPr="00C657C6">
        <w:t xml:space="preserve">koostöös </w:t>
      </w:r>
      <w:r w:rsidR="002351F5" w:rsidRPr="00C657C6">
        <w:rPr>
          <w:color w:val="202020"/>
        </w:rPr>
        <w:t>Keskkonnaameti</w:t>
      </w:r>
      <w:r w:rsidR="00E60046">
        <w:rPr>
          <w:color w:val="202020"/>
        </w:rPr>
        <w:t xml:space="preserve"> ning </w:t>
      </w:r>
      <w:r w:rsidR="00E60046" w:rsidRPr="00E60046">
        <w:rPr>
          <w:color w:val="202020"/>
        </w:rPr>
        <w:t>jahipidamise õigust omavate isikutega</w:t>
      </w:r>
      <w:r w:rsidR="00E60046">
        <w:rPr>
          <w:color w:val="202020"/>
        </w:rPr>
        <w:t xml:space="preserve"> </w:t>
      </w:r>
      <w:r w:rsidRPr="00C657C6">
        <w:rPr>
          <w:color w:val="202020"/>
        </w:rPr>
        <w:t>jahipidamise</w:t>
      </w:r>
      <w:r w:rsidR="00E02849">
        <w:rPr>
          <w:color w:val="202020"/>
        </w:rPr>
        <w:t>ga</w:t>
      </w:r>
      <w:r w:rsidRPr="00C657C6">
        <w:rPr>
          <w:color w:val="202020"/>
        </w:rPr>
        <w:t xml:space="preserve"> seotud meetmeid</w:t>
      </w:r>
      <w:r w:rsidR="006F53FA">
        <w:rPr>
          <w:color w:val="202020"/>
        </w:rPr>
        <w:t>, sealhulgas</w:t>
      </w:r>
      <w:r w:rsidR="00E0289F" w:rsidRPr="00C657C6">
        <w:rPr>
          <w:color w:val="202020"/>
        </w:rPr>
        <w:t xml:space="preserve"> </w:t>
      </w:r>
      <w:r w:rsidR="009C2FEE" w:rsidRPr="00C657C6">
        <w:t>Põllumajandus- ja Toidu</w:t>
      </w:r>
      <w:r w:rsidR="00E0289F" w:rsidRPr="00C657C6">
        <w:rPr>
          <w:color w:val="202020"/>
        </w:rPr>
        <w:t>ameti veebilehel avalikustatud</w:t>
      </w:r>
      <w:r w:rsidR="00CC4A55" w:rsidRPr="00C657C6">
        <w:rPr>
          <w:color w:val="202020"/>
        </w:rPr>
        <w:t xml:space="preserve"> asjakohaseid bioturvalisuse meetmeid</w:t>
      </w:r>
      <w:r w:rsidR="002351F5" w:rsidRPr="00C657C6">
        <w:rPr>
          <w:color w:val="202020"/>
        </w:rPr>
        <w:t>.</w:t>
      </w:r>
    </w:p>
    <w:p w14:paraId="2266D836" w14:textId="66558B65" w:rsidR="005B27AD" w:rsidRPr="00B34378" w:rsidRDefault="005B27AD" w:rsidP="00B34378">
      <w:pPr>
        <w:jc w:val="both"/>
        <w:rPr>
          <w:rFonts w:ascii="Times New Roman" w:hAnsi="Times New Roman" w:cs="Times New Roman"/>
          <w:sz w:val="24"/>
          <w:szCs w:val="24"/>
        </w:rPr>
      </w:pPr>
      <w:bookmarkStart w:id="10" w:name="para47lg3"/>
      <w:bookmarkEnd w:id="10"/>
    </w:p>
    <w:p w14:paraId="67BBFB0F" w14:textId="72A87D62" w:rsidR="00B21A51" w:rsidRPr="002B17B7" w:rsidRDefault="00B21A51" w:rsidP="00140EFC">
      <w:pPr>
        <w:pStyle w:val="Heading3"/>
        <w:spacing w:before="0" w:after="0" w:afterAutospacing="0"/>
        <w:jc w:val="both"/>
      </w:pPr>
      <w:r w:rsidRPr="002B17B7">
        <w:rPr>
          <w:rStyle w:val="Strong"/>
          <w:b/>
          <w:bCs/>
          <w:color w:val="000000"/>
          <w:szCs w:val="24"/>
          <w:bdr w:val="none" w:sz="0" w:space="0" w:color="auto" w:frame="1"/>
        </w:rPr>
        <w:t xml:space="preserve">§ </w:t>
      </w:r>
      <w:r w:rsidR="000E57BE">
        <w:rPr>
          <w:rStyle w:val="Strong"/>
          <w:b/>
          <w:bCs/>
          <w:color w:val="000000"/>
          <w:szCs w:val="24"/>
          <w:bdr w:val="none" w:sz="0" w:space="0" w:color="auto" w:frame="1"/>
        </w:rPr>
        <w:t>52</w:t>
      </w:r>
      <w:r w:rsidRPr="002B17B7">
        <w:rPr>
          <w:rStyle w:val="Strong"/>
          <w:b/>
          <w:bCs/>
          <w:color w:val="000000"/>
          <w:szCs w:val="24"/>
          <w:bdr w:val="none" w:sz="0" w:space="0" w:color="auto" w:frame="1"/>
        </w:rPr>
        <w:t xml:space="preserve">. </w:t>
      </w:r>
      <w:r w:rsidRPr="002B17B7">
        <w:t xml:space="preserve">Loomataudi </w:t>
      </w:r>
      <w:r w:rsidR="00663841" w:rsidRPr="002B17B7">
        <w:t xml:space="preserve">põhjustava </w:t>
      </w:r>
      <w:r w:rsidRPr="002B17B7">
        <w:t>haigusetekitaja</w:t>
      </w:r>
      <w:r w:rsidR="005B7496" w:rsidRPr="002B17B7">
        <w:t xml:space="preserve"> ning</w:t>
      </w:r>
      <w:r w:rsidR="00AB224F" w:rsidRPr="002B17B7">
        <w:t xml:space="preserve"> vaktsiini ja muu bioloogilise toote käitlemine</w:t>
      </w:r>
      <w:r w:rsidRPr="002B17B7">
        <w:t xml:space="preserve"> </w:t>
      </w:r>
    </w:p>
    <w:p w14:paraId="39B079EB" w14:textId="77777777" w:rsidR="005B27AD" w:rsidRPr="002B17B7" w:rsidRDefault="005B27AD" w:rsidP="00B34378">
      <w:pPr>
        <w:pStyle w:val="NormalWeb"/>
        <w:spacing w:before="0" w:after="0" w:afterAutospacing="0"/>
        <w:jc w:val="both"/>
        <w:rPr>
          <w:color w:val="202020"/>
        </w:rPr>
      </w:pPr>
    </w:p>
    <w:p w14:paraId="32A051F6" w14:textId="5E87AAD2" w:rsidR="00B21A51" w:rsidRPr="002B17B7" w:rsidRDefault="00AB224F" w:rsidP="00B34378">
      <w:pPr>
        <w:pStyle w:val="NormalWeb"/>
        <w:spacing w:before="0" w:after="0" w:afterAutospacing="0"/>
        <w:jc w:val="both"/>
        <w:rPr>
          <w:color w:val="202020"/>
        </w:rPr>
      </w:pPr>
      <w:r w:rsidRPr="002B17B7">
        <w:t>Loomataudi põhjustava haigusetekitaja</w:t>
      </w:r>
      <w:r w:rsidR="005B7496" w:rsidRPr="002B17B7">
        <w:t xml:space="preserve"> ning</w:t>
      </w:r>
      <w:r w:rsidRPr="002B17B7">
        <w:t xml:space="preserve"> vaktsiini ja muu bioloogilise toote </w:t>
      </w:r>
      <w:r w:rsidRPr="002B17B7">
        <w:rPr>
          <w:color w:val="202020"/>
        </w:rPr>
        <w:t>käitlemisel järgi</w:t>
      </w:r>
      <w:r w:rsidR="00A43230" w:rsidRPr="002B17B7">
        <w:rPr>
          <w:color w:val="202020"/>
        </w:rPr>
        <w:t>takse</w:t>
      </w:r>
      <w:r w:rsidRPr="002B17B7">
        <w:rPr>
          <w:color w:val="202020"/>
        </w:rPr>
        <w:t xml:space="preserve"> </w:t>
      </w:r>
      <w:r w:rsidR="00355770" w:rsidRPr="002B17B7">
        <w:t>Euroopa Parlamendi ja nõukogu määruse (EL) 2016/429 artikli 16 kohas</w:t>
      </w:r>
      <w:r w:rsidRPr="002B17B7">
        <w:t>eid</w:t>
      </w:r>
      <w:r w:rsidR="00B21A51" w:rsidRPr="002B17B7">
        <w:rPr>
          <w:color w:val="202020"/>
        </w:rPr>
        <w:t xml:space="preserve"> bioturvalisuse</w:t>
      </w:r>
      <w:r w:rsidRPr="002B17B7">
        <w:rPr>
          <w:color w:val="202020"/>
        </w:rPr>
        <w:t>, bio</w:t>
      </w:r>
      <w:r w:rsidR="00F3456B">
        <w:rPr>
          <w:color w:val="202020"/>
        </w:rPr>
        <w:t>-</w:t>
      </w:r>
      <w:r w:rsidRPr="002B17B7">
        <w:rPr>
          <w:color w:val="202020"/>
        </w:rPr>
        <w:t>ohutuse ja bio-ohjamise</w:t>
      </w:r>
      <w:r w:rsidR="00B21A51" w:rsidRPr="002B17B7">
        <w:rPr>
          <w:color w:val="202020"/>
        </w:rPr>
        <w:t xml:space="preserve"> nõu</w:t>
      </w:r>
      <w:r w:rsidRPr="002B17B7">
        <w:rPr>
          <w:color w:val="202020"/>
        </w:rPr>
        <w:t xml:space="preserve">deid. </w:t>
      </w:r>
    </w:p>
    <w:p w14:paraId="0066E709" w14:textId="77777777" w:rsidR="005B27AD" w:rsidRPr="00B34378" w:rsidRDefault="005B27AD" w:rsidP="00B34378">
      <w:pPr>
        <w:pStyle w:val="NormalWeb"/>
        <w:spacing w:before="0" w:after="0" w:afterAutospacing="0"/>
        <w:jc w:val="both"/>
        <w:rPr>
          <w:color w:val="202020"/>
        </w:rPr>
      </w:pPr>
    </w:p>
    <w:p w14:paraId="0F26AB2A" w14:textId="63BED74C" w:rsidR="0033591E" w:rsidRPr="00B34378" w:rsidRDefault="0033591E" w:rsidP="00140EFC">
      <w:pPr>
        <w:pStyle w:val="Heading3"/>
        <w:spacing w:before="0" w:after="0" w:afterAutospacing="0"/>
      </w:pPr>
      <w:r w:rsidRPr="00B34378">
        <w:t xml:space="preserve">§ </w:t>
      </w:r>
      <w:r w:rsidR="000E57BE">
        <w:t>53</w:t>
      </w:r>
      <w:r w:rsidRPr="00B34378">
        <w:t xml:space="preserve">. Loomataudi </w:t>
      </w:r>
      <w:r w:rsidRPr="00B76501">
        <w:t>kahtlus</w:t>
      </w:r>
      <w:r w:rsidR="0009507E" w:rsidRPr="00B34378">
        <w:t xml:space="preserve"> ja diagnoosimine</w:t>
      </w:r>
    </w:p>
    <w:p w14:paraId="37D75BD5" w14:textId="77777777" w:rsidR="005B27AD" w:rsidRDefault="005B27AD" w:rsidP="00B34378">
      <w:pPr>
        <w:jc w:val="both"/>
        <w:rPr>
          <w:rFonts w:ascii="Times New Roman" w:hAnsi="Times New Roman" w:cs="Times New Roman"/>
          <w:color w:val="202020"/>
          <w:sz w:val="24"/>
          <w:szCs w:val="24"/>
        </w:rPr>
      </w:pPr>
    </w:p>
    <w:p w14:paraId="47843C4F" w14:textId="327E718F" w:rsidR="0033591E" w:rsidRPr="00B34378" w:rsidRDefault="0033591E" w:rsidP="00B34378">
      <w:pPr>
        <w:jc w:val="both"/>
        <w:rPr>
          <w:rFonts w:ascii="Times New Roman" w:hAnsi="Times New Roman" w:cs="Times New Roman"/>
          <w:color w:val="202020"/>
          <w:sz w:val="24"/>
          <w:szCs w:val="24"/>
        </w:rPr>
      </w:pPr>
      <w:r w:rsidRPr="00B34378">
        <w:rPr>
          <w:rFonts w:ascii="Times New Roman" w:hAnsi="Times New Roman" w:cs="Times New Roman"/>
          <w:color w:val="202020"/>
          <w:sz w:val="24"/>
          <w:szCs w:val="24"/>
        </w:rPr>
        <w:t xml:space="preserve">(1) </w:t>
      </w:r>
      <w:r w:rsidR="0081636D">
        <w:rPr>
          <w:rFonts w:ascii="Times New Roman" w:hAnsi="Times New Roman" w:cs="Times New Roman"/>
          <w:color w:val="202020"/>
          <w:sz w:val="24"/>
          <w:szCs w:val="24"/>
        </w:rPr>
        <w:t>L</w:t>
      </w:r>
      <w:r w:rsidR="0081636D" w:rsidRPr="00B34378">
        <w:rPr>
          <w:rFonts w:ascii="Times New Roman" w:hAnsi="Times New Roman" w:cs="Times New Roman"/>
          <w:color w:val="202020"/>
          <w:sz w:val="24"/>
          <w:szCs w:val="24"/>
        </w:rPr>
        <w:t xml:space="preserve">oomataudi </w:t>
      </w:r>
      <w:r w:rsidR="0081636D">
        <w:rPr>
          <w:rFonts w:ascii="Times New Roman" w:hAnsi="Times New Roman" w:cs="Times New Roman"/>
          <w:color w:val="202020"/>
          <w:sz w:val="24"/>
          <w:szCs w:val="24"/>
        </w:rPr>
        <w:t xml:space="preserve">esinemist </w:t>
      </w:r>
      <w:r w:rsidR="0081636D" w:rsidRPr="00B34378">
        <w:rPr>
          <w:rFonts w:ascii="Times New Roman" w:hAnsi="Times New Roman" w:cs="Times New Roman"/>
          <w:color w:val="202020"/>
          <w:sz w:val="24"/>
          <w:szCs w:val="24"/>
        </w:rPr>
        <w:t>kahtlus</w:t>
      </w:r>
      <w:r w:rsidR="0081636D">
        <w:rPr>
          <w:rFonts w:ascii="Times New Roman" w:hAnsi="Times New Roman" w:cs="Times New Roman"/>
          <w:color w:val="202020"/>
          <w:sz w:val="24"/>
          <w:szCs w:val="24"/>
        </w:rPr>
        <w:t>tatakse</w:t>
      </w:r>
      <w:r w:rsidR="0081636D" w:rsidRPr="00B34378">
        <w:rPr>
          <w:rFonts w:ascii="Times New Roman" w:hAnsi="Times New Roman" w:cs="Times New Roman"/>
          <w:color w:val="202020"/>
          <w:sz w:val="24"/>
          <w:szCs w:val="24"/>
        </w:rPr>
        <w:t xml:space="preserve"> </w:t>
      </w:r>
      <w:r w:rsidR="0081636D">
        <w:rPr>
          <w:rFonts w:ascii="Times New Roman" w:hAnsi="Times New Roman" w:cs="Times New Roman"/>
          <w:color w:val="202020"/>
          <w:sz w:val="24"/>
          <w:szCs w:val="24"/>
        </w:rPr>
        <w:t>s</w:t>
      </w:r>
      <w:r w:rsidRPr="00B34378">
        <w:rPr>
          <w:rFonts w:ascii="Times New Roman" w:hAnsi="Times New Roman" w:cs="Times New Roman"/>
          <w:color w:val="202020"/>
          <w:sz w:val="24"/>
          <w:szCs w:val="24"/>
        </w:rPr>
        <w:t>õltuvalt haigusetekitaja</w:t>
      </w:r>
      <w:r w:rsidR="00B07828">
        <w:rPr>
          <w:rFonts w:ascii="Times New Roman" w:hAnsi="Times New Roman" w:cs="Times New Roman"/>
          <w:color w:val="202020"/>
          <w:sz w:val="24"/>
          <w:szCs w:val="24"/>
        </w:rPr>
        <w:t>st</w:t>
      </w:r>
      <w:r w:rsidRPr="00B34378">
        <w:rPr>
          <w:rFonts w:ascii="Times New Roman" w:hAnsi="Times New Roman" w:cs="Times New Roman"/>
          <w:color w:val="202020"/>
          <w:sz w:val="24"/>
          <w:szCs w:val="24"/>
        </w:rPr>
        <w:t xml:space="preserve"> ühel või mitmel loomal esinevate haigusele omaste kliiniliste tunnuste, lahanguleiu või </w:t>
      </w:r>
      <w:r w:rsidRPr="003343E0">
        <w:rPr>
          <w:rFonts w:ascii="Times New Roman" w:hAnsi="Times New Roman" w:cs="Times New Roman"/>
          <w:color w:val="202020"/>
          <w:sz w:val="24"/>
          <w:szCs w:val="24"/>
        </w:rPr>
        <w:t>labor</w:t>
      </w:r>
      <w:r w:rsidR="003343E0" w:rsidRPr="003343E0">
        <w:rPr>
          <w:rFonts w:ascii="Times New Roman" w:hAnsi="Times New Roman" w:cs="Times New Roman"/>
          <w:color w:val="202020"/>
          <w:sz w:val="24"/>
          <w:szCs w:val="24"/>
        </w:rPr>
        <w:t>iuuringu</w:t>
      </w:r>
      <w:r w:rsidRPr="00B34378">
        <w:rPr>
          <w:rFonts w:ascii="Times New Roman" w:hAnsi="Times New Roman" w:cs="Times New Roman"/>
          <w:color w:val="202020"/>
          <w:sz w:val="24"/>
          <w:szCs w:val="24"/>
        </w:rPr>
        <w:t xml:space="preserve"> tulemuste alusel, samuti </w:t>
      </w:r>
      <w:r w:rsidR="0081636D" w:rsidRPr="00B34378">
        <w:rPr>
          <w:rFonts w:ascii="Times New Roman" w:hAnsi="Times New Roman" w:cs="Times New Roman"/>
          <w:color w:val="202020"/>
          <w:sz w:val="24"/>
          <w:szCs w:val="24"/>
        </w:rPr>
        <w:t xml:space="preserve">nakatunud karja või loomaga </w:t>
      </w:r>
      <w:r w:rsidRPr="00B34378">
        <w:rPr>
          <w:rFonts w:ascii="Times New Roman" w:hAnsi="Times New Roman" w:cs="Times New Roman"/>
          <w:color w:val="202020"/>
          <w:sz w:val="24"/>
          <w:szCs w:val="24"/>
        </w:rPr>
        <w:t xml:space="preserve">otsese või kaudse kontakti </w:t>
      </w:r>
      <w:r w:rsidR="0081636D">
        <w:rPr>
          <w:rFonts w:ascii="Times New Roman" w:hAnsi="Times New Roman" w:cs="Times New Roman"/>
          <w:color w:val="202020"/>
          <w:sz w:val="24"/>
          <w:szCs w:val="24"/>
        </w:rPr>
        <w:t>puhul</w:t>
      </w:r>
      <w:r w:rsidRPr="00B34378">
        <w:rPr>
          <w:rFonts w:ascii="Times New Roman" w:hAnsi="Times New Roman" w:cs="Times New Roman"/>
          <w:color w:val="202020"/>
          <w:sz w:val="24"/>
          <w:szCs w:val="24"/>
        </w:rPr>
        <w:t>.</w:t>
      </w:r>
    </w:p>
    <w:p w14:paraId="370A7186" w14:textId="77777777" w:rsidR="0033591E" w:rsidRPr="00B34378" w:rsidRDefault="0033591E" w:rsidP="00B34378">
      <w:pPr>
        <w:rPr>
          <w:rFonts w:ascii="Times New Roman" w:eastAsia="Times New Roman" w:hAnsi="Times New Roman" w:cs="Times New Roman"/>
          <w:sz w:val="24"/>
          <w:szCs w:val="24"/>
        </w:rPr>
      </w:pPr>
    </w:p>
    <w:p w14:paraId="26B1FED1" w14:textId="22F11477" w:rsidR="0033591E" w:rsidRPr="00B34378" w:rsidRDefault="0033591E" w:rsidP="00B34378">
      <w:pPr>
        <w:tabs>
          <w:tab w:val="left" w:pos="426"/>
        </w:tabs>
        <w:jc w:val="both"/>
        <w:rPr>
          <w:rFonts w:ascii="Times New Roman" w:hAnsi="Times New Roman" w:cs="Times New Roman"/>
          <w:color w:val="202020"/>
          <w:sz w:val="24"/>
          <w:szCs w:val="24"/>
        </w:rPr>
      </w:pPr>
      <w:r w:rsidRPr="00B34378">
        <w:rPr>
          <w:rFonts w:ascii="Times New Roman" w:eastAsia="Times New Roman" w:hAnsi="Times New Roman" w:cs="Times New Roman"/>
          <w:sz w:val="24"/>
          <w:szCs w:val="24"/>
        </w:rPr>
        <w:t xml:space="preserve">(2) </w:t>
      </w:r>
      <w:r w:rsidRPr="00B34378">
        <w:rPr>
          <w:rFonts w:ascii="Times New Roman" w:hAnsi="Times New Roman" w:cs="Times New Roman"/>
          <w:color w:val="202020"/>
          <w:sz w:val="24"/>
          <w:szCs w:val="24"/>
        </w:rPr>
        <w:t>Loomataudi</w:t>
      </w:r>
      <w:r w:rsidR="00984463">
        <w:rPr>
          <w:rFonts w:ascii="Times New Roman" w:hAnsi="Times New Roman" w:cs="Times New Roman"/>
          <w:color w:val="202020"/>
          <w:sz w:val="24"/>
          <w:szCs w:val="24"/>
        </w:rPr>
        <w:t xml:space="preserve"> põhjustava</w:t>
      </w:r>
      <w:r w:rsidRPr="00B34378">
        <w:rPr>
          <w:rFonts w:ascii="Times New Roman" w:hAnsi="Times New Roman" w:cs="Times New Roman"/>
          <w:color w:val="202020"/>
          <w:sz w:val="24"/>
          <w:szCs w:val="24"/>
        </w:rPr>
        <w:t xml:space="preserve"> </w:t>
      </w:r>
      <w:r w:rsidR="00984463">
        <w:rPr>
          <w:rFonts w:ascii="Times New Roman" w:hAnsi="Times New Roman" w:cs="Times New Roman"/>
          <w:color w:val="202020"/>
          <w:sz w:val="24"/>
          <w:szCs w:val="24"/>
        </w:rPr>
        <w:t>haiguse</w:t>
      </w:r>
      <w:r w:rsidRPr="00B34378">
        <w:rPr>
          <w:rFonts w:ascii="Times New Roman" w:hAnsi="Times New Roman" w:cs="Times New Roman"/>
          <w:color w:val="202020"/>
          <w:sz w:val="24"/>
          <w:szCs w:val="24"/>
        </w:rPr>
        <w:t>tekitaja esinemis</w:t>
      </w:r>
      <w:r w:rsidR="0081636D">
        <w:rPr>
          <w:rFonts w:ascii="Times New Roman" w:hAnsi="Times New Roman" w:cs="Times New Roman"/>
          <w:color w:val="202020"/>
          <w:sz w:val="24"/>
          <w:szCs w:val="24"/>
        </w:rPr>
        <w:t>t</w:t>
      </w:r>
      <w:r w:rsidRPr="00B34378">
        <w:rPr>
          <w:rFonts w:ascii="Times New Roman" w:hAnsi="Times New Roman" w:cs="Times New Roman"/>
          <w:color w:val="202020"/>
          <w:sz w:val="24"/>
          <w:szCs w:val="24"/>
        </w:rPr>
        <w:t xml:space="preserve"> </w:t>
      </w:r>
      <w:r w:rsidR="008B309A" w:rsidRPr="00B34378">
        <w:rPr>
          <w:rFonts w:ascii="Times New Roman" w:hAnsi="Times New Roman" w:cs="Times New Roman"/>
          <w:color w:val="202020"/>
          <w:sz w:val="24"/>
          <w:szCs w:val="24"/>
        </w:rPr>
        <w:t>loomse saaduse või loomse paljundusmaterjali</w:t>
      </w:r>
      <w:r w:rsidR="0017259E">
        <w:rPr>
          <w:rFonts w:ascii="Times New Roman" w:hAnsi="Times New Roman" w:cs="Times New Roman"/>
          <w:color w:val="202020"/>
          <w:sz w:val="24"/>
          <w:szCs w:val="24"/>
        </w:rPr>
        <w:t xml:space="preserve"> puhul</w:t>
      </w:r>
      <w:r w:rsidR="008B309A" w:rsidRPr="00B34378">
        <w:rPr>
          <w:rFonts w:ascii="Times New Roman" w:hAnsi="Times New Roman" w:cs="Times New Roman"/>
          <w:color w:val="202020"/>
          <w:sz w:val="24"/>
          <w:szCs w:val="24"/>
        </w:rPr>
        <w:t xml:space="preserve"> </w:t>
      </w:r>
      <w:r w:rsidRPr="00B34378">
        <w:rPr>
          <w:rFonts w:ascii="Times New Roman" w:hAnsi="Times New Roman" w:cs="Times New Roman"/>
          <w:color w:val="202020"/>
          <w:sz w:val="24"/>
          <w:szCs w:val="24"/>
        </w:rPr>
        <w:t>kahtlus</w:t>
      </w:r>
      <w:r w:rsidR="0081636D">
        <w:rPr>
          <w:rFonts w:ascii="Times New Roman" w:hAnsi="Times New Roman" w:cs="Times New Roman"/>
          <w:color w:val="202020"/>
          <w:sz w:val="24"/>
          <w:szCs w:val="24"/>
        </w:rPr>
        <w:t>tatakse</w:t>
      </w:r>
      <w:r w:rsidRPr="00B34378">
        <w:rPr>
          <w:rFonts w:ascii="Times New Roman" w:hAnsi="Times New Roman" w:cs="Times New Roman"/>
          <w:color w:val="202020"/>
          <w:sz w:val="24"/>
          <w:szCs w:val="24"/>
        </w:rPr>
        <w:t xml:space="preserve"> </w:t>
      </w:r>
      <w:r w:rsidR="006B71EB">
        <w:rPr>
          <w:rFonts w:ascii="Times New Roman" w:hAnsi="Times New Roman" w:cs="Times New Roman"/>
          <w:sz w:val="24"/>
          <w:szCs w:val="24"/>
        </w:rPr>
        <w:t>Põllumajandus- ja Toidu</w:t>
      </w:r>
      <w:r w:rsidRPr="00B34378">
        <w:rPr>
          <w:rFonts w:ascii="Times New Roman" w:hAnsi="Times New Roman" w:cs="Times New Roman"/>
          <w:color w:val="202020"/>
          <w:sz w:val="24"/>
          <w:szCs w:val="24"/>
        </w:rPr>
        <w:t>ameti otsusel, kui temale teada olevatel andmetel või</w:t>
      </w:r>
      <w:r w:rsidR="00984463">
        <w:rPr>
          <w:rFonts w:ascii="Times New Roman" w:hAnsi="Times New Roman" w:cs="Times New Roman"/>
          <w:color w:val="202020"/>
          <w:sz w:val="24"/>
          <w:szCs w:val="24"/>
        </w:rPr>
        <w:t>b</w:t>
      </w:r>
      <w:r w:rsidRPr="00B34378">
        <w:rPr>
          <w:rFonts w:ascii="Times New Roman" w:hAnsi="Times New Roman" w:cs="Times New Roman"/>
          <w:color w:val="202020"/>
          <w:sz w:val="24"/>
          <w:szCs w:val="24"/>
        </w:rPr>
        <w:t xml:space="preserve"> </w:t>
      </w:r>
      <w:r w:rsidR="00B07828">
        <w:rPr>
          <w:rFonts w:ascii="Times New Roman" w:hAnsi="Times New Roman" w:cs="Times New Roman"/>
          <w:color w:val="202020"/>
          <w:sz w:val="24"/>
          <w:szCs w:val="24"/>
        </w:rPr>
        <w:t xml:space="preserve">nimetatud saadus </w:t>
      </w:r>
      <w:r w:rsidR="000B06BF">
        <w:rPr>
          <w:rFonts w:ascii="Times New Roman" w:hAnsi="Times New Roman" w:cs="Times New Roman"/>
          <w:color w:val="202020"/>
          <w:sz w:val="24"/>
          <w:szCs w:val="24"/>
        </w:rPr>
        <w:t xml:space="preserve">või </w:t>
      </w:r>
      <w:r w:rsidR="00B07828">
        <w:rPr>
          <w:rFonts w:ascii="Times New Roman" w:hAnsi="Times New Roman" w:cs="Times New Roman"/>
          <w:color w:val="202020"/>
          <w:sz w:val="24"/>
          <w:szCs w:val="24"/>
        </w:rPr>
        <w:t>materjal</w:t>
      </w:r>
      <w:r w:rsidR="00B07828" w:rsidRPr="00B34378">
        <w:rPr>
          <w:rFonts w:ascii="Times New Roman" w:hAnsi="Times New Roman" w:cs="Times New Roman"/>
          <w:color w:val="202020"/>
          <w:sz w:val="24"/>
          <w:szCs w:val="24"/>
        </w:rPr>
        <w:t xml:space="preserve"> </w:t>
      </w:r>
      <w:r w:rsidRPr="00B34378">
        <w:rPr>
          <w:rFonts w:ascii="Times New Roman" w:hAnsi="Times New Roman" w:cs="Times New Roman"/>
          <w:color w:val="202020"/>
          <w:sz w:val="24"/>
          <w:szCs w:val="24"/>
        </w:rPr>
        <w:t>sisaldada haigusetekitaja</w:t>
      </w:r>
      <w:r w:rsidR="00984463">
        <w:rPr>
          <w:rFonts w:ascii="Times New Roman" w:hAnsi="Times New Roman" w:cs="Times New Roman"/>
          <w:color w:val="202020"/>
          <w:sz w:val="24"/>
          <w:szCs w:val="24"/>
        </w:rPr>
        <w:t>t</w:t>
      </w:r>
      <w:r w:rsidRPr="00B34378">
        <w:rPr>
          <w:rFonts w:ascii="Times New Roman" w:hAnsi="Times New Roman" w:cs="Times New Roman"/>
          <w:color w:val="202020"/>
          <w:sz w:val="24"/>
          <w:szCs w:val="24"/>
        </w:rPr>
        <w:t xml:space="preserve"> või olla </w:t>
      </w:r>
      <w:r w:rsidR="00984463">
        <w:rPr>
          <w:rFonts w:ascii="Times New Roman" w:hAnsi="Times New Roman" w:cs="Times New Roman"/>
          <w:color w:val="202020"/>
          <w:sz w:val="24"/>
          <w:szCs w:val="24"/>
        </w:rPr>
        <w:t>sellega</w:t>
      </w:r>
      <w:r w:rsidR="00984463" w:rsidRPr="00B34378">
        <w:rPr>
          <w:rFonts w:ascii="Times New Roman" w:hAnsi="Times New Roman" w:cs="Times New Roman"/>
          <w:color w:val="202020"/>
          <w:sz w:val="24"/>
          <w:szCs w:val="24"/>
        </w:rPr>
        <w:t xml:space="preserve"> </w:t>
      </w:r>
      <w:r w:rsidRPr="00B34378">
        <w:rPr>
          <w:rFonts w:ascii="Times New Roman" w:hAnsi="Times New Roman" w:cs="Times New Roman"/>
          <w:color w:val="202020"/>
          <w:sz w:val="24"/>
          <w:szCs w:val="24"/>
        </w:rPr>
        <w:t>saastunud.</w:t>
      </w:r>
    </w:p>
    <w:p w14:paraId="1589694D" w14:textId="77777777" w:rsidR="0033591E" w:rsidRPr="00B34378" w:rsidRDefault="0033591E" w:rsidP="00B34378">
      <w:pPr>
        <w:tabs>
          <w:tab w:val="left" w:pos="426"/>
        </w:tabs>
        <w:jc w:val="both"/>
        <w:rPr>
          <w:rFonts w:ascii="Times New Roman" w:hAnsi="Times New Roman" w:cs="Times New Roman"/>
          <w:color w:val="202020"/>
          <w:sz w:val="24"/>
          <w:szCs w:val="24"/>
        </w:rPr>
      </w:pPr>
    </w:p>
    <w:p w14:paraId="53996C7D" w14:textId="1769F00D" w:rsidR="0033591E" w:rsidRPr="00B34378" w:rsidRDefault="0033591E" w:rsidP="00B34378">
      <w:pPr>
        <w:tabs>
          <w:tab w:val="left" w:pos="426"/>
        </w:tabs>
        <w:jc w:val="both"/>
        <w:rPr>
          <w:rFonts w:ascii="Times New Roman" w:hAnsi="Times New Roman" w:cs="Times New Roman"/>
          <w:color w:val="202020"/>
          <w:sz w:val="24"/>
          <w:szCs w:val="24"/>
        </w:rPr>
      </w:pPr>
      <w:r w:rsidRPr="00B34378">
        <w:rPr>
          <w:rFonts w:ascii="Times New Roman" w:hAnsi="Times New Roman" w:cs="Times New Roman"/>
          <w:color w:val="202020"/>
          <w:sz w:val="24"/>
          <w:szCs w:val="24"/>
        </w:rPr>
        <w:t xml:space="preserve">(3) </w:t>
      </w:r>
      <w:r w:rsidR="006B71EB">
        <w:rPr>
          <w:rFonts w:ascii="Times New Roman" w:hAnsi="Times New Roman" w:cs="Times New Roman"/>
          <w:sz w:val="24"/>
          <w:szCs w:val="24"/>
        </w:rPr>
        <w:t>Põllumajandus- ja Toidu</w:t>
      </w:r>
      <w:r w:rsidRPr="00B34378">
        <w:rPr>
          <w:rFonts w:ascii="Times New Roman" w:hAnsi="Times New Roman" w:cs="Times New Roman"/>
          <w:color w:val="202020"/>
          <w:sz w:val="24"/>
          <w:szCs w:val="24"/>
        </w:rPr>
        <w:t xml:space="preserve">amet </w:t>
      </w:r>
      <w:r w:rsidR="0081636D">
        <w:rPr>
          <w:rFonts w:ascii="Times New Roman" w:hAnsi="Times New Roman" w:cs="Times New Roman"/>
          <w:color w:val="202020"/>
          <w:sz w:val="24"/>
          <w:szCs w:val="24"/>
        </w:rPr>
        <w:t>teavitab</w:t>
      </w:r>
      <w:r w:rsidR="0081636D" w:rsidRPr="00B34378">
        <w:rPr>
          <w:rFonts w:ascii="Times New Roman" w:hAnsi="Times New Roman" w:cs="Times New Roman"/>
          <w:color w:val="202020"/>
          <w:sz w:val="24"/>
          <w:szCs w:val="24"/>
        </w:rPr>
        <w:t xml:space="preserve"> </w:t>
      </w:r>
      <w:r w:rsidRPr="00B34378">
        <w:rPr>
          <w:rFonts w:ascii="Times New Roman" w:hAnsi="Times New Roman" w:cs="Times New Roman"/>
          <w:color w:val="202020"/>
          <w:sz w:val="24"/>
          <w:szCs w:val="24"/>
        </w:rPr>
        <w:t>loomapidajat ja loomse saaduse</w:t>
      </w:r>
      <w:r w:rsidR="00BB50CA" w:rsidRPr="00B34378">
        <w:rPr>
          <w:rFonts w:ascii="Times New Roman" w:hAnsi="Times New Roman" w:cs="Times New Roman"/>
          <w:color w:val="202020"/>
          <w:sz w:val="24"/>
          <w:szCs w:val="24"/>
        </w:rPr>
        <w:t xml:space="preserve"> või loomse paljundusmaterjali </w:t>
      </w:r>
      <w:r w:rsidRPr="00B34378">
        <w:rPr>
          <w:rFonts w:ascii="Times New Roman" w:hAnsi="Times New Roman" w:cs="Times New Roman"/>
          <w:color w:val="202020"/>
          <w:sz w:val="24"/>
          <w:szCs w:val="24"/>
        </w:rPr>
        <w:t xml:space="preserve">käitlejat </w:t>
      </w:r>
      <w:r w:rsidR="00E81B8E" w:rsidRPr="00B34378">
        <w:rPr>
          <w:rFonts w:ascii="Times New Roman" w:hAnsi="Times New Roman" w:cs="Times New Roman"/>
          <w:color w:val="202020"/>
          <w:sz w:val="24"/>
          <w:szCs w:val="24"/>
        </w:rPr>
        <w:t xml:space="preserve">loomataudi kahtluse </w:t>
      </w:r>
      <w:r w:rsidR="00E81B8E">
        <w:rPr>
          <w:rFonts w:ascii="Times New Roman" w:hAnsi="Times New Roman" w:cs="Times New Roman"/>
          <w:color w:val="202020"/>
          <w:sz w:val="24"/>
          <w:szCs w:val="24"/>
        </w:rPr>
        <w:t xml:space="preserve">või diagnoosimise </w:t>
      </w:r>
      <w:r w:rsidR="00E81B8E" w:rsidRPr="00B34378">
        <w:rPr>
          <w:rFonts w:ascii="Times New Roman" w:hAnsi="Times New Roman" w:cs="Times New Roman"/>
          <w:color w:val="202020"/>
          <w:sz w:val="24"/>
          <w:szCs w:val="24"/>
        </w:rPr>
        <w:t xml:space="preserve">tõttu rakendatavatest </w:t>
      </w:r>
      <w:r w:rsidR="00E81B8E" w:rsidRPr="00B34378">
        <w:rPr>
          <w:rFonts w:ascii="Times New Roman" w:eastAsia="Times New Roman" w:hAnsi="Times New Roman" w:cs="Times New Roman"/>
          <w:sz w:val="24"/>
          <w:szCs w:val="24"/>
        </w:rPr>
        <w:t>Euroopa Parlamendi ja nõukogu määruse (EL) 2016/429</w:t>
      </w:r>
      <w:r w:rsidR="00E81B8E">
        <w:rPr>
          <w:rFonts w:ascii="Times New Roman" w:eastAsia="Times New Roman" w:hAnsi="Times New Roman" w:cs="Times New Roman"/>
          <w:sz w:val="24"/>
          <w:szCs w:val="24"/>
        </w:rPr>
        <w:t xml:space="preserve"> kohastest </w:t>
      </w:r>
      <w:r w:rsidR="00E81B8E" w:rsidRPr="00B34378">
        <w:rPr>
          <w:rFonts w:ascii="Times New Roman" w:hAnsi="Times New Roman" w:cs="Times New Roman"/>
          <w:color w:val="202020"/>
          <w:sz w:val="24"/>
          <w:szCs w:val="24"/>
        </w:rPr>
        <w:t>meetmetest</w:t>
      </w:r>
      <w:r w:rsidR="00E81B8E">
        <w:rPr>
          <w:rFonts w:ascii="Times New Roman" w:hAnsi="Times New Roman" w:cs="Times New Roman"/>
          <w:color w:val="202020"/>
          <w:sz w:val="24"/>
          <w:szCs w:val="24"/>
        </w:rPr>
        <w:t xml:space="preserve"> </w:t>
      </w:r>
      <w:r w:rsidR="00EF6569">
        <w:rPr>
          <w:rFonts w:ascii="Times New Roman" w:hAnsi="Times New Roman" w:cs="Times New Roman"/>
          <w:color w:val="202020"/>
          <w:sz w:val="24"/>
          <w:szCs w:val="24"/>
        </w:rPr>
        <w:t>loomapidamisettevõttes</w:t>
      </w:r>
      <w:r w:rsidR="00BB50CA" w:rsidRPr="00B34378">
        <w:rPr>
          <w:rFonts w:ascii="Times New Roman" w:hAnsi="Times New Roman" w:cs="Times New Roman"/>
          <w:color w:val="202020"/>
          <w:sz w:val="24"/>
          <w:szCs w:val="24"/>
        </w:rPr>
        <w:t>,</w:t>
      </w:r>
      <w:r w:rsidR="00E619E9">
        <w:rPr>
          <w:rFonts w:ascii="Times New Roman" w:hAnsi="Times New Roman" w:cs="Times New Roman"/>
          <w:color w:val="202020"/>
          <w:sz w:val="24"/>
          <w:szCs w:val="24"/>
        </w:rPr>
        <w:t xml:space="preserve"> </w:t>
      </w:r>
      <w:r w:rsidR="00E619E9">
        <w:rPr>
          <w:rFonts w:ascii="Times New Roman" w:hAnsi="Times New Roman" w:cs="Times New Roman"/>
          <w:color w:val="202020"/>
          <w:sz w:val="24"/>
          <w:szCs w:val="24"/>
        </w:rPr>
        <w:lastRenderedPageBreak/>
        <w:t>kodumajapidamises</w:t>
      </w:r>
      <w:r w:rsidR="00E81B8E">
        <w:rPr>
          <w:rFonts w:ascii="Times New Roman" w:hAnsi="Times New Roman" w:cs="Times New Roman"/>
          <w:color w:val="202020"/>
          <w:sz w:val="24"/>
          <w:szCs w:val="24"/>
        </w:rPr>
        <w:t>, kus peetakse lemmikloomi,</w:t>
      </w:r>
      <w:r w:rsidR="00E619E9">
        <w:rPr>
          <w:rFonts w:ascii="Times New Roman" w:hAnsi="Times New Roman" w:cs="Times New Roman"/>
          <w:color w:val="202020"/>
          <w:sz w:val="24"/>
          <w:szCs w:val="24"/>
        </w:rPr>
        <w:t xml:space="preserve"> ja</w:t>
      </w:r>
      <w:r w:rsidRPr="00B34378">
        <w:rPr>
          <w:rFonts w:ascii="Times New Roman" w:hAnsi="Times New Roman" w:cs="Times New Roman"/>
          <w:color w:val="202020"/>
          <w:sz w:val="24"/>
          <w:szCs w:val="24"/>
        </w:rPr>
        <w:t xml:space="preserve"> loomse saaduse</w:t>
      </w:r>
      <w:r w:rsidR="00BB50CA" w:rsidRPr="00B34378">
        <w:rPr>
          <w:rFonts w:ascii="Times New Roman" w:hAnsi="Times New Roman" w:cs="Times New Roman"/>
          <w:color w:val="202020"/>
          <w:sz w:val="24"/>
          <w:szCs w:val="24"/>
        </w:rPr>
        <w:t xml:space="preserve"> või loomse paljundusmaterjali</w:t>
      </w:r>
      <w:r w:rsidRPr="00B34378">
        <w:rPr>
          <w:rFonts w:ascii="Times New Roman" w:hAnsi="Times New Roman" w:cs="Times New Roman"/>
          <w:color w:val="202020"/>
          <w:sz w:val="24"/>
          <w:szCs w:val="24"/>
        </w:rPr>
        <w:t xml:space="preserve"> käitlemise ettevõttes.</w:t>
      </w:r>
    </w:p>
    <w:p w14:paraId="3FE3D61F" w14:textId="77777777" w:rsidR="0033591E" w:rsidRPr="00B34378" w:rsidRDefault="0033591E" w:rsidP="00B34378">
      <w:pPr>
        <w:tabs>
          <w:tab w:val="left" w:pos="426"/>
        </w:tabs>
        <w:jc w:val="both"/>
        <w:rPr>
          <w:rFonts w:ascii="Times New Roman" w:eastAsia="Times New Roman" w:hAnsi="Times New Roman" w:cs="Times New Roman"/>
          <w:sz w:val="24"/>
          <w:szCs w:val="24"/>
        </w:rPr>
      </w:pPr>
    </w:p>
    <w:p w14:paraId="5E07CDEC" w14:textId="29D11E77" w:rsidR="004164D3" w:rsidRPr="004164D3" w:rsidRDefault="004164D3" w:rsidP="004164D3">
      <w:pPr>
        <w:rPr>
          <w:rFonts w:ascii="Times New Roman" w:hAnsi="Times New Roman" w:cs="Times New Roman"/>
          <w:sz w:val="24"/>
          <w:szCs w:val="24"/>
        </w:rPr>
      </w:pPr>
      <w:r w:rsidRPr="004164D3">
        <w:rPr>
          <w:rFonts w:ascii="Times New Roman" w:hAnsi="Times New Roman" w:cs="Times New Roman"/>
          <w:sz w:val="24"/>
          <w:szCs w:val="24"/>
        </w:rPr>
        <w:t>(4) Loomataudi diagnoosib veterinaararst, arvestades järgmisi asjaolusid:</w:t>
      </w:r>
    </w:p>
    <w:p w14:paraId="6C73B165" w14:textId="77777777" w:rsidR="004164D3" w:rsidRPr="004164D3" w:rsidRDefault="004164D3" w:rsidP="004164D3">
      <w:pPr>
        <w:rPr>
          <w:rFonts w:ascii="Times New Roman" w:hAnsi="Times New Roman" w:cs="Times New Roman"/>
          <w:sz w:val="24"/>
          <w:szCs w:val="24"/>
        </w:rPr>
      </w:pPr>
      <w:r w:rsidRPr="004164D3">
        <w:rPr>
          <w:rFonts w:ascii="Times New Roman" w:hAnsi="Times New Roman" w:cs="Times New Roman"/>
          <w:sz w:val="24"/>
          <w:szCs w:val="24"/>
        </w:rPr>
        <w:t>1) epidemioloogiline olukord;</w:t>
      </w:r>
    </w:p>
    <w:p w14:paraId="2D6967A7" w14:textId="77777777" w:rsidR="004164D3" w:rsidRPr="00D7409A" w:rsidRDefault="004164D3" w:rsidP="004164D3">
      <w:pPr>
        <w:rPr>
          <w:rFonts w:ascii="Times New Roman" w:hAnsi="Times New Roman" w:cs="Times New Roman"/>
          <w:sz w:val="24"/>
          <w:szCs w:val="24"/>
        </w:rPr>
      </w:pPr>
      <w:r w:rsidRPr="00D7409A">
        <w:rPr>
          <w:rFonts w:ascii="Times New Roman" w:hAnsi="Times New Roman" w:cs="Times New Roman"/>
          <w:sz w:val="24"/>
          <w:szCs w:val="24"/>
        </w:rPr>
        <w:t>2) kliinilised tunnused;</w:t>
      </w:r>
    </w:p>
    <w:p w14:paraId="3FBA442A" w14:textId="77777777" w:rsidR="004164D3" w:rsidRPr="00D7409A" w:rsidRDefault="004164D3" w:rsidP="004164D3">
      <w:pPr>
        <w:rPr>
          <w:rFonts w:ascii="Times New Roman" w:hAnsi="Times New Roman" w:cs="Times New Roman"/>
          <w:sz w:val="24"/>
          <w:szCs w:val="24"/>
        </w:rPr>
      </w:pPr>
      <w:r w:rsidRPr="00D7409A">
        <w:rPr>
          <w:rFonts w:ascii="Times New Roman" w:hAnsi="Times New Roman" w:cs="Times New Roman"/>
          <w:sz w:val="24"/>
          <w:szCs w:val="24"/>
        </w:rPr>
        <w:t>3) lahanguleid;</w:t>
      </w:r>
    </w:p>
    <w:p w14:paraId="67D5D892" w14:textId="77777777" w:rsidR="004164D3" w:rsidRPr="00D7409A" w:rsidRDefault="004164D3" w:rsidP="004164D3">
      <w:pPr>
        <w:rPr>
          <w:rFonts w:ascii="Times New Roman" w:hAnsi="Times New Roman" w:cs="Times New Roman"/>
          <w:sz w:val="24"/>
          <w:szCs w:val="24"/>
        </w:rPr>
      </w:pPr>
      <w:r w:rsidRPr="00D7409A">
        <w:rPr>
          <w:rFonts w:ascii="Times New Roman" w:hAnsi="Times New Roman" w:cs="Times New Roman"/>
          <w:sz w:val="24"/>
          <w:szCs w:val="24"/>
        </w:rPr>
        <w:t>4) laboriuuringu tulemused.</w:t>
      </w:r>
    </w:p>
    <w:p w14:paraId="57E9B82E" w14:textId="77777777" w:rsidR="0033591E" w:rsidRPr="00B34378" w:rsidRDefault="0033591E" w:rsidP="00B34378">
      <w:pPr>
        <w:pStyle w:val="NormalWeb"/>
        <w:spacing w:before="0" w:after="0" w:afterAutospacing="0"/>
        <w:jc w:val="both"/>
        <w:rPr>
          <w:color w:val="202020"/>
        </w:rPr>
      </w:pPr>
    </w:p>
    <w:p w14:paraId="09960D72" w14:textId="69E8FF94" w:rsidR="000E6304" w:rsidRDefault="0009507E" w:rsidP="00B34378">
      <w:pPr>
        <w:pStyle w:val="NormalWeb"/>
        <w:spacing w:before="0" w:after="0" w:afterAutospacing="0"/>
        <w:jc w:val="both"/>
        <w:rPr>
          <w:color w:val="202020"/>
        </w:rPr>
      </w:pPr>
      <w:r w:rsidRPr="00B34378">
        <w:rPr>
          <w:color w:val="202020"/>
        </w:rPr>
        <w:t>(5</w:t>
      </w:r>
      <w:r w:rsidR="0033591E" w:rsidRPr="00B34378">
        <w:rPr>
          <w:color w:val="202020"/>
        </w:rPr>
        <w:t>) Vajaduse</w:t>
      </w:r>
      <w:r w:rsidR="00B07828">
        <w:rPr>
          <w:color w:val="202020"/>
        </w:rPr>
        <w:t xml:space="preserve"> korra</w:t>
      </w:r>
      <w:r w:rsidR="0033591E" w:rsidRPr="00B34378">
        <w:rPr>
          <w:color w:val="202020"/>
        </w:rPr>
        <w:t xml:space="preserve">l </w:t>
      </w:r>
      <w:r w:rsidR="000E6304">
        <w:rPr>
          <w:color w:val="202020"/>
        </w:rPr>
        <w:t>tehakse</w:t>
      </w:r>
      <w:r w:rsidR="000E6304" w:rsidRPr="00B34378">
        <w:rPr>
          <w:color w:val="202020"/>
        </w:rPr>
        <w:t xml:space="preserve"> </w:t>
      </w:r>
      <w:r w:rsidR="0033591E" w:rsidRPr="00B34378">
        <w:rPr>
          <w:color w:val="202020"/>
        </w:rPr>
        <w:t xml:space="preserve">proovi võtmise eesmärgil </w:t>
      </w:r>
      <w:r w:rsidR="000E6304">
        <w:rPr>
          <w:color w:val="202020"/>
        </w:rPr>
        <w:t xml:space="preserve">taudikahtluse kontrollimiseks </w:t>
      </w:r>
      <w:r w:rsidR="0033591E" w:rsidRPr="00B34378">
        <w:rPr>
          <w:color w:val="202020"/>
        </w:rPr>
        <w:t>looma kontrolltapmi</w:t>
      </w:r>
      <w:r w:rsidR="000E6304">
        <w:rPr>
          <w:color w:val="202020"/>
        </w:rPr>
        <w:t>ne selleks ettenähtud uimastamis- ja tapmisvahendiga ning uimastamis- ja tapmismeetodil</w:t>
      </w:r>
      <w:r w:rsidR="0033591E" w:rsidRPr="00B34378">
        <w:rPr>
          <w:color w:val="202020"/>
        </w:rPr>
        <w:t xml:space="preserve">. </w:t>
      </w:r>
    </w:p>
    <w:p w14:paraId="4DBD36FD" w14:textId="77777777" w:rsidR="000E6304" w:rsidRDefault="000E6304" w:rsidP="00B34378">
      <w:pPr>
        <w:pStyle w:val="NormalWeb"/>
        <w:spacing w:before="0" w:after="0" w:afterAutospacing="0"/>
        <w:jc w:val="both"/>
        <w:rPr>
          <w:color w:val="202020"/>
        </w:rPr>
      </w:pPr>
    </w:p>
    <w:p w14:paraId="3C4B907B" w14:textId="62955EF3" w:rsidR="0033591E" w:rsidRPr="00B34378" w:rsidRDefault="000E6304" w:rsidP="00B34378">
      <w:pPr>
        <w:pStyle w:val="NormalWeb"/>
        <w:spacing w:before="0" w:after="0" w:afterAutospacing="0"/>
        <w:jc w:val="both"/>
        <w:rPr>
          <w:color w:val="202020"/>
        </w:rPr>
      </w:pPr>
      <w:r>
        <w:rPr>
          <w:color w:val="202020"/>
        </w:rPr>
        <w:t xml:space="preserve">(6) </w:t>
      </w:r>
      <w:r w:rsidR="0033591E" w:rsidRPr="00B34378">
        <w:rPr>
          <w:color w:val="202020"/>
        </w:rPr>
        <w:t>Looma määra</w:t>
      </w:r>
      <w:r>
        <w:rPr>
          <w:color w:val="202020"/>
        </w:rPr>
        <w:t>b kontrolltapmisele</w:t>
      </w:r>
      <w:r w:rsidR="0033591E" w:rsidRPr="00B34378">
        <w:rPr>
          <w:color w:val="202020"/>
        </w:rPr>
        <w:t xml:space="preserve"> </w:t>
      </w:r>
      <w:r w:rsidR="00EF6569">
        <w:t>Põllumajandus- ja Toidu</w:t>
      </w:r>
      <w:r w:rsidR="0033591E" w:rsidRPr="00B34378">
        <w:rPr>
          <w:color w:val="202020"/>
        </w:rPr>
        <w:t>amet.</w:t>
      </w:r>
    </w:p>
    <w:p w14:paraId="39F29B5F" w14:textId="77777777" w:rsidR="0033591E" w:rsidRPr="00B34378" w:rsidRDefault="0033591E" w:rsidP="00B34378">
      <w:pPr>
        <w:pStyle w:val="NormalWeb"/>
        <w:spacing w:before="0" w:after="0" w:afterAutospacing="0"/>
        <w:jc w:val="both"/>
        <w:rPr>
          <w:color w:val="202020"/>
        </w:rPr>
      </w:pPr>
    </w:p>
    <w:p w14:paraId="2B3F5970" w14:textId="520876DC" w:rsidR="0033591E" w:rsidRPr="00B34378" w:rsidRDefault="0033591E" w:rsidP="00B34378">
      <w:pPr>
        <w:pStyle w:val="NormalWeb"/>
        <w:spacing w:before="0" w:after="0" w:afterAutospacing="0"/>
        <w:jc w:val="both"/>
        <w:rPr>
          <w:rStyle w:val="Hyperlink"/>
          <w:color w:val="auto"/>
          <w:bdr w:val="none" w:sz="0" w:space="0" w:color="auto" w:frame="1"/>
        </w:rPr>
      </w:pPr>
      <w:r w:rsidRPr="00B34378">
        <w:rPr>
          <w:color w:val="202020"/>
        </w:rPr>
        <w:t>(</w:t>
      </w:r>
      <w:r w:rsidR="000E6304">
        <w:rPr>
          <w:color w:val="202020"/>
        </w:rPr>
        <w:t>7</w:t>
      </w:r>
      <w:r w:rsidRPr="00B34378">
        <w:rPr>
          <w:color w:val="202020"/>
        </w:rPr>
        <w:t xml:space="preserve">) </w:t>
      </w:r>
      <w:r w:rsidR="000E6304">
        <w:rPr>
          <w:color w:val="202020"/>
        </w:rPr>
        <w:t>T</w:t>
      </w:r>
      <w:r w:rsidRPr="00B34378">
        <w:rPr>
          <w:color w:val="202020"/>
        </w:rPr>
        <w:t>eatamiskohustuslik</w:t>
      </w:r>
      <w:r w:rsidR="00F14522">
        <w:rPr>
          <w:color w:val="202020"/>
        </w:rPr>
        <w:t>u</w:t>
      </w:r>
      <w:r w:rsidRPr="00B34378">
        <w:rPr>
          <w:color w:val="202020"/>
        </w:rPr>
        <w:t xml:space="preserve"> loomataudi </w:t>
      </w:r>
      <w:r w:rsidR="00392502">
        <w:rPr>
          <w:color w:val="202020"/>
        </w:rPr>
        <w:t>ametliku diagnoosi</w:t>
      </w:r>
      <w:r w:rsidRPr="00B34378">
        <w:rPr>
          <w:color w:val="202020"/>
        </w:rPr>
        <w:t xml:space="preserve"> </w:t>
      </w:r>
      <w:r w:rsidR="00F14522" w:rsidRPr="00B34378">
        <w:rPr>
          <w:color w:val="202020"/>
        </w:rPr>
        <w:t>paneb</w:t>
      </w:r>
      <w:r w:rsidR="00F14522">
        <w:rPr>
          <w:color w:val="202020"/>
        </w:rPr>
        <w:t xml:space="preserve"> </w:t>
      </w:r>
      <w:r w:rsidR="00EF6569">
        <w:t>Põllumajandus- ja Toidu</w:t>
      </w:r>
      <w:r w:rsidRPr="00B34378">
        <w:rPr>
          <w:color w:val="202020"/>
        </w:rPr>
        <w:t xml:space="preserve">amet loomataudi kliiniliste tunnuste, lahanguleiu, epidemioloogiliste andmete ja </w:t>
      </w:r>
      <w:r w:rsidRPr="003343E0">
        <w:rPr>
          <w:color w:val="202020"/>
        </w:rPr>
        <w:t>labor</w:t>
      </w:r>
      <w:r w:rsidR="003343E0" w:rsidRPr="003343E0">
        <w:rPr>
          <w:color w:val="202020"/>
        </w:rPr>
        <w:t>iuuringu</w:t>
      </w:r>
      <w:r w:rsidRPr="00B34378">
        <w:rPr>
          <w:color w:val="202020"/>
        </w:rPr>
        <w:t xml:space="preserve"> tulemuste alusel.</w:t>
      </w:r>
    </w:p>
    <w:p w14:paraId="18387997" w14:textId="77777777" w:rsidR="00DC4500" w:rsidRDefault="00DC4500" w:rsidP="00DC4500">
      <w:pPr>
        <w:pStyle w:val="seadusetekst"/>
      </w:pPr>
    </w:p>
    <w:p w14:paraId="13481BB5" w14:textId="26CCC1ED" w:rsidR="009C5753" w:rsidRPr="00A82AB4" w:rsidRDefault="00261239" w:rsidP="00B34378">
      <w:pPr>
        <w:pStyle w:val="Heading2"/>
        <w:spacing w:before="0"/>
        <w:ind w:left="357"/>
        <w:jc w:val="center"/>
        <w:rPr>
          <w:rFonts w:cs="Times New Roman"/>
          <w:color w:val="auto"/>
          <w:szCs w:val="24"/>
        </w:rPr>
      </w:pPr>
      <w:r w:rsidRPr="00F472F8">
        <w:rPr>
          <w:rFonts w:cs="Times New Roman"/>
          <w:color w:val="auto"/>
          <w:szCs w:val="24"/>
        </w:rPr>
        <w:t xml:space="preserve">2. </w:t>
      </w:r>
      <w:r w:rsidR="009C5753" w:rsidRPr="00A82AB4">
        <w:rPr>
          <w:rFonts w:cs="Times New Roman"/>
          <w:color w:val="auto"/>
          <w:szCs w:val="24"/>
        </w:rPr>
        <w:t>jagu</w:t>
      </w:r>
    </w:p>
    <w:p w14:paraId="66E77429" w14:textId="3761605F" w:rsidR="009C5753" w:rsidRPr="00B34378" w:rsidRDefault="008560F1" w:rsidP="00B34378">
      <w:pPr>
        <w:pStyle w:val="Heading2"/>
        <w:spacing w:before="0"/>
        <w:ind w:left="357"/>
        <w:jc w:val="center"/>
        <w:rPr>
          <w:rFonts w:cs="Times New Roman"/>
          <w:color w:val="auto"/>
          <w:szCs w:val="24"/>
        </w:rPr>
      </w:pPr>
      <w:r>
        <w:rPr>
          <w:rFonts w:cs="Times New Roman"/>
          <w:color w:val="auto"/>
          <w:szCs w:val="24"/>
        </w:rPr>
        <w:t>L</w:t>
      </w:r>
      <w:r w:rsidR="009C5753" w:rsidRPr="00A82AB4">
        <w:rPr>
          <w:rFonts w:cs="Times New Roman"/>
          <w:color w:val="auto"/>
          <w:szCs w:val="24"/>
        </w:rPr>
        <w:t>oomatauditõrje</w:t>
      </w:r>
      <w:r w:rsidR="00A8119B" w:rsidRPr="00A82AB4">
        <w:rPr>
          <w:rFonts w:cs="Times New Roman"/>
          <w:color w:val="auto"/>
          <w:szCs w:val="24"/>
        </w:rPr>
        <w:t xml:space="preserve"> </w:t>
      </w:r>
      <w:r w:rsidR="009C5753" w:rsidRPr="00A82AB4">
        <w:rPr>
          <w:rFonts w:cs="Times New Roman"/>
          <w:color w:val="auto"/>
          <w:szCs w:val="24"/>
        </w:rPr>
        <w:t>programm</w:t>
      </w:r>
      <w:r>
        <w:rPr>
          <w:rFonts w:cs="Times New Roman"/>
          <w:color w:val="auto"/>
          <w:szCs w:val="24"/>
        </w:rPr>
        <w:t>,</w:t>
      </w:r>
      <w:r w:rsidR="009427A8" w:rsidRPr="00A82AB4">
        <w:rPr>
          <w:rFonts w:cs="Times New Roman"/>
          <w:color w:val="auto"/>
          <w:szCs w:val="24"/>
        </w:rPr>
        <w:t xml:space="preserve"> </w:t>
      </w:r>
      <w:r w:rsidR="0060596D" w:rsidRPr="00A82AB4">
        <w:rPr>
          <w:rFonts w:cs="Times New Roman"/>
          <w:color w:val="auto"/>
          <w:szCs w:val="24"/>
        </w:rPr>
        <w:t>loomataudi</w:t>
      </w:r>
      <w:r w:rsidR="009427A8" w:rsidRPr="00A82AB4">
        <w:rPr>
          <w:rFonts w:cs="Times New Roman"/>
          <w:color w:val="auto"/>
          <w:szCs w:val="24"/>
        </w:rPr>
        <w:t>tõrje</w:t>
      </w:r>
      <w:r w:rsidR="0060596D" w:rsidRPr="00A82AB4">
        <w:rPr>
          <w:rFonts w:cs="Times New Roman"/>
          <w:color w:val="auto"/>
          <w:szCs w:val="24"/>
        </w:rPr>
        <w:t xml:space="preserve"> </w:t>
      </w:r>
      <w:r w:rsidR="009427A8" w:rsidRPr="00A82AB4">
        <w:rPr>
          <w:rFonts w:cs="Times New Roman"/>
          <w:color w:val="auto"/>
          <w:szCs w:val="24"/>
        </w:rPr>
        <w:t>meetmed</w:t>
      </w:r>
      <w:r>
        <w:rPr>
          <w:rFonts w:cs="Times New Roman"/>
          <w:color w:val="auto"/>
          <w:szCs w:val="24"/>
        </w:rPr>
        <w:t xml:space="preserve"> ja taudivaba staatus</w:t>
      </w:r>
    </w:p>
    <w:p w14:paraId="04D0CA12" w14:textId="77777777" w:rsidR="005B27AD" w:rsidRPr="00140EFC" w:rsidRDefault="005B27AD" w:rsidP="00140EFC">
      <w:pPr>
        <w:rPr>
          <w:rFonts w:ascii="Times New Roman" w:hAnsi="Times New Roman" w:cs="Times New Roman"/>
          <w:sz w:val="24"/>
        </w:rPr>
      </w:pPr>
    </w:p>
    <w:p w14:paraId="0F448C96" w14:textId="25E17D35" w:rsidR="009C5753" w:rsidRPr="00B34378" w:rsidRDefault="009C5753" w:rsidP="00140EFC">
      <w:pPr>
        <w:pStyle w:val="Heading3"/>
        <w:spacing w:before="0" w:after="0" w:afterAutospacing="0"/>
      </w:pPr>
      <w:r w:rsidRPr="00B34378">
        <w:t xml:space="preserve">§ </w:t>
      </w:r>
      <w:r w:rsidR="000E57BE">
        <w:t>54</w:t>
      </w:r>
      <w:r w:rsidRPr="00B34378">
        <w:t>. Loomatauditõrje</w:t>
      </w:r>
      <w:r w:rsidR="00A8119B">
        <w:t xml:space="preserve"> </w:t>
      </w:r>
      <w:r w:rsidRPr="00B34378">
        <w:t>programmi koostamine</w:t>
      </w:r>
      <w:r w:rsidR="00BD3AAF" w:rsidRPr="00B34378">
        <w:t xml:space="preserve"> ja rakendamine</w:t>
      </w:r>
    </w:p>
    <w:p w14:paraId="2F9206F7" w14:textId="77777777" w:rsidR="005B27AD" w:rsidRDefault="005B27AD" w:rsidP="00B34378">
      <w:pPr>
        <w:jc w:val="both"/>
        <w:rPr>
          <w:rFonts w:ascii="Times New Roman" w:eastAsia="Times New Roman" w:hAnsi="Times New Roman" w:cs="Times New Roman"/>
          <w:sz w:val="24"/>
          <w:szCs w:val="24"/>
        </w:rPr>
      </w:pPr>
    </w:p>
    <w:p w14:paraId="3C00E307" w14:textId="6130FE20" w:rsidR="00E87303" w:rsidRDefault="009C5753"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(1) </w:t>
      </w:r>
      <w:r w:rsidR="00E87303">
        <w:rPr>
          <w:rFonts w:ascii="Times New Roman" w:eastAsia="Times New Roman" w:hAnsi="Times New Roman" w:cs="Times New Roman"/>
          <w:sz w:val="24"/>
          <w:szCs w:val="24"/>
        </w:rPr>
        <w:t>Loomatauditõrje programm</w:t>
      </w:r>
      <w:r w:rsidR="00E87303" w:rsidRPr="00B34378">
        <w:rPr>
          <w:rFonts w:ascii="Times New Roman" w:eastAsia="Times New Roman" w:hAnsi="Times New Roman" w:cs="Times New Roman"/>
          <w:sz w:val="24"/>
          <w:szCs w:val="24"/>
        </w:rPr>
        <w:t xml:space="preserve"> käesoleva seaduse tähenduses on </w:t>
      </w:r>
      <w:r w:rsidR="00E87303">
        <w:rPr>
          <w:rFonts w:ascii="Times New Roman" w:eastAsia="Times New Roman" w:hAnsi="Times New Roman" w:cs="Times New Roman"/>
          <w:sz w:val="24"/>
          <w:szCs w:val="24"/>
        </w:rPr>
        <w:t xml:space="preserve">likvideerimisprogramm </w:t>
      </w:r>
      <w:r w:rsidR="00E87303" w:rsidRPr="00B34378">
        <w:rPr>
          <w:rFonts w:ascii="Times New Roman" w:eastAsia="Times New Roman" w:hAnsi="Times New Roman" w:cs="Times New Roman"/>
          <w:sz w:val="24"/>
          <w:szCs w:val="24"/>
        </w:rPr>
        <w:t>Euroopa Parlamendi ja nõukogu määruse (EL) 2016/429</w:t>
      </w:r>
      <w:r w:rsidR="00E87303">
        <w:rPr>
          <w:rFonts w:ascii="Times New Roman" w:eastAsia="Times New Roman" w:hAnsi="Times New Roman" w:cs="Times New Roman"/>
          <w:sz w:val="24"/>
          <w:szCs w:val="24"/>
        </w:rPr>
        <w:t xml:space="preserve"> artikli</w:t>
      </w:r>
      <w:r w:rsidR="001C14DC">
        <w:rPr>
          <w:rFonts w:ascii="Times New Roman" w:eastAsia="Times New Roman" w:hAnsi="Times New Roman" w:cs="Times New Roman"/>
          <w:sz w:val="24"/>
          <w:szCs w:val="24"/>
        </w:rPr>
        <w:t xml:space="preserve"> 31 tähenduses.</w:t>
      </w:r>
      <w:r w:rsidR="00E87303">
        <w:rPr>
          <w:rFonts w:ascii="Times New Roman" w:eastAsia="Times New Roman" w:hAnsi="Times New Roman" w:cs="Times New Roman"/>
          <w:sz w:val="24"/>
          <w:szCs w:val="24"/>
        </w:rPr>
        <w:t xml:space="preserve"> </w:t>
      </w:r>
    </w:p>
    <w:p w14:paraId="5D4A57B8" w14:textId="77777777" w:rsidR="00E87303" w:rsidRDefault="00E87303" w:rsidP="00B34378">
      <w:pPr>
        <w:jc w:val="both"/>
        <w:rPr>
          <w:rFonts w:ascii="Times New Roman" w:eastAsia="Times New Roman" w:hAnsi="Times New Roman" w:cs="Times New Roman"/>
          <w:sz w:val="24"/>
          <w:szCs w:val="24"/>
        </w:rPr>
      </w:pPr>
    </w:p>
    <w:p w14:paraId="3AC9ECCB" w14:textId="0C33B6A6" w:rsidR="009C5753" w:rsidRPr="00B34378" w:rsidRDefault="00E87303"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57BD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9C5753" w:rsidRPr="00B34378">
        <w:rPr>
          <w:rFonts w:ascii="Times New Roman" w:eastAsia="Times New Roman" w:hAnsi="Times New Roman" w:cs="Times New Roman"/>
          <w:sz w:val="24"/>
          <w:szCs w:val="24"/>
        </w:rPr>
        <w:t xml:space="preserve">Euroopa Parlamendi ja nõukogu määruse (EL) 2016/429 artikli 9 lõike 1 punktis b </w:t>
      </w:r>
      <w:r w:rsidR="009C5753" w:rsidRPr="00B34378">
        <w:rPr>
          <w:rFonts w:ascii="Times New Roman" w:hAnsi="Times New Roman" w:cs="Times New Roman"/>
          <w:color w:val="202020"/>
          <w:sz w:val="24"/>
          <w:szCs w:val="24"/>
        </w:rPr>
        <w:t>osutatud loetellu</w:t>
      </w:r>
      <w:r w:rsidR="000F2E3F">
        <w:rPr>
          <w:rFonts w:ascii="Times New Roman" w:hAnsi="Times New Roman" w:cs="Times New Roman"/>
          <w:color w:val="202020"/>
          <w:sz w:val="24"/>
          <w:szCs w:val="24"/>
        </w:rPr>
        <w:t xml:space="preserve"> kantud</w:t>
      </w:r>
      <w:r w:rsidR="000F2E3F" w:rsidRPr="00B34378">
        <w:rPr>
          <w:rFonts w:ascii="Times New Roman" w:hAnsi="Times New Roman" w:cs="Times New Roman"/>
          <w:color w:val="202020"/>
          <w:sz w:val="24"/>
          <w:szCs w:val="24"/>
        </w:rPr>
        <w:t xml:space="preserve"> </w:t>
      </w:r>
      <w:r w:rsidR="009C5753" w:rsidRPr="00B34378">
        <w:rPr>
          <w:rFonts w:ascii="Times New Roman" w:eastAsia="Times New Roman" w:hAnsi="Times New Roman" w:cs="Times New Roman"/>
          <w:sz w:val="24"/>
          <w:szCs w:val="24"/>
        </w:rPr>
        <w:t xml:space="preserve">loomataudi </w:t>
      </w:r>
      <w:r w:rsidR="000F2E3F" w:rsidRPr="00B34378">
        <w:rPr>
          <w:rFonts w:ascii="Times New Roman" w:hAnsi="Times New Roman" w:cs="Times New Roman"/>
          <w:color w:val="202020"/>
          <w:sz w:val="24"/>
          <w:szCs w:val="24"/>
        </w:rPr>
        <w:t xml:space="preserve">(edaspidi </w:t>
      </w:r>
      <w:r w:rsidR="000F2E3F" w:rsidRPr="00B34378">
        <w:rPr>
          <w:rFonts w:ascii="Times New Roman" w:hAnsi="Times New Roman" w:cs="Times New Roman"/>
          <w:i/>
          <w:color w:val="202020"/>
          <w:sz w:val="24"/>
          <w:szCs w:val="24"/>
        </w:rPr>
        <w:t>kohustuslikult tõrjutav loomataud</w:t>
      </w:r>
      <w:r w:rsidR="000F2E3F" w:rsidRPr="001D2C18">
        <w:rPr>
          <w:rFonts w:ascii="Times New Roman" w:hAnsi="Times New Roman" w:cs="Times New Roman"/>
          <w:color w:val="202020"/>
          <w:sz w:val="24"/>
          <w:szCs w:val="24"/>
        </w:rPr>
        <w:t>)</w:t>
      </w:r>
      <w:r w:rsidR="000F2E3F" w:rsidRPr="00B34378">
        <w:rPr>
          <w:rFonts w:ascii="Times New Roman" w:hAnsi="Times New Roman" w:cs="Times New Roman"/>
          <w:color w:val="202020"/>
          <w:sz w:val="24"/>
          <w:szCs w:val="24"/>
        </w:rPr>
        <w:t xml:space="preserve"> </w:t>
      </w:r>
      <w:r w:rsidR="009C5753" w:rsidRPr="00B34378">
        <w:rPr>
          <w:rFonts w:ascii="Times New Roman" w:eastAsia="Times New Roman" w:hAnsi="Times New Roman" w:cs="Times New Roman"/>
          <w:sz w:val="24"/>
          <w:szCs w:val="24"/>
        </w:rPr>
        <w:t xml:space="preserve">kohta, mille suhtes riigi teatud piirkond või bioturvarühmik ei ole </w:t>
      </w:r>
      <w:r w:rsidR="00913606">
        <w:rPr>
          <w:rFonts w:ascii="Times New Roman" w:eastAsia="Times New Roman" w:hAnsi="Times New Roman" w:cs="Times New Roman"/>
          <w:sz w:val="24"/>
          <w:szCs w:val="24"/>
        </w:rPr>
        <w:t>taudi</w:t>
      </w:r>
      <w:r w:rsidR="009C5753" w:rsidRPr="00B34378">
        <w:rPr>
          <w:rFonts w:ascii="Times New Roman" w:eastAsia="Times New Roman" w:hAnsi="Times New Roman" w:cs="Times New Roman"/>
          <w:sz w:val="24"/>
          <w:szCs w:val="24"/>
        </w:rPr>
        <w:t>vaba</w:t>
      </w:r>
      <w:r w:rsidR="00913606">
        <w:rPr>
          <w:rFonts w:ascii="Times New Roman" w:eastAsia="Times New Roman" w:hAnsi="Times New Roman" w:cs="Times New Roman"/>
          <w:sz w:val="24"/>
          <w:szCs w:val="24"/>
        </w:rPr>
        <w:t xml:space="preserve"> staatusega</w:t>
      </w:r>
      <w:r w:rsidR="009C5753" w:rsidRPr="00B34378">
        <w:rPr>
          <w:rFonts w:ascii="Times New Roman" w:eastAsia="Times New Roman" w:hAnsi="Times New Roman" w:cs="Times New Roman"/>
          <w:sz w:val="24"/>
          <w:szCs w:val="24"/>
        </w:rPr>
        <w:t xml:space="preserve">, koostab </w:t>
      </w:r>
      <w:r w:rsidR="008149A2">
        <w:rPr>
          <w:rFonts w:ascii="Times New Roman" w:hAnsi="Times New Roman" w:cs="Times New Roman"/>
          <w:sz w:val="24"/>
          <w:szCs w:val="24"/>
        </w:rPr>
        <w:t>Põllumajandus- ja Toiduamet</w:t>
      </w:r>
      <w:r w:rsidR="008149A2" w:rsidRPr="0025635A">
        <w:rPr>
          <w:rFonts w:ascii="Times New Roman" w:eastAsia="Times New Roman" w:hAnsi="Times New Roman" w:cs="Times New Roman"/>
          <w:sz w:val="24"/>
          <w:szCs w:val="24"/>
        </w:rPr>
        <w:t xml:space="preserve"> </w:t>
      </w:r>
      <w:r w:rsidR="00A8119B" w:rsidRPr="00B34378">
        <w:rPr>
          <w:rFonts w:ascii="Times New Roman" w:eastAsia="Times New Roman" w:hAnsi="Times New Roman" w:cs="Times New Roman"/>
          <w:sz w:val="24"/>
          <w:szCs w:val="24"/>
        </w:rPr>
        <w:t xml:space="preserve">loomatauditõrje programmi </w:t>
      </w:r>
      <w:r w:rsidR="0025635A">
        <w:rPr>
          <w:rFonts w:ascii="Times New Roman" w:eastAsia="Times New Roman" w:hAnsi="Times New Roman" w:cs="Times New Roman"/>
          <w:sz w:val="24"/>
          <w:szCs w:val="24"/>
        </w:rPr>
        <w:t>ning</w:t>
      </w:r>
      <w:r w:rsidR="0025635A" w:rsidRPr="00B34378">
        <w:rPr>
          <w:rFonts w:ascii="Times New Roman" w:eastAsia="Times New Roman" w:hAnsi="Times New Roman" w:cs="Times New Roman"/>
          <w:sz w:val="24"/>
          <w:szCs w:val="24"/>
        </w:rPr>
        <w:t xml:space="preserve"> rakendab</w:t>
      </w:r>
      <w:r w:rsidR="0025635A" w:rsidRPr="0025635A">
        <w:rPr>
          <w:rFonts w:ascii="Times New Roman" w:eastAsia="Times New Roman" w:hAnsi="Times New Roman" w:cs="Times New Roman"/>
          <w:sz w:val="24"/>
          <w:szCs w:val="24"/>
        </w:rPr>
        <w:t xml:space="preserve"> </w:t>
      </w:r>
      <w:r w:rsidR="0025635A">
        <w:rPr>
          <w:rFonts w:ascii="Times New Roman" w:eastAsia="Times New Roman" w:hAnsi="Times New Roman" w:cs="Times New Roman"/>
          <w:sz w:val="24"/>
          <w:szCs w:val="24"/>
        </w:rPr>
        <w:t>seda</w:t>
      </w:r>
      <w:r w:rsidR="00AE1502">
        <w:rPr>
          <w:rFonts w:ascii="Times New Roman" w:eastAsia="Times New Roman" w:hAnsi="Times New Roman" w:cs="Times New Roman"/>
          <w:sz w:val="24"/>
          <w:szCs w:val="24"/>
          <w:lang w:eastAsia="et-EE"/>
        </w:rPr>
        <w:t xml:space="preserve">, arvestades </w:t>
      </w:r>
      <w:r w:rsidR="002C5751" w:rsidRPr="002C5751">
        <w:rPr>
          <w:rFonts w:ascii="Times New Roman" w:hAnsi="Times New Roman" w:cs="Times New Roman"/>
          <w:sz w:val="24"/>
          <w:szCs w:val="24"/>
        </w:rPr>
        <w:t xml:space="preserve">komisjoni </w:t>
      </w:r>
      <w:r w:rsidR="002C5751" w:rsidRPr="005466CD">
        <w:rPr>
          <w:rFonts w:ascii="Times New Roman" w:hAnsi="Times New Roman" w:cs="Times New Roman"/>
          <w:sz w:val="24"/>
          <w:szCs w:val="24"/>
        </w:rPr>
        <w:t xml:space="preserve">delegeeritud määruses (EL) </w:t>
      </w:r>
      <w:r w:rsidR="00F63C77" w:rsidRPr="00F63C77">
        <w:rPr>
          <w:rFonts w:ascii="Times New Roman" w:hAnsi="Times New Roman" w:cs="Times New Roman"/>
          <w:sz w:val="24"/>
          <w:szCs w:val="24"/>
        </w:rPr>
        <w:t>2020/689</w:t>
      </w:r>
      <w:r w:rsidR="00C32D3D">
        <w:rPr>
          <w:rFonts w:ascii="Times New Roman" w:hAnsi="Times New Roman" w:cs="Times New Roman"/>
          <w:sz w:val="24"/>
          <w:szCs w:val="24"/>
        </w:rPr>
        <w:t xml:space="preserve"> </w:t>
      </w:r>
      <w:r w:rsidR="00A8119B">
        <w:rPr>
          <w:rFonts w:ascii="Times New Roman" w:hAnsi="Times New Roman" w:cs="Times New Roman"/>
          <w:sz w:val="24"/>
          <w:szCs w:val="24"/>
        </w:rPr>
        <w:t xml:space="preserve">sätestatud </w:t>
      </w:r>
      <w:r w:rsidR="00AE1502">
        <w:rPr>
          <w:rFonts w:ascii="Times New Roman" w:hAnsi="Times New Roman" w:cs="Times New Roman"/>
          <w:sz w:val="24"/>
          <w:szCs w:val="24"/>
        </w:rPr>
        <w:t>nõudeid</w:t>
      </w:r>
      <w:r w:rsidR="009C5753" w:rsidRPr="00B34378">
        <w:rPr>
          <w:rFonts w:ascii="Times New Roman" w:eastAsia="Times New Roman" w:hAnsi="Times New Roman" w:cs="Times New Roman"/>
          <w:sz w:val="24"/>
          <w:szCs w:val="24"/>
        </w:rPr>
        <w:t>.</w:t>
      </w:r>
    </w:p>
    <w:p w14:paraId="6F8E00C2" w14:textId="77777777" w:rsidR="009C5753" w:rsidRPr="00B34378" w:rsidRDefault="009C5753" w:rsidP="00B34378">
      <w:pPr>
        <w:jc w:val="both"/>
        <w:rPr>
          <w:rFonts w:ascii="Times New Roman" w:eastAsia="Times New Roman" w:hAnsi="Times New Roman" w:cs="Times New Roman"/>
          <w:sz w:val="24"/>
          <w:szCs w:val="24"/>
        </w:rPr>
      </w:pPr>
    </w:p>
    <w:p w14:paraId="4E5BF705" w14:textId="5BD40A59" w:rsidR="005E164B" w:rsidRDefault="009C5753"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357BD5">
        <w:rPr>
          <w:rFonts w:ascii="Times New Roman" w:eastAsia="Times New Roman" w:hAnsi="Times New Roman" w:cs="Times New Roman"/>
          <w:sz w:val="24"/>
          <w:szCs w:val="24"/>
        </w:rPr>
        <w:t>3</w:t>
      </w:r>
      <w:r w:rsidRPr="00B34378">
        <w:rPr>
          <w:rFonts w:ascii="Times New Roman" w:eastAsia="Times New Roman" w:hAnsi="Times New Roman" w:cs="Times New Roman"/>
          <w:sz w:val="24"/>
          <w:szCs w:val="24"/>
        </w:rPr>
        <w:t xml:space="preserve">) </w:t>
      </w:r>
      <w:r w:rsidR="005516A1">
        <w:rPr>
          <w:rFonts w:ascii="Times New Roman" w:eastAsia="Times New Roman" w:hAnsi="Times New Roman" w:cs="Times New Roman"/>
          <w:sz w:val="24"/>
          <w:szCs w:val="24"/>
        </w:rPr>
        <w:t xml:space="preserve">Vajaduse korral koostab </w:t>
      </w:r>
      <w:r w:rsidR="008149A2">
        <w:rPr>
          <w:rFonts w:ascii="Times New Roman" w:eastAsia="Times New Roman" w:hAnsi="Times New Roman" w:cs="Times New Roman"/>
          <w:sz w:val="24"/>
          <w:szCs w:val="24"/>
        </w:rPr>
        <w:t xml:space="preserve">Põllumajandus- ja Toiduamet </w:t>
      </w:r>
      <w:r w:rsidR="005516A1">
        <w:rPr>
          <w:rFonts w:ascii="Times New Roman" w:eastAsia="Times New Roman" w:hAnsi="Times New Roman" w:cs="Times New Roman"/>
          <w:sz w:val="24"/>
          <w:szCs w:val="24"/>
        </w:rPr>
        <w:t xml:space="preserve">loomatauditõrje programmi </w:t>
      </w:r>
      <w:r w:rsidRPr="00B34378">
        <w:rPr>
          <w:rFonts w:ascii="Times New Roman" w:eastAsia="Times New Roman" w:hAnsi="Times New Roman" w:cs="Times New Roman"/>
          <w:sz w:val="24"/>
          <w:szCs w:val="24"/>
        </w:rPr>
        <w:t>Euroopa Parlamendi ja nõukogu määruse (EL) 2016/429 artikli 9 lõike</w:t>
      </w:r>
      <w:r w:rsidR="00F77E07"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 xml:space="preserve">1 punktis c </w:t>
      </w:r>
      <w:r w:rsidRPr="00B34378">
        <w:rPr>
          <w:rFonts w:ascii="Times New Roman" w:hAnsi="Times New Roman" w:cs="Times New Roman"/>
          <w:color w:val="202020"/>
          <w:sz w:val="24"/>
          <w:szCs w:val="24"/>
        </w:rPr>
        <w:t xml:space="preserve">osutatud loetellu </w:t>
      </w:r>
      <w:r w:rsidR="000F2E3F">
        <w:rPr>
          <w:rFonts w:ascii="Times New Roman" w:hAnsi="Times New Roman" w:cs="Times New Roman"/>
          <w:color w:val="202020"/>
          <w:sz w:val="24"/>
          <w:szCs w:val="24"/>
        </w:rPr>
        <w:t>kantud</w:t>
      </w:r>
      <w:r w:rsidR="000F2E3F" w:rsidRPr="00B34378">
        <w:rPr>
          <w:rFonts w:ascii="Times New Roman" w:hAnsi="Times New Roman" w:cs="Times New Roman"/>
          <w:color w:val="202020"/>
          <w:sz w:val="24"/>
          <w:szCs w:val="24"/>
        </w:rPr>
        <w:t xml:space="preserve"> </w:t>
      </w:r>
      <w:r w:rsidRPr="00B34378">
        <w:rPr>
          <w:rFonts w:ascii="Times New Roman" w:hAnsi="Times New Roman" w:cs="Times New Roman"/>
          <w:sz w:val="24"/>
          <w:szCs w:val="24"/>
        </w:rPr>
        <w:t>loomataudi</w:t>
      </w:r>
      <w:r w:rsidR="005E164B">
        <w:rPr>
          <w:rFonts w:ascii="Times New Roman" w:hAnsi="Times New Roman" w:cs="Times New Roman"/>
          <w:sz w:val="24"/>
          <w:szCs w:val="24"/>
        </w:rPr>
        <w:t xml:space="preserve"> </w:t>
      </w:r>
      <w:r w:rsidR="005516A1" w:rsidRPr="00B34378">
        <w:rPr>
          <w:rFonts w:ascii="Times New Roman" w:hAnsi="Times New Roman" w:cs="Times New Roman"/>
          <w:color w:val="202020"/>
          <w:sz w:val="24"/>
          <w:szCs w:val="24"/>
        </w:rPr>
        <w:t xml:space="preserve">(edaspidi </w:t>
      </w:r>
      <w:r w:rsidR="005516A1">
        <w:rPr>
          <w:rFonts w:ascii="Times New Roman" w:hAnsi="Times New Roman" w:cs="Times New Roman"/>
          <w:i/>
          <w:color w:val="202020"/>
          <w:sz w:val="24"/>
          <w:szCs w:val="24"/>
        </w:rPr>
        <w:t>vajaduspõhiselt tõrjutav</w:t>
      </w:r>
      <w:r w:rsidR="005516A1" w:rsidRPr="00B34378">
        <w:rPr>
          <w:rFonts w:ascii="Times New Roman" w:hAnsi="Times New Roman" w:cs="Times New Roman"/>
          <w:i/>
          <w:color w:val="202020"/>
          <w:sz w:val="24"/>
          <w:szCs w:val="24"/>
        </w:rPr>
        <w:t xml:space="preserve"> l</w:t>
      </w:r>
      <w:r w:rsidR="005516A1">
        <w:rPr>
          <w:rFonts w:ascii="Times New Roman" w:hAnsi="Times New Roman" w:cs="Times New Roman"/>
          <w:i/>
          <w:color w:val="202020"/>
          <w:sz w:val="24"/>
          <w:szCs w:val="24"/>
        </w:rPr>
        <w:t>oomataud</w:t>
      </w:r>
      <w:r w:rsidR="005516A1" w:rsidRPr="00B34378">
        <w:rPr>
          <w:rFonts w:ascii="Times New Roman" w:hAnsi="Times New Roman" w:cs="Times New Roman"/>
          <w:color w:val="202020"/>
          <w:sz w:val="24"/>
          <w:szCs w:val="24"/>
        </w:rPr>
        <w:t xml:space="preserve">) </w:t>
      </w:r>
      <w:r w:rsidR="005E164B">
        <w:rPr>
          <w:rFonts w:ascii="Times New Roman" w:hAnsi="Times New Roman" w:cs="Times New Roman"/>
          <w:sz w:val="24"/>
          <w:szCs w:val="24"/>
        </w:rPr>
        <w:t xml:space="preserve">kohta </w:t>
      </w:r>
      <w:r w:rsidR="0025635A">
        <w:rPr>
          <w:rFonts w:ascii="Times New Roman" w:eastAsia="Times New Roman" w:hAnsi="Times New Roman" w:cs="Times New Roman"/>
          <w:sz w:val="24"/>
          <w:szCs w:val="24"/>
        </w:rPr>
        <w:t>ning</w:t>
      </w:r>
      <w:r w:rsidR="005E164B" w:rsidRPr="00B34378">
        <w:rPr>
          <w:rFonts w:ascii="Times New Roman" w:eastAsia="Times New Roman" w:hAnsi="Times New Roman" w:cs="Times New Roman"/>
          <w:sz w:val="24"/>
          <w:szCs w:val="24"/>
        </w:rPr>
        <w:t xml:space="preserve"> rakendab </w:t>
      </w:r>
      <w:r w:rsidR="005516A1">
        <w:rPr>
          <w:rFonts w:ascii="Times New Roman" w:eastAsia="Times New Roman" w:hAnsi="Times New Roman" w:cs="Times New Roman"/>
          <w:sz w:val="24"/>
          <w:szCs w:val="24"/>
        </w:rPr>
        <w:t>seda</w:t>
      </w:r>
      <w:r w:rsidR="00730DAF" w:rsidRPr="00730DAF">
        <w:rPr>
          <w:rFonts w:ascii="Times New Roman" w:eastAsia="Times New Roman" w:hAnsi="Times New Roman" w:cs="Times New Roman"/>
          <w:sz w:val="24"/>
          <w:szCs w:val="24"/>
        </w:rPr>
        <w:t>, arvestades Euroopa Parlamendi ja nõukogu määruse (EL) 2016/429 artikli 32 nõudeid.</w:t>
      </w:r>
    </w:p>
    <w:p w14:paraId="55D7C22F" w14:textId="77777777" w:rsidR="005E164B" w:rsidRDefault="005E164B" w:rsidP="00B34378">
      <w:pPr>
        <w:jc w:val="both"/>
        <w:rPr>
          <w:rFonts w:ascii="Times New Roman" w:eastAsia="Times New Roman" w:hAnsi="Times New Roman" w:cs="Times New Roman"/>
          <w:sz w:val="24"/>
          <w:szCs w:val="24"/>
        </w:rPr>
      </w:pPr>
    </w:p>
    <w:p w14:paraId="2362FCED" w14:textId="76FBD5A2" w:rsidR="009C5753" w:rsidRPr="00730DAF" w:rsidRDefault="005E164B" w:rsidP="00B34378">
      <w:pPr>
        <w:jc w:val="both"/>
        <w:rPr>
          <w:rFonts w:ascii="Times New Roman" w:eastAsia="Times New Roman" w:hAnsi="Times New Roman" w:cs="Times New Roman"/>
          <w:sz w:val="24"/>
          <w:szCs w:val="24"/>
        </w:rPr>
      </w:pPr>
      <w:r w:rsidRPr="00730DAF">
        <w:rPr>
          <w:rFonts w:ascii="Times New Roman" w:hAnsi="Times New Roman" w:cs="Times New Roman"/>
          <w:sz w:val="24"/>
          <w:szCs w:val="24"/>
        </w:rPr>
        <w:t>(</w:t>
      </w:r>
      <w:r w:rsidR="00357BD5">
        <w:rPr>
          <w:rFonts w:ascii="Times New Roman" w:hAnsi="Times New Roman" w:cs="Times New Roman"/>
          <w:sz w:val="24"/>
          <w:szCs w:val="24"/>
        </w:rPr>
        <w:t>4</w:t>
      </w:r>
      <w:r w:rsidRPr="00730DAF">
        <w:rPr>
          <w:rFonts w:ascii="Times New Roman" w:hAnsi="Times New Roman" w:cs="Times New Roman"/>
          <w:sz w:val="24"/>
          <w:szCs w:val="24"/>
        </w:rPr>
        <w:t>)</w:t>
      </w:r>
      <w:r w:rsidR="002245E9" w:rsidRPr="00730DAF">
        <w:rPr>
          <w:rFonts w:ascii="Times New Roman" w:hAnsi="Times New Roman" w:cs="Times New Roman"/>
          <w:sz w:val="24"/>
          <w:szCs w:val="24"/>
        </w:rPr>
        <w:t xml:space="preserve"> </w:t>
      </w:r>
      <w:r w:rsidR="005516A1">
        <w:rPr>
          <w:rFonts w:ascii="Times New Roman" w:hAnsi="Times New Roman" w:cs="Times New Roman"/>
          <w:sz w:val="24"/>
          <w:szCs w:val="24"/>
        </w:rPr>
        <w:t>Kui Põllumajandus- ja Toiduamet ei ole koostanud v</w:t>
      </w:r>
      <w:r w:rsidR="00FF62AF" w:rsidRPr="00730DAF">
        <w:rPr>
          <w:rFonts w:ascii="Times New Roman" w:hAnsi="Times New Roman" w:cs="Times New Roman"/>
          <w:color w:val="202020"/>
          <w:sz w:val="24"/>
          <w:szCs w:val="24"/>
        </w:rPr>
        <w:t xml:space="preserve">ajaduspõhiselt tõrjutava loomataudi </w:t>
      </w:r>
      <w:r w:rsidR="009C5753" w:rsidRPr="00730DAF">
        <w:rPr>
          <w:rFonts w:ascii="Times New Roman" w:hAnsi="Times New Roman" w:cs="Times New Roman"/>
          <w:sz w:val="24"/>
          <w:szCs w:val="24"/>
        </w:rPr>
        <w:t>kohta</w:t>
      </w:r>
      <w:r w:rsidR="001A597E" w:rsidRPr="001A597E">
        <w:rPr>
          <w:rFonts w:ascii="Times New Roman" w:hAnsi="Times New Roman" w:cs="Times New Roman"/>
          <w:sz w:val="24"/>
          <w:szCs w:val="24"/>
        </w:rPr>
        <w:t xml:space="preserve"> </w:t>
      </w:r>
      <w:r w:rsidR="001A597E">
        <w:rPr>
          <w:rFonts w:ascii="Times New Roman" w:hAnsi="Times New Roman" w:cs="Times New Roman"/>
          <w:sz w:val="24"/>
          <w:szCs w:val="24"/>
        </w:rPr>
        <w:t>loomatauditõrje programmi</w:t>
      </w:r>
      <w:r w:rsidR="00A8119B">
        <w:rPr>
          <w:rFonts w:ascii="Times New Roman" w:hAnsi="Times New Roman" w:cs="Times New Roman"/>
          <w:sz w:val="24"/>
          <w:szCs w:val="24"/>
        </w:rPr>
        <w:t>,</w:t>
      </w:r>
      <w:r w:rsidR="009C5753" w:rsidRPr="00730DAF">
        <w:rPr>
          <w:rFonts w:ascii="Times New Roman" w:eastAsia="Times New Roman" w:hAnsi="Times New Roman" w:cs="Times New Roman"/>
          <w:sz w:val="24"/>
          <w:szCs w:val="24"/>
        </w:rPr>
        <w:t xml:space="preserve"> </w:t>
      </w:r>
      <w:r w:rsidR="00FF62AF" w:rsidRPr="00730DAF">
        <w:rPr>
          <w:rFonts w:ascii="Times New Roman" w:eastAsia="Times New Roman" w:hAnsi="Times New Roman" w:cs="Times New Roman"/>
          <w:sz w:val="24"/>
          <w:szCs w:val="24"/>
        </w:rPr>
        <w:t xml:space="preserve">võib </w:t>
      </w:r>
      <w:r w:rsidR="005516A1">
        <w:rPr>
          <w:rFonts w:ascii="Times New Roman" w:eastAsia="Times New Roman" w:hAnsi="Times New Roman" w:cs="Times New Roman"/>
          <w:sz w:val="24"/>
          <w:szCs w:val="24"/>
        </w:rPr>
        <w:t>selle</w:t>
      </w:r>
      <w:r w:rsidR="00FF62AF" w:rsidRPr="00730DAF">
        <w:rPr>
          <w:rFonts w:ascii="Times New Roman" w:eastAsia="Times New Roman" w:hAnsi="Times New Roman" w:cs="Times New Roman"/>
          <w:sz w:val="24"/>
          <w:szCs w:val="24"/>
        </w:rPr>
        <w:t xml:space="preserve"> </w:t>
      </w:r>
      <w:r w:rsidR="009C5753" w:rsidRPr="00730DAF">
        <w:rPr>
          <w:rFonts w:ascii="Times New Roman" w:eastAsia="Times New Roman" w:hAnsi="Times New Roman" w:cs="Times New Roman"/>
          <w:sz w:val="24"/>
          <w:szCs w:val="24"/>
        </w:rPr>
        <w:t>koosta</w:t>
      </w:r>
      <w:r w:rsidR="00FF62AF" w:rsidRPr="00730DAF">
        <w:rPr>
          <w:rFonts w:ascii="Times New Roman" w:eastAsia="Times New Roman" w:hAnsi="Times New Roman" w:cs="Times New Roman"/>
          <w:sz w:val="24"/>
          <w:szCs w:val="24"/>
        </w:rPr>
        <w:t>da</w:t>
      </w:r>
      <w:r w:rsidR="009C5753" w:rsidRPr="00730DAF">
        <w:rPr>
          <w:rFonts w:ascii="Times New Roman" w:eastAsia="Times New Roman" w:hAnsi="Times New Roman" w:cs="Times New Roman"/>
          <w:sz w:val="24"/>
          <w:szCs w:val="24"/>
        </w:rPr>
        <w:t xml:space="preserve"> </w:t>
      </w:r>
      <w:r w:rsidR="0025635A">
        <w:rPr>
          <w:rFonts w:ascii="Times New Roman" w:eastAsia="Times New Roman" w:hAnsi="Times New Roman" w:cs="Times New Roman"/>
          <w:sz w:val="24"/>
          <w:szCs w:val="24"/>
        </w:rPr>
        <w:t>ning</w:t>
      </w:r>
      <w:r w:rsidR="0025635A" w:rsidRPr="00730DAF">
        <w:rPr>
          <w:rFonts w:ascii="Times New Roman" w:eastAsia="Times New Roman" w:hAnsi="Times New Roman" w:cs="Times New Roman"/>
          <w:sz w:val="24"/>
          <w:szCs w:val="24"/>
        </w:rPr>
        <w:t xml:space="preserve"> </w:t>
      </w:r>
      <w:r w:rsidR="005516A1">
        <w:rPr>
          <w:rFonts w:ascii="Times New Roman" w:eastAsia="Times New Roman" w:hAnsi="Times New Roman" w:cs="Times New Roman"/>
          <w:sz w:val="24"/>
          <w:szCs w:val="24"/>
        </w:rPr>
        <w:t xml:space="preserve">seda </w:t>
      </w:r>
      <w:r w:rsidR="009C5753" w:rsidRPr="00730DAF">
        <w:rPr>
          <w:rFonts w:ascii="Times New Roman" w:eastAsia="Times New Roman" w:hAnsi="Times New Roman" w:cs="Times New Roman"/>
          <w:sz w:val="24"/>
          <w:szCs w:val="24"/>
        </w:rPr>
        <w:t>rakenda</w:t>
      </w:r>
      <w:r w:rsidR="00FF62AF" w:rsidRPr="00730DAF">
        <w:rPr>
          <w:rFonts w:ascii="Times New Roman" w:eastAsia="Times New Roman" w:hAnsi="Times New Roman" w:cs="Times New Roman"/>
          <w:sz w:val="24"/>
          <w:szCs w:val="24"/>
        </w:rPr>
        <w:t>da ka</w:t>
      </w:r>
      <w:r w:rsidR="009C5753" w:rsidRPr="00730DAF">
        <w:rPr>
          <w:rFonts w:ascii="Times New Roman" w:eastAsia="Times New Roman" w:hAnsi="Times New Roman" w:cs="Times New Roman"/>
          <w:sz w:val="24"/>
          <w:szCs w:val="24"/>
        </w:rPr>
        <w:t xml:space="preserve"> loomapidaja, põllumajandustootjate ühendus või muu isik</w:t>
      </w:r>
      <w:r w:rsidR="00E80887" w:rsidRPr="00730DAF">
        <w:rPr>
          <w:rFonts w:ascii="Times New Roman" w:eastAsia="Times New Roman" w:hAnsi="Times New Roman" w:cs="Times New Roman"/>
          <w:sz w:val="24"/>
          <w:szCs w:val="24"/>
        </w:rPr>
        <w:t xml:space="preserve">, arvestades Euroopa Parlamendi ja nõukogu määruse (EL) 2016/429 artikli 32 nõudeid. </w:t>
      </w:r>
    </w:p>
    <w:p w14:paraId="278DE12C" w14:textId="4107E22D" w:rsidR="009C5753" w:rsidRPr="00730DAF" w:rsidRDefault="009C5753" w:rsidP="00B34378">
      <w:pPr>
        <w:jc w:val="both"/>
        <w:rPr>
          <w:rFonts w:ascii="Times New Roman" w:eastAsia="Times New Roman" w:hAnsi="Times New Roman" w:cs="Times New Roman"/>
          <w:sz w:val="24"/>
          <w:szCs w:val="24"/>
        </w:rPr>
      </w:pPr>
    </w:p>
    <w:p w14:paraId="09A5A591" w14:textId="4A8F9A25" w:rsidR="009C5753" w:rsidRPr="00B34378" w:rsidRDefault="009C5753" w:rsidP="00B34378">
      <w:pPr>
        <w:jc w:val="both"/>
        <w:rPr>
          <w:rFonts w:ascii="Times New Roman" w:eastAsia="Times New Roman" w:hAnsi="Times New Roman" w:cs="Times New Roman"/>
          <w:sz w:val="24"/>
          <w:szCs w:val="24"/>
        </w:rPr>
      </w:pPr>
      <w:r w:rsidRPr="00730DAF">
        <w:rPr>
          <w:rFonts w:ascii="Times New Roman" w:eastAsia="Times New Roman" w:hAnsi="Times New Roman" w:cs="Times New Roman"/>
          <w:sz w:val="24"/>
          <w:szCs w:val="24"/>
        </w:rPr>
        <w:t>(</w:t>
      </w:r>
      <w:r w:rsidR="00357BD5">
        <w:rPr>
          <w:rFonts w:ascii="Times New Roman" w:eastAsia="Times New Roman" w:hAnsi="Times New Roman" w:cs="Times New Roman"/>
          <w:sz w:val="24"/>
          <w:szCs w:val="24"/>
        </w:rPr>
        <w:t>5</w:t>
      </w:r>
      <w:r w:rsidRPr="00730DAF">
        <w:rPr>
          <w:rFonts w:ascii="Times New Roman" w:eastAsia="Times New Roman" w:hAnsi="Times New Roman" w:cs="Times New Roman"/>
          <w:sz w:val="24"/>
          <w:szCs w:val="24"/>
        </w:rPr>
        <w:t xml:space="preserve">) </w:t>
      </w:r>
      <w:r w:rsidR="005516A1">
        <w:rPr>
          <w:rFonts w:ascii="Times New Roman" w:eastAsia="Times New Roman" w:hAnsi="Times New Roman" w:cs="Times New Roman"/>
          <w:sz w:val="24"/>
          <w:szCs w:val="24"/>
        </w:rPr>
        <w:t>Käesoleva paragrahvi l</w:t>
      </w:r>
      <w:r w:rsidRPr="00730DAF">
        <w:rPr>
          <w:rFonts w:ascii="Times New Roman" w:eastAsia="Times New Roman" w:hAnsi="Times New Roman" w:cs="Times New Roman"/>
          <w:sz w:val="24"/>
          <w:szCs w:val="24"/>
        </w:rPr>
        <w:t xml:space="preserve">õikes </w:t>
      </w:r>
      <w:r w:rsidR="00357BD5">
        <w:rPr>
          <w:rFonts w:ascii="Times New Roman" w:eastAsia="Times New Roman" w:hAnsi="Times New Roman" w:cs="Times New Roman"/>
          <w:sz w:val="24"/>
          <w:szCs w:val="24"/>
        </w:rPr>
        <w:t>4</w:t>
      </w:r>
      <w:r w:rsidR="002245E9" w:rsidRPr="00730DAF">
        <w:rPr>
          <w:rFonts w:ascii="Times New Roman" w:eastAsia="Times New Roman" w:hAnsi="Times New Roman" w:cs="Times New Roman"/>
          <w:sz w:val="24"/>
          <w:szCs w:val="24"/>
        </w:rPr>
        <w:t xml:space="preserve"> </w:t>
      </w:r>
      <w:r w:rsidRPr="00730DAF">
        <w:rPr>
          <w:rFonts w:ascii="Times New Roman" w:eastAsia="Times New Roman" w:hAnsi="Times New Roman" w:cs="Times New Roman"/>
          <w:sz w:val="24"/>
          <w:szCs w:val="24"/>
        </w:rPr>
        <w:t xml:space="preserve">nimetatud </w:t>
      </w:r>
      <w:r w:rsidR="005516A1">
        <w:rPr>
          <w:rFonts w:ascii="Times New Roman" w:eastAsia="Times New Roman" w:hAnsi="Times New Roman" w:cs="Times New Roman"/>
          <w:sz w:val="24"/>
          <w:szCs w:val="24"/>
        </w:rPr>
        <w:t xml:space="preserve">loomatauditõrje </w:t>
      </w:r>
      <w:r w:rsidRPr="00730DAF">
        <w:rPr>
          <w:rFonts w:ascii="Times New Roman" w:eastAsia="Times New Roman" w:hAnsi="Times New Roman" w:cs="Times New Roman"/>
          <w:sz w:val="24"/>
          <w:szCs w:val="24"/>
        </w:rPr>
        <w:t xml:space="preserve">programmi esitab loomapidaja, põllumajandustootjate ühendus või muu isik heakskiitmiseks </w:t>
      </w:r>
      <w:r w:rsidR="005516A1">
        <w:rPr>
          <w:rFonts w:ascii="Times New Roman" w:eastAsia="Times New Roman" w:hAnsi="Times New Roman" w:cs="Times New Roman"/>
          <w:sz w:val="24"/>
          <w:szCs w:val="24"/>
          <w:lang w:eastAsia="et-EE"/>
        </w:rPr>
        <w:t>Põllumajandus- ja Toidu</w:t>
      </w:r>
      <w:r w:rsidRPr="00730DAF">
        <w:rPr>
          <w:rFonts w:ascii="Times New Roman" w:eastAsia="Times New Roman" w:hAnsi="Times New Roman" w:cs="Times New Roman"/>
          <w:sz w:val="24"/>
          <w:szCs w:val="24"/>
          <w:lang w:eastAsia="et-EE"/>
        </w:rPr>
        <w:t>ameti</w:t>
      </w:r>
      <w:r w:rsidRPr="00730DAF">
        <w:rPr>
          <w:rFonts w:ascii="Times New Roman" w:eastAsia="Times New Roman" w:hAnsi="Times New Roman" w:cs="Times New Roman"/>
          <w:sz w:val="24"/>
          <w:szCs w:val="24"/>
        </w:rPr>
        <w:t>le</w:t>
      </w:r>
      <w:r w:rsidR="005516A1">
        <w:rPr>
          <w:rFonts w:ascii="Times New Roman" w:eastAsia="Times New Roman" w:hAnsi="Times New Roman" w:cs="Times New Roman"/>
          <w:sz w:val="24"/>
          <w:szCs w:val="24"/>
          <w:lang w:eastAsia="et-EE"/>
        </w:rPr>
        <w:t>, kes</w:t>
      </w:r>
      <w:r w:rsidRPr="00730DAF">
        <w:rPr>
          <w:rFonts w:ascii="Times New Roman" w:eastAsia="Times New Roman" w:hAnsi="Times New Roman" w:cs="Times New Roman"/>
          <w:sz w:val="24"/>
          <w:szCs w:val="24"/>
        </w:rPr>
        <w:t xml:space="preserve"> otsustab </w:t>
      </w:r>
      <w:r w:rsidR="00A8119B">
        <w:rPr>
          <w:rFonts w:ascii="Times New Roman" w:eastAsia="Times New Roman" w:hAnsi="Times New Roman" w:cs="Times New Roman"/>
          <w:sz w:val="24"/>
          <w:szCs w:val="24"/>
        </w:rPr>
        <w:t>programmi</w:t>
      </w:r>
      <w:r w:rsidRPr="00730DAF">
        <w:rPr>
          <w:rFonts w:ascii="Times New Roman" w:eastAsia="Times New Roman" w:hAnsi="Times New Roman" w:cs="Times New Roman"/>
          <w:sz w:val="24"/>
          <w:szCs w:val="24"/>
        </w:rPr>
        <w:t xml:space="preserve"> heakskiitmise </w:t>
      </w:r>
      <w:r w:rsidR="00297442">
        <w:rPr>
          <w:rFonts w:ascii="Times New Roman" w:eastAsia="Times New Roman" w:hAnsi="Times New Roman" w:cs="Times New Roman"/>
          <w:sz w:val="24"/>
          <w:szCs w:val="24"/>
        </w:rPr>
        <w:t xml:space="preserve">või sellest keeldumise </w:t>
      </w:r>
      <w:r w:rsidRPr="00730DAF">
        <w:rPr>
          <w:rFonts w:ascii="Times New Roman" w:eastAsia="Times New Roman" w:hAnsi="Times New Roman" w:cs="Times New Roman"/>
          <w:sz w:val="24"/>
          <w:szCs w:val="24"/>
        </w:rPr>
        <w:t>30 tööpäeva jooksul</w:t>
      </w:r>
      <w:r w:rsidR="00E00694" w:rsidRPr="00E00694">
        <w:rPr>
          <w:rFonts w:ascii="Times New Roman" w:eastAsia="Times New Roman" w:hAnsi="Times New Roman" w:cs="Times New Roman"/>
          <w:sz w:val="24"/>
          <w:szCs w:val="24"/>
        </w:rPr>
        <w:t xml:space="preserve"> </w:t>
      </w:r>
      <w:r w:rsidR="00E00694" w:rsidRPr="00A43230">
        <w:rPr>
          <w:rFonts w:ascii="Times New Roman" w:eastAsia="Times New Roman" w:hAnsi="Times New Roman" w:cs="Times New Roman"/>
          <w:sz w:val="24"/>
          <w:szCs w:val="24"/>
        </w:rPr>
        <w:t>selle</w:t>
      </w:r>
      <w:r w:rsidR="0017259E" w:rsidRPr="00A43230">
        <w:rPr>
          <w:rFonts w:ascii="Times New Roman" w:eastAsia="Times New Roman" w:hAnsi="Times New Roman" w:cs="Times New Roman"/>
          <w:sz w:val="24"/>
          <w:szCs w:val="24"/>
        </w:rPr>
        <w:t xml:space="preserve"> saamise</w:t>
      </w:r>
      <w:r w:rsidR="00E00694" w:rsidRPr="00730DAF">
        <w:rPr>
          <w:rFonts w:ascii="Times New Roman" w:eastAsia="Times New Roman" w:hAnsi="Times New Roman" w:cs="Times New Roman"/>
          <w:sz w:val="24"/>
          <w:szCs w:val="24"/>
        </w:rPr>
        <w:t xml:space="preserve"> päevast arvates</w:t>
      </w:r>
      <w:r w:rsidRPr="00730DAF">
        <w:rPr>
          <w:rFonts w:ascii="Times New Roman" w:eastAsia="Times New Roman" w:hAnsi="Times New Roman" w:cs="Times New Roman"/>
          <w:sz w:val="24"/>
          <w:szCs w:val="24"/>
        </w:rPr>
        <w:t>.</w:t>
      </w:r>
      <w:r w:rsidRPr="00B34378">
        <w:rPr>
          <w:rFonts w:ascii="Times New Roman" w:eastAsia="Times New Roman" w:hAnsi="Times New Roman" w:cs="Times New Roman"/>
          <w:sz w:val="24"/>
          <w:szCs w:val="24"/>
        </w:rPr>
        <w:t xml:space="preserve"> </w:t>
      </w:r>
    </w:p>
    <w:p w14:paraId="32CD6D8A" w14:textId="0BA554A4" w:rsidR="009C5753" w:rsidRPr="00B34378" w:rsidRDefault="009C5753" w:rsidP="00B34378">
      <w:pPr>
        <w:jc w:val="both"/>
        <w:rPr>
          <w:rFonts w:ascii="Times New Roman" w:eastAsia="Times New Roman" w:hAnsi="Times New Roman" w:cs="Times New Roman"/>
          <w:sz w:val="24"/>
          <w:szCs w:val="24"/>
        </w:rPr>
      </w:pPr>
    </w:p>
    <w:p w14:paraId="0DF01403" w14:textId="304D61E0" w:rsidR="009C5753" w:rsidRPr="00B34378" w:rsidRDefault="009C5753"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357BD5">
        <w:rPr>
          <w:rFonts w:ascii="Times New Roman" w:eastAsia="Times New Roman" w:hAnsi="Times New Roman" w:cs="Times New Roman"/>
          <w:sz w:val="24"/>
          <w:szCs w:val="24"/>
        </w:rPr>
        <w:t>6</w:t>
      </w:r>
      <w:r w:rsidRPr="00B34378">
        <w:rPr>
          <w:rFonts w:ascii="Times New Roman" w:eastAsia="Times New Roman" w:hAnsi="Times New Roman" w:cs="Times New Roman"/>
          <w:sz w:val="24"/>
          <w:szCs w:val="24"/>
        </w:rPr>
        <w:t xml:space="preserve">) </w:t>
      </w:r>
      <w:r w:rsidR="00EF3ECA" w:rsidRPr="00B34378">
        <w:rPr>
          <w:rFonts w:ascii="Times New Roman" w:eastAsia="Times New Roman" w:hAnsi="Times New Roman" w:cs="Times New Roman"/>
          <w:sz w:val="24"/>
          <w:szCs w:val="24"/>
        </w:rPr>
        <w:t>Euroopa Parlamendi ja nõukog</w:t>
      </w:r>
      <w:r w:rsidR="00EF3ECA">
        <w:rPr>
          <w:rFonts w:ascii="Times New Roman" w:eastAsia="Times New Roman" w:hAnsi="Times New Roman" w:cs="Times New Roman"/>
          <w:sz w:val="24"/>
          <w:szCs w:val="24"/>
        </w:rPr>
        <w:t>u määruse (EL) 2016/429 artiklis 34 nimetatud t</w:t>
      </w:r>
      <w:r w:rsidR="005516A1">
        <w:rPr>
          <w:rFonts w:ascii="Times New Roman" w:eastAsia="Times New Roman" w:hAnsi="Times New Roman" w:cs="Times New Roman"/>
          <w:sz w:val="24"/>
          <w:szCs w:val="24"/>
        </w:rPr>
        <w:t>eavet</w:t>
      </w:r>
      <w:r w:rsidRPr="00B34378">
        <w:rPr>
          <w:rFonts w:ascii="Times New Roman" w:eastAsia="Times New Roman" w:hAnsi="Times New Roman" w:cs="Times New Roman"/>
          <w:sz w:val="24"/>
          <w:szCs w:val="24"/>
        </w:rPr>
        <w:t xml:space="preserve"> </w:t>
      </w:r>
      <w:r w:rsidR="00D44366" w:rsidRPr="00B34378">
        <w:rPr>
          <w:rFonts w:ascii="Times New Roman" w:eastAsia="Times New Roman" w:hAnsi="Times New Roman" w:cs="Times New Roman"/>
          <w:sz w:val="24"/>
          <w:szCs w:val="24"/>
        </w:rPr>
        <w:t xml:space="preserve">kohustuslikult ja vajaduspõhiselt tõrjutava </w:t>
      </w:r>
      <w:r w:rsidRPr="00B34378">
        <w:rPr>
          <w:rFonts w:ascii="Times New Roman" w:eastAsia="Times New Roman" w:hAnsi="Times New Roman" w:cs="Times New Roman"/>
          <w:sz w:val="24"/>
          <w:szCs w:val="24"/>
        </w:rPr>
        <w:t>loomataudi</w:t>
      </w:r>
      <w:r w:rsidR="00860C73">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 xml:space="preserve">tõrje programmi kohta </w:t>
      </w:r>
      <w:r w:rsidR="001933D0" w:rsidRPr="00B34378">
        <w:rPr>
          <w:rFonts w:ascii="Times New Roman" w:eastAsia="Times New Roman" w:hAnsi="Times New Roman" w:cs="Times New Roman"/>
          <w:sz w:val="24"/>
          <w:szCs w:val="24"/>
        </w:rPr>
        <w:t xml:space="preserve">edastab </w:t>
      </w:r>
      <w:r w:rsidRPr="00B34378">
        <w:rPr>
          <w:rFonts w:ascii="Times New Roman" w:eastAsia="Times New Roman" w:hAnsi="Times New Roman" w:cs="Times New Roman"/>
          <w:sz w:val="24"/>
          <w:szCs w:val="24"/>
        </w:rPr>
        <w:t>Euroopa Komisjonile</w:t>
      </w:r>
      <w:r w:rsidR="00B93AE9" w:rsidRPr="00B34378">
        <w:rPr>
          <w:rFonts w:ascii="Times New Roman" w:eastAsia="Times New Roman" w:hAnsi="Times New Roman" w:cs="Times New Roman"/>
          <w:sz w:val="24"/>
          <w:szCs w:val="24"/>
        </w:rPr>
        <w:t xml:space="preserve"> </w:t>
      </w:r>
      <w:r w:rsidR="005516A1">
        <w:rPr>
          <w:rFonts w:ascii="Times New Roman" w:eastAsia="Times New Roman" w:hAnsi="Times New Roman" w:cs="Times New Roman"/>
          <w:sz w:val="24"/>
          <w:szCs w:val="24"/>
        </w:rPr>
        <w:t>Põllumajandus- ja Toidu</w:t>
      </w:r>
      <w:r w:rsidR="00B93AE9" w:rsidRPr="00B34378">
        <w:rPr>
          <w:rFonts w:ascii="Times New Roman" w:eastAsia="Times New Roman" w:hAnsi="Times New Roman" w:cs="Times New Roman"/>
          <w:sz w:val="24"/>
          <w:szCs w:val="24"/>
        </w:rPr>
        <w:t>amet</w:t>
      </w:r>
      <w:r w:rsidRPr="00B34378">
        <w:rPr>
          <w:rFonts w:ascii="Times New Roman" w:eastAsia="Times New Roman" w:hAnsi="Times New Roman" w:cs="Times New Roman"/>
          <w:sz w:val="24"/>
          <w:szCs w:val="24"/>
        </w:rPr>
        <w:t xml:space="preserve">. </w:t>
      </w:r>
    </w:p>
    <w:p w14:paraId="4E3C7880" w14:textId="77777777" w:rsidR="009C5753" w:rsidRPr="00B34378" w:rsidRDefault="009C5753" w:rsidP="00B34378">
      <w:pPr>
        <w:pStyle w:val="ListParagraph"/>
        <w:ind w:left="0"/>
        <w:rPr>
          <w:rFonts w:ascii="Times New Roman" w:eastAsia="Times New Roman" w:hAnsi="Times New Roman" w:cs="Times New Roman"/>
          <w:sz w:val="24"/>
          <w:szCs w:val="24"/>
        </w:rPr>
      </w:pPr>
    </w:p>
    <w:p w14:paraId="00E7B64C" w14:textId="4D36BE8E" w:rsidR="009C5753" w:rsidRDefault="009C5753"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lastRenderedPageBreak/>
        <w:t>(</w:t>
      </w:r>
      <w:r w:rsidR="00357BD5">
        <w:rPr>
          <w:rFonts w:ascii="Times New Roman" w:eastAsia="Times New Roman" w:hAnsi="Times New Roman" w:cs="Times New Roman"/>
          <w:sz w:val="24"/>
          <w:szCs w:val="24"/>
        </w:rPr>
        <w:t>7</w:t>
      </w:r>
      <w:r w:rsidRPr="00B34378">
        <w:rPr>
          <w:rFonts w:ascii="Times New Roman" w:eastAsia="Times New Roman" w:hAnsi="Times New Roman" w:cs="Times New Roman"/>
          <w:sz w:val="24"/>
          <w:szCs w:val="24"/>
        </w:rPr>
        <w:t xml:space="preserve">) </w:t>
      </w:r>
      <w:r w:rsidR="001C14DC">
        <w:rPr>
          <w:rFonts w:ascii="Times New Roman" w:eastAsia="Times New Roman" w:hAnsi="Times New Roman" w:cs="Times New Roman"/>
          <w:sz w:val="24"/>
          <w:szCs w:val="24"/>
        </w:rPr>
        <w:t>Käesoleva paragrahvi l</w:t>
      </w:r>
      <w:r w:rsidRPr="00B34378">
        <w:rPr>
          <w:rFonts w:ascii="Times New Roman" w:eastAsia="Times New Roman" w:hAnsi="Times New Roman" w:cs="Times New Roman"/>
          <w:sz w:val="24"/>
          <w:szCs w:val="24"/>
        </w:rPr>
        <w:t>õi</w:t>
      </w:r>
      <w:r w:rsidR="001D7129">
        <w:rPr>
          <w:rFonts w:ascii="Times New Roman" w:eastAsia="Times New Roman" w:hAnsi="Times New Roman" w:cs="Times New Roman"/>
          <w:sz w:val="24"/>
          <w:szCs w:val="24"/>
        </w:rPr>
        <w:t>kes</w:t>
      </w:r>
      <w:r w:rsidR="002245E9" w:rsidRPr="00E05372">
        <w:rPr>
          <w:rFonts w:ascii="Times New Roman" w:eastAsia="Times New Roman" w:hAnsi="Times New Roman" w:cs="Times New Roman"/>
          <w:sz w:val="24"/>
          <w:szCs w:val="24"/>
        </w:rPr>
        <w:t xml:space="preserve"> </w:t>
      </w:r>
      <w:r w:rsidR="00587003">
        <w:rPr>
          <w:rFonts w:ascii="Times New Roman" w:eastAsia="Times New Roman" w:hAnsi="Times New Roman" w:cs="Times New Roman"/>
          <w:sz w:val="24"/>
          <w:szCs w:val="24"/>
        </w:rPr>
        <w:t xml:space="preserve">4 </w:t>
      </w:r>
      <w:r w:rsidRPr="00B34378">
        <w:rPr>
          <w:rFonts w:ascii="Times New Roman" w:eastAsia="Times New Roman" w:hAnsi="Times New Roman" w:cs="Times New Roman"/>
          <w:sz w:val="24"/>
          <w:szCs w:val="24"/>
        </w:rPr>
        <w:t xml:space="preserve">nimetatud </w:t>
      </w:r>
      <w:r w:rsidR="005516A1">
        <w:rPr>
          <w:rFonts w:ascii="Times New Roman" w:eastAsia="Times New Roman" w:hAnsi="Times New Roman" w:cs="Times New Roman"/>
          <w:sz w:val="24"/>
          <w:szCs w:val="24"/>
        </w:rPr>
        <w:t>loomataudi</w:t>
      </w:r>
      <w:r w:rsidRPr="00B34378">
        <w:rPr>
          <w:rFonts w:ascii="Times New Roman" w:eastAsia="Times New Roman" w:hAnsi="Times New Roman" w:cs="Times New Roman"/>
          <w:sz w:val="24"/>
          <w:szCs w:val="24"/>
        </w:rPr>
        <w:t>tõrje</w:t>
      </w:r>
      <w:r w:rsidR="005516A1">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programmi rakendamisega seotud kulud</w:t>
      </w:r>
      <w:r w:rsidR="003618E9">
        <w:rPr>
          <w:rFonts w:ascii="Times New Roman" w:eastAsia="Times New Roman" w:hAnsi="Times New Roman" w:cs="Times New Roman"/>
          <w:sz w:val="24"/>
          <w:szCs w:val="24"/>
        </w:rPr>
        <w:t xml:space="preserve"> </w:t>
      </w:r>
      <w:r w:rsidR="001D7129">
        <w:rPr>
          <w:rFonts w:ascii="Times New Roman" w:eastAsia="Times New Roman" w:hAnsi="Times New Roman" w:cs="Times New Roman"/>
          <w:sz w:val="24"/>
          <w:szCs w:val="24"/>
        </w:rPr>
        <w:t xml:space="preserve">katab selle </w:t>
      </w:r>
      <w:r w:rsidR="001D7129" w:rsidRPr="0015387E">
        <w:rPr>
          <w:rFonts w:ascii="Times New Roman" w:eastAsia="Times New Roman" w:hAnsi="Times New Roman" w:cs="Times New Roman"/>
          <w:sz w:val="24"/>
          <w:szCs w:val="24"/>
        </w:rPr>
        <w:t>programmi</w:t>
      </w:r>
      <w:r w:rsidR="001D7129">
        <w:rPr>
          <w:rFonts w:ascii="Times New Roman" w:eastAsia="Times New Roman" w:hAnsi="Times New Roman" w:cs="Times New Roman"/>
          <w:sz w:val="24"/>
          <w:szCs w:val="24"/>
        </w:rPr>
        <w:t xml:space="preserve"> esitaja</w:t>
      </w:r>
      <w:r w:rsidR="00587003">
        <w:rPr>
          <w:rFonts w:ascii="Times New Roman" w:eastAsia="Times New Roman" w:hAnsi="Times New Roman" w:cs="Times New Roman"/>
          <w:sz w:val="24"/>
          <w:szCs w:val="24"/>
        </w:rPr>
        <w:t>.</w:t>
      </w:r>
    </w:p>
    <w:p w14:paraId="3C388F82" w14:textId="77777777" w:rsidR="005B27AD" w:rsidRDefault="005B27AD" w:rsidP="00B34378">
      <w:pPr>
        <w:jc w:val="both"/>
        <w:rPr>
          <w:rFonts w:ascii="Times New Roman" w:eastAsia="Times New Roman" w:hAnsi="Times New Roman" w:cs="Times New Roman"/>
          <w:sz w:val="24"/>
          <w:szCs w:val="24"/>
        </w:rPr>
      </w:pPr>
    </w:p>
    <w:p w14:paraId="0119892F" w14:textId="3D4F0F2B" w:rsidR="009427A8" w:rsidRPr="00B76501" w:rsidRDefault="009427A8" w:rsidP="00140EFC">
      <w:pPr>
        <w:pStyle w:val="Heading3"/>
        <w:spacing w:before="0" w:after="0" w:afterAutospacing="0"/>
      </w:pPr>
      <w:r w:rsidRPr="00B76501">
        <w:t xml:space="preserve">§ </w:t>
      </w:r>
      <w:r w:rsidR="000E57BE">
        <w:t>55</w:t>
      </w:r>
      <w:r w:rsidRPr="00B76501">
        <w:t xml:space="preserve">. Kohustuslikult </w:t>
      </w:r>
      <w:r w:rsidR="00DC28D2">
        <w:t xml:space="preserve">tõrjutava </w:t>
      </w:r>
      <w:r w:rsidRPr="00B76501">
        <w:t>ja vajaduspõ</w:t>
      </w:r>
      <w:r w:rsidR="0060596D" w:rsidRPr="00B76501">
        <w:t>hiselt tõrjutava l</w:t>
      </w:r>
      <w:r w:rsidR="000D271D" w:rsidRPr="00B76501">
        <w:t xml:space="preserve">oomataudi </w:t>
      </w:r>
      <w:r w:rsidRPr="00B76501">
        <w:t>tõrje</w:t>
      </w:r>
      <w:r w:rsidR="00860C73" w:rsidRPr="00B76501">
        <w:t xml:space="preserve"> </w:t>
      </w:r>
      <w:r w:rsidRPr="00B76501">
        <w:t>meetmed</w:t>
      </w:r>
    </w:p>
    <w:p w14:paraId="79924D90" w14:textId="77777777" w:rsidR="005B27AD" w:rsidRDefault="005B27AD" w:rsidP="004A2542">
      <w:pPr>
        <w:pStyle w:val="Default"/>
        <w:jc w:val="both"/>
        <w:rPr>
          <w:color w:val="202020"/>
        </w:rPr>
      </w:pPr>
    </w:p>
    <w:p w14:paraId="2CB457C2" w14:textId="085172E3" w:rsidR="00582A1E" w:rsidRPr="00052648" w:rsidRDefault="00BD3AAF" w:rsidP="004A2542">
      <w:pPr>
        <w:pStyle w:val="Default"/>
        <w:jc w:val="both"/>
      </w:pPr>
      <w:r w:rsidRPr="00B34378">
        <w:rPr>
          <w:color w:val="202020"/>
        </w:rPr>
        <w:t>(</w:t>
      </w:r>
      <w:r w:rsidR="009427A8">
        <w:rPr>
          <w:color w:val="202020"/>
        </w:rPr>
        <w:t>1</w:t>
      </w:r>
      <w:r w:rsidRPr="00B34378">
        <w:rPr>
          <w:color w:val="202020"/>
        </w:rPr>
        <w:t xml:space="preserve">) </w:t>
      </w:r>
      <w:r w:rsidR="00EF3ECA" w:rsidRPr="00052648">
        <w:rPr>
          <w:color w:val="202020"/>
        </w:rPr>
        <w:t>K</w:t>
      </w:r>
      <w:r w:rsidR="00261239" w:rsidRPr="00052648">
        <w:rPr>
          <w:color w:val="202020"/>
        </w:rPr>
        <w:t xml:space="preserve">ohustuslikult </w:t>
      </w:r>
      <w:r w:rsidR="00DC28D2">
        <w:rPr>
          <w:color w:val="202020"/>
        </w:rPr>
        <w:t xml:space="preserve">tõrjutava </w:t>
      </w:r>
      <w:r w:rsidR="00261239" w:rsidRPr="00052648">
        <w:t xml:space="preserve">ja </w:t>
      </w:r>
      <w:r w:rsidR="00261239" w:rsidRPr="00052648">
        <w:rPr>
          <w:color w:val="202020"/>
        </w:rPr>
        <w:t>vajaduspõhiselt tõrjutava</w:t>
      </w:r>
      <w:r w:rsidR="00261239" w:rsidRPr="00052648">
        <w:t xml:space="preserve"> loomataudi </w:t>
      </w:r>
      <w:r w:rsidR="002030E7" w:rsidRPr="00052648">
        <w:t>kahtluse</w:t>
      </w:r>
      <w:r w:rsidR="00261239" w:rsidRPr="00052648">
        <w:t xml:space="preserve"> korral </w:t>
      </w:r>
      <w:r w:rsidR="002030E7" w:rsidRPr="00052648">
        <w:t xml:space="preserve">rakendavad </w:t>
      </w:r>
      <w:r w:rsidR="009427A8" w:rsidRPr="00052648">
        <w:t>Põllumajandus- ja Toidu</w:t>
      </w:r>
      <w:r w:rsidR="002030E7" w:rsidRPr="00052648">
        <w:t xml:space="preserve">amet </w:t>
      </w:r>
      <w:r w:rsidR="009427A8" w:rsidRPr="00052648">
        <w:t>ning</w:t>
      </w:r>
      <w:r w:rsidR="002030E7" w:rsidRPr="00052648">
        <w:t xml:space="preserve"> loomapidaja taudi leviku ennetamiseks Euroopa Parlamendi ja nõukogu määruse (EL) 2016/429 artiklites 72</w:t>
      </w:r>
      <w:r w:rsidR="00BE7DA2" w:rsidRPr="00052648">
        <w:t>–</w:t>
      </w:r>
      <w:r w:rsidR="002030E7" w:rsidRPr="00052648">
        <w:t>76</w:t>
      </w:r>
      <w:r w:rsidR="00860C73" w:rsidRPr="00052648">
        <w:t xml:space="preserve"> </w:t>
      </w:r>
      <w:r w:rsidR="00CB02CD">
        <w:t xml:space="preserve">ning </w:t>
      </w:r>
      <w:r w:rsidR="004A2542" w:rsidRPr="00052648">
        <w:t>komisjoni delegeeritud määruses</w:t>
      </w:r>
      <w:r w:rsidR="005466CD" w:rsidRPr="00052648">
        <w:t xml:space="preserve"> (EL)</w:t>
      </w:r>
      <w:r w:rsidR="004A2542" w:rsidRPr="00052648">
        <w:t xml:space="preserve"> </w:t>
      </w:r>
      <w:r w:rsidR="00357BD5" w:rsidRPr="00052648">
        <w:rPr>
          <w:color w:val="auto"/>
        </w:rPr>
        <w:t>2020/687</w:t>
      </w:r>
      <w:r w:rsidR="004A2542" w:rsidRPr="00052648">
        <w:rPr>
          <w:color w:val="auto"/>
        </w:rPr>
        <w:t xml:space="preserve">, </w:t>
      </w:r>
      <w:r w:rsidR="004A2542" w:rsidRPr="00052648">
        <w:t xml:space="preserve">millega täiendatakse Euroopa Parlamendi ja nõukogu määrust (EL) 2016/429 </w:t>
      </w:r>
      <w:r w:rsidR="00AB4A33" w:rsidRPr="00052648">
        <w:t>seoses teatavate loetellu kantud taudide ennetamise ja tõrje eeskirjadega</w:t>
      </w:r>
      <w:r w:rsidR="00860C73" w:rsidRPr="00052648">
        <w:t xml:space="preserve"> </w:t>
      </w:r>
      <w:r w:rsidR="00EF3ECA" w:rsidRPr="00052648">
        <w:t>(</w:t>
      </w:r>
      <w:r w:rsidR="00357BD5" w:rsidRPr="00052648">
        <w:t>ELT L</w:t>
      </w:r>
      <w:r w:rsidR="00411FB9">
        <w:t xml:space="preserve"> </w:t>
      </w:r>
      <w:r w:rsidR="00357BD5" w:rsidRPr="009933DC">
        <w:rPr>
          <w:rStyle w:val="Emphasis"/>
          <w:i w:val="0"/>
          <w:color w:val="auto"/>
          <w:shd w:val="clear" w:color="auto" w:fill="FFFFFF"/>
        </w:rPr>
        <w:t>174, 3.6.2020,</w:t>
      </w:r>
      <w:r w:rsidR="009933DC">
        <w:rPr>
          <w:rStyle w:val="Emphasis"/>
          <w:i w:val="0"/>
          <w:color w:val="auto"/>
          <w:shd w:val="clear" w:color="auto" w:fill="FFFFFF"/>
        </w:rPr>
        <w:t xml:space="preserve"> lk</w:t>
      </w:r>
      <w:r w:rsidR="00357BD5" w:rsidRPr="009933DC">
        <w:rPr>
          <w:rStyle w:val="Emphasis"/>
          <w:i w:val="0"/>
          <w:color w:val="auto"/>
          <w:shd w:val="clear" w:color="auto" w:fill="FFFFFF"/>
        </w:rPr>
        <w:t xml:space="preserve"> 64–139</w:t>
      </w:r>
      <w:r w:rsidR="00EF3ECA" w:rsidRPr="00052648">
        <w:t>)</w:t>
      </w:r>
      <w:r w:rsidR="006C09CD" w:rsidRPr="00052648">
        <w:t xml:space="preserve">, </w:t>
      </w:r>
      <w:r w:rsidR="002030E7" w:rsidRPr="00052648">
        <w:t xml:space="preserve">maismaaloomade </w:t>
      </w:r>
      <w:r w:rsidR="00EF3ECA" w:rsidRPr="00052648">
        <w:t>puhu</w:t>
      </w:r>
      <w:r w:rsidR="002030E7" w:rsidRPr="00052648">
        <w:t>l artikli</w:t>
      </w:r>
      <w:r w:rsidR="008D6DB5">
        <w:t>s</w:t>
      </w:r>
      <w:r w:rsidR="002030E7" w:rsidRPr="00052648">
        <w:t xml:space="preserve"> 68 ja veeloomade </w:t>
      </w:r>
      <w:r w:rsidR="00EF3ECA" w:rsidRPr="00052648">
        <w:t>puhu</w:t>
      </w:r>
      <w:r w:rsidR="002030E7" w:rsidRPr="00052648">
        <w:t xml:space="preserve">l artiklis 110 </w:t>
      </w:r>
      <w:r w:rsidR="008D6DB5">
        <w:t>nimetatud</w:t>
      </w:r>
      <w:r w:rsidR="00E56511">
        <w:t xml:space="preserve"> </w:t>
      </w:r>
      <w:r w:rsidR="002030E7" w:rsidRPr="00052648">
        <w:t>meetmeid</w:t>
      </w:r>
      <w:r w:rsidR="00393F0E">
        <w:t>.</w:t>
      </w:r>
      <w:r w:rsidR="002030E7" w:rsidRPr="00052648">
        <w:t xml:space="preserve"> </w:t>
      </w:r>
    </w:p>
    <w:p w14:paraId="7D78AD1B" w14:textId="77777777" w:rsidR="00582A1E" w:rsidRPr="00052648" w:rsidRDefault="00582A1E" w:rsidP="00B34378">
      <w:pPr>
        <w:pStyle w:val="ListParagraph"/>
        <w:ind w:left="0"/>
        <w:jc w:val="both"/>
        <w:rPr>
          <w:rFonts w:ascii="Times New Roman" w:eastAsia="Times New Roman" w:hAnsi="Times New Roman" w:cs="Times New Roman"/>
          <w:sz w:val="24"/>
          <w:szCs w:val="24"/>
        </w:rPr>
      </w:pPr>
    </w:p>
    <w:p w14:paraId="0056CD4A" w14:textId="1BFC617C" w:rsidR="009427A8" w:rsidRPr="00052648" w:rsidRDefault="00582A1E" w:rsidP="00B34378">
      <w:pPr>
        <w:pStyle w:val="ListParagraph"/>
        <w:ind w:left="0"/>
        <w:jc w:val="both"/>
        <w:rPr>
          <w:rFonts w:ascii="Times New Roman" w:eastAsia="Times New Roman" w:hAnsi="Times New Roman" w:cs="Times New Roman"/>
          <w:sz w:val="24"/>
          <w:szCs w:val="24"/>
        </w:rPr>
      </w:pPr>
      <w:r w:rsidRPr="00052648">
        <w:rPr>
          <w:rFonts w:ascii="Times New Roman" w:hAnsi="Times New Roman" w:cs="Times New Roman"/>
          <w:color w:val="202020"/>
          <w:sz w:val="24"/>
          <w:szCs w:val="24"/>
        </w:rPr>
        <w:t>(</w:t>
      </w:r>
      <w:r w:rsidR="009427A8" w:rsidRPr="00052648">
        <w:rPr>
          <w:rFonts w:ascii="Times New Roman" w:hAnsi="Times New Roman" w:cs="Times New Roman"/>
          <w:color w:val="202020"/>
          <w:sz w:val="24"/>
          <w:szCs w:val="24"/>
        </w:rPr>
        <w:t>2</w:t>
      </w:r>
      <w:r w:rsidRPr="00052648">
        <w:rPr>
          <w:rFonts w:ascii="Times New Roman" w:hAnsi="Times New Roman" w:cs="Times New Roman"/>
          <w:color w:val="202020"/>
          <w:sz w:val="24"/>
          <w:szCs w:val="24"/>
        </w:rPr>
        <w:t xml:space="preserve">) </w:t>
      </w:r>
      <w:r w:rsidR="00EF3ECA" w:rsidRPr="00052648">
        <w:rPr>
          <w:rFonts w:ascii="Times New Roman" w:hAnsi="Times New Roman" w:cs="Times New Roman"/>
          <w:color w:val="202020"/>
          <w:sz w:val="24"/>
          <w:szCs w:val="24"/>
        </w:rPr>
        <w:t>K</w:t>
      </w:r>
      <w:r w:rsidRPr="00052648">
        <w:rPr>
          <w:rFonts w:ascii="Times New Roman" w:hAnsi="Times New Roman" w:cs="Times New Roman"/>
          <w:color w:val="202020"/>
          <w:sz w:val="24"/>
          <w:szCs w:val="24"/>
        </w:rPr>
        <w:t xml:space="preserve">ohustuslikult </w:t>
      </w:r>
      <w:r w:rsidR="00066FC1">
        <w:rPr>
          <w:rFonts w:ascii="Times New Roman" w:hAnsi="Times New Roman" w:cs="Times New Roman"/>
          <w:color w:val="202020"/>
          <w:sz w:val="24"/>
          <w:szCs w:val="24"/>
        </w:rPr>
        <w:t xml:space="preserve">tõrjutava </w:t>
      </w:r>
      <w:r w:rsidRPr="00052648">
        <w:rPr>
          <w:rFonts w:ascii="Times New Roman" w:hAnsi="Times New Roman" w:cs="Times New Roman"/>
          <w:sz w:val="24"/>
          <w:szCs w:val="24"/>
        </w:rPr>
        <w:t xml:space="preserve">ja </w:t>
      </w:r>
      <w:r w:rsidRPr="00052648">
        <w:rPr>
          <w:rFonts w:ascii="Times New Roman" w:hAnsi="Times New Roman" w:cs="Times New Roman"/>
          <w:color w:val="202020"/>
          <w:sz w:val="24"/>
          <w:szCs w:val="24"/>
        </w:rPr>
        <w:t>vajaduspõhiselt tõrjutava</w:t>
      </w:r>
      <w:r w:rsidRPr="00052648">
        <w:rPr>
          <w:rFonts w:ascii="Times New Roman" w:hAnsi="Times New Roman" w:cs="Times New Roman"/>
          <w:sz w:val="24"/>
          <w:szCs w:val="24"/>
        </w:rPr>
        <w:t xml:space="preserve"> loomataudi diagnoosimise korral</w:t>
      </w:r>
      <w:r w:rsidRPr="00052648">
        <w:rPr>
          <w:rFonts w:ascii="Times New Roman" w:eastAsia="Times New Roman" w:hAnsi="Times New Roman" w:cs="Times New Roman"/>
          <w:sz w:val="24"/>
          <w:szCs w:val="24"/>
        </w:rPr>
        <w:t xml:space="preserve"> rakenda</w:t>
      </w:r>
      <w:r w:rsidR="00B76501" w:rsidRPr="00052648">
        <w:rPr>
          <w:rFonts w:ascii="Times New Roman" w:eastAsia="Times New Roman" w:hAnsi="Times New Roman" w:cs="Times New Roman"/>
          <w:sz w:val="24"/>
          <w:szCs w:val="24"/>
        </w:rPr>
        <w:t>vad</w:t>
      </w:r>
      <w:r w:rsidRPr="00052648">
        <w:rPr>
          <w:rFonts w:ascii="Times New Roman" w:eastAsia="Times New Roman" w:hAnsi="Times New Roman" w:cs="Times New Roman"/>
          <w:sz w:val="24"/>
          <w:szCs w:val="24"/>
        </w:rPr>
        <w:t xml:space="preserve"> </w:t>
      </w:r>
      <w:r w:rsidR="009427A8" w:rsidRPr="00052648">
        <w:rPr>
          <w:rFonts w:ascii="Times New Roman" w:eastAsia="Times New Roman" w:hAnsi="Times New Roman" w:cs="Times New Roman"/>
          <w:sz w:val="24"/>
          <w:szCs w:val="24"/>
        </w:rPr>
        <w:t>Põllumajandus- ja Toidu</w:t>
      </w:r>
      <w:r w:rsidRPr="00052648">
        <w:rPr>
          <w:rFonts w:ascii="Times New Roman" w:eastAsia="Times New Roman" w:hAnsi="Times New Roman" w:cs="Times New Roman"/>
          <w:sz w:val="24"/>
          <w:szCs w:val="24"/>
        </w:rPr>
        <w:t xml:space="preserve">amet </w:t>
      </w:r>
      <w:r w:rsidR="009427A8" w:rsidRPr="00052648">
        <w:rPr>
          <w:rFonts w:ascii="Times New Roman" w:eastAsia="Times New Roman" w:hAnsi="Times New Roman" w:cs="Times New Roman"/>
          <w:sz w:val="24"/>
          <w:szCs w:val="24"/>
        </w:rPr>
        <w:t>ning</w:t>
      </w:r>
      <w:r w:rsidRPr="00052648">
        <w:rPr>
          <w:rFonts w:ascii="Times New Roman" w:eastAsia="Times New Roman" w:hAnsi="Times New Roman" w:cs="Times New Roman"/>
          <w:sz w:val="24"/>
          <w:szCs w:val="24"/>
        </w:rPr>
        <w:t xml:space="preserve"> loomapidaja taudi leviku ennetamiseks Euroopa Parlamendi ja nõukogu määruse (EL) 2016/429 artiklites 77</w:t>
      </w:r>
      <w:r w:rsidR="00BE7DA2" w:rsidRPr="00052648">
        <w:rPr>
          <w:rFonts w:ascii="Times New Roman" w:hAnsi="Times New Roman" w:cs="Times New Roman"/>
          <w:sz w:val="24"/>
          <w:szCs w:val="24"/>
        </w:rPr>
        <w:t>–</w:t>
      </w:r>
      <w:r w:rsidRPr="00052648">
        <w:rPr>
          <w:rFonts w:ascii="Times New Roman" w:eastAsia="Times New Roman" w:hAnsi="Times New Roman" w:cs="Times New Roman"/>
          <w:sz w:val="24"/>
          <w:szCs w:val="24"/>
        </w:rPr>
        <w:t xml:space="preserve">83 </w:t>
      </w:r>
      <w:r w:rsidR="00CB02CD">
        <w:rPr>
          <w:rFonts w:ascii="Times New Roman" w:eastAsia="Times New Roman" w:hAnsi="Times New Roman" w:cs="Times New Roman"/>
          <w:sz w:val="24"/>
          <w:szCs w:val="24"/>
        </w:rPr>
        <w:t>ning</w:t>
      </w:r>
      <w:r w:rsidR="00CB02CD" w:rsidRPr="00052648">
        <w:rPr>
          <w:rFonts w:ascii="Times New Roman" w:eastAsia="Times New Roman" w:hAnsi="Times New Roman" w:cs="Times New Roman"/>
          <w:sz w:val="24"/>
          <w:szCs w:val="24"/>
        </w:rPr>
        <w:t xml:space="preserve"> </w:t>
      </w:r>
      <w:r w:rsidR="005D75E8" w:rsidRPr="00052648">
        <w:rPr>
          <w:rFonts w:ascii="Times New Roman" w:hAnsi="Times New Roman" w:cs="Times New Roman"/>
          <w:sz w:val="24"/>
          <w:szCs w:val="24"/>
        </w:rPr>
        <w:t xml:space="preserve">komisjoni delegeeritud määruses </w:t>
      </w:r>
      <w:r w:rsidR="005466CD" w:rsidRPr="00052648">
        <w:rPr>
          <w:rFonts w:ascii="Times New Roman" w:hAnsi="Times New Roman" w:cs="Times New Roman"/>
          <w:sz w:val="24"/>
          <w:szCs w:val="24"/>
        </w:rPr>
        <w:t xml:space="preserve">(EL) </w:t>
      </w:r>
      <w:r w:rsidR="002E2C2B" w:rsidRPr="00052648">
        <w:rPr>
          <w:rFonts w:ascii="Times New Roman" w:hAnsi="Times New Roman" w:cs="Times New Roman"/>
          <w:sz w:val="24"/>
          <w:szCs w:val="24"/>
        </w:rPr>
        <w:t>2020/687</w:t>
      </w:r>
      <w:r w:rsidR="00C23899" w:rsidRPr="00052648">
        <w:t xml:space="preserve"> </w:t>
      </w:r>
      <w:r w:rsidRPr="00052648">
        <w:rPr>
          <w:rFonts w:ascii="Times New Roman" w:hAnsi="Times New Roman" w:cs="Times New Roman"/>
          <w:sz w:val="24"/>
          <w:szCs w:val="24"/>
        </w:rPr>
        <w:t xml:space="preserve">maismaaloomade </w:t>
      </w:r>
      <w:r w:rsidR="00265281" w:rsidRPr="00052648">
        <w:rPr>
          <w:rFonts w:ascii="Times New Roman" w:hAnsi="Times New Roman" w:cs="Times New Roman"/>
          <w:sz w:val="24"/>
          <w:szCs w:val="24"/>
        </w:rPr>
        <w:t xml:space="preserve">puhul </w:t>
      </w:r>
      <w:r w:rsidRPr="00052648">
        <w:rPr>
          <w:rFonts w:ascii="Times New Roman" w:hAnsi="Times New Roman" w:cs="Times New Roman"/>
          <w:sz w:val="24"/>
          <w:szCs w:val="24"/>
        </w:rPr>
        <w:t>artikli</w:t>
      </w:r>
      <w:r w:rsidR="00CB02CD">
        <w:rPr>
          <w:rFonts w:ascii="Times New Roman" w:hAnsi="Times New Roman" w:cs="Times New Roman"/>
          <w:sz w:val="24"/>
          <w:szCs w:val="24"/>
        </w:rPr>
        <w:t>s</w:t>
      </w:r>
      <w:r w:rsidRPr="00052648">
        <w:rPr>
          <w:rFonts w:ascii="Times New Roman" w:hAnsi="Times New Roman" w:cs="Times New Roman"/>
          <w:sz w:val="24"/>
          <w:szCs w:val="24"/>
        </w:rPr>
        <w:t xml:space="preserve"> 69 ja veeloomade </w:t>
      </w:r>
      <w:r w:rsidR="00265281" w:rsidRPr="00052648">
        <w:rPr>
          <w:rFonts w:ascii="Times New Roman" w:hAnsi="Times New Roman" w:cs="Times New Roman"/>
          <w:sz w:val="24"/>
          <w:szCs w:val="24"/>
        </w:rPr>
        <w:t xml:space="preserve">puhul </w:t>
      </w:r>
      <w:r w:rsidRPr="00052648">
        <w:rPr>
          <w:rFonts w:ascii="Times New Roman" w:hAnsi="Times New Roman" w:cs="Times New Roman"/>
          <w:sz w:val="24"/>
          <w:szCs w:val="24"/>
        </w:rPr>
        <w:t xml:space="preserve">artiklis 111 </w:t>
      </w:r>
      <w:r w:rsidR="008D6DB5">
        <w:rPr>
          <w:rFonts w:ascii="Times New Roman" w:hAnsi="Times New Roman" w:cs="Times New Roman"/>
          <w:sz w:val="24"/>
          <w:szCs w:val="24"/>
        </w:rPr>
        <w:t>nimetatud</w:t>
      </w:r>
      <w:r w:rsidR="008D6DB5" w:rsidRPr="00052648">
        <w:rPr>
          <w:rFonts w:ascii="Times New Roman" w:hAnsi="Times New Roman" w:cs="Times New Roman"/>
          <w:sz w:val="24"/>
          <w:szCs w:val="24"/>
        </w:rPr>
        <w:t xml:space="preserve"> </w:t>
      </w:r>
      <w:r w:rsidRPr="00052648">
        <w:rPr>
          <w:rFonts w:ascii="Times New Roman" w:eastAsia="Times New Roman" w:hAnsi="Times New Roman" w:cs="Times New Roman"/>
          <w:sz w:val="24"/>
          <w:szCs w:val="24"/>
        </w:rPr>
        <w:t>meetmeid</w:t>
      </w:r>
      <w:r w:rsidR="009C40B0">
        <w:rPr>
          <w:rFonts w:ascii="Times New Roman" w:eastAsia="Times New Roman" w:hAnsi="Times New Roman" w:cs="Times New Roman"/>
          <w:sz w:val="24"/>
          <w:szCs w:val="24"/>
        </w:rPr>
        <w:t>.</w:t>
      </w:r>
      <w:r w:rsidRPr="00052648">
        <w:rPr>
          <w:rFonts w:ascii="Times New Roman" w:eastAsia="Times New Roman" w:hAnsi="Times New Roman" w:cs="Times New Roman"/>
          <w:sz w:val="24"/>
          <w:szCs w:val="24"/>
        </w:rPr>
        <w:t xml:space="preserve"> </w:t>
      </w:r>
    </w:p>
    <w:p w14:paraId="135DB038" w14:textId="77777777" w:rsidR="009427A8" w:rsidRPr="00052648" w:rsidRDefault="009427A8" w:rsidP="00B34378">
      <w:pPr>
        <w:pStyle w:val="ListParagraph"/>
        <w:ind w:left="0"/>
        <w:jc w:val="both"/>
        <w:rPr>
          <w:rFonts w:ascii="Times New Roman" w:eastAsia="Times New Roman" w:hAnsi="Times New Roman" w:cs="Times New Roman"/>
          <w:sz w:val="24"/>
          <w:szCs w:val="24"/>
        </w:rPr>
      </w:pPr>
    </w:p>
    <w:p w14:paraId="11DBB1E0" w14:textId="261AED96" w:rsidR="005B27AD" w:rsidRDefault="009427A8" w:rsidP="00B34378">
      <w:pPr>
        <w:pStyle w:val="ListParagraph"/>
        <w:ind w:left="0"/>
        <w:jc w:val="both"/>
        <w:rPr>
          <w:rFonts w:ascii="Times New Roman" w:eastAsia="Times New Roman" w:hAnsi="Times New Roman" w:cs="Times New Roman"/>
          <w:sz w:val="24"/>
          <w:szCs w:val="24"/>
        </w:rPr>
      </w:pPr>
      <w:r w:rsidRPr="00052648">
        <w:rPr>
          <w:rFonts w:ascii="Times New Roman" w:eastAsia="Times New Roman" w:hAnsi="Times New Roman" w:cs="Times New Roman"/>
          <w:sz w:val="24"/>
          <w:szCs w:val="24"/>
        </w:rPr>
        <w:t>(3) Kohustuslikult</w:t>
      </w:r>
      <w:r w:rsidR="00066FC1">
        <w:rPr>
          <w:rFonts w:ascii="Times New Roman" w:eastAsia="Times New Roman" w:hAnsi="Times New Roman" w:cs="Times New Roman"/>
          <w:sz w:val="24"/>
          <w:szCs w:val="24"/>
        </w:rPr>
        <w:t xml:space="preserve"> tõrjutava</w:t>
      </w:r>
      <w:r w:rsidRPr="00052648">
        <w:rPr>
          <w:rFonts w:ascii="Times New Roman" w:eastAsia="Times New Roman" w:hAnsi="Times New Roman" w:cs="Times New Roman"/>
          <w:sz w:val="24"/>
          <w:szCs w:val="24"/>
        </w:rPr>
        <w:t xml:space="preserve"> ja vajaduspõhiselt tõrjutava loomataudi t</w:t>
      </w:r>
      <w:r w:rsidRPr="00052648">
        <w:rPr>
          <w:rFonts w:ascii="Times New Roman" w:hAnsi="Times New Roman" w:cs="Times New Roman"/>
          <w:sz w:val="24"/>
          <w:szCs w:val="24"/>
        </w:rPr>
        <w:t xml:space="preserve">äpsemad </w:t>
      </w:r>
      <w:r w:rsidR="001B1019" w:rsidRPr="00052648">
        <w:rPr>
          <w:rFonts w:ascii="Times New Roman" w:hAnsi="Times New Roman" w:cs="Times New Roman"/>
          <w:sz w:val="24"/>
          <w:szCs w:val="24"/>
        </w:rPr>
        <w:t>ennet</w:t>
      </w:r>
      <w:r w:rsidR="00AB1DAF">
        <w:rPr>
          <w:rFonts w:ascii="Times New Roman" w:hAnsi="Times New Roman" w:cs="Times New Roman"/>
          <w:sz w:val="24"/>
          <w:szCs w:val="24"/>
        </w:rPr>
        <w:t>amise</w:t>
      </w:r>
      <w:r w:rsidR="001B1019" w:rsidRPr="00052648">
        <w:rPr>
          <w:rFonts w:ascii="Times New Roman" w:hAnsi="Times New Roman" w:cs="Times New Roman"/>
          <w:sz w:val="24"/>
          <w:szCs w:val="24"/>
        </w:rPr>
        <w:t xml:space="preserve"> ja </w:t>
      </w:r>
      <w:r w:rsidR="0060596D" w:rsidRPr="00052648">
        <w:rPr>
          <w:rFonts w:ascii="Times New Roman" w:hAnsi="Times New Roman" w:cs="Times New Roman"/>
          <w:sz w:val="24"/>
          <w:szCs w:val="24"/>
        </w:rPr>
        <w:t>tõrje</w:t>
      </w:r>
      <w:r w:rsidR="00AB1DAF">
        <w:rPr>
          <w:rFonts w:ascii="Times New Roman" w:hAnsi="Times New Roman" w:cs="Times New Roman"/>
          <w:sz w:val="24"/>
          <w:szCs w:val="24"/>
        </w:rPr>
        <w:t xml:space="preserve"> </w:t>
      </w:r>
      <w:r w:rsidRPr="00052648">
        <w:rPr>
          <w:rFonts w:ascii="Times New Roman" w:hAnsi="Times New Roman" w:cs="Times New Roman"/>
          <w:sz w:val="24"/>
          <w:szCs w:val="24"/>
        </w:rPr>
        <w:t xml:space="preserve">meetmed võib </w:t>
      </w:r>
      <w:r w:rsidR="00A922A9" w:rsidRPr="00052648">
        <w:rPr>
          <w:rFonts w:ascii="Times New Roman" w:hAnsi="Times New Roman" w:cs="Times New Roman"/>
          <w:sz w:val="24"/>
          <w:szCs w:val="24"/>
        </w:rPr>
        <w:t xml:space="preserve">kooskõlas </w:t>
      </w:r>
      <w:r w:rsidR="007C09A5" w:rsidRPr="00052648">
        <w:rPr>
          <w:rFonts w:ascii="Times New Roman" w:hAnsi="Times New Roman" w:cs="Times New Roman"/>
          <w:sz w:val="24"/>
          <w:szCs w:val="24"/>
        </w:rPr>
        <w:t>Euroopa Liidu</w:t>
      </w:r>
      <w:r w:rsidR="00A922A9" w:rsidRPr="00052648">
        <w:rPr>
          <w:rFonts w:ascii="Times New Roman" w:hAnsi="Times New Roman" w:cs="Times New Roman"/>
          <w:sz w:val="24"/>
          <w:szCs w:val="24"/>
        </w:rPr>
        <w:t xml:space="preserve"> õigusaktis sätestatud nõuetega </w:t>
      </w:r>
      <w:r w:rsidRPr="00052648">
        <w:rPr>
          <w:rFonts w:ascii="Times New Roman" w:hAnsi="Times New Roman" w:cs="Times New Roman"/>
          <w:sz w:val="24"/>
          <w:szCs w:val="24"/>
        </w:rPr>
        <w:t xml:space="preserve">kehtestada </w:t>
      </w:r>
      <w:r w:rsidRPr="003A3BDE">
        <w:rPr>
          <w:rFonts w:ascii="Times New Roman" w:hAnsi="Times New Roman" w:cs="Times New Roman"/>
          <w:sz w:val="24"/>
          <w:szCs w:val="24"/>
        </w:rPr>
        <w:t xml:space="preserve">valdkonna eest vastutav minister </w:t>
      </w:r>
      <w:r w:rsidRPr="00052648">
        <w:rPr>
          <w:rFonts w:ascii="Times New Roman" w:hAnsi="Times New Roman" w:cs="Times New Roman"/>
          <w:sz w:val="24"/>
          <w:szCs w:val="24"/>
        </w:rPr>
        <w:t>määrusega</w:t>
      </w:r>
      <w:r w:rsidR="001C14DC" w:rsidRPr="00052648">
        <w:rPr>
          <w:rFonts w:ascii="Times New Roman" w:hAnsi="Times New Roman" w:cs="Times New Roman"/>
          <w:sz w:val="24"/>
          <w:szCs w:val="24"/>
        </w:rPr>
        <w:t>.</w:t>
      </w:r>
    </w:p>
    <w:p w14:paraId="2C3F9E39" w14:textId="6543BAD3" w:rsidR="00261239" w:rsidRPr="00B34378" w:rsidRDefault="00261239" w:rsidP="00B34378">
      <w:pPr>
        <w:pStyle w:val="ListParagraph"/>
        <w:ind w:left="0"/>
        <w:jc w:val="both"/>
        <w:rPr>
          <w:rFonts w:ascii="Times New Roman" w:eastAsia="Times New Roman" w:hAnsi="Times New Roman" w:cs="Times New Roman"/>
          <w:sz w:val="24"/>
          <w:szCs w:val="24"/>
        </w:rPr>
      </w:pPr>
    </w:p>
    <w:p w14:paraId="368EA31A" w14:textId="6C725289" w:rsidR="00913606" w:rsidRPr="00B34378" w:rsidRDefault="00913606" w:rsidP="00AB6068">
      <w:pPr>
        <w:pStyle w:val="Heading3"/>
        <w:spacing w:before="0" w:after="0" w:afterAutospacing="0"/>
      </w:pPr>
      <w:r w:rsidRPr="00B34378">
        <w:t xml:space="preserve">§ </w:t>
      </w:r>
      <w:r w:rsidR="000E57BE">
        <w:t>56</w:t>
      </w:r>
      <w:r w:rsidRPr="00B34378">
        <w:t>. Taudivaba staatus ja selle tõendamine</w:t>
      </w:r>
    </w:p>
    <w:p w14:paraId="76E023D7" w14:textId="77777777" w:rsidR="005B27AD" w:rsidRDefault="005B27AD" w:rsidP="00913606">
      <w:pPr>
        <w:tabs>
          <w:tab w:val="left" w:pos="426"/>
        </w:tabs>
        <w:jc w:val="both"/>
        <w:rPr>
          <w:rFonts w:ascii="Times New Roman" w:eastAsia="Times New Roman" w:hAnsi="Times New Roman" w:cs="Times New Roman"/>
          <w:sz w:val="24"/>
          <w:szCs w:val="24"/>
          <w:lang w:eastAsia="et-EE"/>
        </w:rPr>
      </w:pPr>
    </w:p>
    <w:p w14:paraId="2AE26277" w14:textId="147F1716" w:rsidR="00913606" w:rsidRPr="00F11349" w:rsidRDefault="00913606" w:rsidP="00913606">
      <w:pPr>
        <w:tabs>
          <w:tab w:val="left" w:pos="426"/>
        </w:tabs>
        <w:jc w:val="both"/>
        <w:rPr>
          <w:rFonts w:ascii="Times New Roman" w:eastAsia="Times New Roman" w:hAnsi="Times New Roman" w:cs="Times New Roman"/>
          <w:sz w:val="24"/>
          <w:szCs w:val="24"/>
        </w:rPr>
      </w:pPr>
      <w:r w:rsidRPr="00F11349">
        <w:rPr>
          <w:rFonts w:ascii="Times New Roman" w:eastAsia="Times New Roman" w:hAnsi="Times New Roman" w:cs="Times New Roman"/>
          <w:sz w:val="24"/>
          <w:szCs w:val="24"/>
          <w:lang w:eastAsia="et-EE"/>
        </w:rPr>
        <w:t>(1</w:t>
      </w:r>
      <w:r>
        <w:rPr>
          <w:rFonts w:ascii="Times New Roman" w:eastAsia="Times New Roman" w:hAnsi="Times New Roman" w:cs="Times New Roman"/>
          <w:sz w:val="24"/>
          <w:szCs w:val="24"/>
        </w:rPr>
        <w:t xml:space="preserve">) </w:t>
      </w:r>
      <w:r w:rsidR="009427A8">
        <w:rPr>
          <w:rFonts w:ascii="Times New Roman" w:eastAsia="Times New Roman" w:hAnsi="Times New Roman" w:cs="Times New Roman"/>
          <w:sz w:val="24"/>
          <w:szCs w:val="24"/>
        </w:rPr>
        <w:t xml:space="preserve">Põllumajandus- ja Toiduamet esitab </w:t>
      </w:r>
      <w:r w:rsidR="00F80410">
        <w:rPr>
          <w:rFonts w:ascii="Times New Roman" w:eastAsia="Times New Roman" w:hAnsi="Times New Roman" w:cs="Times New Roman"/>
          <w:sz w:val="24"/>
          <w:szCs w:val="24"/>
        </w:rPr>
        <w:t xml:space="preserve">Eestile või selle osale </w:t>
      </w:r>
      <w:r w:rsidRPr="00F11349">
        <w:rPr>
          <w:rFonts w:ascii="Times New Roman" w:eastAsia="Times New Roman" w:hAnsi="Times New Roman" w:cs="Times New Roman"/>
          <w:sz w:val="24"/>
          <w:szCs w:val="24"/>
        </w:rPr>
        <w:t xml:space="preserve">Euroopa Parlamendi ja nõukogu määruse (EL) 2016/429 artiklites 36 ja 37 nimetatud taudivaba staatuse saamiseks Euroopa Komisjonile taotluse ja muud </w:t>
      </w:r>
      <w:r w:rsidR="009C2218">
        <w:rPr>
          <w:rFonts w:ascii="Times New Roman" w:eastAsia="Times New Roman" w:hAnsi="Times New Roman" w:cs="Times New Roman"/>
          <w:sz w:val="24"/>
          <w:szCs w:val="24"/>
        </w:rPr>
        <w:t xml:space="preserve">Euroopa Liidu õigusaktidest tulenevad </w:t>
      </w:r>
      <w:r w:rsidRPr="00F11349">
        <w:rPr>
          <w:rFonts w:ascii="Times New Roman" w:eastAsia="Times New Roman" w:hAnsi="Times New Roman" w:cs="Times New Roman"/>
          <w:sz w:val="24"/>
          <w:szCs w:val="24"/>
        </w:rPr>
        <w:t xml:space="preserve">dokumendid ning teavitab Euroopa Komisjoni ja liikmesriike </w:t>
      </w:r>
      <w:r w:rsidR="00CB02CD">
        <w:rPr>
          <w:rFonts w:ascii="Times New Roman" w:eastAsia="Times New Roman" w:hAnsi="Times New Roman" w:cs="Times New Roman"/>
          <w:sz w:val="24"/>
          <w:szCs w:val="24"/>
        </w:rPr>
        <w:t>sama määruse</w:t>
      </w:r>
      <w:r w:rsidRPr="00F11349">
        <w:rPr>
          <w:rFonts w:ascii="Times New Roman" w:eastAsia="Times New Roman" w:hAnsi="Times New Roman" w:cs="Times New Roman"/>
          <w:sz w:val="24"/>
          <w:szCs w:val="24"/>
        </w:rPr>
        <w:t xml:space="preserve"> artiklist 41 tulenevate </w:t>
      </w:r>
      <w:r w:rsidR="00D66D7C">
        <w:rPr>
          <w:rFonts w:ascii="Times New Roman" w:eastAsia="Times New Roman" w:hAnsi="Times New Roman" w:cs="Times New Roman"/>
          <w:sz w:val="24"/>
          <w:szCs w:val="24"/>
        </w:rPr>
        <w:t>taudi</w:t>
      </w:r>
      <w:r w:rsidRPr="00F11349">
        <w:rPr>
          <w:rFonts w:ascii="Times New Roman" w:eastAsia="Times New Roman" w:hAnsi="Times New Roman" w:cs="Times New Roman"/>
          <w:sz w:val="24"/>
          <w:szCs w:val="24"/>
        </w:rPr>
        <w:t>vaba staatuse säilimiseks vajalike tingimuste muutumisest.</w:t>
      </w:r>
    </w:p>
    <w:p w14:paraId="49E8342A" w14:textId="77777777" w:rsidR="00913606" w:rsidRDefault="00913606" w:rsidP="00913606">
      <w:pPr>
        <w:tabs>
          <w:tab w:val="left" w:pos="426"/>
        </w:tabs>
        <w:jc w:val="both"/>
        <w:rPr>
          <w:rFonts w:ascii="Times New Roman" w:eastAsia="Times New Roman" w:hAnsi="Times New Roman" w:cs="Times New Roman"/>
          <w:sz w:val="24"/>
          <w:szCs w:val="24"/>
          <w:lang w:eastAsia="et-EE"/>
        </w:rPr>
      </w:pPr>
    </w:p>
    <w:p w14:paraId="39253962" w14:textId="3A112F0D" w:rsidR="0057563B" w:rsidRPr="00C014E9" w:rsidRDefault="00913606" w:rsidP="00DD63C3">
      <w:pPr>
        <w:tabs>
          <w:tab w:val="left" w:pos="426"/>
        </w:tabs>
        <w:jc w:val="both"/>
        <w:rPr>
          <w:rFonts w:ascii="Times New Roman" w:eastAsia="Times New Roman" w:hAnsi="Times New Roman" w:cs="Times New Roman"/>
          <w:sz w:val="24"/>
          <w:szCs w:val="24"/>
          <w:lang w:eastAsia="et-EE"/>
        </w:rPr>
      </w:pPr>
      <w:r w:rsidRPr="00492E76">
        <w:rPr>
          <w:rFonts w:ascii="Times New Roman" w:eastAsia="Times New Roman" w:hAnsi="Times New Roman" w:cs="Times New Roman"/>
          <w:sz w:val="24"/>
          <w:szCs w:val="24"/>
          <w:lang w:eastAsia="et-EE"/>
        </w:rPr>
        <w:t xml:space="preserve">(2) </w:t>
      </w:r>
      <w:r w:rsidR="0057563B" w:rsidRPr="00492E76">
        <w:rPr>
          <w:rFonts w:ascii="Times New Roman" w:eastAsia="Times New Roman" w:hAnsi="Times New Roman" w:cs="Times New Roman"/>
          <w:sz w:val="24"/>
          <w:szCs w:val="24"/>
          <w:lang w:eastAsia="et-EE"/>
        </w:rPr>
        <w:t>Põllumajandus</w:t>
      </w:r>
      <w:r w:rsidR="0057563B" w:rsidRPr="00C014E9">
        <w:rPr>
          <w:rFonts w:ascii="Times New Roman" w:eastAsia="Times New Roman" w:hAnsi="Times New Roman" w:cs="Times New Roman"/>
          <w:sz w:val="24"/>
          <w:szCs w:val="24"/>
          <w:lang w:eastAsia="et-EE"/>
        </w:rPr>
        <w:t>- ja Toidu</w:t>
      </w:r>
      <w:r w:rsidRPr="00C014E9">
        <w:rPr>
          <w:rFonts w:ascii="Times New Roman" w:eastAsia="Times New Roman" w:hAnsi="Times New Roman" w:cs="Times New Roman"/>
          <w:sz w:val="24"/>
          <w:szCs w:val="24"/>
          <w:lang w:eastAsia="et-EE"/>
        </w:rPr>
        <w:t xml:space="preserve">amet peab arvestust </w:t>
      </w:r>
      <w:r w:rsidR="0077196D">
        <w:rPr>
          <w:rFonts w:ascii="Times New Roman" w:eastAsia="Times New Roman" w:hAnsi="Times New Roman" w:cs="Times New Roman"/>
          <w:sz w:val="24"/>
          <w:szCs w:val="24"/>
          <w:lang w:eastAsia="et-EE"/>
        </w:rPr>
        <w:t xml:space="preserve">selle </w:t>
      </w:r>
      <w:r w:rsidR="00EC11F6" w:rsidRPr="00C014E9">
        <w:rPr>
          <w:rFonts w:ascii="Times New Roman" w:eastAsia="Times New Roman" w:hAnsi="Times New Roman" w:cs="Times New Roman"/>
          <w:sz w:val="24"/>
          <w:szCs w:val="24"/>
          <w:lang w:eastAsia="et-EE"/>
        </w:rPr>
        <w:t>loomapidamisettevõt</w:t>
      </w:r>
      <w:r w:rsidR="0077196D">
        <w:rPr>
          <w:rFonts w:ascii="Times New Roman" w:eastAsia="Times New Roman" w:hAnsi="Times New Roman" w:cs="Times New Roman"/>
          <w:sz w:val="24"/>
          <w:szCs w:val="24"/>
          <w:lang w:eastAsia="et-EE"/>
        </w:rPr>
        <w:t>t</w:t>
      </w:r>
      <w:r w:rsidR="00EC11F6" w:rsidRPr="00C014E9">
        <w:rPr>
          <w:rFonts w:ascii="Times New Roman" w:eastAsia="Times New Roman" w:hAnsi="Times New Roman" w:cs="Times New Roman"/>
          <w:sz w:val="24"/>
          <w:szCs w:val="24"/>
          <w:lang w:eastAsia="et-EE"/>
        </w:rPr>
        <w:t xml:space="preserve">e taudialase staatuse kohta, kus rakendatakse </w:t>
      </w:r>
      <w:r w:rsidR="00D66D7C" w:rsidRPr="00C014E9">
        <w:rPr>
          <w:rFonts w:ascii="Times New Roman" w:eastAsia="Times New Roman" w:hAnsi="Times New Roman" w:cs="Times New Roman"/>
          <w:sz w:val="24"/>
          <w:szCs w:val="24"/>
        </w:rPr>
        <w:t>kohustuslikult ja vajaduspõhiselt tõrjutava loomataudi</w:t>
      </w:r>
      <w:r w:rsidR="00D66D7C" w:rsidRPr="00C014E9" w:rsidDel="00D66D7C">
        <w:rPr>
          <w:rFonts w:ascii="Times New Roman" w:eastAsia="Times New Roman" w:hAnsi="Times New Roman" w:cs="Times New Roman"/>
          <w:sz w:val="24"/>
          <w:szCs w:val="24"/>
          <w:lang w:eastAsia="et-EE"/>
        </w:rPr>
        <w:t xml:space="preserve"> </w:t>
      </w:r>
      <w:r w:rsidR="00D66D7C" w:rsidRPr="00C014E9">
        <w:rPr>
          <w:rFonts w:ascii="Times New Roman" w:eastAsia="Times New Roman" w:hAnsi="Times New Roman" w:cs="Times New Roman"/>
          <w:sz w:val="24"/>
          <w:szCs w:val="24"/>
          <w:lang w:eastAsia="et-EE"/>
        </w:rPr>
        <w:t>tõrje</w:t>
      </w:r>
      <w:r w:rsidR="00CB02CD">
        <w:rPr>
          <w:rFonts w:ascii="Times New Roman" w:eastAsia="Times New Roman" w:hAnsi="Times New Roman" w:cs="Times New Roman"/>
          <w:sz w:val="24"/>
          <w:szCs w:val="24"/>
          <w:lang w:eastAsia="et-EE"/>
        </w:rPr>
        <w:t xml:space="preserve"> </w:t>
      </w:r>
      <w:r w:rsidRPr="00C014E9">
        <w:rPr>
          <w:rFonts w:ascii="Times New Roman" w:eastAsia="Times New Roman" w:hAnsi="Times New Roman" w:cs="Times New Roman"/>
          <w:sz w:val="24"/>
          <w:szCs w:val="24"/>
          <w:lang w:eastAsia="et-EE"/>
        </w:rPr>
        <w:t>programmi</w:t>
      </w:r>
      <w:r w:rsidR="004D6C4B" w:rsidRPr="00C014E9">
        <w:rPr>
          <w:rFonts w:ascii="Times New Roman" w:eastAsia="Times New Roman" w:hAnsi="Times New Roman" w:cs="Times New Roman"/>
          <w:sz w:val="24"/>
          <w:szCs w:val="24"/>
          <w:lang w:eastAsia="et-EE"/>
        </w:rPr>
        <w:t>.</w:t>
      </w:r>
    </w:p>
    <w:p w14:paraId="6778D1B2" w14:textId="77777777" w:rsidR="0057563B" w:rsidRPr="00C014E9" w:rsidRDefault="0057563B" w:rsidP="00DD63C3">
      <w:pPr>
        <w:tabs>
          <w:tab w:val="left" w:pos="426"/>
        </w:tabs>
        <w:jc w:val="both"/>
        <w:rPr>
          <w:rFonts w:ascii="Times New Roman" w:eastAsia="Times New Roman" w:hAnsi="Times New Roman" w:cs="Times New Roman"/>
          <w:sz w:val="24"/>
          <w:szCs w:val="24"/>
          <w:lang w:eastAsia="et-EE"/>
        </w:rPr>
      </w:pPr>
    </w:p>
    <w:p w14:paraId="0AD8CE84" w14:textId="782B76E8" w:rsidR="00913606" w:rsidRDefault="0057563B" w:rsidP="00DD63C3">
      <w:pPr>
        <w:tabs>
          <w:tab w:val="left" w:pos="426"/>
        </w:tabs>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(3) Loomapidaja </w:t>
      </w:r>
      <w:r w:rsidR="001A0EAC">
        <w:rPr>
          <w:rFonts w:ascii="Times New Roman" w:eastAsia="Times New Roman" w:hAnsi="Times New Roman" w:cs="Times New Roman"/>
          <w:sz w:val="24"/>
          <w:szCs w:val="24"/>
          <w:lang w:eastAsia="et-EE"/>
        </w:rPr>
        <w:t>taotluse alusel</w:t>
      </w:r>
      <w:r>
        <w:rPr>
          <w:rFonts w:ascii="Times New Roman" w:eastAsia="Times New Roman" w:hAnsi="Times New Roman" w:cs="Times New Roman"/>
          <w:sz w:val="24"/>
          <w:szCs w:val="24"/>
          <w:lang w:eastAsia="et-EE"/>
        </w:rPr>
        <w:t xml:space="preserve"> </w:t>
      </w:r>
      <w:r w:rsidR="00913606" w:rsidRPr="00B34378">
        <w:rPr>
          <w:rFonts w:ascii="Times New Roman" w:eastAsia="Times New Roman" w:hAnsi="Times New Roman" w:cs="Times New Roman"/>
          <w:sz w:val="24"/>
          <w:szCs w:val="24"/>
          <w:lang w:eastAsia="et-EE"/>
        </w:rPr>
        <w:t xml:space="preserve">väljastab </w:t>
      </w:r>
      <w:r>
        <w:rPr>
          <w:rFonts w:ascii="Times New Roman" w:eastAsia="Times New Roman" w:hAnsi="Times New Roman" w:cs="Times New Roman"/>
          <w:sz w:val="24"/>
          <w:szCs w:val="24"/>
          <w:lang w:eastAsia="et-EE"/>
        </w:rPr>
        <w:t xml:space="preserve">Põllumajandus- ja Toiduamet </w:t>
      </w:r>
      <w:r w:rsidR="001D2032">
        <w:rPr>
          <w:rFonts w:ascii="Times New Roman" w:eastAsia="Times New Roman" w:hAnsi="Times New Roman" w:cs="Times New Roman"/>
          <w:sz w:val="24"/>
          <w:szCs w:val="24"/>
          <w:lang w:eastAsia="et-EE"/>
        </w:rPr>
        <w:t xml:space="preserve">loomapidajale tema </w:t>
      </w:r>
      <w:r w:rsidR="00E619E9">
        <w:rPr>
          <w:rFonts w:ascii="Times New Roman" w:eastAsia="Times New Roman" w:hAnsi="Times New Roman" w:cs="Times New Roman"/>
          <w:sz w:val="24"/>
          <w:szCs w:val="24"/>
          <w:lang w:eastAsia="et-EE"/>
        </w:rPr>
        <w:t>loomapidamis</w:t>
      </w:r>
      <w:r w:rsidR="00913606" w:rsidRPr="00B34378">
        <w:rPr>
          <w:rFonts w:ascii="Times New Roman" w:eastAsia="Times New Roman" w:hAnsi="Times New Roman" w:cs="Times New Roman"/>
          <w:sz w:val="24"/>
          <w:szCs w:val="24"/>
          <w:lang w:eastAsia="et-EE"/>
        </w:rPr>
        <w:t xml:space="preserve">ettevõtte </w:t>
      </w:r>
      <w:r w:rsidR="00D66D7C">
        <w:rPr>
          <w:rFonts w:ascii="Times New Roman" w:eastAsia="Times New Roman" w:hAnsi="Times New Roman" w:cs="Times New Roman"/>
          <w:sz w:val="24"/>
          <w:szCs w:val="24"/>
          <w:lang w:eastAsia="et-EE"/>
        </w:rPr>
        <w:t xml:space="preserve">taudivaba </w:t>
      </w:r>
      <w:r w:rsidR="00913606" w:rsidRPr="00B34378">
        <w:rPr>
          <w:rFonts w:ascii="Times New Roman" w:eastAsia="Times New Roman" w:hAnsi="Times New Roman" w:cs="Times New Roman"/>
          <w:sz w:val="24"/>
          <w:szCs w:val="24"/>
          <w:lang w:eastAsia="et-EE"/>
        </w:rPr>
        <w:t>staatust tõendava dokumendi</w:t>
      </w:r>
      <w:r w:rsidR="001A0EAC">
        <w:rPr>
          <w:rFonts w:ascii="Times New Roman" w:eastAsia="Times New Roman" w:hAnsi="Times New Roman" w:cs="Times New Roman"/>
          <w:sz w:val="24"/>
          <w:szCs w:val="24"/>
          <w:lang w:eastAsia="et-EE"/>
        </w:rPr>
        <w:t xml:space="preserve"> </w:t>
      </w:r>
      <w:r w:rsidR="00587003">
        <w:rPr>
          <w:rFonts w:ascii="Times New Roman" w:eastAsia="Times New Roman" w:hAnsi="Times New Roman" w:cs="Times New Roman"/>
          <w:sz w:val="24"/>
          <w:szCs w:val="24"/>
          <w:lang w:eastAsia="et-EE"/>
        </w:rPr>
        <w:t>20</w:t>
      </w:r>
      <w:r w:rsidR="001A0EAC">
        <w:rPr>
          <w:rFonts w:ascii="Times New Roman" w:eastAsia="Times New Roman" w:hAnsi="Times New Roman" w:cs="Times New Roman"/>
          <w:sz w:val="24"/>
          <w:szCs w:val="24"/>
          <w:lang w:eastAsia="et-EE"/>
        </w:rPr>
        <w:t xml:space="preserve"> tööpäeva jooksul taotluse </w:t>
      </w:r>
      <w:r w:rsidR="0017259E" w:rsidRPr="00A43230">
        <w:rPr>
          <w:rFonts w:ascii="Times New Roman" w:eastAsia="Times New Roman" w:hAnsi="Times New Roman" w:cs="Times New Roman"/>
          <w:sz w:val="24"/>
          <w:szCs w:val="24"/>
          <w:lang w:eastAsia="et-EE"/>
        </w:rPr>
        <w:t>saamisest</w:t>
      </w:r>
      <w:r w:rsidR="0017259E">
        <w:rPr>
          <w:rFonts w:ascii="Times New Roman" w:eastAsia="Times New Roman" w:hAnsi="Times New Roman" w:cs="Times New Roman"/>
          <w:sz w:val="24"/>
          <w:szCs w:val="24"/>
          <w:lang w:eastAsia="et-EE"/>
        </w:rPr>
        <w:t xml:space="preserve"> </w:t>
      </w:r>
      <w:r w:rsidR="001A0EAC">
        <w:rPr>
          <w:rFonts w:ascii="Times New Roman" w:eastAsia="Times New Roman" w:hAnsi="Times New Roman" w:cs="Times New Roman"/>
          <w:sz w:val="24"/>
          <w:szCs w:val="24"/>
          <w:lang w:eastAsia="et-EE"/>
        </w:rPr>
        <w:t>arvates</w:t>
      </w:r>
      <w:r w:rsidR="00913606" w:rsidRPr="00B34378">
        <w:rPr>
          <w:rFonts w:ascii="Times New Roman" w:eastAsia="Times New Roman" w:hAnsi="Times New Roman" w:cs="Times New Roman"/>
          <w:sz w:val="24"/>
          <w:szCs w:val="24"/>
          <w:lang w:eastAsia="et-EE"/>
        </w:rPr>
        <w:t>.</w:t>
      </w:r>
    </w:p>
    <w:p w14:paraId="435441E6" w14:textId="77777777" w:rsidR="00B76501" w:rsidRDefault="00B76501" w:rsidP="00B34378">
      <w:pPr>
        <w:pStyle w:val="NormalWeb"/>
        <w:spacing w:before="0" w:after="0" w:afterAutospacing="0"/>
        <w:jc w:val="both"/>
        <w:rPr>
          <w:color w:val="202020"/>
        </w:rPr>
      </w:pPr>
    </w:p>
    <w:p w14:paraId="7AEDD10C" w14:textId="531713B6" w:rsidR="00922D4D" w:rsidRPr="00B34378" w:rsidRDefault="00261239" w:rsidP="00B34378">
      <w:pPr>
        <w:pStyle w:val="Heading2"/>
        <w:spacing w:before="0"/>
        <w:ind w:left="357"/>
        <w:jc w:val="center"/>
        <w:rPr>
          <w:rFonts w:cs="Times New Roman"/>
          <w:color w:val="auto"/>
          <w:szCs w:val="24"/>
        </w:rPr>
      </w:pPr>
      <w:r w:rsidRPr="00B34378">
        <w:rPr>
          <w:rFonts w:cs="Times New Roman"/>
          <w:color w:val="auto"/>
          <w:szCs w:val="24"/>
        </w:rPr>
        <w:t>3</w:t>
      </w:r>
      <w:r w:rsidR="00A66F4D" w:rsidRPr="00B34378">
        <w:rPr>
          <w:rFonts w:cs="Times New Roman"/>
          <w:color w:val="auto"/>
          <w:szCs w:val="24"/>
        </w:rPr>
        <w:t xml:space="preserve">. </w:t>
      </w:r>
      <w:r w:rsidR="00A94DDB" w:rsidRPr="00B34378">
        <w:rPr>
          <w:rFonts w:cs="Times New Roman"/>
          <w:color w:val="auto"/>
          <w:szCs w:val="24"/>
        </w:rPr>
        <w:t>jagu</w:t>
      </w:r>
    </w:p>
    <w:p w14:paraId="1D3316AF" w14:textId="0BA499C3" w:rsidR="007A658D" w:rsidRPr="00B34378" w:rsidRDefault="007A658D" w:rsidP="00B34378">
      <w:pPr>
        <w:pStyle w:val="Heading2"/>
        <w:spacing w:before="0"/>
        <w:ind w:left="357"/>
        <w:jc w:val="center"/>
        <w:rPr>
          <w:rFonts w:eastAsia="Times New Roman" w:cs="Times New Roman"/>
          <w:color w:val="auto"/>
          <w:szCs w:val="24"/>
        </w:rPr>
      </w:pPr>
      <w:r w:rsidRPr="00B34378">
        <w:rPr>
          <w:rFonts w:eastAsia="Times New Roman" w:cs="Times New Roman"/>
          <w:color w:val="auto"/>
          <w:szCs w:val="24"/>
        </w:rPr>
        <w:t xml:space="preserve">Eriti ohtliku </w:t>
      </w:r>
      <w:r w:rsidR="00A13734">
        <w:rPr>
          <w:rFonts w:eastAsia="Times New Roman" w:cs="Times New Roman"/>
          <w:color w:val="auto"/>
          <w:szCs w:val="24"/>
        </w:rPr>
        <w:t xml:space="preserve">loomataudi </w:t>
      </w:r>
      <w:r w:rsidR="00B43044" w:rsidRPr="00B43044">
        <w:rPr>
          <w:color w:val="auto"/>
        </w:rPr>
        <w:t xml:space="preserve">ja esilekerkiva </w:t>
      </w:r>
      <w:r w:rsidRPr="00B34378">
        <w:rPr>
          <w:rFonts w:eastAsia="Times New Roman" w:cs="Times New Roman"/>
          <w:color w:val="auto"/>
          <w:szCs w:val="24"/>
        </w:rPr>
        <w:t>loomataudi</w:t>
      </w:r>
      <w:r w:rsidR="007C09A5">
        <w:rPr>
          <w:rFonts w:eastAsia="Times New Roman" w:cs="Times New Roman"/>
          <w:color w:val="auto"/>
          <w:szCs w:val="24"/>
        </w:rPr>
        <w:t xml:space="preserve"> </w:t>
      </w:r>
      <w:r w:rsidR="001D2032">
        <w:rPr>
          <w:rFonts w:eastAsia="Times New Roman" w:cs="Times New Roman"/>
          <w:color w:val="auto"/>
          <w:szCs w:val="24"/>
        </w:rPr>
        <w:t>tõrje</w:t>
      </w:r>
      <w:r w:rsidR="0060596D">
        <w:rPr>
          <w:rFonts w:eastAsia="Times New Roman" w:cs="Times New Roman"/>
          <w:color w:val="auto"/>
          <w:szCs w:val="24"/>
        </w:rPr>
        <w:t xml:space="preserve"> </w:t>
      </w:r>
      <w:r w:rsidR="00BD3AAF" w:rsidRPr="00B34378">
        <w:rPr>
          <w:rFonts w:eastAsia="Times New Roman" w:cs="Times New Roman"/>
          <w:color w:val="auto"/>
          <w:szCs w:val="24"/>
        </w:rPr>
        <w:t>meetmed</w:t>
      </w:r>
      <w:r w:rsidRPr="00B34378">
        <w:rPr>
          <w:rFonts w:eastAsia="Times New Roman" w:cs="Times New Roman"/>
          <w:color w:val="auto"/>
          <w:szCs w:val="24"/>
        </w:rPr>
        <w:t xml:space="preserve"> </w:t>
      </w:r>
    </w:p>
    <w:p w14:paraId="53B0905E" w14:textId="77777777" w:rsidR="00A42A2F" w:rsidRPr="00AB6068" w:rsidRDefault="00A42A2F" w:rsidP="00AB6068">
      <w:pPr>
        <w:rPr>
          <w:rFonts w:ascii="Times New Roman" w:hAnsi="Times New Roman" w:cs="Times New Roman"/>
          <w:sz w:val="24"/>
        </w:rPr>
      </w:pPr>
    </w:p>
    <w:p w14:paraId="08BC0302" w14:textId="4D5F49CF" w:rsidR="002F1993" w:rsidRPr="00B34378" w:rsidRDefault="002F1993" w:rsidP="00AB6068">
      <w:pPr>
        <w:pStyle w:val="Heading3"/>
        <w:spacing w:before="0" w:after="0" w:afterAutospacing="0"/>
      </w:pPr>
      <w:r w:rsidRPr="00B34378">
        <w:t xml:space="preserve">§ </w:t>
      </w:r>
      <w:r w:rsidR="000E57BE">
        <w:t>57</w:t>
      </w:r>
      <w:r w:rsidRPr="00B34378">
        <w:t xml:space="preserve">. </w:t>
      </w:r>
      <w:r w:rsidR="00BD3AAF" w:rsidRPr="00B34378">
        <w:t>Eriti ohtliku l</w:t>
      </w:r>
      <w:r w:rsidRPr="00B34378">
        <w:t>oomataudi oht</w:t>
      </w:r>
    </w:p>
    <w:p w14:paraId="4C8F0848" w14:textId="77777777" w:rsidR="00A42A2F" w:rsidRDefault="00A42A2F" w:rsidP="00C614A2">
      <w:pPr>
        <w:jc w:val="both"/>
        <w:rPr>
          <w:rFonts w:ascii="Times New Roman" w:hAnsi="Times New Roman" w:cs="Times New Roman"/>
          <w:sz w:val="24"/>
          <w:szCs w:val="24"/>
        </w:rPr>
      </w:pPr>
    </w:p>
    <w:p w14:paraId="0A26905F" w14:textId="0E3E71DF" w:rsidR="00C614A2" w:rsidRPr="00C614A2" w:rsidRDefault="002F1993" w:rsidP="00C614A2">
      <w:pPr>
        <w:jc w:val="both"/>
        <w:rPr>
          <w:rFonts w:ascii="Times New Roman" w:hAnsi="Times New Roman" w:cs="Times New Roman"/>
          <w:sz w:val="24"/>
          <w:szCs w:val="24"/>
        </w:rPr>
      </w:pPr>
      <w:r w:rsidRPr="00C614A2">
        <w:rPr>
          <w:rFonts w:ascii="Times New Roman" w:hAnsi="Times New Roman" w:cs="Times New Roman"/>
          <w:sz w:val="24"/>
          <w:szCs w:val="24"/>
        </w:rPr>
        <w:t xml:space="preserve">(1) </w:t>
      </w:r>
      <w:r w:rsidR="00E00694">
        <w:rPr>
          <w:rFonts w:ascii="Times New Roman" w:hAnsi="Times New Roman" w:cs="Times New Roman"/>
          <w:sz w:val="24"/>
          <w:szCs w:val="24"/>
        </w:rPr>
        <w:t>Eriti ohtliku l</w:t>
      </w:r>
      <w:r w:rsidRPr="00C614A2">
        <w:rPr>
          <w:rFonts w:ascii="Times New Roman" w:hAnsi="Times New Roman" w:cs="Times New Roman"/>
          <w:sz w:val="24"/>
          <w:szCs w:val="24"/>
        </w:rPr>
        <w:t>oomataudi ohuna</w:t>
      </w:r>
      <w:r w:rsidR="00E00694">
        <w:rPr>
          <w:rFonts w:ascii="Times New Roman" w:hAnsi="Times New Roman" w:cs="Times New Roman"/>
          <w:sz w:val="24"/>
          <w:szCs w:val="24"/>
        </w:rPr>
        <w:t xml:space="preserve"> (edaspidi käesolevas jaos </w:t>
      </w:r>
      <w:r w:rsidR="00E00694" w:rsidRPr="000F04E7">
        <w:rPr>
          <w:rFonts w:ascii="Times New Roman" w:hAnsi="Times New Roman" w:cs="Times New Roman"/>
          <w:i/>
          <w:sz w:val="24"/>
          <w:szCs w:val="24"/>
        </w:rPr>
        <w:t>loomataudi oht</w:t>
      </w:r>
      <w:r w:rsidR="00E00694">
        <w:rPr>
          <w:rFonts w:ascii="Times New Roman" w:hAnsi="Times New Roman" w:cs="Times New Roman"/>
          <w:sz w:val="24"/>
          <w:szCs w:val="24"/>
        </w:rPr>
        <w:t>)</w:t>
      </w:r>
      <w:r w:rsidRPr="00C614A2">
        <w:rPr>
          <w:rFonts w:ascii="Times New Roman" w:hAnsi="Times New Roman" w:cs="Times New Roman"/>
          <w:sz w:val="24"/>
          <w:szCs w:val="24"/>
        </w:rPr>
        <w:t xml:space="preserve"> käsitatakse eriti ohtliku loomataudi ulatuslikku levimist </w:t>
      </w:r>
      <w:r w:rsidR="009C219C">
        <w:rPr>
          <w:rFonts w:ascii="Times New Roman" w:hAnsi="Times New Roman" w:cs="Times New Roman"/>
          <w:sz w:val="24"/>
          <w:szCs w:val="24"/>
        </w:rPr>
        <w:t xml:space="preserve">muus </w:t>
      </w:r>
      <w:r w:rsidRPr="00C614A2">
        <w:rPr>
          <w:rFonts w:ascii="Times New Roman" w:hAnsi="Times New Roman" w:cs="Times New Roman"/>
          <w:sz w:val="24"/>
          <w:szCs w:val="24"/>
        </w:rPr>
        <w:t>liikmesriigis või Eesti naaberriigis ning olukord</w:t>
      </w:r>
      <w:r w:rsidR="00265281">
        <w:rPr>
          <w:rFonts w:ascii="Times New Roman" w:hAnsi="Times New Roman" w:cs="Times New Roman"/>
          <w:sz w:val="24"/>
          <w:szCs w:val="24"/>
        </w:rPr>
        <w:t>a</w:t>
      </w:r>
      <w:r w:rsidRPr="00C614A2">
        <w:rPr>
          <w:rFonts w:ascii="Times New Roman" w:hAnsi="Times New Roman" w:cs="Times New Roman"/>
          <w:sz w:val="24"/>
          <w:szCs w:val="24"/>
        </w:rPr>
        <w:t>, kui naaberriigis on kehtestatud ohustatud tsoon või järelevalvetsoon, mis ulatu</w:t>
      </w:r>
      <w:r w:rsidR="00D74287">
        <w:rPr>
          <w:rFonts w:ascii="Times New Roman" w:hAnsi="Times New Roman" w:cs="Times New Roman"/>
          <w:sz w:val="24"/>
          <w:szCs w:val="24"/>
        </w:rPr>
        <w:t>b</w:t>
      </w:r>
      <w:r w:rsidRPr="00C614A2">
        <w:rPr>
          <w:rFonts w:ascii="Times New Roman" w:hAnsi="Times New Roman" w:cs="Times New Roman"/>
          <w:sz w:val="24"/>
          <w:szCs w:val="24"/>
        </w:rPr>
        <w:t xml:space="preserve"> Eesti territooriumile, või kui riskianalüüsi tulemusena on selgunud oht</w:t>
      </w:r>
      <w:r w:rsidR="00D74287">
        <w:rPr>
          <w:rFonts w:ascii="Times New Roman" w:hAnsi="Times New Roman" w:cs="Times New Roman"/>
          <w:sz w:val="24"/>
          <w:szCs w:val="24"/>
        </w:rPr>
        <w:t>, et</w:t>
      </w:r>
      <w:r w:rsidRPr="00C614A2">
        <w:rPr>
          <w:rFonts w:ascii="Times New Roman" w:hAnsi="Times New Roman" w:cs="Times New Roman"/>
          <w:sz w:val="24"/>
          <w:szCs w:val="24"/>
        </w:rPr>
        <w:t xml:space="preserve"> taud</w:t>
      </w:r>
      <w:r w:rsidR="00D74287">
        <w:rPr>
          <w:rFonts w:ascii="Times New Roman" w:hAnsi="Times New Roman" w:cs="Times New Roman"/>
          <w:sz w:val="24"/>
          <w:szCs w:val="24"/>
        </w:rPr>
        <w:t xml:space="preserve"> võib levida</w:t>
      </w:r>
      <w:r w:rsidRPr="00C614A2">
        <w:rPr>
          <w:rFonts w:ascii="Times New Roman" w:hAnsi="Times New Roman" w:cs="Times New Roman"/>
          <w:sz w:val="24"/>
          <w:szCs w:val="24"/>
        </w:rPr>
        <w:t xml:space="preserve"> Eesti territooriumile. Loomataudi ohuna käsitatakse ka eriti ohtliku </w:t>
      </w:r>
      <w:r w:rsidR="00E00694">
        <w:rPr>
          <w:rFonts w:ascii="Times New Roman" w:hAnsi="Times New Roman" w:cs="Times New Roman"/>
          <w:sz w:val="24"/>
          <w:szCs w:val="24"/>
        </w:rPr>
        <w:t xml:space="preserve">või esilekerkiva </w:t>
      </w:r>
      <w:r w:rsidRPr="00C614A2">
        <w:rPr>
          <w:rFonts w:ascii="Times New Roman" w:hAnsi="Times New Roman" w:cs="Times New Roman"/>
          <w:sz w:val="24"/>
          <w:szCs w:val="24"/>
        </w:rPr>
        <w:t>loomataudi levimist Eesti territooriumil, kui taudi levik ühes või mitmes haldusüksuses ohustab ülejäänud Eesti territooriumi.</w:t>
      </w:r>
    </w:p>
    <w:p w14:paraId="5FA8D28D" w14:textId="77777777" w:rsidR="002F1993" w:rsidRPr="00271C01" w:rsidRDefault="002F1993" w:rsidP="00B34378">
      <w:pPr>
        <w:pStyle w:val="NormalWeb"/>
        <w:spacing w:before="0" w:after="0" w:afterAutospacing="0"/>
        <w:jc w:val="both"/>
      </w:pPr>
    </w:p>
    <w:p w14:paraId="6AA25146" w14:textId="370014FC" w:rsidR="002F1993" w:rsidRPr="00B34378" w:rsidRDefault="002F1993" w:rsidP="00B34378">
      <w:pPr>
        <w:pStyle w:val="NormalWeb"/>
        <w:spacing w:before="0" w:after="0" w:afterAutospacing="0"/>
        <w:jc w:val="both"/>
      </w:pPr>
      <w:r w:rsidRPr="00B34378">
        <w:t xml:space="preserve">(2) Loomataudi ohu korral võib </w:t>
      </w:r>
      <w:r w:rsidR="00E00694">
        <w:t>Põllumajandus- ja Toidu</w:t>
      </w:r>
      <w:r w:rsidRPr="00B34378">
        <w:t xml:space="preserve">amet </w:t>
      </w:r>
      <w:r w:rsidR="00801B7F">
        <w:t>rakendada</w:t>
      </w:r>
      <w:r w:rsidR="00801B7F" w:rsidRPr="00B34378">
        <w:t xml:space="preserve"> </w:t>
      </w:r>
      <w:r w:rsidRPr="00B34378">
        <w:t xml:space="preserve">loomataudi kahtluse või diagnoosimise </w:t>
      </w:r>
      <w:r w:rsidR="00704D51">
        <w:t xml:space="preserve">korral rakendatavaid </w:t>
      </w:r>
      <w:r w:rsidRPr="00B34378">
        <w:t>meetme</w:t>
      </w:r>
      <w:r w:rsidR="00801B7F">
        <w:t>i</w:t>
      </w:r>
      <w:r w:rsidRPr="00B34378">
        <w:t>d vastavalt esineva loomataudi ohu riskianalüüsi tulemustele.</w:t>
      </w:r>
    </w:p>
    <w:p w14:paraId="7014D367" w14:textId="77777777" w:rsidR="002F1993" w:rsidRPr="00B34378" w:rsidRDefault="002F1993" w:rsidP="00B34378">
      <w:pPr>
        <w:pStyle w:val="NormalWeb"/>
        <w:spacing w:before="0" w:after="0" w:afterAutospacing="0"/>
        <w:jc w:val="both"/>
      </w:pPr>
    </w:p>
    <w:p w14:paraId="69FF029D" w14:textId="18F186E8" w:rsidR="002F1993" w:rsidRDefault="002F1993" w:rsidP="00B34378">
      <w:pPr>
        <w:pStyle w:val="NormalWeb"/>
        <w:spacing w:before="0" w:after="0" w:afterAutospacing="0"/>
        <w:jc w:val="both"/>
      </w:pPr>
      <w:r w:rsidRPr="00B34378">
        <w:lastRenderedPageBreak/>
        <w:t xml:space="preserve">(3) </w:t>
      </w:r>
      <w:r w:rsidR="00CB02CD">
        <w:t>L</w:t>
      </w:r>
      <w:r w:rsidR="00CB02CD" w:rsidRPr="00B34378">
        <w:t xml:space="preserve">oomataudi ohu korral </w:t>
      </w:r>
      <w:r w:rsidR="00CB02CD">
        <w:t>teavitab</w:t>
      </w:r>
      <w:r w:rsidR="00CB02CD" w:rsidRPr="00B34378">
        <w:t xml:space="preserve"> </w:t>
      </w:r>
      <w:r w:rsidR="00D74287">
        <w:t>Põllumajandus- ja Toidu</w:t>
      </w:r>
      <w:r w:rsidR="00D74287" w:rsidRPr="00B34378">
        <w:t xml:space="preserve">amet </w:t>
      </w:r>
      <w:r w:rsidRPr="00B34378">
        <w:t xml:space="preserve">elanikkonda massiteabevahendi kaudu vajadusest rakendada asjakohaseid loomatauditõrje </w:t>
      </w:r>
      <w:r w:rsidR="005918CC">
        <w:t>meetmeid</w:t>
      </w:r>
      <w:r w:rsidRPr="00B34378">
        <w:t>.</w:t>
      </w:r>
    </w:p>
    <w:p w14:paraId="6858CA1F" w14:textId="77777777" w:rsidR="00A42A2F" w:rsidRPr="00B34378" w:rsidRDefault="00A42A2F" w:rsidP="00B34378">
      <w:pPr>
        <w:pStyle w:val="NormalWeb"/>
        <w:spacing w:before="0" w:after="0" w:afterAutospacing="0"/>
        <w:jc w:val="both"/>
      </w:pPr>
    </w:p>
    <w:p w14:paraId="41CBC035" w14:textId="79020B3D" w:rsidR="007A658D" w:rsidRPr="00B34378" w:rsidRDefault="007A658D" w:rsidP="00AB6068">
      <w:pPr>
        <w:pStyle w:val="Heading3"/>
        <w:spacing w:before="0" w:after="0" w:afterAutospacing="0"/>
      </w:pPr>
      <w:r w:rsidRPr="00B34378">
        <w:t xml:space="preserve">§ </w:t>
      </w:r>
      <w:r w:rsidR="000E57BE">
        <w:t>58</w:t>
      </w:r>
      <w:r w:rsidRPr="00B34378">
        <w:t xml:space="preserve">. Eriti ohtliku loomataudi kahtlus </w:t>
      </w:r>
      <w:r w:rsidR="00CB02CD">
        <w:t>ja</w:t>
      </w:r>
      <w:r w:rsidR="00CB02CD" w:rsidRPr="00B34378">
        <w:t xml:space="preserve"> </w:t>
      </w:r>
      <w:r w:rsidR="0025635A">
        <w:t>selle</w:t>
      </w:r>
      <w:r w:rsidR="00D74287">
        <w:t xml:space="preserve"> </w:t>
      </w:r>
      <w:r w:rsidRPr="00B34378">
        <w:t>lõpetamine</w:t>
      </w:r>
    </w:p>
    <w:p w14:paraId="2EF1AB62" w14:textId="77777777" w:rsidR="00A42A2F" w:rsidRDefault="00A42A2F" w:rsidP="00B34378">
      <w:pPr>
        <w:tabs>
          <w:tab w:val="left" w:pos="426"/>
        </w:tabs>
        <w:jc w:val="both"/>
        <w:rPr>
          <w:rFonts w:ascii="Times New Roman" w:eastAsia="Times New Roman" w:hAnsi="Times New Roman" w:cs="Times New Roman"/>
          <w:sz w:val="24"/>
          <w:szCs w:val="24"/>
        </w:rPr>
      </w:pPr>
    </w:p>
    <w:p w14:paraId="5F8511DA" w14:textId="295B4EFB" w:rsidR="007A658D" w:rsidRPr="00B34378" w:rsidRDefault="007A658D" w:rsidP="00B34378">
      <w:pPr>
        <w:tabs>
          <w:tab w:val="left" w:pos="426"/>
        </w:tabs>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(1) </w:t>
      </w:r>
      <w:r w:rsidRPr="00B34378">
        <w:rPr>
          <w:rFonts w:ascii="Times New Roman" w:hAnsi="Times New Roman" w:cs="Times New Roman"/>
          <w:color w:val="202020"/>
          <w:sz w:val="24"/>
          <w:szCs w:val="24"/>
        </w:rPr>
        <w:t xml:space="preserve">Eriti ohtliku loomataudi kahtluse püstitab veterinaararst </w:t>
      </w:r>
      <w:r w:rsidR="005F2A66">
        <w:rPr>
          <w:rFonts w:ascii="Times New Roman" w:hAnsi="Times New Roman" w:cs="Times New Roman"/>
          <w:color w:val="202020"/>
          <w:sz w:val="24"/>
          <w:szCs w:val="24"/>
        </w:rPr>
        <w:t>ning</w:t>
      </w:r>
      <w:r w:rsidR="005F2A66" w:rsidRPr="00B34378">
        <w:rPr>
          <w:rFonts w:ascii="Times New Roman" w:hAnsi="Times New Roman" w:cs="Times New Roman"/>
          <w:color w:val="202020"/>
          <w:sz w:val="24"/>
          <w:szCs w:val="24"/>
        </w:rPr>
        <w:t xml:space="preserve"> </w:t>
      </w:r>
      <w:r w:rsidRPr="00B34378">
        <w:rPr>
          <w:rFonts w:ascii="Times New Roman" w:hAnsi="Times New Roman" w:cs="Times New Roman"/>
          <w:color w:val="202020"/>
          <w:sz w:val="24"/>
          <w:szCs w:val="24"/>
        </w:rPr>
        <w:t xml:space="preserve">otsustab </w:t>
      </w:r>
      <w:r w:rsidR="005918CC">
        <w:rPr>
          <w:rFonts w:ascii="Times New Roman" w:hAnsi="Times New Roman" w:cs="Times New Roman"/>
          <w:color w:val="202020"/>
          <w:sz w:val="24"/>
          <w:szCs w:val="24"/>
        </w:rPr>
        <w:t>Põllumajandus- ja Toidu</w:t>
      </w:r>
      <w:r w:rsidRPr="00B34378">
        <w:rPr>
          <w:rFonts w:ascii="Times New Roman" w:hAnsi="Times New Roman" w:cs="Times New Roman"/>
          <w:color w:val="202020"/>
          <w:sz w:val="24"/>
          <w:szCs w:val="24"/>
        </w:rPr>
        <w:t>amet.</w:t>
      </w:r>
    </w:p>
    <w:p w14:paraId="0F0AC2D2" w14:textId="77777777" w:rsidR="007A658D" w:rsidRPr="00B34378" w:rsidRDefault="007A658D" w:rsidP="00B34378">
      <w:pPr>
        <w:tabs>
          <w:tab w:val="left" w:pos="426"/>
        </w:tabs>
        <w:jc w:val="both"/>
        <w:rPr>
          <w:rFonts w:ascii="Times New Roman" w:eastAsia="Times New Roman" w:hAnsi="Times New Roman" w:cs="Times New Roman"/>
          <w:sz w:val="24"/>
          <w:szCs w:val="24"/>
        </w:rPr>
      </w:pPr>
    </w:p>
    <w:p w14:paraId="2AE0B7F9" w14:textId="0BE71924" w:rsidR="007A658D" w:rsidRPr="00B34378" w:rsidRDefault="007A658D" w:rsidP="00DC00B6">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(2) Eriti ohtliku loomataudi kahtluse korral rakendavad </w:t>
      </w:r>
      <w:r w:rsidR="005918CC">
        <w:rPr>
          <w:rFonts w:ascii="Times New Roman" w:eastAsia="Times New Roman" w:hAnsi="Times New Roman" w:cs="Times New Roman"/>
          <w:sz w:val="24"/>
          <w:szCs w:val="24"/>
        </w:rPr>
        <w:t>Põllumajandus- ja Toidu</w:t>
      </w:r>
      <w:r w:rsidR="00B61B4D">
        <w:rPr>
          <w:rFonts w:ascii="Times New Roman" w:eastAsia="Times New Roman" w:hAnsi="Times New Roman" w:cs="Times New Roman"/>
          <w:sz w:val="24"/>
          <w:szCs w:val="24"/>
        </w:rPr>
        <w:t xml:space="preserve">amet </w:t>
      </w:r>
      <w:r w:rsidR="005918CC">
        <w:rPr>
          <w:rFonts w:ascii="Times New Roman" w:eastAsia="Times New Roman" w:hAnsi="Times New Roman" w:cs="Times New Roman"/>
          <w:sz w:val="24"/>
          <w:szCs w:val="24"/>
        </w:rPr>
        <w:t>ning</w:t>
      </w:r>
      <w:r w:rsidR="00B61B4D">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loomapidaja</w:t>
      </w:r>
      <w:r w:rsidR="00E412E6" w:rsidRPr="00B34378">
        <w:rPr>
          <w:rFonts w:ascii="Times New Roman" w:eastAsia="Times New Roman" w:hAnsi="Times New Roman" w:cs="Times New Roman"/>
          <w:sz w:val="24"/>
          <w:szCs w:val="24"/>
        </w:rPr>
        <w:t xml:space="preserve"> taudi leviku ennetamiseks</w:t>
      </w:r>
      <w:r w:rsidRPr="00B34378">
        <w:rPr>
          <w:rFonts w:ascii="Times New Roman" w:eastAsia="Times New Roman" w:hAnsi="Times New Roman" w:cs="Times New Roman"/>
          <w:sz w:val="24"/>
          <w:szCs w:val="24"/>
        </w:rPr>
        <w:t xml:space="preserve"> Euroopa Parlamendi ja nõukogu määruse (EL) 2016/429 </w:t>
      </w:r>
      <w:r w:rsidR="00B61B4D">
        <w:rPr>
          <w:rFonts w:ascii="Times New Roman" w:eastAsia="Times New Roman" w:hAnsi="Times New Roman" w:cs="Times New Roman"/>
          <w:sz w:val="24"/>
          <w:szCs w:val="24"/>
        </w:rPr>
        <w:t>artiklites 53</w:t>
      </w:r>
      <w:r w:rsidR="00BE7DA2" w:rsidRPr="00B34378">
        <w:rPr>
          <w:rFonts w:ascii="Times New Roman" w:hAnsi="Times New Roman" w:cs="Times New Roman"/>
          <w:sz w:val="24"/>
          <w:szCs w:val="24"/>
        </w:rPr>
        <w:t>–</w:t>
      </w:r>
      <w:r w:rsidR="00B61B4D">
        <w:rPr>
          <w:rFonts w:ascii="Times New Roman" w:eastAsia="Times New Roman" w:hAnsi="Times New Roman" w:cs="Times New Roman"/>
          <w:sz w:val="24"/>
          <w:szCs w:val="24"/>
        </w:rPr>
        <w:t>59</w:t>
      </w:r>
      <w:r w:rsidRPr="002175F7">
        <w:rPr>
          <w:rFonts w:ascii="Times New Roman" w:eastAsia="Times New Roman" w:hAnsi="Times New Roman" w:cs="Times New Roman"/>
          <w:sz w:val="24"/>
          <w:szCs w:val="24"/>
        </w:rPr>
        <w:t xml:space="preserve"> </w:t>
      </w:r>
      <w:r w:rsidR="00CB02CD">
        <w:rPr>
          <w:rFonts w:ascii="Times New Roman" w:hAnsi="Times New Roman" w:cs="Times New Roman"/>
          <w:sz w:val="24"/>
          <w:szCs w:val="24"/>
        </w:rPr>
        <w:t>ning</w:t>
      </w:r>
      <w:r w:rsidR="00CB02CD" w:rsidRPr="002175F7">
        <w:rPr>
          <w:rFonts w:ascii="Times New Roman" w:hAnsi="Times New Roman" w:cs="Times New Roman"/>
          <w:sz w:val="24"/>
          <w:szCs w:val="24"/>
        </w:rPr>
        <w:t xml:space="preserve"> </w:t>
      </w:r>
      <w:r w:rsidR="006D271A" w:rsidRPr="002175F7">
        <w:rPr>
          <w:rFonts w:ascii="Times New Roman" w:hAnsi="Times New Roman" w:cs="Times New Roman"/>
          <w:sz w:val="24"/>
          <w:szCs w:val="24"/>
        </w:rPr>
        <w:t xml:space="preserve">komisjoni </w:t>
      </w:r>
      <w:r w:rsidR="006D271A" w:rsidRPr="005466CD">
        <w:rPr>
          <w:rFonts w:ascii="Times New Roman" w:hAnsi="Times New Roman" w:cs="Times New Roman"/>
          <w:sz w:val="24"/>
          <w:szCs w:val="24"/>
        </w:rPr>
        <w:t>delegeeritud määruse (EL</w:t>
      </w:r>
      <w:r w:rsidR="006D271A" w:rsidRPr="00357BD5">
        <w:rPr>
          <w:rFonts w:ascii="Times New Roman" w:hAnsi="Times New Roman" w:cs="Times New Roman"/>
          <w:sz w:val="24"/>
          <w:szCs w:val="24"/>
        </w:rPr>
        <w:t xml:space="preserve">) </w:t>
      </w:r>
      <w:r w:rsidR="00357BD5" w:rsidRPr="00357BD5">
        <w:rPr>
          <w:rFonts w:ascii="Times New Roman" w:hAnsi="Times New Roman" w:cs="Times New Roman"/>
          <w:sz w:val="24"/>
          <w:szCs w:val="24"/>
        </w:rPr>
        <w:t>2020/687</w:t>
      </w:r>
      <w:r w:rsidR="00357BD5">
        <w:rPr>
          <w:rFonts w:ascii="Times New Roman" w:hAnsi="Times New Roman" w:cs="Times New Roman"/>
          <w:sz w:val="24"/>
          <w:szCs w:val="24"/>
        </w:rPr>
        <w:t xml:space="preserve"> </w:t>
      </w:r>
      <w:r w:rsidR="00E24971">
        <w:rPr>
          <w:rFonts w:ascii="Times New Roman" w:hAnsi="Times New Roman" w:cs="Times New Roman"/>
          <w:sz w:val="24"/>
          <w:szCs w:val="24"/>
        </w:rPr>
        <w:t xml:space="preserve">maismaaloomade puhul </w:t>
      </w:r>
      <w:r w:rsidR="007037EF">
        <w:rPr>
          <w:rFonts w:ascii="Times New Roman" w:hAnsi="Times New Roman" w:cs="Times New Roman"/>
          <w:sz w:val="24"/>
          <w:szCs w:val="24"/>
        </w:rPr>
        <w:t>artiklites 5</w:t>
      </w:r>
      <w:r w:rsidR="00BE7DA2" w:rsidRPr="00B34378">
        <w:rPr>
          <w:rFonts w:ascii="Times New Roman" w:hAnsi="Times New Roman" w:cs="Times New Roman"/>
          <w:sz w:val="24"/>
          <w:szCs w:val="24"/>
        </w:rPr>
        <w:t>–</w:t>
      </w:r>
      <w:r w:rsidR="00E64027">
        <w:rPr>
          <w:rFonts w:ascii="Times New Roman" w:hAnsi="Times New Roman" w:cs="Times New Roman"/>
          <w:sz w:val="24"/>
          <w:szCs w:val="24"/>
        </w:rPr>
        <w:t>10</w:t>
      </w:r>
      <w:r w:rsidR="007037EF">
        <w:rPr>
          <w:rFonts w:ascii="Times New Roman" w:hAnsi="Times New Roman" w:cs="Times New Roman"/>
          <w:sz w:val="24"/>
          <w:szCs w:val="24"/>
        </w:rPr>
        <w:t xml:space="preserve"> </w:t>
      </w:r>
      <w:r w:rsidR="004D6C4B">
        <w:rPr>
          <w:rFonts w:ascii="Times New Roman" w:hAnsi="Times New Roman" w:cs="Times New Roman"/>
          <w:sz w:val="24"/>
          <w:szCs w:val="24"/>
        </w:rPr>
        <w:t>ja</w:t>
      </w:r>
      <w:r w:rsidR="007037EF">
        <w:rPr>
          <w:rFonts w:ascii="Times New Roman" w:hAnsi="Times New Roman" w:cs="Times New Roman"/>
          <w:sz w:val="24"/>
          <w:szCs w:val="24"/>
        </w:rPr>
        <w:t xml:space="preserve"> veeloomade </w:t>
      </w:r>
      <w:r w:rsidR="005F2A66">
        <w:rPr>
          <w:rFonts w:ascii="Times New Roman" w:hAnsi="Times New Roman" w:cs="Times New Roman"/>
          <w:sz w:val="24"/>
          <w:szCs w:val="24"/>
        </w:rPr>
        <w:t xml:space="preserve">puhul </w:t>
      </w:r>
      <w:r w:rsidR="007037EF">
        <w:rPr>
          <w:rFonts w:ascii="Times New Roman" w:hAnsi="Times New Roman" w:cs="Times New Roman"/>
          <w:sz w:val="24"/>
          <w:szCs w:val="24"/>
        </w:rPr>
        <w:t>artiklites 70</w:t>
      </w:r>
      <w:r w:rsidR="00BE7DA2" w:rsidRPr="00B34378">
        <w:rPr>
          <w:rFonts w:ascii="Times New Roman" w:hAnsi="Times New Roman" w:cs="Times New Roman"/>
          <w:sz w:val="24"/>
          <w:szCs w:val="24"/>
        </w:rPr>
        <w:t>–</w:t>
      </w:r>
      <w:r w:rsidR="007037EF">
        <w:rPr>
          <w:rFonts w:ascii="Times New Roman" w:hAnsi="Times New Roman" w:cs="Times New Roman"/>
          <w:sz w:val="24"/>
          <w:szCs w:val="24"/>
        </w:rPr>
        <w:t xml:space="preserve">76 </w:t>
      </w:r>
      <w:r w:rsidR="00064207">
        <w:rPr>
          <w:rFonts w:ascii="Times New Roman" w:hAnsi="Times New Roman" w:cs="Times New Roman"/>
          <w:sz w:val="24"/>
          <w:szCs w:val="24"/>
        </w:rPr>
        <w:t xml:space="preserve">sätestatud </w:t>
      </w:r>
      <w:r w:rsidRPr="004D6C4B">
        <w:rPr>
          <w:rFonts w:ascii="Times New Roman" w:eastAsia="Times New Roman" w:hAnsi="Times New Roman" w:cs="Times New Roman"/>
          <w:sz w:val="24"/>
          <w:szCs w:val="24"/>
        </w:rPr>
        <w:t>meetmeid</w:t>
      </w:r>
      <w:r w:rsidRPr="00B34378">
        <w:rPr>
          <w:rFonts w:ascii="Times New Roman" w:eastAsia="Times New Roman" w:hAnsi="Times New Roman" w:cs="Times New Roman"/>
          <w:sz w:val="24"/>
          <w:szCs w:val="24"/>
        </w:rPr>
        <w:t xml:space="preserve"> </w:t>
      </w:r>
      <w:r w:rsidR="009D2F8F" w:rsidRPr="005E4ACD">
        <w:rPr>
          <w:rFonts w:ascii="Times New Roman" w:eastAsia="Times New Roman" w:hAnsi="Times New Roman" w:cs="Times New Roman"/>
          <w:sz w:val="24"/>
          <w:szCs w:val="24"/>
        </w:rPr>
        <w:t xml:space="preserve">ning </w:t>
      </w:r>
      <w:r w:rsidRPr="005E4ACD">
        <w:rPr>
          <w:rFonts w:ascii="Times New Roman" w:eastAsia="Times New Roman" w:hAnsi="Times New Roman" w:cs="Times New Roman"/>
          <w:sz w:val="24"/>
          <w:szCs w:val="24"/>
        </w:rPr>
        <w:t>vajaduse</w:t>
      </w:r>
      <w:r w:rsidR="002618F5" w:rsidRPr="005E4ACD">
        <w:rPr>
          <w:rFonts w:ascii="Times New Roman" w:eastAsia="Times New Roman" w:hAnsi="Times New Roman" w:cs="Times New Roman"/>
          <w:sz w:val="24"/>
          <w:szCs w:val="24"/>
        </w:rPr>
        <w:t xml:space="preserve"> korra</w:t>
      </w:r>
      <w:r w:rsidRPr="005E4ACD">
        <w:rPr>
          <w:rFonts w:ascii="Times New Roman" w:eastAsia="Times New Roman" w:hAnsi="Times New Roman" w:cs="Times New Roman"/>
          <w:sz w:val="24"/>
          <w:szCs w:val="24"/>
        </w:rPr>
        <w:t>l muid asjakohaseid meetmeid.</w:t>
      </w:r>
      <w:r w:rsidRPr="00B34378">
        <w:rPr>
          <w:rFonts w:ascii="Times New Roman" w:eastAsia="Times New Roman" w:hAnsi="Times New Roman" w:cs="Times New Roman"/>
          <w:sz w:val="24"/>
          <w:szCs w:val="24"/>
        </w:rPr>
        <w:t xml:space="preserve"> </w:t>
      </w:r>
    </w:p>
    <w:p w14:paraId="09FEA274" w14:textId="77777777" w:rsidR="007A658D" w:rsidRPr="00B34378" w:rsidRDefault="007A658D" w:rsidP="00B34378">
      <w:pPr>
        <w:tabs>
          <w:tab w:val="left" w:pos="426"/>
        </w:tabs>
        <w:jc w:val="both"/>
        <w:rPr>
          <w:rFonts w:ascii="Times New Roman" w:eastAsia="Times New Roman" w:hAnsi="Times New Roman" w:cs="Times New Roman"/>
          <w:sz w:val="24"/>
          <w:szCs w:val="24"/>
        </w:rPr>
      </w:pPr>
    </w:p>
    <w:p w14:paraId="08AAEB33" w14:textId="68E14B5F" w:rsidR="007A658D" w:rsidRPr="0059091E" w:rsidRDefault="007A658D" w:rsidP="00B34378">
      <w:pPr>
        <w:pStyle w:val="NormalWeb"/>
        <w:spacing w:before="0" w:after="0" w:afterAutospacing="0"/>
        <w:jc w:val="both"/>
      </w:pPr>
      <w:r w:rsidRPr="0059091E">
        <w:t xml:space="preserve">(3) </w:t>
      </w:r>
      <w:r w:rsidR="002618F5" w:rsidRPr="0059091E">
        <w:t>Põllumajandus- ja Toiduamet teatab e</w:t>
      </w:r>
      <w:r w:rsidRPr="0059091E">
        <w:t>riti ohtliku loomataudi kahtluse lõpetamisest loomapidajale</w:t>
      </w:r>
      <w:r w:rsidR="002618F5" w:rsidRPr="0059091E">
        <w:t xml:space="preserve"> ning</w:t>
      </w:r>
      <w:r w:rsidRPr="0059091E">
        <w:t xml:space="preserve"> loomse saaduse</w:t>
      </w:r>
      <w:r w:rsidR="00BB50CA" w:rsidRPr="0059091E">
        <w:t xml:space="preserve"> või loomse paljundusmaterjali</w:t>
      </w:r>
      <w:r w:rsidRPr="0059091E">
        <w:t xml:space="preserve"> käitlejale 24 tunni jooksul otsuse tegemis</w:t>
      </w:r>
      <w:r w:rsidR="002618F5" w:rsidRPr="0059091E">
        <w:t>es</w:t>
      </w:r>
      <w:r w:rsidRPr="0059091E">
        <w:t>t</w:t>
      </w:r>
      <w:r w:rsidR="002618F5" w:rsidRPr="0059091E">
        <w:t xml:space="preserve"> arvates</w:t>
      </w:r>
      <w:r w:rsidRPr="0059091E">
        <w:t>.</w:t>
      </w:r>
    </w:p>
    <w:p w14:paraId="29377CEE" w14:textId="77777777" w:rsidR="00A42A2F" w:rsidRPr="00B34378" w:rsidRDefault="00A42A2F" w:rsidP="00B34378">
      <w:pPr>
        <w:pStyle w:val="NormalWeb"/>
        <w:spacing w:before="0" w:after="0" w:afterAutospacing="0"/>
        <w:jc w:val="both"/>
        <w:rPr>
          <w:color w:val="202020"/>
        </w:rPr>
      </w:pPr>
    </w:p>
    <w:p w14:paraId="1868C7CF" w14:textId="470B4ECB" w:rsidR="007A658D" w:rsidRPr="00B34378" w:rsidRDefault="007A658D" w:rsidP="00AB6068">
      <w:pPr>
        <w:pStyle w:val="Heading3"/>
        <w:spacing w:before="0" w:after="0" w:afterAutospacing="0"/>
      </w:pPr>
      <w:r w:rsidRPr="00B34378">
        <w:t xml:space="preserve">§ </w:t>
      </w:r>
      <w:r w:rsidR="000E57BE">
        <w:t>59</w:t>
      </w:r>
      <w:r w:rsidRPr="00B34378">
        <w:t xml:space="preserve">. Eriti ohtliku </w:t>
      </w:r>
      <w:r w:rsidR="00A13734">
        <w:t xml:space="preserve">loomataudi </w:t>
      </w:r>
      <w:r w:rsidR="009D2F8F">
        <w:t>ja</w:t>
      </w:r>
      <w:r w:rsidR="009D2F8F" w:rsidRPr="00B34378">
        <w:t xml:space="preserve"> </w:t>
      </w:r>
      <w:r w:rsidRPr="00B34378">
        <w:t>esilekerkiva loomataudi tõrje</w:t>
      </w:r>
    </w:p>
    <w:p w14:paraId="046EE3B7" w14:textId="77777777" w:rsidR="00A42A2F" w:rsidRDefault="00A42A2F" w:rsidP="001D035C">
      <w:pPr>
        <w:jc w:val="both"/>
        <w:rPr>
          <w:rFonts w:ascii="Times New Roman" w:hAnsi="Times New Roman" w:cs="Times New Roman"/>
          <w:color w:val="202020"/>
          <w:sz w:val="24"/>
          <w:szCs w:val="24"/>
        </w:rPr>
      </w:pPr>
    </w:p>
    <w:p w14:paraId="0A9C5357" w14:textId="0B533E77" w:rsidR="00947189" w:rsidRDefault="007A658D" w:rsidP="001D035C">
      <w:pPr>
        <w:jc w:val="both"/>
        <w:rPr>
          <w:rFonts w:ascii="Times New Roman" w:eastAsia="Times New Roman" w:hAnsi="Times New Roman" w:cs="Times New Roman"/>
          <w:sz w:val="24"/>
          <w:szCs w:val="24"/>
        </w:rPr>
      </w:pPr>
      <w:r w:rsidRPr="00B34378">
        <w:rPr>
          <w:rFonts w:ascii="Times New Roman" w:hAnsi="Times New Roman" w:cs="Times New Roman"/>
          <w:color w:val="202020"/>
          <w:sz w:val="24"/>
          <w:szCs w:val="24"/>
        </w:rPr>
        <w:t xml:space="preserve">(1) </w:t>
      </w:r>
      <w:r w:rsidR="00947189" w:rsidRPr="00B34378">
        <w:rPr>
          <w:rFonts w:ascii="Times New Roman" w:eastAsia="Times New Roman" w:hAnsi="Times New Roman" w:cs="Times New Roman"/>
          <w:sz w:val="24"/>
          <w:szCs w:val="24"/>
        </w:rPr>
        <w:t xml:space="preserve">Eriti ohtliku loomataudi </w:t>
      </w:r>
      <w:r w:rsidR="00947189">
        <w:rPr>
          <w:rFonts w:ascii="Times New Roman" w:eastAsia="Times New Roman" w:hAnsi="Times New Roman" w:cs="Times New Roman"/>
          <w:sz w:val="24"/>
          <w:szCs w:val="24"/>
        </w:rPr>
        <w:t>diagnoosimise</w:t>
      </w:r>
      <w:r w:rsidR="00947189" w:rsidRPr="00B34378">
        <w:rPr>
          <w:rFonts w:ascii="Times New Roman" w:eastAsia="Times New Roman" w:hAnsi="Times New Roman" w:cs="Times New Roman"/>
          <w:sz w:val="24"/>
          <w:szCs w:val="24"/>
        </w:rPr>
        <w:t xml:space="preserve"> korral rakendavad </w:t>
      </w:r>
      <w:r w:rsidR="0060596D">
        <w:rPr>
          <w:rFonts w:ascii="Times New Roman" w:eastAsia="Times New Roman" w:hAnsi="Times New Roman" w:cs="Times New Roman"/>
          <w:sz w:val="24"/>
          <w:szCs w:val="24"/>
        </w:rPr>
        <w:t>Põllumajandus- ja Toidu</w:t>
      </w:r>
      <w:r w:rsidR="00947189">
        <w:rPr>
          <w:rFonts w:ascii="Times New Roman" w:eastAsia="Times New Roman" w:hAnsi="Times New Roman" w:cs="Times New Roman"/>
          <w:sz w:val="24"/>
          <w:szCs w:val="24"/>
        </w:rPr>
        <w:t xml:space="preserve">amet </w:t>
      </w:r>
      <w:r w:rsidR="0060596D">
        <w:rPr>
          <w:rFonts w:ascii="Times New Roman" w:eastAsia="Times New Roman" w:hAnsi="Times New Roman" w:cs="Times New Roman"/>
          <w:sz w:val="24"/>
          <w:szCs w:val="24"/>
        </w:rPr>
        <w:t>ning</w:t>
      </w:r>
      <w:r w:rsidR="00947189">
        <w:rPr>
          <w:rFonts w:ascii="Times New Roman" w:eastAsia="Times New Roman" w:hAnsi="Times New Roman" w:cs="Times New Roman"/>
          <w:sz w:val="24"/>
          <w:szCs w:val="24"/>
        </w:rPr>
        <w:t xml:space="preserve"> </w:t>
      </w:r>
      <w:r w:rsidR="00947189" w:rsidRPr="00B34378">
        <w:rPr>
          <w:rFonts w:ascii="Times New Roman" w:eastAsia="Times New Roman" w:hAnsi="Times New Roman" w:cs="Times New Roman"/>
          <w:sz w:val="24"/>
          <w:szCs w:val="24"/>
        </w:rPr>
        <w:t xml:space="preserve">loomapidaja taudi leviku ennetamiseks Euroopa Parlamendi ja nõukogu määruse (EL) 2016/429 </w:t>
      </w:r>
      <w:r w:rsidR="00947189">
        <w:rPr>
          <w:rFonts w:ascii="Times New Roman" w:eastAsia="Times New Roman" w:hAnsi="Times New Roman" w:cs="Times New Roman"/>
          <w:sz w:val="24"/>
          <w:szCs w:val="24"/>
        </w:rPr>
        <w:t>artiklites 60</w:t>
      </w:r>
      <w:r w:rsidR="00BE7DA2" w:rsidRPr="00B34378">
        <w:rPr>
          <w:rFonts w:ascii="Times New Roman" w:hAnsi="Times New Roman" w:cs="Times New Roman"/>
          <w:sz w:val="24"/>
          <w:szCs w:val="24"/>
        </w:rPr>
        <w:t>–</w:t>
      </w:r>
      <w:r w:rsidR="00947189">
        <w:rPr>
          <w:rFonts w:ascii="Times New Roman" w:eastAsia="Times New Roman" w:hAnsi="Times New Roman" w:cs="Times New Roman"/>
          <w:sz w:val="24"/>
          <w:szCs w:val="24"/>
        </w:rPr>
        <w:t>71</w:t>
      </w:r>
      <w:r w:rsidR="00947189" w:rsidRPr="00DC00B6">
        <w:rPr>
          <w:rFonts w:ascii="Times New Roman" w:eastAsia="Times New Roman" w:hAnsi="Times New Roman" w:cs="Times New Roman"/>
          <w:sz w:val="24"/>
          <w:szCs w:val="24"/>
        </w:rPr>
        <w:t xml:space="preserve"> </w:t>
      </w:r>
      <w:r w:rsidR="00A44435">
        <w:rPr>
          <w:rFonts w:ascii="Times New Roman" w:eastAsia="Times New Roman" w:hAnsi="Times New Roman" w:cs="Times New Roman"/>
          <w:sz w:val="24"/>
          <w:szCs w:val="24"/>
        </w:rPr>
        <w:t>ning</w:t>
      </w:r>
      <w:r w:rsidR="00A44435" w:rsidRPr="00DC00B6">
        <w:rPr>
          <w:rFonts w:ascii="Times New Roman" w:eastAsia="Times New Roman" w:hAnsi="Times New Roman" w:cs="Times New Roman"/>
          <w:sz w:val="24"/>
          <w:szCs w:val="24"/>
        </w:rPr>
        <w:t xml:space="preserve"> </w:t>
      </w:r>
      <w:r w:rsidR="002175F7" w:rsidRPr="002175F7">
        <w:rPr>
          <w:rFonts w:ascii="Times New Roman" w:hAnsi="Times New Roman" w:cs="Times New Roman"/>
          <w:sz w:val="24"/>
          <w:szCs w:val="24"/>
        </w:rPr>
        <w:t xml:space="preserve">komisjoni </w:t>
      </w:r>
      <w:r w:rsidR="002175F7" w:rsidRPr="005466CD">
        <w:rPr>
          <w:rFonts w:ascii="Times New Roman" w:hAnsi="Times New Roman" w:cs="Times New Roman"/>
          <w:sz w:val="24"/>
          <w:szCs w:val="24"/>
        </w:rPr>
        <w:t xml:space="preserve">delegeeritud määruses (EL) </w:t>
      </w:r>
      <w:r w:rsidR="002E2C2B" w:rsidRPr="002E2C2B">
        <w:rPr>
          <w:rFonts w:ascii="Times New Roman" w:hAnsi="Times New Roman" w:cs="Times New Roman"/>
          <w:sz w:val="24"/>
          <w:szCs w:val="24"/>
        </w:rPr>
        <w:t>2020/687</w:t>
      </w:r>
      <w:r w:rsidR="0040586C">
        <w:rPr>
          <w:rFonts w:ascii="Times New Roman" w:hAnsi="Times New Roman" w:cs="Times New Roman"/>
          <w:sz w:val="24"/>
          <w:szCs w:val="24"/>
        </w:rPr>
        <w:t xml:space="preserve"> maismaaloomade puhul</w:t>
      </w:r>
      <w:r w:rsidR="002E2C2B" w:rsidRPr="002E2C2B">
        <w:rPr>
          <w:rFonts w:ascii="Times New Roman" w:hAnsi="Times New Roman" w:cs="Times New Roman"/>
          <w:sz w:val="24"/>
          <w:szCs w:val="24"/>
        </w:rPr>
        <w:t xml:space="preserve"> </w:t>
      </w:r>
      <w:r w:rsidR="007037EF">
        <w:rPr>
          <w:rFonts w:ascii="Times New Roman" w:hAnsi="Times New Roman" w:cs="Times New Roman"/>
          <w:sz w:val="24"/>
          <w:szCs w:val="24"/>
        </w:rPr>
        <w:t>artiklites 11</w:t>
      </w:r>
      <w:r w:rsidR="00BE7DA2" w:rsidRPr="00B34378">
        <w:rPr>
          <w:rFonts w:ascii="Times New Roman" w:hAnsi="Times New Roman" w:cs="Times New Roman"/>
          <w:sz w:val="24"/>
          <w:szCs w:val="24"/>
        </w:rPr>
        <w:t>–</w:t>
      </w:r>
      <w:r w:rsidR="007037EF">
        <w:rPr>
          <w:rFonts w:ascii="Times New Roman" w:hAnsi="Times New Roman" w:cs="Times New Roman"/>
          <w:sz w:val="24"/>
          <w:szCs w:val="24"/>
        </w:rPr>
        <w:t xml:space="preserve">67 ja veeloomade </w:t>
      </w:r>
      <w:r w:rsidR="00A44435">
        <w:rPr>
          <w:rFonts w:ascii="Times New Roman" w:hAnsi="Times New Roman" w:cs="Times New Roman"/>
          <w:sz w:val="24"/>
          <w:szCs w:val="24"/>
        </w:rPr>
        <w:t xml:space="preserve">puhul </w:t>
      </w:r>
      <w:r w:rsidR="007037EF">
        <w:rPr>
          <w:rFonts w:ascii="Times New Roman" w:hAnsi="Times New Roman" w:cs="Times New Roman"/>
          <w:sz w:val="24"/>
          <w:szCs w:val="24"/>
        </w:rPr>
        <w:t>artiklites 77</w:t>
      </w:r>
      <w:r w:rsidR="00BE7DA2" w:rsidRPr="00B34378">
        <w:rPr>
          <w:rFonts w:ascii="Times New Roman" w:hAnsi="Times New Roman" w:cs="Times New Roman"/>
          <w:sz w:val="24"/>
          <w:szCs w:val="24"/>
        </w:rPr>
        <w:t>–</w:t>
      </w:r>
      <w:r w:rsidR="007037EF">
        <w:rPr>
          <w:rFonts w:ascii="Times New Roman" w:hAnsi="Times New Roman" w:cs="Times New Roman"/>
          <w:sz w:val="24"/>
          <w:szCs w:val="24"/>
        </w:rPr>
        <w:t xml:space="preserve">109 </w:t>
      </w:r>
      <w:r w:rsidR="00A44435">
        <w:rPr>
          <w:rFonts w:ascii="Times New Roman" w:hAnsi="Times New Roman" w:cs="Times New Roman"/>
          <w:sz w:val="24"/>
          <w:szCs w:val="24"/>
        </w:rPr>
        <w:t xml:space="preserve">sätestatud </w:t>
      </w:r>
      <w:r w:rsidR="00947189" w:rsidRPr="00B34378">
        <w:rPr>
          <w:rFonts w:ascii="Times New Roman" w:eastAsia="Times New Roman" w:hAnsi="Times New Roman" w:cs="Times New Roman"/>
          <w:sz w:val="24"/>
          <w:szCs w:val="24"/>
        </w:rPr>
        <w:t>meetmeid</w:t>
      </w:r>
      <w:r w:rsidR="0059091E">
        <w:rPr>
          <w:rFonts w:ascii="Times New Roman" w:eastAsia="Times New Roman" w:hAnsi="Times New Roman" w:cs="Times New Roman"/>
          <w:sz w:val="24"/>
          <w:szCs w:val="24"/>
        </w:rPr>
        <w:t xml:space="preserve">. </w:t>
      </w:r>
    </w:p>
    <w:p w14:paraId="4FBF349D" w14:textId="452BE41A" w:rsidR="007E40F3" w:rsidRDefault="007E40F3" w:rsidP="00B34378">
      <w:pPr>
        <w:tabs>
          <w:tab w:val="left" w:pos="426"/>
        </w:tabs>
        <w:jc w:val="both"/>
        <w:rPr>
          <w:rFonts w:ascii="Times New Roman" w:eastAsia="Times New Roman" w:hAnsi="Times New Roman" w:cs="Times New Roman"/>
          <w:sz w:val="24"/>
          <w:szCs w:val="24"/>
        </w:rPr>
      </w:pPr>
    </w:p>
    <w:p w14:paraId="3FDA8054" w14:textId="3791FDD4" w:rsidR="00AB2CDE" w:rsidRDefault="00AB2CDE" w:rsidP="001D035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Esilekerkiva loomataudi diagnoosimise</w:t>
      </w:r>
      <w:r w:rsidRPr="00B34378">
        <w:rPr>
          <w:rFonts w:ascii="Times New Roman" w:eastAsia="Times New Roman" w:hAnsi="Times New Roman" w:cs="Times New Roman"/>
          <w:sz w:val="24"/>
          <w:szCs w:val="24"/>
        </w:rPr>
        <w:t xml:space="preserve"> korral rakendavad </w:t>
      </w:r>
      <w:r>
        <w:rPr>
          <w:rFonts w:ascii="Times New Roman" w:eastAsia="Times New Roman" w:hAnsi="Times New Roman" w:cs="Times New Roman"/>
          <w:sz w:val="24"/>
          <w:szCs w:val="24"/>
        </w:rPr>
        <w:t xml:space="preserve">Põllumajandus- ja Toiduamet ning </w:t>
      </w:r>
      <w:r w:rsidRPr="00B34378">
        <w:rPr>
          <w:rFonts w:ascii="Times New Roman" w:eastAsia="Times New Roman" w:hAnsi="Times New Roman" w:cs="Times New Roman"/>
          <w:sz w:val="24"/>
          <w:szCs w:val="24"/>
        </w:rPr>
        <w:t xml:space="preserve">loomapidaja taudi leviku ennetamiseks Euroopa Parlamendi ja nõukogu määruse (EL) 2016/429 </w:t>
      </w:r>
      <w:r>
        <w:rPr>
          <w:rFonts w:ascii="Times New Roman" w:eastAsia="Times New Roman" w:hAnsi="Times New Roman" w:cs="Times New Roman"/>
          <w:sz w:val="24"/>
          <w:szCs w:val="24"/>
        </w:rPr>
        <w:t xml:space="preserve">artikli 6 lõigete 3 ja 4 alusel kehtestatavaid tõrjemeetmeid. </w:t>
      </w:r>
    </w:p>
    <w:p w14:paraId="6138533B" w14:textId="77777777" w:rsidR="00AB2CDE" w:rsidRDefault="00AB2CDE" w:rsidP="00B34378">
      <w:pPr>
        <w:tabs>
          <w:tab w:val="left" w:pos="426"/>
        </w:tabs>
        <w:jc w:val="both"/>
        <w:rPr>
          <w:rFonts w:ascii="Times New Roman" w:eastAsia="Times New Roman" w:hAnsi="Times New Roman" w:cs="Times New Roman"/>
          <w:sz w:val="24"/>
          <w:szCs w:val="24"/>
        </w:rPr>
      </w:pPr>
    </w:p>
    <w:p w14:paraId="57D20E05" w14:textId="44454F9E" w:rsidR="007E40F3" w:rsidRDefault="007E40F3" w:rsidP="00B34378">
      <w:pPr>
        <w:tabs>
          <w:tab w:val="left" w:pos="426"/>
        </w:tabs>
        <w:jc w:val="both"/>
        <w:rPr>
          <w:rFonts w:ascii="Times New Roman" w:hAnsi="Times New Roman" w:cs="Times New Roman"/>
          <w:color w:val="202020"/>
          <w:sz w:val="24"/>
          <w:szCs w:val="24"/>
        </w:rPr>
      </w:pPr>
      <w:r>
        <w:rPr>
          <w:rFonts w:ascii="Times New Roman" w:eastAsia="Times New Roman" w:hAnsi="Times New Roman" w:cs="Times New Roman"/>
          <w:sz w:val="24"/>
          <w:szCs w:val="24"/>
        </w:rPr>
        <w:t>(</w:t>
      </w:r>
      <w:r w:rsidR="0007741A">
        <w:rPr>
          <w:rFonts w:ascii="Times New Roman" w:eastAsia="Times New Roman" w:hAnsi="Times New Roman" w:cs="Times New Roman"/>
          <w:sz w:val="24"/>
          <w:szCs w:val="24"/>
        </w:rPr>
        <w:t>3</w:t>
      </w:r>
      <w:r w:rsidRPr="00ED15DD">
        <w:rPr>
          <w:rFonts w:ascii="Times New Roman" w:eastAsia="Times New Roman" w:hAnsi="Times New Roman" w:cs="Times New Roman"/>
          <w:sz w:val="24"/>
          <w:szCs w:val="24"/>
        </w:rPr>
        <w:t xml:space="preserve">) </w:t>
      </w:r>
      <w:r w:rsidR="001555D7" w:rsidRPr="00375A3C">
        <w:rPr>
          <w:rFonts w:ascii="Times New Roman" w:hAnsi="Times New Roman" w:cs="Times New Roman"/>
          <w:sz w:val="24"/>
          <w:szCs w:val="24"/>
        </w:rPr>
        <w:t xml:space="preserve">Valdkonna eest vastutav minister võib </w:t>
      </w:r>
      <w:r w:rsidR="001555D7" w:rsidRPr="00ED15DD">
        <w:rPr>
          <w:rFonts w:ascii="Times New Roman" w:hAnsi="Times New Roman" w:cs="Times New Roman"/>
          <w:sz w:val="24"/>
          <w:szCs w:val="24"/>
        </w:rPr>
        <w:t>kooskõlas Euroopa Liidu õigusaktis sätestatud nõuetega kehtestada määrusega</w:t>
      </w:r>
      <w:r w:rsidR="001555D7" w:rsidRPr="00ED15DD">
        <w:rPr>
          <w:rFonts w:ascii="Times New Roman" w:eastAsia="Times New Roman" w:hAnsi="Times New Roman" w:cs="Times New Roman"/>
          <w:sz w:val="24"/>
          <w:szCs w:val="24"/>
        </w:rPr>
        <w:t xml:space="preserve"> </w:t>
      </w:r>
      <w:r w:rsidR="00F6434C" w:rsidRPr="00ED15DD">
        <w:rPr>
          <w:rFonts w:ascii="Times New Roman" w:eastAsia="Times New Roman" w:hAnsi="Times New Roman" w:cs="Times New Roman"/>
          <w:sz w:val="24"/>
          <w:szCs w:val="24"/>
        </w:rPr>
        <w:t>e</w:t>
      </w:r>
      <w:r w:rsidR="00394210" w:rsidRPr="00ED15DD">
        <w:rPr>
          <w:rFonts w:ascii="Times New Roman" w:eastAsia="Times New Roman" w:hAnsi="Times New Roman" w:cs="Times New Roman"/>
          <w:sz w:val="24"/>
          <w:szCs w:val="24"/>
        </w:rPr>
        <w:t xml:space="preserve">riti ohtliku </w:t>
      </w:r>
      <w:r w:rsidR="00A13734">
        <w:rPr>
          <w:rFonts w:ascii="Times New Roman" w:eastAsia="Times New Roman" w:hAnsi="Times New Roman" w:cs="Times New Roman"/>
          <w:sz w:val="24"/>
          <w:szCs w:val="24"/>
        </w:rPr>
        <w:t xml:space="preserve">loomataudi </w:t>
      </w:r>
      <w:r w:rsidR="00957DF1" w:rsidRPr="00ED15DD">
        <w:rPr>
          <w:rFonts w:ascii="Times New Roman" w:eastAsia="Times New Roman" w:hAnsi="Times New Roman" w:cs="Times New Roman"/>
          <w:sz w:val="24"/>
          <w:szCs w:val="24"/>
        </w:rPr>
        <w:t xml:space="preserve">ja esilekerkiva </w:t>
      </w:r>
      <w:r w:rsidR="00394210" w:rsidRPr="00ED15DD">
        <w:rPr>
          <w:rFonts w:ascii="Times New Roman" w:eastAsia="Times New Roman" w:hAnsi="Times New Roman" w:cs="Times New Roman"/>
          <w:sz w:val="24"/>
          <w:szCs w:val="24"/>
        </w:rPr>
        <w:t xml:space="preserve">loomataudi </w:t>
      </w:r>
      <w:r w:rsidRPr="00ED15DD">
        <w:rPr>
          <w:rFonts w:ascii="Times New Roman" w:eastAsia="Times New Roman" w:hAnsi="Times New Roman" w:cs="Times New Roman"/>
          <w:sz w:val="24"/>
          <w:szCs w:val="24"/>
        </w:rPr>
        <w:t>t</w:t>
      </w:r>
      <w:r w:rsidRPr="00ED15DD">
        <w:rPr>
          <w:rFonts w:ascii="Times New Roman" w:hAnsi="Times New Roman" w:cs="Times New Roman"/>
          <w:sz w:val="24"/>
          <w:szCs w:val="24"/>
        </w:rPr>
        <w:t xml:space="preserve">äpsemad </w:t>
      </w:r>
      <w:r w:rsidR="009D2F8F" w:rsidRPr="00ED15DD">
        <w:rPr>
          <w:rFonts w:ascii="Times New Roman" w:hAnsi="Times New Roman" w:cs="Times New Roman"/>
          <w:sz w:val="24"/>
          <w:szCs w:val="24"/>
        </w:rPr>
        <w:t>ennet</w:t>
      </w:r>
      <w:r w:rsidR="001555D7" w:rsidRPr="00ED15DD">
        <w:rPr>
          <w:rFonts w:ascii="Times New Roman" w:hAnsi="Times New Roman" w:cs="Times New Roman"/>
          <w:sz w:val="24"/>
          <w:szCs w:val="24"/>
        </w:rPr>
        <w:t>amise</w:t>
      </w:r>
      <w:r w:rsidR="009D2F8F" w:rsidRPr="00ED15DD">
        <w:rPr>
          <w:rFonts w:ascii="Times New Roman" w:hAnsi="Times New Roman" w:cs="Times New Roman"/>
          <w:sz w:val="24"/>
          <w:szCs w:val="24"/>
        </w:rPr>
        <w:t xml:space="preserve"> ja tõrje</w:t>
      </w:r>
      <w:r w:rsidR="001555D7" w:rsidRPr="00ED15DD">
        <w:rPr>
          <w:rFonts w:ascii="Times New Roman" w:hAnsi="Times New Roman" w:cs="Times New Roman"/>
          <w:sz w:val="24"/>
          <w:szCs w:val="24"/>
        </w:rPr>
        <w:t xml:space="preserve"> </w:t>
      </w:r>
      <w:r w:rsidR="009D2F8F" w:rsidRPr="00ED15DD">
        <w:rPr>
          <w:rFonts w:ascii="Times New Roman" w:hAnsi="Times New Roman" w:cs="Times New Roman"/>
          <w:sz w:val="24"/>
          <w:szCs w:val="24"/>
        </w:rPr>
        <w:t>meetmed</w:t>
      </w:r>
      <w:r w:rsidRPr="00ED15DD">
        <w:rPr>
          <w:rFonts w:ascii="Times New Roman" w:hAnsi="Times New Roman" w:cs="Times New Roman"/>
          <w:sz w:val="24"/>
          <w:szCs w:val="24"/>
        </w:rPr>
        <w:t>.</w:t>
      </w:r>
    </w:p>
    <w:p w14:paraId="298A5FC1" w14:textId="77777777" w:rsidR="00947189" w:rsidRDefault="00947189" w:rsidP="00B34378">
      <w:pPr>
        <w:tabs>
          <w:tab w:val="left" w:pos="426"/>
        </w:tabs>
        <w:jc w:val="both"/>
        <w:rPr>
          <w:rFonts w:ascii="Times New Roman" w:hAnsi="Times New Roman" w:cs="Times New Roman"/>
          <w:color w:val="202020"/>
          <w:sz w:val="24"/>
          <w:szCs w:val="24"/>
        </w:rPr>
      </w:pPr>
    </w:p>
    <w:p w14:paraId="61F4E5F1" w14:textId="56D1F08E" w:rsidR="007A658D" w:rsidRPr="00B34378" w:rsidRDefault="007037EF" w:rsidP="00B34378">
      <w:p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7741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60596D">
        <w:rPr>
          <w:rFonts w:ascii="Times New Roman" w:eastAsia="Times New Roman" w:hAnsi="Times New Roman" w:cs="Times New Roman"/>
          <w:sz w:val="24"/>
          <w:szCs w:val="24"/>
        </w:rPr>
        <w:t xml:space="preserve">Põllumajandus- ja Toiduamet </w:t>
      </w:r>
      <w:r w:rsidR="007A658D" w:rsidRPr="00B34378">
        <w:rPr>
          <w:rFonts w:ascii="Times New Roman" w:eastAsia="Times New Roman" w:hAnsi="Times New Roman" w:cs="Times New Roman"/>
          <w:sz w:val="24"/>
          <w:szCs w:val="24"/>
        </w:rPr>
        <w:t xml:space="preserve">teavitab loomapidajat </w:t>
      </w:r>
      <w:r w:rsidR="0060596D">
        <w:rPr>
          <w:rFonts w:ascii="Times New Roman" w:eastAsia="Times New Roman" w:hAnsi="Times New Roman" w:cs="Times New Roman"/>
          <w:sz w:val="24"/>
          <w:szCs w:val="24"/>
        </w:rPr>
        <w:t>ning</w:t>
      </w:r>
      <w:r w:rsidR="0060596D" w:rsidRPr="00B34378">
        <w:rPr>
          <w:rFonts w:ascii="Times New Roman" w:eastAsia="Times New Roman" w:hAnsi="Times New Roman" w:cs="Times New Roman"/>
          <w:sz w:val="24"/>
          <w:szCs w:val="24"/>
        </w:rPr>
        <w:t xml:space="preserve"> </w:t>
      </w:r>
      <w:r w:rsidR="007A658D" w:rsidRPr="00B34378">
        <w:rPr>
          <w:rFonts w:ascii="Times New Roman" w:eastAsia="Times New Roman" w:hAnsi="Times New Roman" w:cs="Times New Roman"/>
          <w:sz w:val="24"/>
          <w:szCs w:val="24"/>
        </w:rPr>
        <w:t>loomse saaduse</w:t>
      </w:r>
      <w:r w:rsidR="00BB50CA" w:rsidRPr="00B34378">
        <w:rPr>
          <w:rFonts w:ascii="Times New Roman" w:eastAsia="Times New Roman" w:hAnsi="Times New Roman" w:cs="Times New Roman"/>
          <w:sz w:val="24"/>
          <w:szCs w:val="24"/>
        </w:rPr>
        <w:t xml:space="preserve"> </w:t>
      </w:r>
      <w:r w:rsidR="00BB50CA" w:rsidRPr="00B34378">
        <w:rPr>
          <w:rFonts w:ascii="Times New Roman" w:hAnsi="Times New Roman" w:cs="Times New Roman"/>
          <w:color w:val="202020"/>
          <w:sz w:val="24"/>
          <w:szCs w:val="24"/>
        </w:rPr>
        <w:t>või loomse paljundusmaterjali</w:t>
      </w:r>
      <w:r w:rsidR="007A658D" w:rsidRPr="00B34378">
        <w:rPr>
          <w:rFonts w:ascii="Times New Roman" w:eastAsia="Times New Roman" w:hAnsi="Times New Roman" w:cs="Times New Roman"/>
          <w:sz w:val="24"/>
          <w:szCs w:val="24"/>
        </w:rPr>
        <w:t xml:space="preserve"> käitlejat </w:t>
      </w:r>
      <w:r w:rsidR="00801B7F">
        <w:rPr>
          <w:rFonts w:ascii="Times New Roman" w:eastAsia="Times New Roman" w:hAnsi="Times New Roman" w:cs="Times New Roman"/>
          <w:sz w:val="24"/>
          <w:szCs w:val="24"/>
        </w:rPr>
        <w:t>nende</w:t>
      </w:r>
      <w:r w:rsidR="00801B7F" w:rsidRPr="00B34378">
        <w:rPr>
          <w:rFonts w:ascii="Times New Roman" w:eastAsia="Times New Roman" w:hAnsi="Times New Roman" w:cs="Times New Roman"/>
          <w:sz w:val="24"/>
          <w:szCs w:val="24"/>
        </w:rPr>
        <w:t xml:space="preserve"> </w:t>
      </w:r>
      <w:r w:rsidR="007A658D" w:rsidRPr="00B34378">
        <w:rPr>
          <w:rFonts w:ascii="Times New Roman" w:eastAsia="Times New Roman" w:hAnsi="Times New Roman" w:cs="Times New Roman"/>
          <w:sz w:val="24"/>
          <w:szCs w:val="24"/>
        </w:rPr>
        <w:t>ettevõttes kehtestatud meetmetest ja kitsendustest ning nende lõpetamisest.</w:t>
      </w:r>
    </w:p>
    <w:p w14:paraId="0B264132" w14:textId="77777777" w:rsidR="007A658D" w:rsidRPr="00B34378" w:rsidRDefault="007A658D" w:rsidP="00B34378">
      <w:pPr>
        <w:tabs>
          <w:tab w:val="left" w:pos="426"/>
        </w:tabs>
        <w:jc w:val="both"/>
        <w:rPr>
          <w:rFonts w:ascii="Times New Roman" w:eastAsia="Times New Roman" w:hAnsi="Times New Roman" w:cs="Times New Roman"/>
          <w:sz w:val="24"/>
          <w:szCs w:val="24"/>
        </w:rPr>
      </w:pPr>
    </w:p>
    <w:p w14:paraId="559FCB31" w14:textId="1D39BDBD" w:rsidR="007A658D" w:rsidRPr="00B34378" w:rsidRDefault="00E412E6" w:rsidP="00B34378">
      <w:pPr>
        <w:tabs>
          <w:tab w:val="left" w:pos="426"/>
        </w:tabs>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CA585E">
        <w:rPr>
          <w:rFonts w:ascii="Times New Roman" w:eastAsia="Times New Roman" w:hAnsi="Times New Roman" w:cs="Times New Roman"/>
          <w:sz w:val="24"/>
          <w:szCs w:val="24"/>
        </w:rPr>
        <w:t>5</w:t>
      </w:r>
      <w:r w:rsidR="007A658D" w:rsidRPr="00B34378">
        <w:rPr>
          <w:rFonts w:ascii="Times New Roman" w:eastAsia="Times New Roman" w:hAnsi="Times New Roman" w:cs="Times New Roman"/>
          <w:sz w:val="24"/>
          <w:szCs w:val="24"/>
        </w:rPr>
        <w:t xml:space="preserve">) </w:t>
      </w:r>
      <w:r w:rsidR="0060596D">
        <w:rPr>
          <w:rFonts w:ascii="Times New Roman" w:eastAsia="Times New Roman" w:hAnsi="Times New Roman" w:cs="Times New Roman"/>
          <w:sz w:val="24"/>
          <w:szCs w:val="24"/>
        </w:rPr>
        <w:t>Põllumajandus- ja Toiduamet võib teha</w:t>
      </w:r>
      <w:r w:rsidR="007A658D" w:rsidRPr="00B34378">
        <w:rPr>
          <w:rFonts w:ascii="Times New Roman" w:eastAsia="Times New Roman" w:hAnsi="Times New Roman" w:cs="Times New Roman"/>
          <w:sz w:val="24"/>
          <w:szCs w:val="24"/>
        </w:rPr>
        <w:t xml:space="preserve"> vajalikke tauditõrje toiminguid ka ilma loomapidaja</w:t>
      </w:r>
      <w:r w:rsidR="009D2F8F">
        <w:rPr>
          <w:rFonts w:ascii="Times New Roman" w:eastAsia="Times New Roman" w:hAnsi="Times New Roman" w:cs="Times New Roman"/>
          <w:sz w:val="24"/>
          <w:szCs w:val="24"/>
        </w:rPr>
        <w:t xml:space="preserve">, </w:t>
      </w:r>
      <w:r w:rsidR="007A658D" w:rsidRPr="00B34378">
        <w:rPr>
          <w:rFonts w:ascii="Times New Roman" w:eastAsia="Times New Roman" w:hAnsi="Times New Roman" w:cs="Times New Roman"/>
          <w:sz w:val="24"/>
          <w:szCs w:val="24"/>
        </w:rPr>
        <w:t>loomse saaduse</w:t>
      </w:r>
      <w:r w:rsidR="00BB50CA" w:rsidRPr="00B34378">
        <w:rPr>
          <w:rFonts w:ascii="Times New Roman" w:hAnsi="Times New Roman" w:cs="Times New Roman"/>
          <w:color w:val="202020"/>
          <w:sz w:val="24"/>
          <w:szCs w:val="24"/>
        </w:rPr>
        <w:t xml:space="preserve"> </w:t>
      </w:r>
      <w:r w:rsidR="00801B7F">
        <w:rPr>
          <w:rFonts w:ascii="Times New Roman" w:hAnsi="Times New Roman" w:cs="Times New Roman"/>
          <w:color w:val="202020"/>
          <w:sz w:val="24"/>
          <w:szCs w:val="24"/>
        </w:rPr>
        <w:t xml:space="preserve">käitleja </w:t>
      </w:r>
      <w:r w:rsidR="00BB50CA" w:rsidRPr="00B34378">
        <w:rPr>
          <w:rFonts w:ascii="Times New Roman" w:hAnsi="Times New Roman" w:cs="Times New Roman"/>
          <w:color w:val="202020"/>
          <w:sz w:val="24"/>
          <w:szCs w:val="24"/>
        </w:rPr>
        <w:t>või loomse paljundusmaterjali</w:t>
      </w:r>
      <w:r w:rsidR="007A658D" w:rsidRPr="00B34378">
        <w:rPr>
          <w:rFonts w:ascii="Times New Roman" w:eastAsia="Times New Roman" w:hAnsi="Times New Roman" w:cs="Times New Roman"/>
          <w:sz w:val="24"/>
          <w:szCs w:val="24"/>
        </w:rPr>
        <w:t xml:space="preserve"> käitleja kohalolekuta </w:t>
      </w:r>
      <w:r w:rsidR="00801B7F">
        <w:rPr>
          <w:rFonts w:ascii="Times New Roman" w:eastAsia="Times New Roman" w:hAnsi="Times New Roman" w:cs="Times New Roman"/>
          <w:sz w:val="24"/>
          <w:szCs w:val="24"/>
        </w:rPr>
        <w:t>neid</w:t>
      </w:r>
      <w:r w:rsidR="007A658D" w:rsidRPr="00B34378">
        <w:rPr>
          <w:rFonts w:ascii="Times New Roman" w:eastAsia="Times New Roman" w:hAnsi="Times New Roman" w:cs="Times New Roman"/>
          <w:sz w:val="24"/>
          <w:szCs w:val="24"/>
        </w:rPr>
        <w:t xml:space="preserve"> sellest </w:t>
      </w:r>
      <w:r w:rsidR="00DD47E2">
        <w:rPr>
          <w:rFonts w:ascii="Times New Roman" w:eastAsia="Times New Roman" w:hAnsi="Times New Roman" w:cs="Times New Roman"/>
          <w:sz w:val="24"/>
          <w:szCs w:val="24"/>
        </w:rPr>
        <w:t>ette</w:t>
      </w:r>
      <w:r w:rsidR="00DD47E2" w:rsidRPr="00B34378">
        <w:rPr>
          <w:rFonts w:ascii="Times New Roman" w:eastAsia="Times New Roman" w:hAnsi="Times New Roman" w:cs="Times New Roman"/>
          <w:sz w:val="24"/>
          <w:szCs w:val="24"/>
        </w:rPr>
        <w:t xml:space="preserve"> </w:t>
      </w:r>
      <w:r w:rsidR="007A658D" w:rsidRPr="00B34378">
        <w:rPr>
          <w:rFonts w:ascii="Times New Roman" w:eastAsia="Times New Roman" w:hAnsi="Times New Roman" w:cs="Times New Roman"/>
          <w:sz w:val="24"/>
          <w:szCs w:val="24"/>
        </w:rPr>
        <w:t>teavitamata.</w:t>
      </w:r>
    </w:p>
    <w:p w14:paraId="6E430132" w14:textId="77777777" w:rsidR="007A658D" w:rsidRPr="00B34378" w:rsidRDefault="007A658D" w:rsidP="00B34378">
      <w:pPr>
        <w:tabs>
          <w:tab w:val="left" w:pos="426"/>
        </w:tabs>
        <w:jc w:val="both"/>
        <w:rPr>
          <w:rFonts w:ascii="Times New Roman" w:eastAsia="Times New Roman" w:hAnsi="Times New Roman" w:cs="Times New Roman"/>
          <w:sz w:val="24"/>
          <w:szCs w:val="24"/>
        </w:rPr>
      </w:pPr>
    </w:p>
    <w:p w14:paraId="1B91D8AC" w14:textId="6C1C1ABF" w:rsidR="007A658D" w:rsidRPr="00B34378" w:rsidRDefault="00E412E6" w:rsidP="00B34378">
      <w:pPr>
        <w:tabs>
          <w:tab w:val="left" w:pos="426"/>
        </w:tabs>
        <w:jc w:val="both"/>
        <w:rPr>
          <w:rFonts w:ascii="Times New Roman" w:eastAsia="Times New Roman" w:hAnsi="Times New Roman" w:cs="Times New Roman"/>
          <w:sz w:val="24"/>
          <w:szCs w:val="24"/>
          <w:lang w:eastAsia="et-EE"/>
        </w:rPr>
      </w:pPr>
      <w:r w:rsidRPr="00B34378">
        <w:rPr>
          <w:rFonts w:ascii="Times New Roman" w:eastAsia="Times New Roman" w:hAnsi="Times New Roman" w:cs="Times New Roman"/>
          <w:sz w:val="24"/>
          <w:szCs w:val="24"/>
          <w:lang w:eastAsia="et-EE"/>
        </w:rPr>
        <w:t>(</w:t>
      </w:r>
      <w:r w:rsidR="00CA585E">
        <w:rPr>
          <w:rFonts w:ascii="Times New Roman" w:eastAsia="Times New Roman" w:hAnsi="Times New Roman" w:cs="Times New Roman"/>
          <w:sz w:val="24"/>
          <w:szCs w:val="24"/>
          <w:lang w:eastAsia="et-EE"/>
        </w:rPr>
        <w:t>6</w:t>
      </w:r>
      <w:r w:rsidR="007A658D" w:rsidRPr="00B34378">
        <w:rPr>
          <w:rFonts w:ascii="Times New Roman" w:eastAsia="Times New Roman" w:hAnsi="Times New Roman" w:cs="Times New Roman"/>
          <w:sz w:val="24"/>
          <w:szCs w:val="24"/>
          <w:lang w:eastAsia="et-EE"/>
        </w:rPr>
        <w:t xml:space="preserve">) </w:t>
      </w:r>
      <w:r w:rsidR="0060596D">
        <w:rPr>
          <w:rFonts w:ascii="Times New Roman" w:eastAsia="Times New Roman" w:hAnsi="Times New Roman" w:cs="Times New Roman"/>
          <w:sz w:val="24"/>
          <w:szCs w:val="24"/>
        </w:rPr>
        <w:t xml:space="preserve">Põllumajandus- ja Toiduamet </w:t>
      </w:r>
      <w:r w:rsidR="007A658D" w:rsidRPr="00B34378">
        <w:rPr>
          <w:rFonts w:ascii="Times New Roman" w:eastAsia="Times New Roman" w:hAnsi="Times New Roman" w:cs="Times New Roman"/>
          <w:sz w:val="24"/>
          <w:szCs w:val="24"/>
          <w:lang w:eastAsia="et-EE"/>
        </w:rPr>
        <w:t xml:space="preserve">teavitab </w:t>
      </w:r>
      <w:r w:rsidR="001B1019" w:rsidRPr="00B34378">
        <w:rPr>
          <w:rFonts w:ascii="Times New Roman" w:eastAsia="Times New Roman" w:hAnsi="Times New Roman" w:cs="Times New Roman"/>
          <w:sz w:val="24"/>
          <w:szCs w:val="24"/>
          <w:lang w:eastAsia="et-EE"/>
        </w:rPr>
        <w:t xml:space="preserve">massiteabevahendi kaudu </w:t>
      </w:r>
      <w:r w:rsidR="007A658D" w:rsidRPr="00B34378">
        <w:rPr>
          <w:rFonts w:ascii="Times New Roman" w:eastAsia="Times New Roman" w:hAnsi="Times New Roman" w:cs="Times New Roman"/>
          <w:sz w:val="24"/>
          <w:szCs w:val="24"/>
          <w:lang w:eastAsia="et-EE"/>
        </w:rPr>
        <w:t xml:space="preserve">avalikkust kitsenduste kehtestamisest ja nende lõpetamisest. </w:t>
      </w:r>
    </w:p>
    <w:p w14:paraId="4531FB8D" w14:textId="77777777" w:rsidR="007A658D" w:rsidRPr="00B34378" w:rsidRDefault="007A658D" w:rsidP="00B34378">
      <w:pPr>
        <w:tabs>
          <w:tab w:val="left" w:pos="426"/>
        </w:tabs>
        <w:jc w:val="both"/>
        <w:rPr>
          <w:rFonts w:ascii="Times New Roman" w:eastAsia="Times New Roman" w:hAnsi="Times New Roman" w:cs="Times New Roman"/>
          <w:sz w:val="24"/>
          <w:szCs w:val="24"/>
          <w:lang w:eastAsia="et-EE"/>
        </w:rPr>
      </w:pPr>
    </w:p>
    <w:p w14:paraId="298C2B7D" w14:textId="5436A89A" w:rsidR="007A658D" w:rsidRPr="00B34378" w:rsidRDefault="00E412E6" w:rsidP="00B34378">
      <w:pPr>
        <w:tabs>
          <w:tab w:val="left" w:pos="426"/>
        </w:tabs>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lang w:eastAsia="et-EE"/>
        </w:rPr>
        <w:t>(</w:t>
      </w:r>
      <w:r w:rsidR="00CA585E">
        <w:rPr>
          <w:rFonts w:ascii="Times New Roman" w:eastAsia="Times New Roman" w:hAnsi="Times New Roman" w:cs="Times New Roman"/>
          <w:sz w:val="24"/>
          <w:szCs w:val="24"/>
          <w:lang w:eastAsia="et-EE"/>
        </w:rPr>
        <w:t>7</w:t>
      </w:r>
      <w:r w:rsidR="007A658D" w:rsidRPr="00B34378">
        <w:rPr>
          <w:rFonts w:ascii="Times New Roman" w:eastAsia="Times New Roman" w:hAnsi="Times New Roman" w:cs="Times New Roman"/>
          <w:sz w:val="24"/>
          <w:szCs w:val="24"/>
          <w:lang w:eastAsia="et-EE"/>
        </w:rPr>
        <w:t xml:space="preserve">) </w:t>
      </w:r>
      <w:r w:rsidR="0060596D">
        <w:rPr>
          <w:rFonts w:ascii="Times New Roman" w:eastAsia="Times New Roman" w:hAnsi="Times New Roman" w:cs="Times New Roman"/>
          <w:sz w:val="24"/>
          <w:szCs w:val="24"/>
        </w:rPr>
        <w:t xml:space="preserve">Põllumajandus- ja Toiduamet </w:t>
      </w:r>
      <w:r w:rsidR="007A658D" w:rsidRPr="00D3068B">
        <w:rPr>
          <w:rFonts w:ascii="Times New Roman" w:eastAsia="Times New Roman" w:hAnsi="Times New Roman" w:cs="Times New Roman"/>
          <w:sz w:val="24"/>
          <w:szCs w:val="24"/>
        </w:rPr>
        <w:t>teavitab Euroopa Komisjoni viivitamat</w:t>
      </w:r>
      <w:r w:rsidR="00801B7F">
        <w:rPr>
          <w:rFonts w:ascii="Times New Roman" w:eastAsia="Times New Roman" w:hAnsi="Times New Roman" w:cs="Times New Roman"/>
          <w:sz w:val="24"/>
          <w:szCs w:val="24"/>
        </w:rPr>
        <w:t>a</w:t>
      </w:r>
      <w:r w:rsidR="007A658D" w:rsidRPr="00D3068B">
        <w:rPr>
          <w:rFonts w:ascii="Times New Roman" w:eastAsia="Times New Roman" w:hAnsi="Times New Roman" w:cs="Times New Roman"/>
          <w:sz w:val="24"/>
          <w:szCs w:val="24"/>
        </w:rPr>
        <w:t xml:space="preserve"> käesoleva paragrahvi alusel rakendatavatest </w:t>
      </w:r>
      <w:r w:rsidR="0060596D">
        <w:rPr>
          <w:rFonts w:ascii="Times New Roman" w:eastAsia="Times New Roman" w:hAnsi="Times New Roman" w:cs="Times New Roman"/>
          <w:sz w:val="24"/>
          <w:szCs w:val="24"/>
        </w:rPr>
        <w:t>looma</w:t>
      </w:r>
      <w:r w:rsidR="007A658D" w:rsidRPr="00D3068B">
        <w:rPr>
          <w:rFonts w:ascii="Times New Roman" w:eastAsia="Times New Roman" w:hAnsi="Times New Roman" w:cs="Times New Roman"/>
          <w:sz w:val="24"/>
          <w:szCs w:val="24"/>
        </w:rPr>
        <w:t>tauditõrje meetmetest.</w:t>
      </w:r>
    </w:p>
    <w:p w14:paraId="016D1708" w14:textId="77777777" w:rsidR="007A658D" w:rsidRPr="00B34378" w:rsidRDefault="007A658D" w:rsidP="00B34378">
      <w:pPr>
        <w:tabs>
          <w:tab w:val="left" w:pos="426"/>
        </w:tabs>
        <w:jc w:val="both"/>
        <w:rPr>
          <w:rFonts w:ascii="Times New Roman" w:eastAsia="Times New Roman" w:hAnsi="Times New Roman" w:cs="Times New Roman"/>
          <w:sz w:val="24"/>
          <w:szCs w:val="24"/>
        </w:rPr>
      </w:pPr>
    </w:p>
    <w:p w14:paraId="51193F5C" w14:textId="57322BC5" w:rsidR="007A658D" w:rsidRPr="00B34378" w:rsidRDefault="00E412E6" w:rsidP="00826D6F">
      <w:pPr>
        <w:pStyle w:val="NormalWeb"/>
        <w:spacing w:before="0" w:after="0" w:afterAutospacing="0"/>
        <w:jc w:val="both"/>
        <w:rPr>
          <w:color w:val="202020"/>
        </w:rPr>
      </w:pPr>
      <w:r w:rsidRPr="00B34378">
        <w:rPr>
          <w:color w:val="202020"/>
        </w:rPr>
        <w:t>(</w:t>
      </w:r>
      <w:r w:rsidR="00CA585E">
        <w:rPr>
          <w:color w:val="202020"/>
        </w:rPr>
        <w:t>8</w:t>
      </w:r>
      <w:r w:rsidR="007A658D" w:rsidRPr="00B34378">
        <w:rPr>
          <w:color w:val="202020"/>
        </w:rPr>
        <w:t xml:space="preserve">) Eriti ohtliku või esilekerkiva loomataudi puhkemise korral </w:t>
      </w:r>
      <w:r w:rsidR="00801B7F">
        <w:rPr>
          <w:color w:val="202020"/>
        </w:rPr>
        <w:t>rakendavad</w:t>
      </w:r>
      <w:r w:rsidR="00801B7F" w:rsidRPr="00B34378">
        <w:rPr>
          <w:color w:val="202020"/>
        </w:rPr>
        <w:t xml:space="preserve"> </w:t>
      </w:r>
      <w:r w:rsidR="007A658D" w:rsidRPr="00B34378">
        <w:rPr>
          <w:color w:val="202020"/>
        </w:rPr>
        <w:t>loomade tapmise või hukkamisega</w:t>
      </w:r>
      <w:r w:rsidR="00801B7F">
        <w:rPr>
          <w:color w:val="202020"/>
        </w:rPr>
        <w:t xml:space="preserve"> tegelev isik</w:t>
      </w:r>
      <w:r w:rsidR="007A658D" w:rsidRPr="00B34378">
        <w:rPr>
          <w:color w:val="202020"/>
        </w:rPr>
        <w:t xml:space="preserve"> ning loomse saaduse</w:t>
      </w:r>
      <w:r w:rsidR="00BB50CA" w:rsidRPr="00B34378">
        <w:rPr>
          <w:color w:val="202020"/>
        </w:rPr>
        <w:t xml:space="preserve"> või loomse paljundusmaterjali</w:t>
      </w:r>
      <w:r w:rsidR="007A658D" w:rsidRPr="00B34378">
        <w:rPr>
          <w:color w:val="202020"/>
        </w:rPr>
        <w:t xml:space="preserve"> käitle</w:t>
      </w:r>
      <w:r w:rsidR="00801B7F">
        <w:rPr>
          <w:color w:val="202020"/>
        </w:rPr>
        <w:t>ja</w:t>
      </w:r>
      <w:r w:rsidR="007A658D" w:rsidRPr="00B34378">
        <w:rPr>
          <w:color w:val="202020"/>
        </w:rPr>
        <w:t xml:space="preserve"> </w:t>
      </w:r>
      <w:r w:rsidR="0060596D">
        <w:t xml:space="preserve">Põllumajandus- ja Toiduameti </w:t>
      </w:r>
      <w:r w:rsidR="007A658D" w:rsidRPr="00B34378">
        <w:rPr>
          <w:color w:val="202020"/>
        </w:rPr>
        <w:t>ettekirjutuse kohaselt loomatauditõrje meetmeid.</w:t>
      </w:r>
    </w:p>
    <w:p w14:paraId="50A081C4" w14:textId="77777777" w:rsidR="007A658D" w:rsidRPr="00B34378" w:rsidRDefault="007A658D" w:rsidP="00826D6F">
      <w:pPr>
        <w:pStyle w:val="seadusetekst"/>
        <w:spacing w:after="0"/>
      </w:pPr>
    </w:p>
    <w:p w14:paraId="419FB004" w14:textId="1EEF0C44" w:rsidR="007A658D" w:rsidRDefault="007A658D" w:rsidP="00AB6068">
      <w:pPr>
        <w:pStyle w:val="Heading3"/>
        <w:spacing w:before="0" w:after="0" w:afterAutospacing="0"/>
      </w:pPr>
      <w:r w:rsidRPr="00B34378">
        <w:t xml:space="preserve">§ </w:t>
      </w:r>
      <w:r w:rsidR="000E57BE">
        <w:t>60</w:t>
      </w:r>
      <w:r w:rsidRPr="00B34378">
        <w:t xml:space="preserve">. </w:t>
      </w:r>
      <w:r w:rsidRPr="00462E4F">
        <w:t>Hädaolukord</w:t>
      </w:r>
      <w:r w:rsidRPr="00B34378">
        <w:t xml:space="preserve"> ja eriolukord</w:t>
      </w:r>
    </w:p>
    <w:p w14:paraId="7AC4A22B" w14:textId="77777777" w:rsidR="00A42A2F" w:rsidRDefault="00A42A2F" w:rsidP="00B34378">
      <w:pPr>
        <w:pStyle w:val="ListParagraph"/>
        <w:ind w:left="0"/>
        <w:jc w:val="both"/>
        <w:rPr>
          <w:rFonts w:ascii="Times New Roman" w:hAnsi="Times New Roman" w:cs="Times New Roman"/>
          <w:color w:val="202020"/>
          <w:sz w:val="24"/>
          <w:szCs w:val="24"/>
        </w:rPr>
      </w:pPr>
    </w:p>
    <w:p w14:paraId="26305548" w14:textId="1CAB82C6" w:rsidR="007A658D" w:rsidRPr="009933DC" w:rsidRDefault="007A658D" w:rsidP="00B34378">
      <w:pPr>
        <w:pStyle w:val="ListParagraph"/>
        <w:ind w:left="0"/>
        <w:jc w:val="both"/>
        <w:rPr>
          <w:rFonts w:ascii="Times New Roman" w:eastAsia="Times New Roman" w:hAnsi="Times New Roman" w:cs="Times New Roman"/>
          <w:sz w:val="24"/>
          <w:szCs w:val="24"/>
        </w:rPr>
      </w:pPr>
      <w:r w:rsidRPr="009933DC">
        <w:rPr>
          <w:rFonts w:ascii="Times New Roman" w:hAnsi="Times New Roman" w:cs="Times New Roman"/>
          <w:sz w:val="24"/>
          <w:szCs w:val="24"/>
        </w:rPr>
        <w:lastRenderedPageBreak/>
        <w:t xml:space="preserve">(1) Eriti ohtliku </w:t>
      </w:r>
      <w:r w:rsidR="00BE00C5" w:rsidRPr="009933DC">
        <w:rPr>
          <w:rFonts w:ascii="Times New Roman" w:hAnsi="Times New Roman" w:cs="Times New Roman"/>
          <w:sz w:val="24"/>
          <w:szCs w:val="24"/>
        </w:rPr>
        <w:t xml:space="preserve">või esilekerkiva </w:t>
      </w:r>
      <w:r w:rsidRPr="009933DC">
        <w:rPr>
          <w:rFonts w:ascii="Times New Roman" w:hAnsi="Times New Roman" w:cs="Times New Roman"/>
          <w:sz w:val="24"/>
          <w:szCs w:val="24"/>
        </w:rPr>
        <w:t xml:space="preserve">loomataudi ulatuslik ja kiire levik </w:t>
      </w:r>
      <w:r w:rsidR="001F224F" w:rsidRPr="009933DC">
        <w:rPr>
          <w:rFonts w:ascii="Times New Roman" w:hAnsi="Times New Roman" w:cs="Times New Roman"/>
          <w:sz w:val="24"/>
          <w:szCs w:val="24"/>
        </w:rPr>
        <w:t>loetakse</w:t>
      </w:r>
      <w:r w:rsidRPr="009933DC">
        <w:rPr>
          <w:rFonts w:ascii="Times New Roman" w:hAnsi="Times New Roman" w:cs="Times New Roman"/>
          <w:sz w:val="24"/>
          <w:szCs w:val="24"/>
        </w:rPr>
        <w:t xml:space="preserve"> hädaolukorra</w:t>
      </w:r>
      <w:r w:rsidR="001F224F" w:rsidRPr="009933DC">
        <w:rPr>
          <w:rFonts w:ascii="Times New Roman" w:hAnsi="Times New Roman" w:cs="Times New Roman"/>
          <w:sz w:val="24"/>
          <w:szCs w:val="24"/>
        </w:rPr>
        <w:t>ks</w:t>
      </w:r>
      <w:r w:rsidRPr="009933DC">
        <w:rPr>
          <w:rFonts w:ascii="Times New Roman" w:hAnsi="Times New Roman" w:cs="Times New Roman"/>
          <w:sz w:val="24"/>
          <w:szCs w:val="24"/>
        </w:rPr>
        <w:t xml:space="preserve"> hädaolukorra seaduse § 2 lõike 1 tähenduses.</w:t>
      </w:r>
    </w:p>
    <w:p w14:paraId="27447E1B" w14:textId="77777777" w:rsidR="007A658D" w:rsidRPr="00B34378" w:rsidRDefault="007A658D" w:rsidP="00B34378">
      <w:pPr>
        <w:pStyle w:val="ListParagraph"/>
        <w:ind w:left="0"/>
        <w:jc w:val="both"/>
        <w:rPr>
          <w:rFonts w:ascii="Times New Roman" w:eastAsia="Times New Roman" w:hAnsi="Times New Roman" w:cs="Times New Roman"/>
          <w:sz w:val="24"/>
          <w:szCs w:val="24"/>
        </w:rPr>
      </w:pPr>
    </w:p>
    <w:p w14:paraId="09A68836" w14:textId="695FFFD4" w:rsidR="007A658D" w:rsidRPr="00B34378" w:rsidRDefault="007A658D" w:rsidP="00B34378">
      <w:pPr>
        <w:pStyle w:val="Default"/>
        <w:jc w:val="both"/>
      </w:pPr>
      <w:r w:rsidRPr="00B34378">
        <w:t xml:space="preserve">(2) Kui eriti ohtliku või esilekerkiva </w:t>
      </w:r>
      <w:r w:rsidR="001F224F" w:rsidRPr="00B34378">
        <w:t xml:space="preserve">loomataudi </w:t>
      </w:r>
      <w:r w:rsidRPr="00B34378">
        <w:t xml:space="preserve">leviku tõkestamiseks on vaja viivitamata rakendada ulatuslikke </w:t>
      </w:r>
      <w:r w:rsidR="005918CC">
        <w:t>loomatauditõrje meetmeid</w:t>
      </w:r>
      <w:r w:rsidR="005918CC" w:rsidRPr="00B34378">
        <w:t xml:space="preserve"> </w:t>
      </w:r>
      <w:r w:rsidRPr="00B34378">
        <w:t xml:space="preserve">ning käesolevas seaduses ja hädaolukorra seaduses sätestatud hädaolukorra lahendamise </w:t>
      </w:r>
      <w:r w:rsidR="005918CC">
        <w:t>meetmete</w:t>
      </w:r>
      <w:r w:rsidR="005918CC" w:rsidRPr="00B34378">
        <w:t xml:space="preserve"> </w:t>
      </w:r>
      <w:r w:rsidRPr="00B34378">
        <w:t>rakendamise</w:t>
      </w:r>
      <w:r w:rsidR="00DD47E2">
        <w:t>ga</w:t>
      </w:r>
      <w:r w:rsidRPr="00B34378">
        <w:t xml:space="preserve"> ei ole võimalik piisavalt tulemuslikult kõrvaldada ohtu ja abistada kannatanuid, teeb valdkonna eest vastutav minister Vabariigi Valitsusele ettepaneku kuulutada välja eriolukord hädaolukorra seaduse kohaselt.</w:t>
      </w:r>
    </w:p>
    <w:p w14:paraId="7A2404A6" w14:textId="77777777" w:rsidR="00CC0B9A" w:rsidRPr="00B34378" w:rsidRDefault="00CC0B9A" w:rsidP="00B34378">
      <w:pPr>
        <w:pStyle w:val="Default"/>
        <w:jc w:val="both"/>
      </w:pPr>
    </w:p>
    <w:p w14:paraId="4B23F2B1" w14:textId="60FC8D98" w:rsidR="007A2523" w:rsidRPr="00B34378" w:rsidRDefault="00222266" w:rsidP="00B34378">
      <w:pPr>
        <w:pStyle w:val="Heading2"/>
        <w:spacing w:before="0"/>
        <w:jc w:val="center"/>
        <w:rPr>
          <w:rFonts w:cs="Times New Roman"/>
          <w:color w:val="auto"/>
          <w:szCs w:val="24"/>
        </w:rPr>
      </w:pPr>
      <w:bookmarkStart w:id="11" w:name="lg106"/>
      <w:bookmarkStart w:id="12" w:name="para54lg1"/>
      <w:bookmarkEnd w:id="11"/>
      <w:bookmarkEnd w:id="12"/>
      <w:r w:rsidRPr="00B34378">
        <w:rPr>
          <w:rFonts w:cs="Times New Roman"/>
          <w:color w:val="auto"/>
          <w:szCs w:val="24"/>
        </w:rPr>
        <w:t xml:space="preserve">4. </w:t>
      </w:r>
      <w:r w:rsidR="007A2523" w:rsidRPr="00B34378">
        <w:rPr>
          <w:rFonts w:cs="Times New Roman"/>
          <w:color w:val="auto"/>
          <w:szCs w:val="24"/>
        </w:rPr>
        <w:t>jagu</w:t>
      </w:r>
    </w:p>
    <w:p w14:paraId="32E15ACF" w14:textId="59C43492" w:rsidR="007A2523" w:rsidRPr="00B34378" w:rsidRDefault="007A2523" w:rsidP="00B34378">
      <w:pPr>
        <w:pStyle w:val="Heading2"/>
        <w:spacing w:before="0"/>
        <w:jc w:val="center"/>
        <w:rPr>
          <w:rFonts w:cs="Times New Roman"/>
          <w:color w:val="auto"/>
          <w:szCs w:val="24"/>
        </w:rPr>
      </w:pPr>
      <w:r w:rsidRPr="00B34378">
        <w:rPr>
          <w:rFonts w:cs="Times New Roman"/>
          <w:color w:val="auto"/>
          <w:szCs w:val="24"/>
        </w:rPr>
        <w:t>Transmissiivsed spongiformsed entsefalopaatiad</w:t>
      </w:r>
    </w:p>
    <w:p w14:paraId="2226A9BD" w14:textId="77777777" w:rsidR="00A42A2F" w:rsidRPr="00AB6068" w:rsidRDefault="00A42A2F" w:rsidP="00AB6068">
      <w:pPr>
        <w:rPr>
          <w:rFonts w:ascii="Times New Roman" w:hAnsi="Times New Roman" w:cs="Times New Roman"/>
          <w:sz w:val="24"/>
        </w:rPr>
      </w:pPr>
      <w:bookmarkStart w:id="13" w:name="lg175"/>
      <w:bookmarkEnd w:id="13"/>
    </w:p>
    <w:p w14:paraId="6C43D721" w14:textId="5AD5475C" w:rsidR="007A2523" w:rsidRPr="00B34378" w:rsidRDefault="007A2523" w:rsidP="00AB6068">
      <w:pPr>
        <w:pStyle w:val="Heading3"/>
        <w:spacing w:before="0" w:after="0" w:afterAutospacing="0"/>
      </w:pPr>
      <w:r w:rsidRPr="00B34378">
        <w:t xml:space="preserve">§ </w:t>
      </w:r>
      <w:r w:rsidR="000E57BE">
        <w:t>61</w:t>
      </w:r>
      <w:r w:rsidR="00B24048" w:rsidRPr="00B34378">
        <w:t xml:space="preserve">. </w:t>
      </w:r>
      <w:r w:rsidRPr="00B34378">
        <w:t>Transmissiivsete spongiformsete entsefalopaatiate tõrje</w:t>
      </w:r>
    </w:p>
    <w:p w14:paraId="47E84E2F" w14:textId="77777777" w:rsidR="00A42A2F" w:rsidRDefault="00A42A2F" w:rsidP="00B34378">
      <w:pPr>
        <w:jc w:val="both"/>
        <w:rPr>
          <w:rFonts w:ascii="Times New Roman" w:hAnsi="Times New Roman" w:cs="Times New Roman"/>
          <w:sz w:val="24"/>
          <w:szCs w:val="24"/>
        </w:rPr>
      </w:pPr>
    </w:p>
    <w:p w14:paraId="2686BDC3" w14:textId="01F0BEA6" w:rsidR="007A2523" w:rsidRPr="00B34378" w:rsidRDefault="007A2523" w:rsidP="00B34378">
      <w:pPr>
        <w:jc w:val="both"/>
        <w:rPr>
          <w:rFonts w:ascii="Times New Roman" w:hAnsi="Times New Roman" w:cs="Times New Roman"/>
          <w:sz w:val="24"/>
          <w:szCs w:val="24"/>
        </w:rPr>
      </w:pPr>
      <w:r w:rsidRPr="00B34378">
        <w:rPr>
          <w:rFonts w:ascii="Times New Roman" w:hAnsi="Times New Roman" w:cs="Times New Roman"/>
          <w:sz w:val="24"/>
          <w:szCs w:val="24"/>
        </w:rPr>
        <w:t>(1) Transmissiivse</w:t>
      </w:r>
      <w:r w:rsidR="0017259E">
        <w:rPr>
          <w:rFonts w:ascii="Times New Roman" w:hAnsi="Times New Roman" w:cs="Times New Roman"/>
          <w:sz w:val="24"/>
          <w:szCs w:val="24"/>
        </w:rPr>
        <w:t>id</w:t>
      </w:r>
      <w:r w:rsidRPr="00B34378">
        <w:rPr>
          <w:rFonts w:ascii="Times New Roman" w:hAnsi="Times New Roman" w:cs="Times New Roman"/>
          <w:sz w:val="24"/>
          <w:szCs w:val="24"/>
        </w:rPr>
        <w:t xml:space="preserve"> spongiformse</w:t>
      </w:r>
      <w:r w:rsidR="0017259E">
        <w:rPr>
          <w:rFonts w:ascii="Times New Roman" w:hAnsi="Times New Roman" w:cs="Times New Roman"/>
          <w:sz w:val="24"/>
          <w:szCs w:val="24"/>
        </w:rPr>
        <w:t>id</w:t>
      </w:r>
      <w:r w:rsidRPr="00B34378">
        <w:rPr>
          <w:rFonts w:ascii="Times New Roman" w:hAnsi="Times New Roman" w:cs="Times New Roman"/>
          <w:sz w:val="24"/>
          <w:szCs w:val="24"/>
        </w:rPr>
        <w:t xml:space="preserve"> entsefalopaatia</w:t>
      </w:r>
      <w:r w:rsidR="0017259E">
        <w:rPr>
          <w:rFonts w:ascii="Times New Roman" w:hAnsi="Times New Roman" w:cs="Times New Roman"/>
          <w:sz w:val="24"/>
          <w:szCs w:val="24"/>
        </w:rPr>
        <w:t>id</w:t>
      </w:r>
      <w:r w:rsidRPr="00B34378">
        <w:rPr>
          <w:rFonts w:ascii="Times New Roman" w:hAnsi="Times New Roman" w:cs="Times New Roman"/>
          <w:sz w:val="24"/>
          <w:szCs w:val="24"/>
        </w:rPr>
        <w:t xml:space="preserve"> tõrj</w:t>
      </w:r>
      <w:r w:rsidR="001B7E9A">
        <w:rPr>
          <w:rFonts w:ascii="Times New Roman" w:hAnsi="Times New Roman" w:cs="Times New Roman"/>
          <w:sz w:val="24"/>
          <w:szCs w:val="24"/>
        </w:rPr>
        <w:t>utakse</w:t>
      </w:r>
      <w:r w:rsidRPr="00B34378">
        <w:rPr>
          <w:rFonts w:ascii="Times New Roman" w:hAnsi="Times New Roman" w:cs="Times New Roman"/>
          <w:sz w:val="24"/>
          <w:szCs w:val="24"/>
        </w:rPr>
        <w:t xml:space="preserve"> Euroopa Parlamendi ja nõukogu määruse (EÜ) nr 999/2001, millega sätestatakse teatavate transmissiivsete spongiformsete entsefalopaatiate vältimise, kontrolli ja likvideerimise eeskirjad (EÜT 147, 31.05.2001</w:t>
      </w:r>
      <w:r w:rsidR="00DD47E2">
        <w:rPr>
          <w:rFonts w:ascii="Times New Roman" w:hAnsi="Times New Roman" w:cs="Times New Roman"/>
          <w:sz w:val="24"/>
          <w:szCs w:val="24"/>
        </w:rPr>
        <w:t>,</w:t>
      </w:r>
      <w:r w:rsidRPr="00B34378">
        <w:rPr>
          <w:rFonts w:ascii="Times New Roman" w:hAnsi="Times New Roman" w:cs="Times New Roman"/>
          <w:sz w:val="24"/>
          <w:szCs w:val="24"/>
        </w:rPr>
        <w:t xml:space="preserve"> lk 1–40), kohaselt. </w:t>
      </w:r>
    </w:p>
    <w:p w14:paraId="0C512296" w14:textId="2621ACAD" w:rsidR="007A2523" w:rsidRPr="00B34378" w:rsidRDefault="007A2523" w:rsidP="00B34378">
      <w:pPr>
        <w:jc w:val="both"/>
        <w:rPr>
          <w:rFonts w:ascii="Times New Roman" w:hAnsi="Times New Roman" w:cs="Times New Roman"/>
          <w:color w:val="202020"/>
          <w:sz w:val="24"/>
          <w:szCs w:val="24"/>
        </w:rPr>
      </w:pPr>
    </w:p>
    <w:p w14:paraId="2D96AE83" w14:textId="091DE033" w:rsidR="0040189B" w:rsidRPr="00B34378" w:rsidRDefault="007A2523" w:rsidP="00B34378">
      <w:pPr>
        <w:jc w:val="both"/>
        <w:rPr>
          <w:rFonts w:ascii="Times New Roman" w:hAnsi="Times New Roman" w:cs="Times New Roman"/>
          <w:color w:val="202020"/>
          <w:sz w:val="24"/>
          <w:szCs w:val="24"/>
        </w:rPr>
      </w:pPr>
      <w:r w:rsidRPr="00B34378">
        <w:rPr>
          <w:rFonts w:ascii="Times New Roman" w:hAnsi="Times New Roman" w:cs="Times New Roman"/>
          <w:color w:val="202020"/>
          <w:sz w:val="24"/>
          <w:szCs w:val="24"/>
        </w:rPr>
        <w:t xml:space="preserve">(2) </w:t>
      </w:r>
      <w:r w:rsidR="0040189B" w:rsidRPr="00B34378">
        <w:rPr>
          <w:rFonts w:ascii="Times New Roman" w:hAnsi="Times New Roman" w:cs="Times New Roman"/>
          <w:sz w:val="24"/>
          <w:szCs w:val="24"/>
        </w:rPr>
        <w:t>Euroopa Parlamendi ja nõukogu määruse (EÜ) nr 999/2001</w:t>
      </w:r>
      <w:r w:rsidR="00DE2015" w:rsidRPr="00B34378">
        <w:rPr>
          <w:rFonts w:ascii="Times New Roman" w:hAnsi="Times New Roman" w:cs="Times New Roman"/>
          <w:sz w:val="24"/>
          <w:szCs w:val="24"/>
        </w:rPr>
        <w:t xml:space="preserve"> IV lisa I peatüki punkti b alapunktides</w:t>
      </w:r>
      <w:r w:rsidR="00B8069E" w:rsidRPr="00B34378">
        <w:rPr>
          <w:rFonts w:ascii="Times New Roman" w:hAnsi="Times New Roman" w:cs="Times New Roman"/>
          <w:sz w:val="24"/>
          <w:szCs w:val="24"/>
        </w:rPr>
        <w:t xml:space="preserve"> </w:t>
      </w:r>
      <w:r w:rsidR="00C02FC3" w:rsidRPr="00B34378">
        <w:rPr>
          <w:rFonts w:ascii="Times New Roman" w:hAnsi="Times New Roman" w:cs="Times New Roman"/>
          <w:sz w:val="24"/>
          <w:szCs w:val="24"/>
        </w:rPr>
        <w:t xml:space="preserve">i–v </w:t>
      </w:r>
      <w:r w:rsidR="00DD47E2">
        <w:rPr>
          <w:rFonts w:ascii="Times New Roman" w:hAnsi="Times New Roman" w:cs="Times New Roman"/>
          <w:sz w:val="24"/>
          <w:szCs w:val="24"/>
        </w:rPr>
        <w:t>ning</w:t>
      </w:r>
      <w:r w:rsidR="00DD47E2" w:rsidRPr="00B34378">
        <w:rPr>
          <w:rFonts w:ascii="Times New Roman" w:hAnsi="Times New Roman" w:cs="Times New Roman"/>
          <w:sz w:val="24"/>
          <w:szCs w:val="24"/>
        </w:rPr>
        <w:t xml:space="preserve"> </w:t>
      </w:r>
      <w:r w:rsidR="00C02FC3" w:rsidRPr="00B34378">
        <w:rPr>
          <w:rFonts w:ascii="Times New Roman" w:hAnsi="Times New Roman" w:cs="Times New Roman"/>
          <w:sz w:val="24"/>
          <w:szCs w:val="24"/>
        </w:rPr>
        <w:t xml:space="preserve">II peatüki punkti </w:t>
      </w:r>
      <w:r w:rsidR="00DE2015" w:rsidRPr="00B34378">
        <w:rPr>
          <w:rFonts w:ascii="Times New Roman" w:hAnsi="Times New Roman" w:cs="Times New Roman"/>
          <w:sz w:val="24"/>
          <w:szCs w:val="24"/>
        </w:rPr>
        <w:t>a alapunktides i–iii nimetatud l</w:t>
      </w:r>
      <w:r w:rsidR="0040189B" w:rsidRPr="00B34378">
        <w:rPr>
          <w:rFonts w:ascii="Times New Roman" w:hAnsi="Times New Roman" w:cs="Times New Roman"/>
          <w:sz w:val="24"/>
          <w:szCs w:val="24"/>
        </w:rPr>
        <w:t xml:space="preserve">oomse proteiini </w:t>
      </w:r>
      <w:r w:rsidR="00DD47E2">
        <w:rPr>
          <w:rFonts w:ascii="Times New Roman" w:hAnsi="Times New Roman" w:cs="Times New Roman"/>
          <w:sz w:val="24"/>
          <w:szCs w:val="24"/>
        </w:rPr>
        <w:t>ja</w:t>
      </w:r>
      <w:r w:rsidR="00DD47E2" w:rsidRPr="00B34378">
        <w:rPr>
          <w:rFonts w:ascii="Times New Roman" w:hAnsi="Times New Roman" w:cs="Times New Roman"/>
          <w:sz w:val="24"/>
          <w:szCs w:val="24"/>
        </w:rPr>
        <w:t xml:space="preserve"> </w:t>
      </w:r>
      <w:r w:rsidR="0040189B" w:rsidRPr="00B34378">
        <w:rPr>
          <w:rFonts w:ascii="Times New Roman" w:hAnsi="Times New Roman" w:cs="Times New Roman"/>
          <w:sz w:val="24"/>
          <w:szCs w:val="24"/>
        </w:rPr>
        <w:t xml:space="preserve">seda sisaldava sööda käitlemisel </w:t>
      </w:r>
      <w:r w:rsidR="00DE2015" w:rsidRPr="00B34378">
        <w:rPr>
          <w:rFonts w:ascii="Times New Roman" w:hAnsi="Times New Roman" w:cs="Times New Roman"/>
          <w:sz w:val="24"/>
          <w:szCs w:val="24"/>
        </w:rPr>
        <w:t xml:space="preserve">ja kasutamisel </w:t>
      </w:r>
      <w:r w:rsidR="007B1EEE">
        <w:rPr>
          <w:rFonts w:ascii="Times New Roman" w:hAnsi="Times New Roman" w:cs="Times New Roman"/>
          <w:sz w:val="24"/>
          <w:szCs w:val="24"/>
        </w:rPr>
        <w:t>kohaldatakse</w:t>
      </w:r>
      <w:r w:rsidR="007B1EEE" w:rsidRPr="00B34378">
        <w:rPr>
          <w:rFonts w:ascii="Times New Roman" w:hAnsi="Times New Roman" w:cs="Times New Roman"/>
          <w:sz w:val="24"/>
          <w:szCs w:val="24"/>
        </w:rPr>
        <w:t xml:space="preserve"> </w:t>
      </w:r>
      <w:r w:rsidR="0040189B" w:rsidRPr="00B34378">
        <w:rPr>
          <w:rFonts w:ascii="Times New Roman" w:hAnsi="Times New Roman" w:cs="Times New Roman"/>
          <w:sz w:val="24"/>
          <w:szCs w:val="24"/>
        </w:rPr>
        <w:t>söödaseadust</w:t>
      </w:r>
      <w:r w:rsidR="00DE2015" w:rsidRPr="00B34378">
        <w:rPr>
          <w:rFonts w:ascii="Times New Roman" w:hAnsi="Times New Roman" w:cs="Times New Roman"/>
          <w:sz w:val="24"/>
          <w:szCs w:val="24"/>
        </w:rPr>
        <w:t>.</w:t>
      </w:r>
      <w:r w:rsidR="0040189B" w:rsidRPr="00B34378">
        <w:rPr>
          <w:rFonts w:ascii="Times New Roman" w:hAnsi="Times New Roman" w:cs="Times New Roman"/>
          <w:color w:val="202020"/>
          <w:sz w:val="24"/>
          <w:szCs w:val="24"/>
        </w:rPr>
        <w:t xml:space="preserve"> </w:t>
      </w:r>
    </w:p>
    <w:p w14:paraId="0CFBFC4E" w14:textId="77777777" w:rsidR="0040189B" w:rsidRPr="00B34378" w:rsidRDefault="0040189B" w:rsidP="00B34378">
      <w:pPr>
        <w:jc w:val="both"/>
        <w:rPr>
          <w:rFonts w:ascii="Times New Roman" w:hAnsi="Times New Roman" w:cs="Times New Roman"/>
          <w:color w:val="202020"/>
          <w:sz w:val="24"/>
          <w:szCs w:val="24"/>
        </w:rPr>
      </w:pPr>
    </w:p>
    <w:p w14:paraId="1A7F5052" w14:textId="1AA3E7C5" w:rsidR="00712D61" w:rsidRDefault="0040189B" w:rsidP="00B34378">
      <w:pPr>
        <w:jc w:val="both"/>
        <w:rPr>
          <w:rFonts w:ascii="Times New Roman" w:hAnsi="Times New Roman" w:cs="Times New Roman"/>
          <w:color w:val="202020"/>
          <w:sz w:val="24"/>
          <w:szCs w:val="24"/>
        </w:rPr>
      </w:pPr>
      <w:r w:rsidRPr="00B34378">
        <w:rPr>
          <w:rFonts w:ascii="Times New Roman" w:hAnsi="Times New Roman" w:cs="Times New Roman"/>
          <w:color w:val="202020"/>
          <w:sz w:val="24"/>
          <w:szCs w:val="24"/>
        </w:rPr>
        <w:t xml:space="preserve">(3) </w:t>
      </w:r>
      <w:r w:rsidR="007A2523" w:rsidRPr="00B34378">
        <w:rPr>
          <w:rFonts w:ascii="Times New Roman" w:hAnsi="Times New Roman" w:cs="Times New Roman"/>
          <w:color w:val="202020"/>
          <w:sz w:val="24"/>
          <w:szCs w:val="24"/>
        </w:rPr>
        <w:t xml:space="preserve">Kui tapamajas on kasutusel rümpadevahelist saastumist vältiv süsteem, võib </w:t>
      </w:r>
      <w:r w:rsidR="007B1EEE">
        <w:rPr>
          <w:rFonts w:ascii="Times New Roman" w:eastAsia="Times New Roman" w:hAnsi="Times New Roman" w:cs="Times New Roman"/>
          <w:sz w:val="24"/>
          <w:szCs w:val="24"/>
        </w:rPr>
        <w:t xml:space="preserve">Põllumajandus- ja Toiduamet </w:t>
      </w:r>
      <w:r w:rsidR="001F224F" w:rsidRPr="00B34378">
        <w:rPr>
          <w:rFonts w:ascii="Times New Roman" w:hAnsi="Times New Roman" w:cs="Times New Roman"/>
          <w:color w:val="202020"/>
          <w:sz w:val="24"/>
          <w:szCs w:val="24"/>
        </w:rPr>
        <w:t xml:space="preserve">tapamajas </w:t>
      </w:r>
      <w:r w:rsidR="007A2523" w:rsidRPr="00B34378">
        <w:rPr>
          <w:rFonts w:ascii="Times New Roman" w:hAnsi="Times New Roman" w:cs="Times New Roman"/>
          <w:color w:val="202020"/>
          <w:sz w:val="24"/>
          <w:szCs w:val="24"/>
        </w:rPr>
        <w:t>veise rümba uurimisel ja veiste spongiformse entsefalopaatia uurimise positiivse või ebaselge tulemuse korral tõrjemeetmete rakendamisel kohaldada Euroopa Parlamendi ja nõukogu määruse (EÜ) nr 999/2001 III lisa A</w:t>
      </w:r>
      <w:r w:rsidR="001B1019">
        <w:rPr>
          <w:rFonts w:ascii="Times New Roman" w:hAnsi="Times New Roman" w:cs="Times New Roman"/>
          <w:color w:val="202020"/>
          <w:sz w:val="24"/>
          <w:szCs w:val="24"/>
        </w:rPr>
        <w:t>-</w:t>
      </w:r>
      <w:r w:rsidR="007A2523" w:rsidRPr="00B34378">
        <w:rPr>
          <w:rFonts w:ascii="Times New Roman" w:hAnsi="Times New Roman" w:cs="Times New Roman"/>
          <w:color w:val="202020"/>
          <w:sz w:val="24"/>
          <w:szCs w:val="24"/>
        </w:rPr>
        <w:t>peatüki I osa punktis 6.5 sätestatud erisust.</w:t>
      </w:r>
    </w:p>
    <w:p w14:paraId="1CFF3547" w14:textId="77777777" w:rsidR="002F274D" w:rsidRDefault="002F274D" w:rsidP="00B34378">
      <w:pPr>
        <w:jc w:val="both"/>
        <w:rPr>
          <w:rFonts w:ascii="Times New Roman" w:hAnsi="Times New Roman" w:cs="Times New Roman"/>
          <w:color w:val="202020"/>
          <w:sz w:val="24"/>
          <w:szCs w:val="24"/>
        </w:rPr>
      </w:pPr>
    </w:p>
    <w:p w14:paraId="55DA75E8" w14:textId="6A41EDA8" w:rsidR="00743071" w:rsidRPr="00637AFF" w:rsidRDefault="002114A2" w:rsidP="00B34378">
      <w:pPr>
        <w:jc w:val="both"/>
        <w:rPr>
          <w:rFonts w:ascii="Times New Roman" w:hAnsi="Times New Roman" w:cs="Times New Roman"/>
          <w:sz w:val="24"/>
          <w:szCs w:val="24"/>
        </w:rPr>
      </w:pPr>
      <w:r>
        <w:rPr>
          <w:rFonts w:ascii="Times New Roman" w:hAnsi="Times New Roman" w:cs="Times New Roman"/>
          <w:sz w:val="24"/>
          <w:szCs w:val="24"/>
        </w:rPr>
        <w:t>(4) Lammaste ja kitsede seljaaju võib eemaldada toiduseaduse alusel lihalõikuseks tegevusloa saanud isik</w:t>
      </w:r>
      <w:r w:rsidR="00712D61" w:rsidRPr="00637AFF">
        <w:rPr>
          <w:rFonts w:ascii="Times New Roman" w:hAnsi="Times New Roman" w:cs="Times New Roman"/>
          <w:sz w:val="24"/>
          <w:szCs w:val="24"/>
        </w:rPr>
        <w:t>.</w:t>
      </w:r>
      <w:r w:rsidR="00743071" w:rsidRPr="00637AFF">
        <w:rPr>
          <w:rFonts w:ascii="Times New Roman" w:hAnsi="Times New Roman" w:cs="Times New Roman"/>
          <w:sz w:val="24"/>
          <w:szCs w:val="24"/>
        </w:rPr>
        <w:t xml:space="preserve"> </w:t>
      </w:r>
    </w:p>
    <w:p w14:paraId="17BB5317" w14:textId="77777777" w:rsidR="00CC0B9A" w:rsidRDefault="00CC0B9A" w:rsidP="007A2523">
      <w:pPr>
        <w:jc w:val="both"/>
        <w:rPr>
          <w:rFonts w:ascii="Times New Roman" w:hAnsi="Times New Roman" w:cs="Times New Roman"/>
          <w:color w:val="202020"/>
          <w:sz w:val="24"/>
          <w:szCs w:val="24"/>
        </w:rPr>
      </w:pPr>
    </w:p>
    <w:p w14:paraId="11F34253" w14:textId="33304567" w:rsidR="00DD7448" w:rsidRPr="00B34378" w:rsidRDefault="00261239" w:rsidP="00B34378">
      <w:pPr>
        <w:pStyle w:val="Heading2"/>
        <w:spacing w:before="0"/>
        <w:jc w:val="center"/>
        <w:rPr>
          <w:rFonts w:eastAsia="Times New Roman" w:cs="Times New Roman"/>
          <w:color w:val="auto"/>
          <w:szCs w:val="24"/>
        </w:rPr>
      </w:pPr>
      <w:r w:rsidRPr="00B34378">
        <w:rPr>
          <w:rFonts w:eastAsia="Times New Roman" w:cs="Times New Roman"/>
          <w:color w:val="auto"/>
          <w:szCs w:val="24"/>
        </w:rPr>
        <w:t>5</w:t>
      </w:r>
      <w:r w:rsidR="00DD7448" w:rsidRPr="00B34378">
        <w:rPr>
          <w:rFonts w:eastAsia="Times New Roman" w:cs="Times New Roman"/>
          <w:color w:val="auto"/>
          <w:szCs w:val="24"/>
        </w:rPr>
        <w:t>. jagu</w:t>
      </w:r>
    </w:p>
    <w:p w14:paraId="1B63D2E0" w14:textId="56E7958F" w:rsidR="00DD7448" w:rsidRPr="00B34378" w:rsidRDefault="00DD7448" w:rsidP="00B34378">
      <w:pPr>
        <w:pStyle w:val="Heading2"/>
        <w:spacing w:before="0"/>
        <w:jc w:val="center"/>
        <w:rPr>
          <w:rFonts w:eastAsia="Times New Roman" w:cs="Times New Roman"/>
          <w:color w:val="auto"/>
          <w:szCs w:val="24"/>
        </w:rPr>
      </w:pPr>
      <w:r w:rsidRPr="00B34378">
        <w:rPr>
          <w:rFonts w:eastAsia="Times New Roman" w:cs="Times New Roman"/>
          <w:color w:val="auto"/>
          <w:szCs w:val="24"/>
        </w:rPr>
        <w:t>Zoonoosid</w:t>
      </w:r>
      <w:r w:rsidR="00C2525A">
        <w:rPr>
          <w:rFonts w:eastAsia="Times New Roman" w:cs="Times New Roman"/>
          <w:color w:val="auto"/>
          <w:szCs w:val="24"/>
        </w:rPr>
        <w:t>e seire</w:t>
      </w:r>
      <w:r w:rsidRPr="00B34378">
        <w:rPr>
          <w:rFonts w:eastAsia="Times New Roman" w:cs="Times New Roman"/>
          <w:color w:val="auto"/>
          <w:szCs w:val="24"/>
        </w:rPr>
        <w:t xml:space="preserve"> ja toidutekkeli</w:t>
      </w:r>
      <w:r w:rsidR="00C2525A">
        <w:rPr>
          <w:rFonts w:eastAsia="Times New Roman" w:cs="Times New Roman"/>
          <w:color w:val="auto"/>
          <w:szCs w:val="24"/>
        </w:rPr>
        <w:t xml:space="preserve">ne </w:t>
      </w:r>
      <w:r w:rsidRPr="00B34378">
        <w:rPr>
          <w:rFonts w:eastAsia="Times New Roman" w:cs="Times New Roman"/>
          <w:color w:val="auto"/>
          <w:szCs w:val="24"/>
        </w:rPr>
        <w:t>haiguspuhang</w:t>
      </w:r>
    </w:p>
    <w:p w14:paraId="42FBB903" w14:textId="77777777" w:rsidR="00A42A2F" w:rsidRPr="00AB6068" w:rsidRDefault="00A42A2F" w:rsidP="00AB6068">
      <w:pPr>
        <w:rPr>
          <w:rStyle w:val="Strong"/>
          <w:rFonts w:ascii="Times New Roman" w:eastAsiaTheme="majorEastAsia" w:hAnsi="Times New Roman" w:cs="Times New Roman"/>
          <w:b w:val="0"/>
          <w:color w:val="000000"/>
          <w:sz w:val="24"/>
          <w:szCs w:val="24"/>
          <w:bdr w:val="none" w:sz="0" w:space="0" w:color="auto" w:frame="1"/>
        </w:rPr>
      </w:pPr>
    </w:p>
    <w:p w14:paraId="3C249FDB" w14:textId="3AD18D19" w:rsidR="00DD7448" w:rsidRPr="00B34378" w:rsidRDefault="00DD7448" w:rsidP="00AB6068">
      <w:pPr>
        <w:pStyle w:val="Heading3"/>
        <w:spacing w:before="0" w:after="0" w:afterAutospacing="0"/>
      </w:pPr>
      <w:r w:rsidRPr="00B34378">
        <w:rPr>
          <w:rStyle w:val="Strong"/>
          <w:rFonts w:eastAsiaTheme="majorEastAsia"/>
          <w:b/>
          <w:color w:val="000000"/>
          <w:szCs w:val="24"/>
          <w:bdr w:val="none" w:sz="0" w:space="0" w:color="auto" w:frame="1"/>
        </w:rPr>
        <w:t xml:space="preserve">§ </w:t>
      </w:r>
      <w:r w:rsidR="000E57BE">
        <w:rPr>
          <w:rStyle w:val="Strong"/>
          <w:rFonts w:eastAsiaTheme="majorEastAsia"/>
          <w:b/>
          <w:color w:val="000000"/>
          <w:szCs w:val="24"/>
          <w:bdr w:val="none" w:sz="0" w:space="0" w:color="auto" w:frame="1"/>
        </w:rPr>
        <w:t>62</w:t>
      </w:r>
      <w:r w:rsidRPr="00B34378">
        <w:rPr>
          <w:rStyle w:val="Strong"/>
          <w:rFonts w:eastAsiaTheme="majorEastAsia"/>
          <w:b/>
          <w:color w:val="000000"/>
          <w:szCs w:val="24"/>
          <w:bdr w:val="none" w:sz="0" w:space="0" w:color="auto" w:frame="1"/>
        </w:rPr>
        <w:t>.</w:t>
      </w:r>
      <w:r w:rsidRPr="00B34378">
        <w:rPr>
          <w:rStyle w:val="Strong"/>
          <w:rFonts w:eastAsiaTheme="majorEastAsia"/>
          <w:color w:val="000000"/>
          <w:szCs w:val="24"/>
          <w:bdr w:val="none" w:sz="0" w:space="0" w:color="auto" w:frame="1"/>
        </w:rPr>
        <w:t xml:space="preserve"> </w:t>
      </w:r>
      <w:r w:rsidRPr="00B34378">
        <w:t>Zoonooside seire korraldamine</w:t>
      </w:r>
    </w:p>
    <w:p w14:paraId="0176A47C" w14:textId="77777777" w:rsidR="00A42A2F" w:rsidRDefault="00A42A2F" w:rsidP="00271C01">
      <w:pPr>
        <w:jc w:val="both"/>
        <w:rPr>
          <w:rFonts w:ascii="Times New Roman" w:eastAsia="Times New Roman" w:hAnsi="Times New Roman" w:cs="Times New Roman"/>
          <w:sz w:val="24"/>
          <w:szCs w:val="24"/>
        </w:rPr>
      </w:pPr>
    </w:p>
    <w:p w14:paraId="34A54E19" w14:textId="1F0AEEC4" w:rsidR="00271C01" w:rsidRPr="00B34378" w:rsidRDefault="00271C01" w:rsidP="00271C01">
      <w:pPr>
        <w:jc w:val="both"/>
        <w:rPr>
          <w:rFonts w:ascii="Times New Roman" w:hAnsi="Times New Roman" w:cs="Times New Roman"/>
          <w:sz w:val="24"/>
          <w:szCs w:val="24"/>
        </w:rPr>
      </w:pPr>
      <w:r w:rsidRPr="00B34378">
        <w:rPr>
          <w:rFonts w:ascii="Times New Roman" w:eastAsia="Times New Roman" w:hAnsi="Times New Roman" w:cs="Times New Roman"/>
          <w:sz w:val="24"/>
          <w:szCs w:val="24"/>
        </w:rPr>
        <w:t xml:space="preserve">(1) </w:t>
      </w:r>
      <w:r w:rsidRPr="00B34378">
        <w:rPr>
          <w:rFonts w:ascii="Times New Roman" w:hAnsi="Times New Roman" w:cs="Times New Roman"/>
          <w:color w:val="202020"/>
          <w:sz w:val="24"/>
          <w:szCs w:val="24"/>
        </w:rPr>
        <w:t>Zoonooside seire on zoonooside, zoonoossete haigus</w:t>
      </w:r>
      <w:r w:rsidR="00C2525A">
        <w:rPr>
          <w:rFonts w:ascii="Times New Roman" w:hAnsi="Times New Roman" w:cs="Times New Roman"/>
          <w:color w:val="202020"/>
          <w:sz w:val="24"/>
          <w:szCs w:val="24"/>
        </w:rPr>
        <w:t>e</w:t>
      </w:r>
      <w:r w:rsidRPr="00B34378">
        <w:rPr>
          <w:rFonts w:ascii="Times New Roman" w:hAnsi="Times New Roman" w:cs="Times New Roman"/>
          <w:color w:val="202020"/>
          <w:sz w:val="24"/>
          <w:szCs w:val="24"/>
        </w:rPr>
        <w:t>tekitajate ja nendega seotud mikroobivastaste ravimite suhtes resistentsuse esinemist käsitlevate andmete kogumise, analüüsimise ja avaldamise süsteem.</w:t>
      </w:r>
    </w:p>
    <w:p w14:paraId="25A52CDE" w14:textId="77777777" w:rsidR="00271C01" w:rsidRDefault="00271C01" w:rsidP="00B34378">
      <w:pPr>
        <w:pStyle w:val="NormalWeb"/>
        <w:spacing w:before="0" w:after="0" w:afterAutospacing="0"/>
        <w:jc w:val="both"/>
        <w:rPr>
          <w:color w:val="202020"/>
        </w:rPr>
      </w:pPr>
    </w:p>
    <w:p w14:paraId="265B63AB" w14:textId="491AF71A" w:rsidR="00DD7448" w:rsidRPr="00B34378" w:rsidRDefault="00DD7448" w:rsidP="00B34378">
      <w:pPr>
        <w:pStyle w:val="NormalWeb"/>
        <w:spacing w:before="0" w:after="0" w:afterAutospacing="0"/>
        <w:jc w:val="both"/>
        <w:rPr>
          <w:color w:val="202020"/>
        </w:rPr>
      </w:pPr>
      <w:r w:rsidRPr="00B34378">
        <w:rPr>
          <w:color w:val="202020"/>
        </w:rPr>
        <w:t>(</w:t>
      </w:r>
      <w:r w:rsidR="00271C01">
        <w:rPr>
          <w:color w:val="202020"/>
        </w:rPr>
        <w:t>2</w:t>
      </w:r>
      <w:r w:rsidRPr="00B34378">
        <w:rPr>
          <w:color w:val="202020"/>
        </w:rPr>
        <w:t xml:space="preserve">) Zoonooside seiret korraldab </w:t>
      </w:r>
      <w:r w:rsidR="00553962">
        <w:t>Põllumajandus- ja Toiduamet</w:t>
      </w:r>
      <w:r w:rsidRPr="00B34378">
        <w:rPr>
          <w:color w:val="202020"/>
        </w:rPr>
        <w:t>.</w:t>
      </w:r>
    </w:p>
    <w:p w14:paraId="1B0B4FEB" w14:textId="77777777" w:rsidR="00DD7448" w:rsidRPr="00B34378" w:rsidRDefault="00DD7448" w:rsidP="00B34378">
      <w:pPr>
        <w:pStyle w:val="NormalWeb"/>
        <w:spacing w:before="0" w:after="0" w:afterAutospacing="0"/>
        <w:jc w:val="both"/>
        <w:rPr>
          <w:color w:val="202020"/>
        </w:rPr>
      </w:pPr>
    </w:p>
    <w:p w14:paraId="1C05B813" w14:textId="20093D6B" w:rsidR="00DD7448" w:rsidRPr="00B34378" w:rsidRDefault="00DD7448" w:rsidP="00B34378">
      <w:pPr>
        <w:pStyle w:val="NormalWeb"/>
        <w:spacing w:before="0" w:after="0" w:afterAutospacing="0"/>
        <w:jc w:val="both"/>
        <w:rPr>
          <w:color w:val="202020"/>
        </w:rPr>
      </w:pPr>
      <w:r w:rsidRPr="00B34378">
        <w:rPr>
          <w:color w:val="202020"/>
        </w:rPr>
        <w:t>(</w:t>
      </w:r>
      <w:r w:rsidR="00271C01">
        <w:rPr>
          <w:color w:val="202020"/>
        </w:rPr>
        <w:t>3</w:t>
      </w:r>
      <w:r w:rsidRPr="00B34378">
        <w:rPr>
          <w:color w:val="202020"/>
        </w:rPr>
        <w:t xml:space="preserve">) </w:t>
      </w:r>
      <w:r w:rsidR="00C2525A">
        <w:t xml:space="preserve">Põllumajandus- ja Toiduamet </w:t>
      </w:r>
      <w:r w:rsidR="00C2525A" w:rsidRPr="00B34378">
        <w:rPr>
          <w:color w:val="202020"/>
        </w:rPr>
        <w:t xml:space="preserve">teeb </w:t>
      </w:r>
      <w:r w:rsidR="00C2525A">
        <w:rPr>
          <w:color w:val="202020"/>
        </w:rPr>
        <w:t>z</w:t>
      </w:r>
      <w:r w:rsidRPr="00B34378">
        <w:rPr>
          <w:color w:val="202020"/>
        </w:rPr>
        <w:t>oonooside seire korraldamisel inimesel leviva zoonoosi epidemioloogia osas koostööd Terviseametiga.</w:t>
      </w:r>
    </w:p>
    <w:p w14:paraId="2273723E" w14:textId="77777777" w:rsidR="00DD7448" w:rsidRPr="00B34378" w:rsidRDefault="00DD7448" w:rsidP="00B34378">
      <w:pPr>
        <w:pStyle w:val="NormalWeb"/>
        <w:spacing w:before="0" w:after="0" w:afterAutospacing="0"/>
        <w:jc w:val="both"/>
        <w:rPr>
          <w:color w:val="202020"/>
        </w:rPr>
      </w:pPr>
    </w:p>
    <w:p w14:paraId="41F276FC" w14:textId="67C9F847" w:rsidR="00DD7448" w:rsidRDefault="00DD7448" w:rsidP="00B34378">
      <w:pPr>
        <w:pStyle w:val="NormalWeb"/>
        <w:spacing w:before="0" w:after="0" w:afterAutospacing="0"/>
        <w:jc w:val="both"/>
      </w:pPr>
      <w:r w:rsidRPr="00B34378">
        <w:rPr>
          <w:color w:val="202020"/>
        </w:rPr>
        <w:t>(</w:t>
      </w:r>
      <w:r w:rsidR="00271C01">
        <w:rPr>
          <w:color w:val="202020"/>
        </w:rPr>
        <w:t>4</w:t>
      </w:r>
      <w:r w:rsidRPr="00B34378">
        <w:rPr>
          <w:color w:val="202020"/>
        </w:rPr>
        <w:t xml:space="preserve">) Zoonooside seire korraldamise nõuded kehtestab </w:t>
      </w:r>
      <w:hyperlink r:id="rId8" w:history="1">
        <w:r w:rsidRPr="00375A3C">
          <w:rPr>
            <w:rStyle w:val="Hyperlink"/>
            <w:color w:val="auto"/>
            <w:u w:val="none"/>
            <w:bdr w:val="none" w:sz="0" w:space="0" w:color="auto" w:frame="1"/>
          </w:rPr>
          <w:t>valdkonna eest vastutav minister</w:t>
        </w:r>
      </w:hyperlink>
      <w:r w:rsidRPr="00375A3C">
        <w:rPr>
          <w:rStyle w:val="Hyperlink"/>
          <w:color w:val="auto"/>
          <w:u w:val="none"/>
          <w:bdr w:val="none" w:sz="0" w:space="0" w:color="auto" w:frame="1"/>
        </w:rPr>
        <w:t xml:space="preserve"> määrusega</w:t>
      </w:r>
      <w:r w:rsidRPr="00B34378">
        <w:t>.</w:t>
      </w:r>
    </w:p>
    <w:p w14:paraId="4A46BAB9" w14:textId="0C489ACC" w:rsidR="00A42A2F" w:rsidRDefault="00A42A2F" w:rsidP="00B34378">
      <w:pPr>
        <w:pStyle w:val="NormalWeb"/>
        <w:spacing w:before="0" w:after="0" w:afterAutospacing="0"/>
        <w:jc w:val="both"/>
      </w:pPr>
    </w:p>
    <w:p w14:paraId="58673F74" w14:textId="5BDEBA50" w:rsidR="00D671D5" w:rsidRDefault="00D671D5" w:rsidP="00B34378">
      <w:pPr>
        <w:pStyle w:val="NormalWeb"/>
        <w:spacing w:before="0" w:after="0" w:afterAutospacing="0"/>
        <w:jc w:val="both"/>
      </w:pPr>
      <w:r>
        <w:t xml:space="preserve">(5) </w:t>
      </w:r>
      <w:r w:rsidR="00FC1945">
        <w:t>Salmonell</w:t>
      </w:r>
      <w:r w:rsidR="001F5080">
        <w:t>ooside</w:t>
      </w:r>
      <w:r w:rsidR="00AE2388">
        <w:t xml:space="preserve"> tõrje eeskirja kehtestab </w:t>
      </w:r>
      <w:hyperlink r:id="rId9" w:history="1">
        <w:r w:rsidR="00AE2388" w:rsidRPr="00375A3C">
          <w:rPr>
            <w:rStyle w:val="Hyperlink"/>
            <w:color w:val="auto"/>
            <w:u w:val="none"/>
            <w:bdr w:val="none" w:sz="0" w:space="0" w:color="auto" w:frame="1"/>
          </w:rPr>
          <w:t>valdkonna eest vastutav minister</w:t>
        </w:r>
      </w:hyperlink>
      <w:r w:rsidR="00AE2388" w:rsidRPr="00375A3C">
        <w:rPr>
          <w:rStyle w:val="Hyperlink"/>
          <w:color w:val="auto"/>
          <w:u w:val="none"/>
          <w:bdr w:val="none" w:sz="0" w:space="0" w:color="auto" w:frame="1"/>
        </w:rPr>
        <w:t xml:space="preserve"> määrusega</w:t>
      </w:r>
      <w:r w:rsidR="00AE2388" w:rsidRPr="00B34378">
        <w:t>.</w:t>
      </w:r>
    </w:p>
    <w:p w14:paraId="3783F490" w14:textId="77777777" w:rsidR="00D671D5" w:rsidRPr="00B34378" w:rsidRDefault="00D671D5" w:rsidP="00B34378">
      <w:pPr>
        <w:pStyle w:val="NormalWeb"/>
        <w:spacing w:before="0" w:after="0" w:afterAutospacing="0"/>
        <w:jc w:val="both"/>
      </w:pPr>
    </w:p>
    <w:p w14:paraId="52F2EF01" w14:textId="13CF1580" w:rsidR="00DD7448" w:rsidRPr="00B34378" w:rsidRDefault="00DD7448" w:rsidP="00AB6068">
      <w:pPr>
        <w:pStyle w:val="Heading3"/>
        <w:spacing w:before="0" w:after="0" w:afterAutospacing="0"/>
      </w:pPr>
      <w:r w:rsidRPr="00B34378">
        <w:rPr>
          <w:rStyle w:val="Strong"/>
          <w:rFonts w:eastAsiaTheme="majorEastAsia"/>
          <w:b/>
          <w:color w:val="000000"/>
          <w:szCs w:val="24"/>
          <w:bdr w:val="none" w:sz="0" w:space="0" w:color="auto" w:frame="1"/>
        </w:rPr>
        <w:t xml:space="preserve">§ </w:t>
      </w:r>
      <w:r w:rsidR="000E57BE">
        <w:rPr>
          <w:rStyle w:val="Strong"/>
          <w:rFonts w:eastAsiaTheme="majorEastAsia"/>
          <w:b/>
          <w:color w:val="000000"/>
          <w:szCs w:val="24"/>
          <w:bdr w:val="none" w:sz="0" w:space="0" w:color="auto" w:frame="1"/>
        </w:rPr>
        <w:t>63</w:t>
      </w:r>
      <w:r w:rsidRPr="00B34378">
        <w:rPr>
          <w:rStyle w:val="Strong"/>
          <w:rFonts w:eastAsiaTheme="majorEastAsia"/>
          <w:b/>
          <w:color w:val="000000"/>
          <w:szCs w:val="24"/>
          <w:bdr w:val="none" w:sz="0" w:space="0" w:color="auto" w:frame="1"/>
        </w:rPr>
        <w:t>.</w:t>
      </w:r>
      <w:r w:rsidRPr="00B34378">
        <w:rPr>
          <w:rStyle w:val="Strong"/>
          <w:rFonts w:eastAsiaTheme="majorEastAsia"/>
          <w:color w:val="000000"/>
          <w:szCs w:val="24"/>
          <w:bdr w:val="none" w:sz="0" w:space="0" w:color="auto" w:frame="1"/>
        </w:rPr>
        <w:t xml:space="preserve"> </w:t>
      </w:r>
      <w:r w:rsidRPr="00B34378">
        <w:t>Toidutekkeli</w:t>
      </w:r>
      <w:r w:rsidR="00C2525A">
        <w:t>ne</w:t>
      </w:r>
      <w:r w:rsidRPr="00B34378">
        <w:t xml:space="preserve"> haiguspuhang</w:t>
      </w:r>
    </w:p>
    <w:p w14:paraId="4A64304D" w14:textId="77777777" w:rsidR="00A42A2F" w:rsidRDefault="00A42A2F" w:rsidP="00B34378">
      <w:pPr>
        <w:pStyle w:val="NormalWeb"/>
        <w:spacing w:before="0" w:after="0" w:afterAutospacing="0"/>
        <w:jc w:val="both"/>
        <w:rPr>
          <w:color w:val="202020"/>
        </w:rPr>
      </w:pPr>
    </w:p>
    <w:p w14:paraId="2CBB7880" w14:textId="19CF8D15" w:rsidR="00DD7448" w:rsidRPr="00B34378" w:rsidRDefault="00DD7448" w:rsidP="00B34378">
      <w:pPr>
        <w:pStyle w:val="NormalWeb"/>
        <w:spacing w:before="0" w:after="0" w:afterAutospacing="0"/>
        <w:jc w:val="both"/>
        <w:rPr>
          <w:bdr w:val="none" w:sz="0" w:space="0" w:color="auto" w:frame="1"/>
        </w:rPr>
      </w:pPr>
      <w:r w:rsidRPr="00B34378">
        <w:rPr>
          <w:color w:val="202020"/>
        </w:rPr>
        <w:lastRenderedPageBreak/>
        <w:t xml:space="preserve">(1) Toidutekkelise haiguspuhangu epidemioloogilist uurimist teevad Terviseamet nakkushaiguste ennetamise ja tõrje seaduse alusel ning </w:t>
      </w:r>
      <w:r w:rsidR="00A5362B">
        <w:t>Põllumajandus- ja Toiduamet</w:t>
      </w:r>
      <w:r w:rsidR="00C2525A">
        <w:t xml:space="preserve"> </w:t>
      </w:r>
      <w:r w:rsidRPr="00B34378">
        <w:rPr>
          <w:color w:val="202020"/>
        </w:rPr>
        <w:t>käesoleva seaduse ja toiduseaduse alusel.</w:t>
      </w:r>
    </w:p>
    <w:p w14:paraId="2F0A824B" w14:textId="77777777" w:rsidR="00DD7448" w:rsidRPr="00B34378" w:rsidRDefault="00DD7448" w:rsidP="00B34378">
      <w:pPr>
        <w:pStyle w:val="NormalWeb"/>
        <w:spacing w:before="0" w:after="0" w:afterAutospacing="0"/>
        <w:jc w:val="both"/>
      </w:pPr>
    </w:p>
    <w:p w14:paraId="60AB2069" w14:textId="77777777" w:rsidR="0053592A" w:rsidRDefault="00DD7448" w:rsidP="00ED7AF7">
      <w:pPr>
        <w:pStyle w:val="NormalWeb"/>
        <w:spacing w:before="0" w:after="0" w:afterAutospacing="0"/>
        <w:jc w:val="both"/>
      </w:pPr>
      <w:r w:rsidRPr="00B34378">
        <w:t xml:space="preserve">(2) Terviseamet koostab </w:t>
      </w:r>
      <w:r w:rsidR="00C2525A">
        <w:t>eelmise</w:t>
      </w:r>
      <w:r w:rsidR="00C2525A" w:rsidRPr="00B34378">
        <w:t xml:space="preserve"> </w:t>
      </w:r>
      <w:r w:rsidRPr="00B34378">
        <w:t xml:space="preserve">kalendriaasta jooksul tehtud toidutekkeliste haiguspuhangute epidemioloogiliste uurimiste tulemusi kokkuvõtva aruande ning esitab selle </w:t>
      </w:r>
      <w:r w:rsidR="00A5362B">
        <w:t>Põllumajandus- ja Toiduamet</w:t>
      </w:r>
      <w:r w:rsidR="006E4BCB">
        <w:t xml:space="preserve">ile </w:t>
      </w:r>
      <w:r w:rsidRPr="00B34378">
        <w:t>iga aasta 31. märtsiks.</w:t>
      </w:r>
    </w:p>
    <w:p w14:paraId="51AC541B" w14:textId="77777777" w:rsidR="0053592A" w:rsidRDefault="0053592A" w:rsidP="00ED7AF7">
      <w:pPr>
        <w:pStyle w:val="NormalWeb"/>
        <w:spacing w:before="0" w:after="0" w:afterAutospacing="0"/>
        <w:jc w:val="both"/>
      </w:pPr>
    </w:p>
    <w:p w14:paraId="668F94E3" w14:textId="1220B4B5" w:rsidR="00ED7AF7" w:rsidRDefault="00ED7AF7" w:rsidP="00ED7AF7">
      <w:pPr>
        <w:pStyle w:val="NormalWeb"/>
        <w:spacing w:before="0" w:after="0" w:afterAutospacing="0"/>
        <w:jc w:val="both"/>
      </w:pPr>
      <w:r>
        <w:t xml:space="preserve">(3) </w:t>
      </w:r>
      <w:r w:rsidRPr="00EF6ADE">
        <w:t xml:space="preserve">Terviseamet teavitab </w:t>
      </w:r>
      <w:r>
        <w:t xml:space="preserve">viivitamata </w:t>
      </w:r>
      <w:r w:rsidRPr="00EF6ADE">
        <w:t>inimesel zoonoosi diagnoosimisest Põllumajandus- ja Toiduametit.</w:t>
      </w:r>
    </w:p>
    <w:p w14:paraId="0BC14AF0" w14:textId="77777777" w:rsidR="0053592A" w:rsidRPr="00B34378" w:rsidRDefault="0053592A" w:rsidP="00ED7AF7">
      <w:pPr>
        <w:pStyle w:val="NormalWeb"/>
        <w:spacing w:before="0" w:after="0" w:afterAutospacing="0"/>
        <w:jc w:val="both"/>
        <w:rPr>
          <w:color w:val="202020"/>
        </w:rPr>
      </w:pPr>
    </w:p>
    <w:p w14:paraId="4AF2DBC2" w14:textId="402076BC" w:rsidR="00DD7448" w:rsidRPr="00B34378" w:rsidRDefault="00ED7AF7" w:rsidP="00ED7AF7">
      <w:pPr>
        <w:pStyle w:val="NormalWeb"/>
        <w:spacing w:before="0" w:after="0" w:afterAutospacing="0"/>
        <w:jc w:val="both"/>
        <w:rPr>
          <w:color w:val="202020"/>
        </w:rPr>
      </w:pPr>
      <w:r>
        <w:rPr>
          <w:color w:val="202020"/>
        </w:rPr>
        <w:t>(4)</w:t>
      </w:r>
      <w:r w:rsidRPr="00ED7AF7">
        <w:rPr>
          <w:color w:val="202020"/>
        </w:rPr>
        <w:t xml:space="preserve"> </w:t>
      </w:r>
      <w:r w:rsidRPr="00375A3C">
        <w:t xml:space="preserve">Valdkonna eest vastutav minister </w:t>
      </w:r>
      <w:r w:rsidRPr="0053592A">
        <w:t xml:space="preserve">kehtestab </w:t>
      </w:r>
      <w:r w:rsidRPr="00B34378">
        <w:rPr>
          <w:color w:val="202020"/>
        </w:rPr>
        <w:t xml:space="preserve">määrusega </w:t>
      </w:r>
      <w:r>
        <w:rPr>
          <w:color w:val="202020"/>
        </w:rPr>
        <w:t>teatamiskohustuslike zoonooside loetelu.</w:t>
      </w:r>
    </w:p>
    <w:p w14:paraId="29CFF05A" w14:textId="77777777" w:rsidR="00ED7AF7" w:rsidRDefault="00ED7AF7" w:rsidP="00B34378">
      <w:pPr>
        <w:pStyle w:val="NormalWeb"/>
        <w:spacing w:before="0" w:after="0" w:afterAutospacing="0"/>
        <w:jc w:val="both"/>
        <w:rPr>
          <w:color w:val="202020"/>
        </w:rPr>
      </w:pPr>
    </w:p>
    <w:p w14:paraId="76BFEABA" w14:textId="77777777" w:rsidR="0053592A" w:rsidRDefault="00DD7448" w:rsidP="00B34378">
      <w:pPr>
        <w:pStyle w:val="NormalWeb"/>
        <w:spacing w:before="0" w:after="0" w:afterAutospacing="0"/>
        <w:jc w:val="both"/>
        <w:rPr>
          <w:color w:val="202020"/>
        </w:rPr>
      </w:pPr>
      <w:r w:rsidRPr="00B34378">
        <w:rPr>
          <w:color w:val="202020"/>
        </w:rPr>
        <w:t>(</w:t>
      </w:r>
      <w:r w:rsidR="00ED7AF7">
        <w:rPr>
          <w:color w:val="202020"/>
        </w:rPr>
        <w:t>5</w:t>
      </w:r>
      <w:r w:rsidRPr="00B34378">
        <w:rPr>
          <w:color w:val="202020"/>
        </w:rPr>
        <w:t xml:space="preserve">) Toidutekkelise haiguspuhangu epidemioloogilise uurimise tulemusel selgitatakse välja </w:t>
      </w:r>
      <w:r w:rsidR="00E843AA">
        <w:rPr>
          <w:color w:val="202020"/>
        </w:rPr>
        <w:t>haiguspuhangu</w:t>
      </w:r>
      <w:r w:rsidRPr="00B34378">
        <w:rPr>
          <w:color w:val="202020"/>
        </w:rPr>
        <w:t xml:space="preserve"> epidemioloogiline laad, võimalikud asjassepuutuvad toidud ja </w:t>
      </w:r>
      <w:r w:rsidR="001B1019">
        <w:rPr>
          <w:color w:val="202020"/>
        </w:rPr>
        <w:t xml:space="preserve">haiguspuhangu </w:t>
      </w:r>
      <w:r w:rsidRPr="00B34378">
        <w:rPr>
          <w:color w:val="202020"/>
        </w:rPr>
        <w:t xml:space="preserve">võimalikud põhjused. </w:t>
      </w:r>
    </w:p>
    <w:p w14:paraId="123CAD96" w14:textId="77777777" w:rsidR="0053592A" w:rsidRDefault="0053592A" w:rsidP="00B34378">
      <w:pPr>
        <w:pStyle w:val="NormalWeb"/>
        <w:spacing w:before="0" w:after="0" w:afterAutospacing="0"/>
        <w:jc w:val="both"/>
        <w:rPr>
          <w:color w:val="202020"/>
        </w:rPr>
      </w:pPr>
    </w:p>
    <w:p w14:paraId="043C4F62" w14:textId="4F192210" w:rsidR="00DD7448" w:rsidRDefault="00DD7448" w:rsidP="00B34378">
      <w:pPr>
        <w:pStyle w:val="NormalWeb"/>
        <w:spacing w:before="0" w:after="0" w:afterAutospacing="0"/>
        <w:jc w:val="both"/>
        <w:rPr>
          <w:color w:val="202020"/>
        </w:rPr>
      </w:pPr>
      <w:r w:rsidRPr="00B34378">
        <w:rPr>
          <w:color w:val="202020"/>
        </w:rPr>
        <w:t>(</w:t>
      </w:r>
      <w:r w:rsidR="00EE2A61">
        <w:rPr>
          <w:color w:val="202020"/>
        </w:rPr>
        <w:t>6</w:t>
      </w:r>
      <w:r w:rsidRPr="00B34378">
        <w:rPr>
          <w:color w:val="202020"/>
        </w:rPr>
        <w:t xml:space="preserve">) </w:t>
      </w:r>
      <w:r w:rsidRPr="00375A3C">
        <w:t xml:space="preserve">Valdkonna eest vastutav minister </w:t>
      </w:r>
      <w:r w:rsidRPr="00B34378">
        <w:rPr>
          <w:color w:val="202020"/>
        </w:rPr>
        <w:t xml:space="preserve">võib </w:t>
      </w:r>
      <w:r w:rsidR="00E843AA" w:rsidRPr="00B34378">
        <w:rPr>
          <w:color w:val="202020"/>
        </w:rPr>
        <w:t xml:space="preserve">määrusega </w:t>
      </w:r>
      <w:r w:rsidRPr="00B34378">
        <w:rPr>
          <w:color w:val="202020"/>
        </w:rPr>
        <w:t>kehtestada toidutekkelise haiguspuhangu uurimise täpsemad nõuded.</w:t>
      </w:r>
    </w:p>
    <w:p w14:paraId="7ABC1170" w14:textId="77777777" w:rsidR="00973DBD" w:rsidRPr="00B34378" w:rsidRDefault="00973DBD" w:rsidP="00B34378">
      <w:pPr>
        <w:pStyle w:val="NormalWeb"/>
        <w:spacing w:before="0" w:after="0" w:afterAutospacing="0"/>
        <w:jc w:val="both"/>
        <w:rPr>
          <w:color w:val="202020"/>
        </w:rPr>
      </w:pPr>
    </w:p>
    <w:p w14:paraId="4E33FC84" w14:textId="4D0D3005" w:rsidR="00DD7448" w:rsidRPr="00B34378" w:rsidRDefault="00DD7448" w:rsidP="00AB6068">
      <w:pPr>
        <w:pStyle w:val="Heading3"/>
        <w:spacing w:before="0" w:after="0" w:afterAutospacing="0"/>
      </w:pPr>
      <w:r w:rsidRPr="00B34378">
        <w:rPr>
          <w:rStyle w:val="Strong"/>
          <w:b/>
          <w:color w:val="000000"/>
          <w:szCs w:val="24"/>
          <w:bdr w:val="none" w:sz="0" w:space="0" w:color="auto" w:frame="1"/>
        </w:rPr>
        <w:t xml:space="preserve">§ </w:t>
      </w:r>
      <w:r w:rsidR="000E57BE">
        <w:rPr>
          <w:rStyle w:val="Strong"/>
          <w:b/>
          <w:color w:val="000000"/>
          <w:szCs w:val="24"/>
          <w:bdr w:val="none" w:sz="0" w:space="0" w:color="auto" w:frame="1"/>
        </w:rPr>
        <w:t>64</w:t>
      </w:r>
      <w:r w:rsidRPr="00B34378">
        <w:rPr>
          <w:rStyle w:val="Strong"/>
          <w:b/>
          <w:color w:val="000000"/>
          <w:szCs w:val="24"/>
          <w:bdr w:val="none" w:sz="0" w:space="0" w:color="auto" w:frame="1"/>
        </w:rPr>
        <w:t>.</w:t>
      </w:r>
      <w:r w:rsidRPr="00B34378">
        <w:rPr>
          <w:rStyle w:val="Strong"/>
          <w:color w:val="000000"/>
          <w:szCs w:val="24"/>
          <w:bdr w:val="none" w:sz="0" w:space="0" w:color="auto" w:frame="1"/>
        </w:rPr>
        <w:t xml:space="preserve"> </w:t>
      </w:r>
      <w:r w:rsidRPr="00CC0B9A">
        <w:t>Käitleja</w:t>
      </w:r>
      <w:r w:rsidRPr="00B34378">
        <w:t xml:space="preserve"> kohustused </w:t>
      </w:r>
    </w:p>
    <w:p w14:paraId="7AADA5EC" w14:textId="77777777" w:rsidR="00973DBD" w:rsidRDefault="00973DBD" w:rsidP="00B34378">
      <w:pPr>
        <w:pStyle w:val="NormalWeb"/>
        <w:spacing w:before="0" w:after="0" w:afterAutospacing="0"/>
        <w:jc w:val="both"/>
        <w:rPr>
          <w:color w:val="202020"/>
        </w:rPr>
      </w:pPr>
    </w:p>
    <w:p w14:paraId="1B5264B4" w14:textId="4B40B873" w:rsidR="00DD7448" w:rsidRPr="00B34378" w:rsidRDefault="00DD7448" w:rsidP="00B34378">
      <w:pPr>
        <w:pStyle w:val="NormalWeb"/>
        <w:spacing w:before="0" w:after="0" w:afterAutospacing="0"/>
        <w:jc w:val="both"/>
        <w:rPr>
          <w:color w:val="202020"/>
        </w:rPr>
      </w:pPr>
      <w:r w:rsidRPr="00B34378">
        <w:rPr>
          <w:color w:val="202020"/>
        </w:rPr>
        <w:t xml:space="preserve">(1) Käitleja </w:t>
      </w:r>
      <w:r w:rsidR="000E2D67">
        <w:rPr>
          <w:color w:val="202020"/>
        </w:rPr>
        <w:t>teeb</w:t>
      </w:r>
      <w:r w:rsidRPr="00B34378">
        <w:rPr>
          <w:color w:val="202020"/>
        </w:rPr>
        <w:t xml:space="preserve"> </w:t>
      </w:r>
      <w:r w:rsidR="000E2D67">
        <w:rPr>
          <w:color w:val="202020"/>
        </w:rPr>
        <w:t xml:space="preserve">zoonooside </w:t>
      </w:r>
      <w:r w:rsidRPr="00B34378">
        <w:rPr>
          <w:color w:val="202020"/>
        </w:rPr>
        <w:t xml:space="preserve">seireks uuringuid zoonooside ja zoonoossete haigusetekitajate esinemise kohta </w:t>
      </w:r>
      <w:r w:rsidR="00A3268D">
        <w:rPr>
          <w:color w:val="202020"/>
        </w:rPr>
        <w:t xml:space="preserve">käesoleva </w:t>
      </w:r>
      <w:r w:rsidR="00297442">
        <w:rPr>
          <w:color w:val="202020"/>
        </w:rPr>
        <w:t xml:space="preserve">seaduse § </w:t>
      </w:r>
      <w:r w:rsidR="000E57BE">
        <w:rPr>
          <w:color w:val="202020"/>
        </w:rPr>
        <w:t>62</w:t>
      </w:r>
      <w:r w:rsidR="00A3268D">
        <w:rPr>
          <w:color w:val="202020"/>
        </w:rPr>
        <w:t xml:space="preserve"> </w:t>
      </w:r>
      <w:r w:rsidRPr="00B34378">
        <w:rPr>
          <w:color w:val="202020"/>
        </w:rPr>
        <w:t xml:space="preserve">lõike </w:t>
      </w:r>
      <w:r w:rsidR="00297442">
        <w:rPr>
          <w:color w:val="202020"/>
        </w:rPr>
        <w:t>4</w:t>
      </w:r>
      <w:r w:rsidRPr="00B34378">
        <w:rPr>
          <w:color w:val="202020"/>
        </w:rPr>
        <w:t xml:space="preserve"> alusel kehtestatud nõuete kohaselt, säilita</w:t>
      </w:r>
      <w:r w:rsidR="000E2D67">
        <w:rPr>
          <w:color w:val="202020"/>
        </w:rPr>
        <w:t>b</w:t>
      </w:r>
      <w:r w:rsidRPr="00B34378">
        <w:rPr>
          <w:color w:val="202020"/>
        </w:rPr>
        <w:t xml:space="preserve"> uuringu</w:t>
      </w:r>
      <w:r w:rsidR="000E2D67">
        <w:rPr>
          <w:color w:val="202020"/>
        </w:rPr>
        <w:t xml:space="preserve"> </w:t>
      </w:r>
      <w:r w:rsidRPr="00B34378">
        <w:rPr>
          <w:color w:val="202020"/>
        </w:rPr>
        <w:t>tulemused, korralda</w:t>
      </w:r>
      <w:r w:rsidR="000E2D67">
        <w:rPr>
          <w:color w:val="202020"/>
        </w:rPr>
        <w:t>b</w:t>
      </w:r>
      <w:r w:rsidRPr="00B34378">
        <w:rPr>
          <w:color w:val="202020"/>
        </w:rPr>
        <w:t xml:space="preserve"> asjakohase isoleeritud zoonoosse haigusetekitaja (edaspidi </w:t>
      </w:r>
      <w:r w:rsidRPr="00B34378">
        <w:rPr>
          <w:i/>
          <w:iCs/>
          <w:color w:val="202020"/>
          <w:bdr w:val="none" w:sz="0" w:space="0" w:color="auto" w:frame="1"/>
        </w:rPr>
        <w:t>isolaat</w:t>
      </w:r>
      <w:r w:rsidRPr="00B34378">
        <w:rPr>
          <w:color w:val="202020"/>
        </w:rPr>
        <w:t>) säilitamise ettenähtud aja jooksul ning esita</w:t>
      </w:r>
      <w:r w:rsidR="000E2D67">
        <w:rPr>
          <w:color w:val="202020"/>
        </w:rPr>
        <w:t>b</w:t>
      </w:r>
      <w:r w:rsidRPr="00B34378">
        <w:rPr>
          <w:color w:val="202020"/>
        </w:rPr>
        <w:t xml:space="preserve"> </w:t>
      </w:r>
      <w:r w:rsidR="00A3268D">
        <w:rPr>
          <w:color w:val="202020"/>
        </w:rPr>
        <w:t xml:space="preserve">käesoleva paragrahvi </w:t>
      </w:r>
      <w:r w:rsidRPr="00B34378">
        <w:rPr>
          <w:color w:val="202020"/>
        </w:rPr>
        <w:t xml:space="preserve">lõikes 2 nimetatud asjakohasele asutusele </w:t>
      </w:r>
      <w:r w:rsidR="000E2D67">
        <w:rPr>
          <w:color w:val="202020"/>
        </w:rPr>
        <w:t>selle</w:t>
      </w:r>
      <w:r w:rsidR="000E2D67" w:rsidRPr="00B34378">
        <w:rPr>
          <w:color w:val="202020"/>
        </w:rPr>
        <w:t xml:space="preserve"> </w:t>
      </w:r>
      <w:r w:rsidRPr="00B34378">
        <w:rPr>
          <w:color w:val="202020"/>
        </w:rPr>
        <w:t>nõudmisel uuringu</w:t>
      </w:r>
      <w:r w:rsidR="000E2D67">
        <w:rPr>
          <w:color w:val="202020"/>
        </w:rPr>
        <w:t xml:space="preserve"> </w:t>
      </w:r>
      <w:r w:rsidRPr="00B34378">
        <w:rPr>
          <w:color w:val="202020"/>
        </w:rPr>
        <w:t>tulemused või isolaadi.</w:t>
      </w:r>
    </w:p>
    <w:p w14:paraId="42EE0B48" w14:textId="77777777" w:rsidR="00DD7448" w:rsidRPr="00B34378" w:rsidRDefault="00DD7448" w:rsidP="00B34378">
      <w:pPr>
        <w:pStyle w:val="NormalWeb"/>
        <w:spacing w:before="0" w:after="0" w:afterAutospacing="0"/>
        <w:jc w:val="both"/>
        <w:rPr>
          <w:color w:val="202020"/>
        </w:rPr>
      </w:pPr>
    </w:p>
    <w:p w14:paraId="4133A458" w14:textId="5FFC3878" w:rsidR="00DD7448" w:rsidRPr="00B34378" w:rsidRDefault="00DD7448" w:rsidP="00B34378">
      <w:pPr>
        <w:pStyle w:val="NormalWeb"/>
        <w:spacing w:before="0" w:after="0" w:afterAutospacing="0"/>
        <w:jc w:val="both"/>
        <w:rPr>
          <w:bdr w:val="none" w:sz="0" w:space="0" w:color="auto" w:frame="1"/>
        </w:rPr>
      </w:pPr>
      <w:r w:rsidRPr="00B34378">
        <w:rPr>
          <w:color w:val="202020"/>
        </w:rPr>
        <w:t xml:space="preserve">(2) Kui käitleja esitab </w:t>
      </w:r>
      <w:r w:rsidR="00A3268D">
        <w:t>Põllumajandus- ja Toiduamet</w:t>
      </w:r>
      <w:r w:rsidR="000E2D67">
        <w:t>ile</w:t>
      </w:r>
      <w:r w:rsidR="00A3268D">
        <w:t xml:space="preserve"> </w:t>
      </w:r>
      <w:r w:rsidRPr="00B34378">
        <w:rPr>
          <w:color w:val="202020"/>
        </w:rPr>
        <w:t>tea</w:t>
      </w:r>
      <w:r w:rsidR="000E2D67">
        <w:rPr>
          <w:color w:val="202020"/>
        </w:rPr>
        <w:t>be</w:t>
      </w:r>
      <w:r w:rsidRPr="00B34378">
        <w:rPr>
          <w:color w:val="202020"/>
        </w:rPr>
        <w:t xml:space="preserve"> Euroopa Parlamendi ja nõukogu määruse (EÜ) nr 178/2002, millega sätestatakse toidualaste õigusnormide üldised põhimõtted ja nõuded, asutatakse Euroopa Toiduohutusamet ja kehtestatakse toidu ohutusega seotud menetlused (EÜT L 031, 01.02.2002, lk 1–24), artikli 19 lõike 3 kohaselt, säilitab ta asjakohase toidu või selle proovi, et võimaldada selle uurimist laboris või toidutekkelise haiguspuhangu epidemioloogilist uurimist.</w:t>
      </w:r>
    </w:p>
    <w:p w14:paraId="75349FFA" w14:textId="77777777" w:rsidR="00DD7448" w:rsidRPr="00B34378" w:rsidRDefault="00DD7448" w:rsidP="00B34378">
      <w:pPr>
        <w:pStyle w:val="NormalWeb"/>
        <w:spacing w:before="0" w:after="0" w:afterAutospacing="0"/>
        <w:jc w:val="both"/>
        <w:rPr>
          <w:color w:val="202020"/>
        </w:rPr>
      </w:pPr>
    </w:p>
    <w:p w14:paraId="7EEA3C1E" w14:textId="00CD9A45" w:rsidR="00DD7448" w:rsidRDefault="00FD72A8" w:rsidP="00B34378">
      <w:pPr>
        <w:pStyle w:val="NormalWeb"/>
        <w:spacing w:before="0" w:after="0" w:afterAutospacing="0"/>
        <w:jc w:val="both"/>
        <w:rPr>
          <w:color w:val="202020"/>
        </w:rPr>
      </w:pPr>
      <w:r w:rsidRPr="008D05D5">
        <w:t>(3) Valdkonna eest vastutav minister võib käesoleva paragrahvi lõike 1 rakendamiseks kehtestada määrusega käitlejale uuringu tegemise ning uuringutulemuste ja isolaadi säilitamise ja nende asjakohasele asutusele esitamise täpsemad nõuded</w:t>
      </w:r>
      <w:r w:rsidR="00DD7448" w:rsidRPr="008D05D5">
        <w:t>.</w:t>
      </w:r>
    </w:p>
    <w:p w14:paraId="06F0507D" w14:textId="77777777" w:rsidR="00EF38D0" w:rsidRPr="00B34378" w:rsidRDefault="00EF38D0" w:rsidP="00B34378">
      <w:pPr>
        <w:pStyle w:val="ListParagraph"/>
        <w:ind w:left="0"/>
        <w:rPr>
          <w:rFonts w:ascii="Times New Roman" w:eastAsia="Times New Roman" w:hAnsi="Times New Roman" w:cs="Times New Roman"/>
          <w:sz w:val="24"/>
          <w:szCs w:val="24"/>
        </w:rPr>
      </w:pPr>
    </w:p>
    <w:p w14:paraId="2518B01A" w14:textId="7EDFAF2E" w:rsidR="00A573F4" w:rsidRPr="00B34378" w:rsidRDefault="00261239" w:rsidP="00B34378">
      <w:pPr>
        <w:pStyle w:val="Heading2"/>
        <w:spacing w:before="0"/>
        <w:ind w:left="357"/>
        <w:jc w:val="center"/>
        <w:rPr>
          <w:rFonts w:eastAsia="Times New Roman" w:cs="Times New Roman"/>
          <w:color w:val="auto"/>
          <w:szCs w:val="24"/>
        </w:rPr>
      </w:pPr>
      <w:r w:rsidRPr="00B34378">
        <w:rPr>
          <w:rFonts w:eastAsia="Times New Roman" w:cs="Times New Roman"/>
          <w:color w:val="auto"/>
          <w:szCs w:val="24"/>
        </w:rPr>
        <w:t>6</w:t>
      </w:r>
      <w:r w:rsidR="00222266" w:rsidRPr="00B34378">
        <w:rPr>
          <w:rFonts w:eastAsia="Times New Roman" w:cs="Times New Roman"/>
          <w:color w:val="auto"/>
          <w:szCs w:val="24"/>
        </w:rPr>
        <w:t xml:space="preserve">. </w:t>
      </w:r>
      <w:r w:rsidR="00A573F4" w:rsidRPr="00B34378">
        <w:rPr>
          <w:rFonts w:eastAsia="Times New Roman" w:cs="Times New Roman"/>
          <w:color w:val="auto"/>
          <w:szCs w:val="24"/>
        </w:rPr>
        <w:t>jagu</w:t>
      </w:r>
    </w:p>
    <w:p w14:paraId="3F288985" w14:textId="461F6486" w:rsidR="00BA3512" w:rsidRPr="00B34378" w:rsidRDefault="00A2076B" w:rsidP="00B34378">
      <w:pPr>
        <w:pStyle w:val="Heading2"/>
        <w:spacing w:before="0"/>
        <w:jc w:val="center"/>
        <w:rPr>
          <w:rFonts w:cs="Times New Roman"/>
          <w:color w:val="auto"/>
          <w:szCs w:val="24"/>
        </w:rPr>
      </w:pPr>
      <w:r w:rsidRPr="00B34378">
        <w:rPr>
          <w:rFonts w:cs="Times New Roman"/>
          <w:color w:val="auto"/>
          <w:szCs w:val="24"/>
        </w:rPr>
        <w:t>L</w:t>
      </w:r>
      <w:r w:rsidR="00296E3F" w:rsidRPr="00B34378">
        <w:rPr>
          <w:rFonts w:cs="Times New Roman"/>
          <w:color w:val="auto"/>
          <w:szCs w:val="24"/>
        </w:rPr>
        <w:t xml:space="preserve">oomatauditõrjega </w:t>
      </w:r>
      <w:r w:rsidR="00DD47E2">
        <w:rPr>
          <w:rFonts w:cs="Times New Roman"/>
          <w:color w:val="auto"/>
          <w:szCs w:val="24"/>
        </w:rPr>
        <w:t>tekkinud</w:t>
      </w:r>
      <w:r w:rsidR="00DD47E2" w:rsidRPr="00B34378">
        <w:rPr>
          <w:rFonts w:cs="Times New Roman"/>
          <w:color w:val="auto"/>
          <w:szCs w:val="24"/>
        </w:rPr>
        <w:t xml:space="preserve"> </w:t>
      </w:r>
      <w:r w:rsidR="00296E3F" w:rsidRPr="00B34378">
        <w:rPr>
          <w:rFonts w:cs="Times New Roman"/>
          <w:color w:val="auto"/>
          <w:szCs w:val="24"/>
        </w:rPr>
        <w:t>kahju ja taudikahjutoetus</w:t>
      </w:r>
    </w:p>
    <w:p w14:paraId="25D4BE45" w14:textId="77777777" w:rsidR="00973DBD" w:rsidRPr="00AB6068" w:rsidRDefault="00973DBD" w:rsidP="00AB6068">
      <w:pPr>
        <w:rPr>
          <w:rStyle w:val="Strong"/>
          <w:rFonts w:ascii="Times New Roman" w:hAnsi="Times New Roman" w:cs="Times New Roman"/>
          <w:b w:val="0"/>
          <w:bCs w:val="0"/>
          <w:sz w:val="24"/>
          <w:szCs w:val="24"/>
        </w:rPr>
      </w:pPr>
    </w:p>
    <w:p w14:paraId="11309660" w14:textId="02BB3F9A" w:rsidR="00A2076B" w:rsidRPr="00B34378" w:rsidRDefault="00A2076B" w:rsidP="00AB6068">
      <w:pPr>
        <w:pStyle w:val="Heading3"/>
        <w:spacing w:before="0" w:after="0" w:afterAutospacing="0"/>
      </w:pPr>
      <w:r w:rsidRPr="00B34378">
        <w:rPr>
          <w:rStyle w:val="Strong"/>
          <w:b/>
          <w:bCs/>
          <w:szCs w:val="24"/>
        </w:rPr>
        <w:t>§</w:t>
      </w:r>
      <w:r w:rsidR="00962EBA" w:rsidRPr="00B34378">
        <w:rPr>
          <w:rStyle w:val="Strong"/>
          <w:b/>
          <w:bCs/>
          <w:szCs w:val="24"/>
        </w:rPr>
        <w:t xml:space="preserve"> </w:t>
      </w:r>
      <w:r w:rsidR="000E57BE">
        <w:rPr>
          <w:rStyle w:val="Strong"/>
          <w:b/>
          <w:bCs/>
          <w:szCs w:val="24"/>
        </w:rPr>
        <w:t>65</w:t>
      </w:r>
      <w:r w:rsidRPr="00B34378">
        <w:rPr>
          <w:rStyle w:val="Strong"/>
          <w:b/>
          <w:bCs/>
          <w:szCs w:val="24"/>
        </w:rPr>
        <w:t>.</w:t>
      </w:r>
      <w:r w:rsidR="00BA3512" w:rsidRPr="00B34378">
        <w:t xml:space="preserve"> </w:t>
      </w:r>
      <w:r w:rsidRPr="00B34378">
        <w:t>Loomatauditõrjega tekkinud kahju hüvitamine</w:t>
      </w:r>
    </w:p>
    <w:p w14:paraId="3D0418C0" w14:textId="77777777" w:rsidR="00973DBD" w:rsidRDefault="00973DBD" w:rsidP="00B34378">
      <w:pPr>
        <w:pStyle w:val="NormalWeb"/>
        <w:spacing w:before="0" w:after="0" w:afterAutospacing="0"/>
        <w:jc w:val="both"/>
      </w:pPr>
    </w:p>
    <w:p w14:paraId="1005994D" w14:textId="4FC4692F" w:rsidR="00BA3512" w:rsidRPr="00B34378" w:rsidRDefault="00057CA4" w:rsidP="00B34378">
      <w:pPr>
        <w:pStyle w:val="NormalWeb"/>
        <w:spacing w:before="0" w:after="0" w:afterAutospacing="0"/>
        <w:jc w:val="both"/>
      </w:pPr>
      <w:r w:rsidRPr="00B34378">
        <w:t xml:space="preserve">(1) </w:t>
      </w:r>
      <w:r w:rsidR="00A2076B" w:rsidRPr="00B34378">
        <w:t xml:space="preserve">Loomapidajale hüvitatakse käesolevas seaduses ja Euroopa Liidu asjakohases õigusaktis sätestatud juhul, korras ja määras </w:t>
      </w:r>
      <w:r w:rsidR="00BD5C0C">
        <w:t xml:space="preserve">ning </w:t>
      </w:r>
      <w:r w:rsidR="00A2076B" w:rsidRPr="00B34378">
        <w:t xml:space="preserve">kooskõlas maaelu ja põllumajandusturu korraldamise seaduse § 3 lõikes 3 sätestatud nõuetega loomatauditõrjega </w:t>
      </w:r>
      <w:r w:rsidR="00DD47E2">
        <w:t>tekkinud</w:t>
      </w:r>
      <w:r w:rsidR="009D2975" w:rsidRPr="00B34378">
        <w:t xml:space="preserve"> </w:t>
      </w:r>
      <w:r w:rsidR="00A2076B" w:rsidRPr="00B34378">
        <w:t xml:space="preserve">järgmine </w:t>
      </w:r>
      <w:r w:rsidR="00BA3512" w:rsidRPr="00B34378">
        <w:t>kahju:</w:t>
      </w:r>
    </w:p>
    <w:p w14:paraId="41D6C9D5" w14:textId="17844063" w:rsidR="00BA3512" w:rsidRPr="00B34378" w:rsidRDefault="00057CA4" w:rsidP="00B34378">
      <w:pPr>
        <w:pStyle w:val="NormalWeb"/>
        <w:spacing w:before="0" w:after="0" w:afterAutospacing="0"/>
        <w:jc w:val="both"/>
      </w:pPr>
      <w:r w:rsidRPr="00B34378">
        <w:t xml:space="preserve">1) </w:t>
      </w:r>
      <w:r w:rsidR="00A2076B" w:rsidRPr="00B34378">
        <w:t xml:space="preserve">ettekirjutuse alusel tapetud, sealhulgas kontrolltapetud, </w:t>
      </w:r>
      <w:r w:rsidR="008E3EA8">
        <w:t xml:space="preserve">ja </w:t>
      </w:r>
      <w:r w:rsidR="00A2076B" w:rsidRPr="00B34378">
        <w:t>hukatud ning</w:t>
      </w:r>
      <w:r w:rsidR="00B408BC" w:rsidRPr="00B34378">
        <w:t xml:space="preserve"> </w:t>
      </w:r>
      <w:r w:rsidR="00A2076B" w:rsidRPr="00B34378">
        <w:t>loomataudi tõttu hukkunud looma väärtus;</w:t>
      </w:r>
    </w:p>
    <w:p w14:paraId="6809C652" w14:textId="307E0247" w:rsidR="00A2076B" w:rsidRPr="00B34378" w:rsidRDefault="00057CA4" w:rsidP="00B34378">
      <w:pPr>
        <w:pStyle w:val="NormalWeb"/>
        <w:spacing w:before="0" w:after="0" w:afterAutospacing="0"/>
        <w:jc w:val="both"/>
      </w:pPr>
      <w:r w:rsidRPr="00B34378">
        <w:t xml:space="preserve">2) </w:t>
      </w:r>
      <w:r w:rsidR="00903AAE" w:rsidRPr="00B34378">
        <w:rPr>
          <w:color w:val="202020"/>
        </w:rPr>
        <w:t>ettekirjutuse alusel hävitatud seadme, sööda, pakkematerjali ja loomse saaduse</w:t>
      </w:r>
      <w:r w:rsidR="00BB50CA" w:rsidRPr="00B34378">
        <w:rPr>
          <w:color w:val="202020"/>
        </w:rPr>
        <w:t xml:space="preserve"> või loomse paljundusmaterjali</w:t>
      </w:r>
      <w:r w:rsidR="00903AAE" w:rsidRPr="00B34378">
        <w:rPr>
          <w:color w:val="202020"/>
        </w:rPr>
        <w:t xml:space="preserve"> väärtus.</w:t>
      </w:r>
    </w:p>
    <w:p w14:paraId="72FA9927" w14:textId="77777777" w:rsidR="00A66F4D" w:rsidRPr="00B34378" w:rsidRDefault="00A66F4D" w:rsidP="00B34378">
      <w:pPr>
        <w:pStyle w:val="NormalWeb"/>
        <w:spacing w:before="0" w:after="0" w:afterAutospacing="0"/>
        <w:jc w:val="both"/>
      </w:pPr>
    </w:p>
    <w:p w14:paraId="37CCC502" w14:textId="25C2C308" w:rsidR="008149A2" w:rsidRPr="00B34378" w:rsidRDefault="00A2076B" w:rsidP="008149A2">
      <w:pPr>
        <w:pStyle w:val="NormalWeb"/>
        <w:spacing w:before="0" w:after="0" w:afterAutospacing="0"/>
        <w:jc w:val="both"/>
      </w:pPr>
      <w:r w:rsidRPr="00B34378">
        <w:lastRenderedPageBreak/>
        <w:t xml:space="preserve">(2) Käesoleva paragrahvi lõikes 1 nimetatud kahju hüvitatakse Vabariigi Valitsuse reservist selleks eraldatavatest riigieelarve vahenditest, kui </w:t>
      </w:r>
      <w:r w:rsidR="009D2975">
        <w:t>kahju</w:t>
      </w:r>
      <w:r w:rsidR="009D2975" w:rsidRPr="00B34378">
        <w:t xml:space="preserve"> </w:t>
      </w:r>
      <w:r w:rsidRPr="00B34378">
        <w:t xml:space="preserve">on </w:t>
      </w:r>
      <w:r w:rsidR="00960544">
        <w:t xml:space="preserve">tekkinud </w:t>
      </w:r>
      <w:r w:rsidRPr="00B34378">
        <w:t>eriti ohtliku loomataudi</w:t>
      </w:r>
      <w:r w:rsidR="00B408BC" w:rsidRPr="00B34378">
        <w:t xml:space="preserve"> tõrj</w:t>
      </w:r>
      <w:r w:rsidR="000B4B0D">
        <w:t>umise</w:t>
      </w:r>
      <w:r w:rsidR="00B408BC" w:rsidRPr="00B34378">
        <w:t xml:space="preserve">ga </w:t>
      </w:r>
      <w:r w:rsidR="00171A66">
        <w:t xml:space="preserve">ning </w:t>
      </w:r>
      <w:r w:rsidR="00D066B0">
        <w:t xml:space="preserve">Euroopa Liidu asjakohase õigusakti kohaselt </w:t>
      </w:r>
      <w:r w:rsidR="00B408BC" w:rsidRPr="00B34378">
        <w:rPr>
          <w:color w:val="202020"/>
        </w:rPr>
        <w:t>kohustusliku</w:t>
      </w:r>
      <w:r w:rsidR="00D066B0">
        <w:rPr>
          <w:color w:val="202020"/>
        </w:rPr>
        <w:t>lt</w:t>
      </w:r>
      <w:r w:rsidR="00B408BC" w:rsidRPr="00B34378">
        <w:rPr>
          <w:color w:val="202020"/>
        </w:rPr>
        <w:t xml:space="preserve"> </w:t>
      </w:r>
      <w:r w:rsidR="00D52C5F">
        <w:rPr>
          <w:color w:val="202020"/>
        </w:rPr>
        <w:t xml:space="preserve">tõrjutava loomataudi </w:t>
      </w:r>
      <w:r w:rsidR="00D066B0">
        <w:rPr>
          <w:color w:val="202020"/>
        </w:rPr>
        <w:t>või</w:t>
      </w:r>
      <w:r w:rsidR="00B408BC" w:rsidRPr="00B34378">
        <w:rPr>
          <w:color w:val="202020"/>
        </w:rPr>
        <w:t xml:space="preserve"> </w:t>
      </w:r>
      <w:r w:rsidR="008D3B71">
        <w:rPr>
          <w:color w:val="202020"/>
        </w:rPr>
        <w:t xml:space="preserve">Põllumajandus- ja Toiduameti koostatud </w:t>
      </w:r>
      <w:r w:rsidR="008149A2" w:rsidRPr="00B34378">
        <w:rPr>
          <w:color w:val="202020"/>
        </w:rPr>
        <w:t xml:space="preserve">programmi </w:t>
      </w:r>
      <w:r w:rsidR="008149A2">
        <w:rPr>
          <w:color w:val="202020"/>
        </w:rPr>
        <w:t xml:space="preserve">kohaselt </w:t>
      </w:r>
      <w:r w:rsidR="008149A2" w:rsidRPr="00B34378">
        <w:rPr>
          <w:color w:val="202020"/>
        </w:rPr>
        <w:t>vajaduspõhiselt tõrjutava loomataudi tõrj</w:t>
      </w:r>
      <w:r w:rsidR="008149A2">
        <w:rPr>
          <w:color w:val="202020"/>
        </w:rPr>
        <w:t>u</w:t>
      </w:r>
      <w:r w:rsidR="008149A2" w:rsidRPr="00B34378">
        <w:rPr>
          <w:color w:val="202020"/>
        </w:rPr>
        <w:t>misega</w:t>
      </w:r>
      <w:r w:rsidR="008149A2" w:rsidRPr="00B34378">
        <w:t>.</w:t>
      </w:r>
    </w:p>
    <w:p w14:paraId="1557F1EA" w14:textId="77777777" w:rsidR="00A66F4D" w:rsidRPr="00B34378" w:rsidRDefault="00A66F4D" w:rsidP="00B34378">
      <w:pPr>
        <w:pStyle w:val="NormalWeb"/>
        <w:spacing w:before="0" w:after="0" w:afterAutospacing="0"/>
        <w:jc w:val="both"/>
      </w:pPr>
      <w:bookmarkStart w:id="14" w:name="para55lg1b1"/>
      <w:bookmarkEnd w:id="14"/>
    </w:p>
    <w:p w14:paraId="3FCD0070" w14:textId="16AD23EA" w:rsidR="00D6342A" w:rsidRPr="00B34378" w:rsidRDefault="00D6342A" w:rsidP="00B34378">
      <w:pPr>
        <w:pStyle w:val="NormalWeb"/>
        <w:spacing w:before="0" w:after="0" w:afterAutospacing="0"/>
        <w:jc w:val="both"/>
      </w:pPr>
      <w:r w:rsidRPr="00B34378">
        <w:t xml:space="preserve">(3) </w:t>
      </w:r>
      <w:r w:rsidR="009D2975">
        <w:t>K</w:t>
      </w:r>
      <w:r w:rsidR="009D2975" w:rsidRPr="00B34378">
        <w:t xml:space="preserve">äesoleva paragrahvi lõikes 1 sätestatud kahju </w:t>
      </w:r>
      <w:r w:rsidRPr="00B34378">
        <w:t>ei hüvitata</w:t>
      </w:r>
      <w:r w:rsidR="009D2975" w:rsidRPr="009D2975">
        <w:t xml:space="preserve"> </w:t>
      </w:r>
      <w:r w:rsidR="006F6BEB">
        <w:t>l</w:t>
      </w:r>
      <w:r w:rsidR="009D2975" w:rsidRPr="00B34378">
        <w:t>oomapidajale</w:t>
      </w:r>
      <w:r w:rsidRPr="00B34378">
        <w:t>, k</w:t>
      </w:r>
      <w:r w:rsidR="009D2975">
        <w:t xml:space="preserve">ellele </w:t>
      </w:r>
      <w:r w:rsidRPr="00B34378">
        <w:t xml:space="preserve">on makstud </w:t>
      </w:r>
      <w:r w:rsidR="00E40556">
        <w:t xml:space="preserve">hüvitist </w:t>
      </w:r>
      <w:r w:rsidRPr="00B34378">
        <w:t xml:space="preserve">seoses sama loomataudi puhkemisega samas </w:t>
      </w:r>
      <w:r w:rsidR="00E619E9" w:rsidRPr="00B34378">
        <w:t>looma</w:t>
      </w:r>
      <w:r w:rsidR="00E619E9">
        <w:t>pidamis</w:t>
      </w:r>
      <w:r w:rsidR="00E619E9" w:rsidRPr="00B34378">
        <w:t>ettevõttes</w:t>
      </w:r>
      <w:r w:rsidRPr="00B34378">
        <w:t>.</w:t>
      </w:r>
    </w:p>
    <w:p w14:paraId="59850FB4" w14:textId="77777777" w:rsidR="00D6342A" w:rsidRPr="00B34378" w:rsidRDefault="00D6342A" w:rsidP="00B34378">
      <w:pPr>
        <w:pStyle w:val="NormalWeb"/>
        <w:spacing w:before="0" w:after="0" w:afterAutospacing="0"/>
      </w:pPr>
    </w:p>
    <w:p w14:paraId="57FD49BF" w14:textId="73600E34" w:rsidR="00D6342A" w:rsidRPr="00B34378" w:rsidRDefault="00D6342A" w:rsidP="00B34378">
      <w:pPr>
        <w:pStyle w:val="NormalWeb"/>
        <w:spacing w:before="0" w:after="0" w:afterAutospacing="0"/>
        <w:jc w:val="both"/>
      </w:pPr>
      <w:r w:rsidRPr="00B34378">
        <w:t>(4) Käesoleva paragrahvi lõiget 3 ei kohaldata, kui samas lõikes nimetatud looma</w:t>
      </w:r>
      <w:r w:rsidR="00FA5670">
        <w:t>pidamisettevõte</w:t>
      </w:r>
      <w:r w:rsidRPr="00B34378">
        <w:t xml:space="preserve"> taasasustati loomadega ajal, kui see asus lõikes</w:t>
      </w:r>
      <w:r w:rsidR="00024EB8" w:rsidRPr="00B34378">
        <w:t xml:space="preserve"> </w:t>
      </w:r>
      <w:r w:rsidR="00E40556">
        <w:t>3</w:t>
      </w:r>
      <w:r w:rsidR="00E40556" w:rsidRPr="00B34378">
        <w:t xml:space="preserve"> </w:t>
      </w:r>
      <w:r w:rsidRPr="00B34378">
        <w:t xml:space="preserve">nimetatud loomataudi esinemise tõttu </w:t>
      </w:r>
      <w:r w:rsidR="00960544" w:rsidRPr="00B34378">
        <w:t xml:space="preserve">väljaspool </w:t>
      </w:r>
      <w:r w:rsidRPr="00B34378">
        <w:t>Euroopa Komisjoni õigusaktiga kehtestatud kaubanduspiirangute piirkonda.</w:t>
      </w:r>
    </w:p>
    <w:p w14:paraId="7C427013" w14:textId="77777777" w:rsidR="00A66F4D" w:rsidRPr="00B34378" w:rsidRDefault="00A66F4D" w:rsidP="00B34378">
      <w:pPr>
        <w:pStyle w:val="NormalWeb"/>
        <w:spacing w:before="0" w:after="0" w:afterAutospacing="0"/>
        <w:jc w:val="both"/>
      </w:pPr>
    </w:p>
    <w:p w14:paraId="42B3411D" w14:textId="7AB28CA4" w:rsidR="00D6342A" w:rsidRPr="00B34378" w:rsidRDefault="00D6342A" w:rsidP="00B34378">
      <w:pPr>
        <w:pStyle w:val="NormalWeb"/>
        <w:tabs>
          <w:tab w:val="left" w:pos="284"/>
          <w:tab w:val="left" w:pos="426"/>
        </w:tabs>
        <w:spacing w:before="0" w:after="0" w:afterAutospacing="0"/>
        <w:jc w:val="both"/>
      </w:pPr>
      <w:r w:rsidRPr="00B34378">
        <w:t xml:space="preserve">(5) </w:t>
      </w:r>
      <w:r w:rsidRPr="00AD152C">
        <w:t xml:space="preserve">Kui käesoleva paragrahvi lõikes 1 nimetatud </w:t>
      </w:r>
      <w:r w:rsidRPr="00EB7E2C">
        <w:t>kahju, mis on tekkinud eriti ohtliku loomataudi</w:t>
      </w:r>
      <w:r w:rsidR="00E40556" w:rsidRPr="00EB7E2C">
        <w:t xml:space="preserve">, </w:t>
      </w:r>
      <w:r w:rsidRPr="00E35735">
        <w:rPr>
          <w:color w:val="202020"/>
        </w:rPr>
        <w:t>kohustuslikult tõrjutava</w:t>
      </w:r>
      <w:r w:rsidR="00252E03" w:rsidRPr="00E35735">
        <w:rPr>
          <w:color w:val="202020"/>
        </w:rPr>
        <w:t xml:space="preserve"> </w:t>
      </w:r>
      <w:r w:rsidR="00D52C5F">
        <w:rPr>
          <w:color w:val="202020"/>
        </w:rPr>
        <w:t xml:space="preserve">loomataudi </w:t>
      </w:r>
      <w:r w:rsidR="00A61BF5" w:rsidRPr="00E35735">
        <w:rPr>
          <w:color w:val="202020"/>
        </w:rPr>
        <w:t xml:space="preserve">või </w:t>
      </w:r>
      <w:r w:rsidRPr="00E35735">
        <w:rPr>
          <w:color w:val="202020"/>
        </w:rPr>
        <w:t>vajaduspõhiselt tõrjutava loomataudi tõrje</w:t>
      </w:r>
      <w:r w:rsidR="00493528">
        <w:rPr>
          <w:color w:val="202020"/>
        </w:rPr>
        <w:t>ga seoses</w:t>
      </w:r>
      <w:r w:rsidRPr="00AD152C">
        <w:t xml:space="preserve">, </w:t>
      </w:r>
      <w:r w:rsidRPr="00EB7E2C">
        <w:t xml:space="preserve">hüvitatakse Euroopa Liidu eelarve vahenditest vastavalt Euroopa Parlamendi ja nõukogu määrusele </w:t>
      </w:r>
      <w:r w:rsidRPr="00E35735">
        <w:t>(EL)</w:t>
      </w:r>
      <w:r w:rsidRPr="00B34378">
        <w:t xml:space="preserve"> nr 652/2014, millega nähakse ette sätted toiduahela, loomade tervise ja heaolu ning taimetervise ja taimse paljundusmaterjaliga seotud kulude haldamise kohta ning muudetakse nõukogu direktiive 98/56/EÜ, 2000/29/EÜ ja 2008/90/EÜ, Euroopa Parlamendi ja nõukogu määruseid (EÜ) nr 178/2002, (EÜ) nr 882/2004 ja (EÜ) nr 396/2005, Euroopa Parlamendi ja nõukogu direktiivi 2009/128/EÜ ja Euroopa Parlamendi ja nõukogu määrust (EÜ) nr 1107/2009 ning tunnistatakse kehtetuks nõukogu otsused 66/399/EMÜ, 76/894/EMÜ ja 2009/470/EÜ (ELT L 189, 27.06.2014, lk 1–32), kohaldatakse riigieelarve seaduse §-s 54 sätestatut.</w:t>
      </w:r>
    </w:p>
    <w:p w14:paraId="3C1B9311" w14:textId="552B5E85" w:rsidR="0075325A" w:rsidRPr="00B34378" w:rsidRDefault="0075325A" w:rsidP="00B34378">
      <w:pPr>
        <w:pStyle w:val="NormalWeb"/>
        <w:spacing w:before="0" w:after="0" w:afterAutospacing="0"/>
        <w:jc w:val="both"/>
      </w:pPr>
    </w:p>
    <w:p w14:paraId="7BD5F678" w14:textId="17A9633C" w:rsidR="0075325A" w:rsidRDefault="0075325A" w:rsidP="00B34378">
      <w:pPr>
        <w:pStyle w:val="NormalWeb"/>
        <w:spacing w:before="0" w:after="0" w:afterAutospacing="0"/>
        <w:jc w:val="both"/>
      </w:pPr>
      <w:r w:rsidRPr="00B34378">
        <w:t xml:space="preserve">(6) </w:t>
      </w:r>
      <w:r w:rsidRPr="00B34378">
        <w:rPr>
          <w:color w:val="202020"/>
        </w:rPr>
        <w:t xml:space="preserve">Käesoleva paragrahvi lõikes 2 sätestatud </w:t>
      </w:r>
      <w:r w:rsidR="000B4B0D">
        <w:rPr>
          <w:color w:val="202020"/>
        </w:rPr>
        <w:t xml:space="preserve">nende </w:t>
      </w:r>
      <w:r w:rsidR="00171A66">
        <w:rPr>
          <w:color w:val="202020"/>
        </w:rPr>
        <w:t xml:space="preserve">kohustuslikult või </w:t>
      </w:r>
      <w:r w:rsidR="00E06216">
        <w:rPr>
          <w:color w:val="202020"/>
        </w:rPr>
        <w:t>vajaduspõhiselt tõrjutavate</w:t>
      </w:r>
      <w:r w:rsidRPr="00B34378">
        <w:rPr>
          <w:color w:val="202020"/>
        </w:rPr>
        <w:t xml:space="preserve"> loomataudide nimekirja, mille puhul lõikes 1 nimetatud taudikahju hüvitatakse, kehtestab </w:t>
      </w:r>
      <w:hyperlink r:id="rId10" w:history="1">
        <w:r w:rsidRPr="00375A3C">
          <w:rPr>
            <w:rStyle w:val="Hyperlink"/>
            <w:color w:val="auto"/>
            <w:u w:val="none"/>
            <w:bdr w:val="none" w:sz="0" w:space="0" w:color="auto" w:frame="1"/>
          </w:rPr>
          <w:t>valdkonna eest vastutav minister</w:t>
        </w:r>
      </w:hyperlink>
      <w:r w:rsidR="00495F2C" w:rsidRPr="00375A3C">
        <w:t xml:space="preserve"> määrusega</w:t>
      </w:r>
      <w:r w:rsidRPr="00375A3C">
        <w:t>.</w:t>
      </w:r>
    </w:p>
    <w:p w14:paraId="5850BA1B" w14:textId="143EF835" w:rsidR="001E22A8" w:rsidRDefault="001E22A8" w:rsidP="00B34378">
      <w:pPr>
        <w:pStyle w:val="NormalWeb"/>
        <w:spacing w:before="0" w:after="0" w:afterAutospacing="0"/>
        <w:jc w:val="both"/>
      </w:pPr>
    </w:p>
    <w:p w14:paraId="1978DB7E" w14:textId="4F5438FE" w:rsidR="00A74FDC" w:rsidRDefault="00A74FDC" w:rsidP="00A74FDC">
      <w:pPr>
        <w:pStyle w:val="NormalWeb"/>
        <w:spacing w:before="0" w:after="0" w:afterAutospacing="0"/>
        <w:jc w:val="both"/>
      </w:pPr>
      <w:r w:rsidRPr="00A74FDC">
        <w:t>(7)</w:t>
      </w:r>
      <w:r>
        <w:t xml:space="preserve"> </w:t>
      </w:r>
      <w:r w:rsidRPr="00310FA8">
        <w:t xml:space="preserve">Käesoleva </w:t>
      </w:r>
      <w:r>
        <w:t>paragrahvi</w:t>
      </w:r>
      <w:r w:rsidRPr="00310FA8">
        <w:t xml:space="preserve"> </w:t>
      </w:r>
      <w:r>
        <w:t>lõike 1 kohasel</w:t>
      </w:r>
      <w:r w:rsidR="00D52C5F">
        <w:t>t</w:t>
      </w:r>
      <w:r>
        <w:t xml:space="preserve"> </w:t>
      </w:r>
      <w:r w:rsidRPr="00310FA8">
        <w:t xml:space="preserve">antava taudikahjutoetuse puhul </w:t>
      </w:r>
      <w:r w:rsidR="00D302E6">
        <w:t xml:space="preserve">ning käesoleva seaduse §-de </w:t>
      </w:r>
      <w:r w:rsidR="000E57BE">
        <w:t>55</w:t>
      </w:r>
      <w:r w:rsidR="00D302E6">
        <w:t xml:space="preserve"> ja </w:t>
      </w:r>
      <w:r w:rsidR="000E57BE">
        <w:t>59</w:t>
      </w:r>
      <w:r w:rsidR="00D302E6">
        <w:t xml:space="preserve"> kohaselt Põllumajandus- ja Toiduameti rakendatavate meetmete puhul </w:t>
      </w:r>
      <w:r w:rsidRPr="00310FA8">
        <w:t>kohaldatakse komisjoni määrus</w:t>
      </w:r>
      <w:r w:rsidR="00D52C5F">
        <w:t>e</w:t>
      </w:r>
      <w:r w:rsidRPr="00310FA8">
        <w:t xml:space="preserve"> (EL) nr 702/2014 Euroopa Liidu toimimise lepingu artiklite 107 ja 108 kohaldamise kohta, millega teatavat liiki abi põllumajandus- ja metsandussektoris ja maapiirkondades tunnistatakse siseturuga kokkusobivaks (ELT L 193, 01.07.2014, lk 1‒75)</w:t>
      </w:r>
      <w:r w:rsidR="00D52C5F">
        <w:t>,</w:t>
      </w:r>
      <w:r w:rsidRPr="00310FA8">
        <w:t xml:space="preserve"> artiklit 26 </w:t>
      </w:r>
      <w:r w:rsidR="00D52C5F">
        <w:t>ning</w:t>
      </w:r>
      <w:r w:rsidR="00D52C5F" w:rsidRPr="00310FA8">
        <w:t xml:space="preserve"> </w:t>
      </w:r>
      <w:r w:rsidRPr="00310FA8">
        <w:t>muid asjakohaseid Euroopa Liidu õigusakte.</w:t>
      </w:r>
    </w:p>
    <w:p w14:paraId="4C892A2B" w14:textId="77777777" w:rsidR="00A74FDC" w:rsidRDefault="00A74FDC" w:rsidP="00A74FDC">
      <w:pPr>
        <w:pStyle w:val="NormalWeb"/>
        <w:spacing w:before="0" w:after="0" w:afterAutospacing="0"/>
        <w:jc w:val="both"/>
      </w:pPr>
    </w:p>
    <w:p w14:paraId="2501A427" w14:textId="54CAC832" w:rsidR="00A2076B" w:rsidRPr="00B34378" w:rsidRDefault="00A2076B" w:rsidP="00AB6068">
      <w:pPr>
        <w:pStyle w:val="Heading3"/>
        <w:spacing w:before="0" w:after="0" w:afterAutospacing="0"/>
      </w:pPr>
      <w:r w:rsidRPr="00B34378">
        <w:rPr>
          <w:rStyle w:val="Strong"/>
          <w:b/>
          <w:bCs/>
          <w:szCs w:val="24"/>
        </w:rPr>
        <w:t xml:space="preserve">§ </w:t>
      </w:r>
      <w:r w:rsidR="000E57BE">
        <w:rPr>
          <w:rStyle w:val="Strong"/>
          <w:b/>
          <w:bCs/>
          <w:szCs w:val="24"/>
        </w:rPr>
        <w:t>66</w:t>
      </w:r>
      <w:r w:rsidRPr="00B34378">
        <w:rPr>
          <w:rStyle w:val="Strong"/>
          <w:b/>
          <w:bCs/>
          <w:szCs w:val="24"/>
        </w:rPr>
        <w:t>.</w:t>
      </w:r>
      <w:bookmarkStart w:id="15" w:name="para67"/>
      <w:r w:rsidR="00C514C5" w:rsidRPr="00B34378">
        <w:t xml:space="preserve"> </w:t>
      </w:r>
      <w:bookmarkEnd w:id="15"/>
      <w:r w:rsidRPr="00B34378">
        <w:t xml:space="preserve">Toetus loomatauditõrjega </w:t>
      </w:r>
      <w:r w:rsidR="0085213B">
        <w:t>tekkinud</w:t>
      </w:r>
      <w:r w:rsidR="0085213B" w:rsidRPr="00B34378">
        <w:t xml:space="preserve"> </w:t>
      </w:r>
      <w:r w:rsidRPr="00B34378">
        <w:t>kahju hüvitamiseks</w:t>
      </w:r>
    </w:p>
    <w:p w14:paraId="1308C811" w14:textId="77777777" w:rsidR="00973DBD" w:rsidRDefault="00973DBD" w:rsidP="00B34378">
      <w:pPr>
        <w:pStyle w:val="NormalWeb"/>
        <w:spacing w:before="0" w:after="0" w:afterAutospacing="0"/>
        <w:jc w:val="both"/>
      </w:pPr>
    </w:p>
    <w:p w14:paraId="4B032F3A" w14:textId="31A84067" w:rsidR="00BA3512" w:rsidRPr="00B34378" w:rsidRDefault="00057CA4" w:rsidP="00B34378">
      <w:pPr>
        <w:pStyle w:val="NormalWeb"/>
        <w:spacing w:before="0" w:after="0" w:afterAutospacing="0"/>
        <w:jc w:val="both"/>
      </w:pPr>
      <w:r w:rsidRPr="00B34378">
        <w:t xml:space="preserve">(1) </w:t>
      </w:r>
      <w:r w:rsidR="00A2076B" w:rsidRPr="00B34378">
        <w:t xml:space="preserve">Loomapidaja võib </w:t>
      </w:r>
      <w:r w:rsidR="00A2076B" w:rsidRPr="00A7390F">
        <w:t>käesoleva seaduse</w:t>
      </w:r>
      <w:r w:rsidR="00A2076B" w:rsidRPr="00B34378">
        <w:t xml:space="preserve"> </w:t>
      </w:r>
      <w:r w:rsidR="00A2076B" w:rsidRPr="00883DB7">
        <w:t xml:space="preserve">§ </w:t>
      </w:r>
      <w:r w:rsidR="000E57BE">
        <w:t>65</w:t>
      </w:r>
      <w:r w:rsidR="00A2076B" w:rsidRPr="00883DB7">
        <w:t xml:space="preserve"> lõikes </w:t>
      </w:r>
      <w:r w:rsidR="00B040CB" w:rsidRPr="00883DB7">
        <w:t>2</w:t>
      </w:r>
      <w:r w:rsidR="00B408BC" w:rsidRPr="00B34378">
        <w:t xml:space="preserve"> </w:t>
      </w:r>
      <w:r w:rsidR="00A2076B" w:rsidRPr="00B34378">
        <w:t xml:space="preserve">sätestatud loomataudi tõrjega tekkinud ja </w:t>
      </w:r>
      <w:r w:rsidR="00101954">
        <w:t>sama paragrahvi</w:t>
      </w:r>
      <w:r w:rsidR="00B408BC" w:rsidRPr="00883DB7">
        <w:t xml:space="preserve"> </w:t>
      </w:r>
      <w:r w:rsidR="00A2076B" w:rsidRPr="00883DB7">
        <w:t>lõikes</w:t>
      </w:r>
      <w:r w:rsidR="00B040CB" w:rsidRPr="00883DB7">
        <w:t xml:space="preserve"> 1</w:t>
      </w:r>
      <w:r w:rsidR="00A2076B" w:rsidRPr="00F03054">
        <w:t xml:space="preserve"> sätestatud kahju hüvitamiseks </w:t>
      </w:r>
      <w:r w:rsidR="00B004B7">
        <w:t>ulatuses</w:t>
      </w:r>
      <w:r w:rsidR="00A2076B" w:rsidRPr="00F03054">
        <w:t>, mille</w:t>
      </w:r>
      <w:r w:rsidR="00AF0469">
        <w:t>s</w:t>
      </w:r>
      <w:r w:rsidR="00A2076B" w:rsidRPr="00F03054">
        <w:t xml:space="preserve"> hüvitamiseks ei ole sõlmitud</w:t>
      </w:r>
      <w:r w:rsidR="00A2076B" w:rsidRPr="00B34378">
        <w:t xml:space="preserve"> kindlustuslepin</w:t>
      </w:r>
      <w:r w:rsidR="00BA3512" w:rsidRPr="00B34378">
        <w:t xml:space="preserve">gut, taotleda toetust (edaspidi </w:t>
      </w:r>
      <w:r w:rsidR="00A2076B" w:rsidRPr="00B34378">
        <w:rPr>
          <w:i/>
          <w:iCs/>
        </w:rPr>
        <w:t>taudikahjutoetus</w:t>
      </w:r>
      <w:r w:rsidR="00A2076B" w:rsidRPr="00B34378">
        <w:t>).</w:t>
      </w:r>
    </w:p>
    <w:p w14:paraId="5437B3B6" w14:textId="77777777" w:rsidR="00BA3512" w:rsidRPr="00B34378" w:rsidRDefault="00BA3512" w:rsidP="00B34378">
      <w:pPr>
        <w:pStyle w:val="NormalWeb"/>
        <w:spacing w:before="0" w:after="0" w:afterAutospacing="0"/>
        <w:jc w:val="both"/>
      </w:pPr>
    </w:p>
    <w:p w14:paraId="77F63FAE" w14:textId="234FC73E" w:rsidR="00BA3512" w:rsidRPr="00B34378" w:rsidRDefault="00A2076B" w:rsidP="00B34378">
      <w:pPr>
        <w:pStyle w:val="NormalWeb"/>
        <w:spacing w:before="0" w:after="0" w:afterAutospacing="0"/>
        <w:jc w:val="both"/>
      </w:pPr>
      <w:r w:rsidRPr="00B34378">
        <w:t xml:space="preserve">(2) Käesoleva seaduse </w:t>
      </w:r>
      <w:r w:rsidRPr="00883DB7">
        <w:t xml:space="preserve">§ </w:t>
      </w:r>
      <w:r w:rsidR="000E57BE">
        <w:t>65</w:t>
      </w:r>
      <w:r w:rsidR="00B408BC" w:rsidRPr="00883DB7">
        <w:t xml:space="preserve"> </w:t>
      </w:r>
      <w:r w:rsidRPr="00883DB7">
        <w:t xml:space="preserve">lõikes </w:t>
      </w:r>
      <w:r w:rsidR="00E56706" w:rsidRPr="00883DB7">
        <w:t>1</w:t>
      </w:r>
      <w:r w:rsidR="00B408BC" w:rsidRPr="00B34378">
        <w:t xml:space="preserve"> </w:t>
      </w:r>
      <w:r w:rsidRPr="00B34378">
        <w:t>sätestatud kahju</w:t>
      </w:r>
      <w:r w:rsidR="00BA3512" w:rsidRPr="00B34378">
        <w:t xml:space="preserve"> suurus määratakse järgmiselt:</w:t>
      </w:r>
    </w:p>
    <w:p w14:paraId="3CF5EC00" w14:textId="77777777" w:rsidR="00BA3512" w:rsidRPr="00B34378" w:rsidRDefault="00A2076B" w:rsidP="00B34378">
      <w:pPr>
        <w:pStyle w:val="NormalWeb"/>
        <w:tabs>
          <w:tab w:val="left" w:pos="426"/>
        </w:tabs>
        <w:spacing w:before="0" w:after="0" w:afterAutospacing="0"/>
        <w:jc w:val="both"/>
      </w:pPr>
      <w:r w:rsidRPr="00B34378">
        <w:t>1)</w:t>
      </w:r>
      <w:r w:rsidRPr="00B34378">
        <w:rPr>
          <w:rStyle w:val="tyhik"/>
        </w:rPr>
        <w:t xml:space="preserve"> </w:t>
      </w:r>
      <w:r w:rsidRPr="00B34378">
        <w:t>looma, välja arvatud ar</w:t>
      </w:r>
      <w:r w:rsidR="00BA3512" w:rsidRPr="00B34378">
        <w:t>etuslooma arvestuslik väärtus;</w:t>
      </w:r>
    </w:p>
    <w:p w14:paraId="416B8428" w14:textId="220E4C77" w:rsidR="00BA3512" w:rsidRPr="0053592A" w:rsidRDefault="00A2076B" w:rsidP="00B34378">
      <w:pPr>
        <w:pStyle w:val="NormalWeb"/>
        <w:tabs>
          <w:tab w:val="left" w:pos="284"/>
        </w:tabs>
        <w:spacing w:before="0" w:after="0" w:afterAutospacing="0"/>
        <w:jc w:val="both"/>
      </w:pPr>
      <w:r w:rsidRPr="0053592A">
        <w:t>2)</w:t>
      </w:r>
      <w:r w:rsidR="00B040CB" w:rsidRPr="0053592A">
        <w:rPr>
          <w:rStyle w:val="tyhik"/>
        </w:rPr>
        <w:t xml:space="preserve"> </w:t>
      </w:r>
      <w:r w:rsidR="007F1C2A" w:rsidRPr="0053592A">
        <w:rPr>
          <w:shd w:val="clear" w:color="auto" w:fill="FFFFFF"/>
        </w:rPr>
        <w:t>Euroopa Parlamendi ja nõukogu määruse (EL) 2016/1012 tõupuhaste aretusloomade, ristandaretussigade ja nende aretusmaterjali aretuse, turustamise ning nende liitu sissetoomise suhtes kehtivate zootehniliste ja genealoogiliste tingimuste kohta, millega muudetakse määrust (EL) nr 652/2014, nõukogu direktiive 89/608/EMÜ ja 90/425/EMÜ ning tunnistatakse kehtetuks teatavad õigusaktid tõuaretuse valdkonnas (tõuaretuse määrus) (ELT L 171, 29.06.2016, lk 66–143), artikli 2 punkti 3 tähenduses aretuslooma puhul eksperdiarvamuse alusel määratud aretuslooma väärtus</w:t>
      </w:r>
      <w:r w:rsidR="00BA3512" w:rsidRPr="0053592A">
        <w:t>;</w:t>
      </w:r>
    </w:p>
    <w:p w14:paraId="54B9C94C" w14:textId="65C77A0E" w:rsidR="00A2076B" w:rsidRPr="00B34378" w:rsidRDefault="00A2076B" w:rsidP="00B34378">
      <w:pPr>
        <w:pStyle w:val="NormalWeb"/>
        <w:tabs>
          <w:tab w:val="left" w:pos="284"/>
        </w:tabs>
        <w:spacing w:before="0" w:after="0" w:afterAutospacing="0"/>
        <w:jc w:val="both"/>
      </w:pPr>
      <w:r w:rsidRPr="00B34378">
        <w:t>3)</w:t>
      </w:r>
      <w:r w:rsidRPr="00B34378">
        <w:rPr>
          <w:rStyle w:val="tyhik"/>
        </w:rPr>
        <w:t xml:space="preserve"> </w:t>
      </w:r>
      <w:r w:rsidR="00872996" w:rsidRPr="00872996">
        <w:rPr>
          <w:rStyle w:val="tyhik"/>
        </w:rPr>
        <w:t xml:space="preserve">seadme, sööda, pakkematerjali ja loomse saaduse või loomse paljundusmaterjali </w:t>
      </w:r>
      <w:r w:rsidRPr="00B34378">
        <w:t>tegelik väärtus.</w:t>
      </w:r>
    </w:p>
    <w:p w14:paraId="766C4F7C" w14:textId="77777777" w:rsidR="00BA3512" w:rsidRPr="00B34378" w:rsidRDefault="00BA3512" w:rsidP="00B34378">
      <w:pPr>
        <w:pStyle w:val="NormalWeb"/>
        <w:spacing w:before="0" w:after="0" w:afterAutospacing="0"/>
        <w:jc w:val="both"/>
      </w:pPr>
    </w:p>
    <w:p w14:paraId="343230F3" w14:textId="5F0C8112" w:rsidR="00A2076B" w:rsidRPr="00B34378" w:rsidRDefault="00A2076B" w:rsidP="00B34378">
      <w:pPr>
        <w:pStyle w:val="NormalWeb"/>
        <w:spacing w:before="0" w:after="0" w:afterAutospacing="0"/>
        <w:jc w:val="both"/>
      </w:pPr>
      <w:r w:rsidRPr="00B34378">
        <w:t>(3) Käesoleva paragrahvi lõike 2 punktis 2 nimetatud eksper</w:t>
      </w:r>
      <w:r w:rsidR="00493528">
        <w:t>diarvamuse saamise</w:t>
      </w:r>
      <w:r w:rsidR="00DA2A75">
        <w:t>ga seotud</w:t>
      </w:r>
      <w:r w:rsidRPr="00B34378">
        <w:t xml:space="preserve"> kulud kannab </w:t>
      </w:r>
      <w:r w:rsidR="00E40556">
        <w:t>Põllumajandus- ja Toidu</w:t>
      </w:r>
      <w:r w:rsidR="00F56A1D" w:rsidRPr="00B34378">
        <w:t>amet</w:t>
      </w:r>
      <w:r w:rsidRPr="00B34378">
        <w:t>.</w:t>
      </w:r>
    </w:p>
    <w:p w14:paraId="7F324BB2" w14:textId="77777777" w:rsidR="007F7247" w:rsidRPr="00B34378" w:rsidRDefault="007F7247" w:rsidP="00B34378">
      <w:pPr>
        <w:pStyle w:val="NormalWeb"/>
        <w:spacing w:before="0" w:after="0" w:afterAutospacing="0"/>
        <w:jc w:val="both"/>
      </w:pPr>
    </w:p>
    <w:p w14:paraId="043C905B" w14:textId="0CE7D3D5" w:rsidR="00A2076B" w:rsidRDefault="00A2076B" w:rsidP="00B34378">
      <w:pPr>
        <w:pStyle w:val="NormalWeb"/>
        <w:spacing w:before="0" w:after="0" w:afterAutospacing="0"/>
        <w:jc w:val="both"/>
      </w:pPr>
      <w:r w:rsidRPr="008D05D5">
        <w:t>(</w:t>
      </w:r>
      <w:r w:rsidR="00872996" w:rsidRPr="008D05D5">
        <w:t>4</w:t>
      </w:r>
      <w:r w:rsidRPr="008D05D5">
        <w:t>) Nõuded eksperdiarvamusele ja looma, sealhulgas aretus</w:t>
      </w:r>
      <w:r w:rsidR="004A0238" w:rsidRPr="008D05D5">
        <w:t xml:space="preserve">looma väärtuse arvutamise korra </w:t>
      </w:r>
      <w:r w:rsidR="007F7247" w:rsidRPr="008D05D5">
        <w:t>kehtestab valdkonna eest vastutav minister</w:t>
      </w:r>
      <w:r w:rsidR="007F7247" w:rsidRPr="008D05D5">
        <w:rPr>
          <w:rStyle w:val="Hyperlink"/>
          <w:color w:val="auto"/>
          <w:u w:val="none"/>
        </w:rPr>
        <w:t xml:space="preserve"> määrusega</w:t>
      </w:r>
      <w:r w:rsidRPr="008D05D5">
        <w:t>.</w:t>
      </w:r>
    </w:p>
    <w:p w14:paraId="56B79C2B" w14:textId="77777777" w:rsidR="005672C8" w:rsidRDefault="005672C8" w:rsidP="00B34378">
      <w:pPr>
        <w:pStyle w:val="NormalWeb"/>
        <w:spacing w:before="0" w:after="0" w:afterAutospacing="0"/>
        <w:jc w:val="both"/>
      </w:pPr>
    </w:p>
    <w:p w14:paraId="227AA676" w14:textId="1445869B" w:rsidR="00A2076B" w:rsidRPr="00B34378" w:rsidRDefault="00A2076B" w:rsidP="00AB6068">
      <w:pPr>
        <w:pStyle w:val="Heading3"/>
        <w:spacing w:before="0" w:after="0" w:afterAutospacing="0"/>
      </w:pPr>
      <w:r w:rsidRPr="00B34378">
        <w:rPr>
          <w:rStyle w:val="Strong"/>
          <w:b/>
          <w:bCs/>
          <w:szCs w:val="24"/>
        </w:rPr>
        <w:t>§</w:t>
      </w:r>
      <w:r w:rsidR="007F7247" w:rsidRPr="00B34378">
        <w:rPr>
          <w:rStyle w:val="Strong"/>
          <w:b/>
          <w:bCs/>
          <w:szCs w:val="24"/>
        </w:rPr>
        <w:t xml:space="preserve"> </w:t>
      </w:r>
      <w:r w:rsidR="000E57BE">
        <w:rPr>
          <w:rStyle w:val="Strong"/>
          <w:b/>
          <w:bCs/>
          <w:szCs w:val="24"/>
        </w:rPr>
        <w:t>67</w:t>
      </w:r>
      <w:r w:rsidRPr="00B34378">
        <w:rPr>
          <w:rStyle w:val="Strong"/>
          <w:b/>
          <w:bCs/>
          <w:szCs w:val="24"/>
        </w:rPr>
        <w:t>.</w:t>
      </w:r>
      <w:r w:rsidR="004A0238" w:rsidRPr="00B34378">
        <w:t xml:space="preserve"> </w:t>
      </w:r>
      <w:r w:rsidRPr="00B34378">
        <w:t>Taudikahjutoetuse taotlemine</w:t>
      </w:r>
    </w:p>
    <w:p w14:paraId="777CB102" w14:textId="77777777" w:rsidR="005672C8" w:rsidRDefault="005672C8" w:rsidP="00B34378">
      <w:pPr>
        <w:pStyle w:val="NormalWeb"/>
        <w:spacing w:before="0" w:after="0" w:afterAutospacing="0"/>
        <w:jc w:val="both"/>
      </w:pPr>
    </w:p>
    <w:p w14:paraId="5650C792" w14:textId="2D22FE7F" w:rsidR="00A2076B" w:rsidRPr="00B34378" w:rsidRDefault="00A2076B" w:rsidP="00B34378">
      <w:pPr>
        <w:pStyle w:val="NormalWeb"/>
        <w:spacing w:before="0" w:after="0" w:afterAutospacing="0"/>
        <w:jc w:val="both"/>
      </w:pPr>
      <w:r w:rsidRPr="00B34378">
        <w:t xml:space="preserve">(1) Loomapidaja esitab taudikahjutoetuse saamiseks </w:t>
      </w:r>
      <w:r w:rsidR="00342123">
        <w:t>Põllumajandus- ja Toidu</w:t>
      </w:r>
      <w:r w:rsidR="00342123" w:rsidRPr="00B34378">
        <w:t>amet</w:t>
      </w:r>
      <w:r w:rsidR="00342123">
        <w:t xml:space="preserve">ile </w:t>
      </w:r>
      <w:r w:rsidRPr="00B34378">
        <w:t>taotluse (</w:t>
      </w:r>
      <w:r w:rsidR="004A0238" w:rsidRPr="00B34378">
        <w:t xml:space="preserve">edaspidi </w:t>
      </w:r>
      <w:r w:rsidRPr="00B34378">
        <w:rPr>
          <w:i/>
          <w:iCs/>
        </w:rPr>
        <w:t>taotlus</w:t>
      </w:r>
      <w:r w:rsidRPr="00B34378">
        <w:t xml:space="preserve">) kümne tööpäeva jooksul ettekirjutuse alusel </w:t>
      </w:r>
      <w:r w:rsidR="00E70C69">
        <w:t xml:space="preserve">tema ettevõttes </w:t>
      </w:r>
      <w:r w:rsidRPr="00B34378">
        <w:t>looma</w:t>
      </w:r>
      <w:r w:rsidR="00D86D64">
        <w:t>de</w:t>
      </w:r>
      <w:r w:rsidRPr="00B34378">
        <w:t xml:space="preserve"> </w:t>
      </w:r>
      <w:r w:rsidR="00D86D64">
        <w:t xml:space="preserve">tauditõrje eesmärgil </w:t>
      </w:r>
      <w:r w:rsidRPr="00B34378">
        <w:t xml:space="preserve">tapmise, sealhulgas kontrolltapmise, </w:t>
      </w:r>
      <w:r w:rsidR="00D86D64">
        <w:t>või</w:t>
      </w:r>
      <w:r w:rsidR="00D86D64" w:rsidRPr="00B34378">
        <w:t xml:space="preserve"> </w:t>
      </w:r>
      <w:r w:rsidRPr="00B34378">
        <w:t xml:space="preserve">hukkamise </w:t>
      </w:r>
      <w:r w:rsidR="00D86D64">
        <w:t xml:space="preserve">lõpetamise </w:t>
      </w:r>
      <w:r w:rsidRPr="00B34378">
        <w:t xml:space="preserve">või loomataudi tõttu hukkumise päevast arvates. Loomapidaja lisab taotlusele käesoleva seaduse </w:t>
      </w:r>
      <w:r w:rsidRPr="000054E0">
        <w:t xml:space="preserve">§ </w:t>
      </w:r>
      <w:r w:rsidR="000E57BE">
        <w:t>65</w:t>
      </w:r>
      <w:r w:rsidRPr="000054E0">
        <w:t xml:space="preserve"> lõikes </w:t>
      </w:r>
      <w:r w:rsidR="00E56706" w:rsidRPr="000054E0">
        <w:t>1</w:t>
      </w:r>
      <w:r w:rsidRPr="00B34378">
        <w:t xml:space="preserve"> sätestatud kahju suurust tõendavad dokumendid.</w:t>
      </w:r>
    </w:p>
    <w:p w14:paraId="30CC598A" w14:textId="77777777" w:rsidR="00FC5BE6" w:rsidRPr="00B34378" w:rsidRDefault="00FC5BE6" w:rsidP="00B34378">
      <w:pPr>
        <w:pStyle w:val="NormalWeb"/>
        <w:spacing w:before="0" w:after="0" w:afterAutospacing="0"/>
        <w:jc w:val="both"/>
      </w:pPr>
    </w:p>
    <w:p w14:paraId="7405098C" w14:textId="21D77579" w:rsidR="00A2076B" w:rsidRPr="00B34378" w:rsidRDefault="00A2076B" w:rsidP="00B34378">
      <w:pPr>
        <w:pStyle w:val="NormalWeb"/>
        <w:spacing w:before="0" w:after="0" w:afterAutospacing="0"/>
        <w:jc w:val="both"/>
      </w:pPr>
      <w:r w:rsidRPr="00B34378">
        <w:t xml:space="preserve">(2) </w:t>
      </w:r>
      <w:r w:rsidR="0085213B">
        <w:t>Kui l</w:t>
      </w:r>
      <w:r w:rsidRPr="00B34378">
        <w:t xml:space="preserve">oomapidaja on sõlminud kindlustuslepingu, mille alusel on selle esemeks olev loom, aretusloom, </w:t>
      </w:r>
      <w:r w:rsidR="003B55BD" w:rsidRPr="003B55BD">
        <w:t xml:space="preserve">seade, sööt, pakkematerjal ja loomne saadus või loomne paljundusmaterjal </w:t>
      </w:r>
      <w:r w:rsidRPr="00B34378">
        <w:t xml:space="preserve">kindlustatud käesoleva seaduse </w:t>
      </w:r>
      <w:r w:rsidRPr="000054E0">
        <w:t>§</w:t>
      </w:r>
      <w:r w:rsidR="00B040CB" w:rsidRPr="000054E0">
        <w:t xml:space="preserve"> </w:t>
      </w:r>
      <w:r w:rsidR="000E57BE">
        <w:t>65</w:t>
      </w:r>
      <w:r w:rsidRPr="000054E0">
        <w:t xml:space="preserve"> lõikes </w:t>
      </w:r>
      <w:r w:rsidR="00B040CB" w:rsidRPr="00126A40">
        <w:t>1</w:t>
      </w:r>
      <w:r w:rsidR="00B040CB" w:rsidRPr="00973A26">
        <w:t xml:space="preserve"> </w:t>
      </w:r>
      <w:r w:rsidRPr="00973A26">
        <w:t xml:space="preserve">sätestatud kahju vastu, märgib </w:t>
      </w:r>
      <w:r w:rsidR="0085213B" w:rsidRPr="00973A26">
        <w:t xml:space="preserve">ta </w:t>
      </w:r>
      <w:r w:rsidRPr="00973A26">
        <w:t>selle ära taotluses</w:t>
      </w:r>
      <w:r w:rsidR="00E42EF1" w:rsidRPr="00973A26">
        <w:t xml:space="preserve"> ning </w:t>
      </w:r>
      <w:r w:rsidRPr="00973A26">
        <w:t xml:space="preserve">teavitab </w:t>
      </w:r>
      <w:r w:rsidR="00342123" w:rsidRPr="00973A26">
        <w:t>Põllumajandus- ja T</w:t>
      </w:r>
      <w:r w:rsidR="00342123">
        <w:t>oidu</w:t>
      </w:r>
      <w:r w:rsidR="00342123" w:rsidRPr="00B34378">
        <w:t>amet</w:t>
      </w:r>
      <w:r w:rsidR="00342123">
        <w:t xml:space="preserve">it </w:t>
      </w:r>
      <w:r w:rsidRPr="00B34378">
        <w:t>viivitamata selle kindlustuslepingu alusel t</w:t>
      </w:r>
      <w:r w:rsidR="00E42EF1">
        <w:t>emale</w:t>
      </w:r>
      <w:r w:rsidRPr="00B34378">
        <w:t xml:space="preserve"> väljamakstud kindlustushüvitisest.</w:t>
      </w:r>
    </w:p>
    <w:p w14:paraId="321CEDA0" w14:textId="77777777" w:rsidR="00FC5BE6" w:rsidRPr="00B34378" w:rsidRDefault="00FC5BE6" w:rsidP="00B34378">
      <w:pPr>
        <w:pStyle w:val="NormalWeb"/>
        <w:spacing w:before="0" w:after="0" w:afterAutospacing="0"/>
        <w:jc w:val="both"/>
      </w:pPr>
    </w:p>
    <w:p w14:paraId="004C3414" w14:textId="39CEAD6E" w:rsidR="00A2076B" w:rsidRDefault="00A2076B" w:rsidP="00B34378">
      <w:pPr>
        <w:pStyle w:val="NormalWeb"/>
        <w:spacing w:before="0" w:after="0" w:afterAutospacing="0"/>
        <w:jc w:val="both"/>
      </w:pPr>
      <w:r w:rsidRPr="00B34378">
        <w:t xml:space="preserve">(3) Käesolevast </w:t>
      </w:r>
      <w:r w:rsidR="0073133E">
        <w:t>jaost</w:t>
      </w:r>
      <w:r w:rsidR="0073133E" w:rsidRPr="00B34378">
        <w:t xml:space="preserve"> </w:t>
      </w:r>
      <w:r w:rsidRPr="00B34378">
        <w:t>tulenevat menetlustähtaega ei ennistata.</w:t>
      </w:r>
      <w:r w:rsidR="004A0238" w:rsidRPr="00B34378">
        <w:t xml:space="preserve"> </w:t>
      </w:r>
    </w:p>
    <w:p w14:paraId="7EAA8A32" w14:textId="77777777" w:rsidR="00973A26" w:rsidRPr="00B34378" w:rsidRDefault="00973A26" w:rsidP="00B34378">
      <w:pPr>
        <w:pStyle w:val="NormalWeb"/>
        <w:spacing w:before="0" w:after="0" w:afterAutospacing="0"/>
        <w:jc w:val="both"/>
      </w:pPr>
    </w:p>
    <w:p w14:paraId="06768C41" w14:textId="7EE637E9" w:rsidR="00A2076B" w:rsidRPr="00F4311A" w:rsidRDefault="00A2076B" w:rsidP="00AB6068">
      <w:pPr>
        <w:pStyle w:val="Heading3"/>
        <w:spacing w:before="0" w:after="0" w:afterAutospacing="0"/>
      </w:pPr>
      <w:r w:rsidRPr="00F4311A">
        <w:rPr>
          <w:rStyle w:val="Strong"/>
          <w:b/>
          <w:bCs/>
        </w:rPr>
        <w:t>§</w:t>
      </w:r>
      <w:r w:rsidR="007F7247" w:rsidRPr="00F4311A">
        <w:rPr>
          <w:rStyle w:val="Strong"/>
          <w:b/>
          <w:bCs/>
        </w:rPr>
        <w:t xml:space="preserve"> </w:t>
      </w:r>
      <w:r w:rsidR="000E57BE">
        <w:rPr>
          <w:rStyle w:val="Strong"/>
          <w:b/>
          <w:bCs/>
        </w:rPr>
        <w:t>68</w:t>
      </w:r>
      <w:r w:rsidRPr="00F4311A">
        <w:rPr>
          <w:rStyle w:val="Strong"/>
          <w:b/>
          <w:bCs/>
        </w:rPr>
        <w:t>.</w:t>
      </w:r>
      <w:r w:rsidR="00B13F51" w:rsidRPr="00F4311A">
        <w:t xml:space="preserve"> </w:t>
      </w:r>
      <w:r w:rsidRPr="00F4311A">
        <w:t>Taotluse rahuldamine ja rahuldamata jätmine</w:t>
      </w:r>
    </w:p>
    <w:p w14:paraId="1ECB2446" w14:textId="77777777" w:rsidR="00973A26" w:rsidRDefault="00973A26" w:rsidP="00B34378">
      <w:pPr>
        <w:pStyle w:val="NormalWeb"/>
        <w:spacing w:before="0" w:after="0" w:afterAutospacing="0"/>
        <w:jc w:val="both"/>
      </w:pPr>
    </w:p>
    <w:p w14:paraId="0CEF5ACE" w14:textId="62EFA649" w:rsidR="00A2076B" w:rsidRPr="00B34378" w:rsidRDefault="00A2076B" w:rsidP="00B34378">
      <w:pPr>
        <w:pStyle w:val="NormalWeb"/>
        <w:spacing w:before="0" w:after="0" w:afterAutospacing="0"/>
        <w:jc w:val="both"/>
      </w:pPr>
      <w:r w:rsidRPr="00B34378">
        <w:t xml:space="preserve">(1) </w:t>
      </w:r>
      <w:r w:rsidR="00342123">
        <w:t>Põllumajandus- ja Toidu</w:t>
      </w:r>
      <w:r w:rsidR="00342123" w:rsidRPr="00B34378">
        <w:t>amet</w:t>
      </w:r>
      <w:r w:rsidR="00342123">
        <w:t xml:space="preserve"> </w:t>
      </w:r>
      <w:r w:rsidRPr="00B34378">
        <w:t>vaatab taotluse ja sellele lisatud dokumendid läbi ning kontrollib esitatud andmete õigsust asjakohaste dokumentide ja andmekogude alusel.</w:t>
      </w:r>
    </w:p>
    <w:p w14:paraId="6A2A9812" w14:textId="77777777" w:rsidR="00FC5BE6" w:rsidRPr="00B34378" w:rsidRDefault="00FC5BE6" w:rsidP="00B34378">
      <w:pPr>
        <w:pStyle w:val="NormalWeb"/>
        <w:spacing w:before="0" w:after="0" w:afterAutospacing="0"/>
        <w:jc w:val="both"/>
      </w:pPr>
    </w:p>
    <w:p w14:paraId="557B53BB" w14:textId="36A37896" w:rsidR="00B13F51" w:rsidRPr="00B34378" w:rsidRDefault="00057CA4" w:rsidP="00B34378">
      <w:pPr>
        <w:pStyle w:val="NormalWeb"/>
        <w:spacing w:before="0" w:after="0" w:afterAutospacing="0"/>
        <w:jc w:val="both"/>
      </w:pPr>
      <w:r w:rsidRPr="00B34378">
        <w:t xml:space="preserve">(2) </w:t>
      </w:r>
      <w:r w:rsidR="00A2076B" w:rsidRPr="00B34378">
        <w:t>Taotlus jäetakse rahuldamata, kui esineb vähemalt üks järgmistest taotluse rahuldamata jätmise alustest:</w:t>
      </w:r>
    </w:p>
    <w:p w14:paraId="77481E1C" w14:textId="28B352BC" w:rsidR="00B13F51" w:rsidRPr="00B34378" w:rsidRDefault="00057CA4" w:rsidP="00B34378">
      <w:pPr>
        <w:pStyle w:val="NormalWeb"/>
        <w:tabs>
          <w:tab w:val="left" w:pos="993"/>
        </w:tabs>
        <w:spacing w:before="0" w:after="0" w:afterAutospacing="0"/>
        <w:jc w:val="both"/>
      </w:pPr>
      <w:r w:rsidRPr="00B34378">
        <w:t xml:space="preserve">1) </w:t>
      </w:r>
      <w:r w:rsidR="00A2076B" w:rsidRPr="00B34378">
        <w:t>loom tapeti, sealhulgas kontrolltapeti, hukati või hukkus loomataudi teadusliku uurimise eesmärgil tehtud loomkatse käigus;</w:t>
      </w:r>
    </w:p>
    <w:p w14:paraId="24B8135B" w14:textId="234704E4" w:rsidR="00B13F51" w:rsidRPr="00B34378" w:rsidRDefault="00057CA4" w:rsidP="00B34378">
      <w:pPr>
        <w:pStyle w:val="NormalWeb"/>
        <w:tabs>
          <w:tab w:val="left" w:pos="993"/>
        </w:tabs>
        <w:spacing w:before="0" w:after="0" w:afterAutospacing="0"/>
        <w:jc w:val="both"/>
      </w:pPr>
      <w:r w:rsidRPr="00B34378">
        <w:t xml:space="preserve">2) </w:t>
      </w:r>
      <w:r w:rsidR="00A2076B" w:rsidRPr="00B34378">
        <w:t>loom tapeti, sealhulgas kontrolltapeti, või hukati ilma asjakohase ettekirjutuseta;</w:t>
      </w:r>
    </w:p>
    <w:p w14:paraId="44CB5536" w14:textId="24904902" w:rsidR="00B13F51" w:rsidRPr="00B34378" w:rsidRDefault="00057CA4" w:rsidP="00B34378">
      <w:pPr>
        <w:pStyle w:val="NormalWeb"/>
        <w:tabs>
          <w:tab w:val="left" w:pos="993"/>
        </w:tabs>
        <w:spacing w:before="0" w:after="0" w:afterAutospacing="0"/>
        <w:jc w:val="both"/>
      </w:pPr>
      <w:r w:rsidRPr="00B34378">
        <w:t xml:space="preserve">3) </w:t>
      </w:r>
      <w:r w:rsidR="00A2076B" w:rsidRPr="00B34378">
        <w:t>loom hukkus muul põhjusel kui loomataud;</w:t>
      </w:r>
    </w:p>
    <w:p w14:paraId="4790D993" w14:textId="4BA53CD5" w:rsidR="00B13F51" w:rsidRPr="00B34378" w:rsidRDefault="00057CA4" w:rsidP="00B34378">
      <w:pPr>
        <w:pStyle w:val="NormalWeb"/>
        <w:tabs>
          <w:tab w:val="left" w:pos="993"/>
        </w:tabs>
        <w:spacing w:before="0" w:after="0" w:afterAutospacing="0"/>
        <w:jc w:val="both"/>
      </w:pPr>
      <w:r w:rsidRPr="00B34378">
        <w:t xml:space="preserve">4) </w:t>
      </w:r>
      <w:r w:rsidR="00A2076B" w:rsidRPr="00B34378">
        <w:t xml:space="preserve">looma Eestisse toimetamisel ei täidetud </w:t>
      </w:r>
      <w:r w:rsidR="00BB50CA" w:rsidRPr="00B34378">
        <w:t xml:space="preserve">käesolevas </w:t>
      </w:r>
      <w:r w:rsidR="00A2076B" w:rsidRPr="00B34378">
        <w:t>seaduses sätestatud nõudeid;</w:t>
      </w:r>
    </w:p>
    <w:p w14:paraId="1AF7B7E4" w14:textId="3FF0D6CC" w:rsidR="00B13F51" w:rsidRPr="00B34378" w:rsidRDefault="00057CA4" w:rsidP="00B34378">
      <w:pPr>
        <w:pStyle w:val="NormalWeb"/>
        <w:tabs>
          <w:tab w:val="left" w:pos="993"/>
        </w:tabs>
        <w:spacing w:before="0" w:after="0" w:afterAutospacing="0"/>
        <w:jc w:val="both"/>
      </w:pPr>
      <w:r w:rsidRPr="00B34378">
        <w:t xml:space="preserve">5) </w:t>
      </w:r>
      <w:r w:rsidR="00A2076B" w:rsidRPr="00B34378">
        <w:t>loom ei ol</w:t>
      </w:r>
      <w:r w:rsidR="00DD2F35">
        <w:t>nud</w:t>
      </w:r>
      <w:r w:rsidR="00A2076B" w:rsidRPr="00B34378">
        <w:t xml:space="preserve"> käesoleva seaduse </w:t>
      </w:r>
      <w:r w:rsidR="00A2076B" w:rsidRPr="000054E0">
        <w:t xml:space="preserve">§ </w:t>
      </w:r>
      <w:r w:rsidR="000E57BE">
        <w:t>30</w:t>
      </w:r>
      <w:r w:rsidR="00DC6183" w:rsidRPr="00B34378">
        <w:t xml:space="preserve"> </w:t>
      </w:r>
      <w:r w:rsidR="000054E0">
        <w:t xml:space="preserve">lõikes 1 </w:t>
      </w:r>
      <w:r w:rsidR="00A2076B" w:rsidRPr="00B34378">
        <w:t xml:space="preserve">sätestatud nõuete kohaselt identifitseeritud </w:t>
      </w:r>
      <w:r w:rsidR="00E42EF1">
        <w:t>ega</w:t>
      </w:r>
      <w:r w:rsidR="00E42EF1" w:rsidRPr="00B34378">
        <w:t xml:space="preserve"> </w:t>
      </w:r>
      <w:r w:rsidR="00A2076B" w:rsidRPr="00B34378">
        <w:t>registreeritud;</w:t>
      </w:r>
    </w:p>
    <w:p w14:paraId="2C56775A" w14:textId="5737C1CD" w:rsidR="00B13F51" w:rsidRPr="00B34378" w:rsidRDefault="00057CA4" w:rsidP="00B34378">
      <w:pPr>
        <w:pStyle w:val="NormalWeb"/>
        <w:tabs>
          <w:tab w:val="left" w:pos="993"/>
        </w:tabs>
        <w:spacing w:before="0" w:after="0" w:afterAutospacing="0"/>
        <w:jc w:val="both"/>
      </w:pPr>
      <w:r w:rsidRPr="00B34378">
        <w:t xml:space="preserve">6) </w:t>
      </w:r>
      <w:r w:rsidR="00A2076B" w:rsidRPr="00B34378">
        <w:t>taotleja takista</w:t>
      </w:r>
      <w:r w:rsidR="00DD2F35">
        <w:t>s</w:t>
      </w:r>
      <w:r w:rsidR="00A2076B" w:rsidRPr="00B34378">
        <w:t xml:space="preserve"> loomatauditõrjeks vajaliku riikliku järelevalve </w:t>
      </w:r>
      <w:r w:rsidR="007C2031">
        <w:t>teostamist</w:t>
      </w:r>
      <w:r w:rsidR="007C2031" w:rsidRPr="00B34378">
        <w:t xml:space="preserve"> </w:t>
      </w:r>
      <w:r w:rsidR="00A2076B" w:rsidRPr="00B34378">
        <w:t>või ei täi</w:t>
      </w:r>
      <w:r w:rsidR="00DD2F35">
        <w:t>tnud</w:t>
      </w:r>
      <w:r w:rsidR="00A2076B" w:rsidRPr="00B34378">
        <w:t xml:space="preserve"> ettekirjutuse nõudeid;</w:t>
      </w:r>
    </w:p>
    <w:p w14:paraId="0C2D8327" w14:textId="1BAD2C33" w:rsidR="00B13F51" w:rsidRPr="00B34378" w:rsidRDefault="00057CA4" w:rsidP="00B34378">
      <w:pPr>
        <w:pStyle w:val="NormalWeb"/>
        <w:tabs>
          <w:tab w:val="left" w:pos="993"/>
        </w:tabs>
        <w:spacing w:before="0" w:after="0" w:afterAutospacing="0"/>
        <w:jc w:val="both"/>
      </w:pPr>
      <w:r w:rsidRPr="00B34378">
        <w:t xml:space="preserve">7) </w:t>
      </w:r>
      <w:r w:rsidR="00A2076B" w:rsidRPr="00B34378">
        <w:t>taotleja esita</w:t>
      </w:r>
      <w:r w:rsidR="00DD2F35">
        <w:t>s</w:t>
      </w:r>
      <w:r w:rsidR="00A2076B" w:rsidRPr="00B34378">
        <w:t xml:space="preserve"> </w:t>
      </w:r>
      <w:r w:rsidR="00DD2F35" w:rsidRPr="00B34378">
        <w:t xml:space="preserve">teadlikult </w:t>
      </w:r>
      <w:r w:rsidR="00A2076B" w:rsidRPr="00B34378">
        <w:t>valeandmeid või mõjuta</w:t>
      </w:r>
      <w:r w:rsidR="00DD2F35">
        <w:t>s</w:t>
      </w:r>
      <w:r w:rsidR="00A2076B" w:rsidRPr="00B34378">
        <w:t xml:space="preserve"> taotluse menetlemist pettuse või ähvardusega või muul õigusvastasel viisil;</w:t>
      </w:r>
    </w:p>
    <w:p w14:paraId="490D1F46" w14:textId="04460476" w:rsidR="00B13F51" w:rsidRPr="00B34378" w:rsidRDefault="00057CA4" w:rsidP="00B34378">
      <w:pPr>
        <w:pStyle w:val="NormalWeb"/>
        <w:tabs>
          <w:tab w:val="left" w:pos="993"/>
        </w:tabs>
        <w:spacing w:before="0" w:after="0" w:afterAutospacing="0"/>
        <w:jc w:val="both"/>
      </w:pPr>
      <w:r w:rsidRPr="00B34378">
        <w:t xml:space="preserve">8) </w:t>
      </w:r>
      <w:r w:rsidR="003B55BD" w:rsidRPr="003B55BD">
        <w:t xml:space="preserve">seade, sööt, pakkematerjal ja loomne saadus või loomne paljundusmaterjal </w:t>
      </w:r>
      <w:r w:rsidR="00A2076B" w:rsidRPr="00B34378">
        <w:t>hävitati ilma asjakohase ettekirjutuseta;</w:t>
      </w:r>
    </w:p>
    <w:p w14:paraId="17758B70" w14:textId="7AB1D63B" w:rsidR="00A2076B" w:rsidRPr="00B34378" w:rsidRDefault="00057CA4" w:rsidP="00B34378">
      <w:pPr>
        <w:pStyle w:val="NormalWeb"/>
        <w:tabs>
          <w:tab w:val="left" w:pos="993"/>
        </w:tabs>
        <w:spacing w:before="0" w:after="0" w:afterAutospacing="0"/>
        <w:jc w:val="both"/>
      </w:pPr>
      <w:r w:rsidRPr="00B34378">
        <w:t xml:space="preserve">9) </w:t>
      </w:r>
      <w:r w:rsidR="00A2076B" w:rsidRPr="00B34378">
        <w:t xml:space="preserve">käesoleva seaduse </w:t>
      </w:r>
      <w:r w:rsidR="00A2076B" w:rsidRPr="00F24F12">
        <w:t xml:space="preserve">§ </w:t>
      </w:r>
      <w:r w:rsidR="000E57BE">
        <w:t>65</w:t>
      </w:r>
      <w:r w:rsidR="00E636B5" w:rsidRPr="00B81BA1">
        <w:t xml:space="preserve"> </w:t>
      </w:r>
      <w:r w:rsidR="00A2076B" w:rsidRPr="00126A40">
        <w:t xml:space="preserve">lõikes </w:t>
      </w:r>
      <w:r w:rsidR="00B040CB" w:rsidRPr="00126A40">
        <w:t>1</w:t>
      </w:r>
      <w:r w:rsidR="00A2076B" w:rsidRPr="00B34378">
        <w:t xml:space="preserve"> sätestatud kahju hüvitamiseks on sõlmitud kindlustusleping.</w:t>
      </w:r>
    </w:p>
    <w:p w14:paraId="1372F459" w14:textId="77777777" w:rsidR="00B13F51" w:rsidRPr="00B34378" w:rsidRDefault="00B13F51" w:rsidP="00B34378">
      <w:pPr>
        <w:pStyle w:val="NormalWeb"/>
        <w:tabs>
          <w:tab w:val="left" w:pos="993"/>
        </w:tabs>
        <w:spacing w:before="0" w:after="0" w:afterAutospacing="0"/>
        <w:jc w:val="both"/>
      </w:pPr>
    </w:p>
    <w:p w14:paraId="4750B472" w14:textId="670B273E" w:rsidR="00626DEB" w:rsidRDefault="00626DEB" w:rsidP="00626DEB">
      <w:pPr>
        <w:pStyle w:val="NormalWeb"/>
        <w:spacing w:before="0" w:after="0" w:afterAutospacing="0"/>
        <w:jc w:val="both"/>
      </w:pPr>
      <w:r w:rsidRPr="0040586C">
        <w:t xml:space="preserve">(3) </w:t>
      </w:r>
      <w:r w:rsidRPr="00926DE3">
        <w:t>Taotleja</w:t>
      </w:r>
      <w:r w:rsidRPr="0040586C">
        <w:t xml:space="preserve"> peab olema täitnud komisjoni määruse (EL) nr 702/2014 artikli 1 lõikes 5 või muus E</w:t>
      </w:r>
      <w:r w:rsidR="000F39AB">
        <w:t xml:space="preserve">uroopa </w:t>
      </w:r>
      <w:r w:rsidRPr="0040586C">
        <w:t>L</w:t>
      </w:r>
      <w:r w:rsidR="000F39AB">
        <w:t>iidu</w:t>
      </w:r>
      <w:r w:rsidRPr="0040586C">
        <w:t xml:space="preserve"> </w:t>
      </w:r>
      <w:r w:rsidR="000F39AB">
        <w:t>õigusaktis</w:t>
      </w:r>
      <w:r w:rsidRPr="0040586C">
        <w:t xml:space="preserve"> nimetatud korralduse ebaseaduslikuks ja siseturuga kokkusobimatuks tunnistatud riigiabi tagasimaksmise kohta, kui selline nõue tuleb E</w:t>
      </w:r>
      <w:r w:rsidR="000F39AB">
        <w:t xml:space="preserve">uroopa </w:t>
      </w:r>
      <w:r w:rsidRPr="0040586C">
        <w:t>L</w:t>
      </w:r>
      <w:r w:rsidR="000F39AB">
        <w:t>iidu</w:t>
      </w:r>
      <w:r w:rsidRPr="0040586C">
        <w:t xml:space="preserve"> õigus</w:t>
      </w:r>
      <w:r w:rsidR="000F39AB">
        <w:t>aktid</w:t>
      </w:r>
      <w:r w:rsidRPr="0040586C">
        <w:t>est.</w:t>
      </w:r>
    </w:p>
    <w:p w14:paraId="5E5BDF07" w14:textId="77777777" w:rsidR="00E40556" w:rsidRDefault="00E40556" w:rsidP="00B34378">
      <w:pPr>
        <w:pStyle w:val="NormalWeb"/>
        <w:spacing w:before="0" w:after="0" w:afterAutospacing="0"/>
        <w:jc w:val="both"/>
      </w:pPr>
    </w:p>
    <w:p w14:paraId="3C14B7B3" w14:textId="268C9F87" w:rsidR="00B13F51" w:rsidRPr="00B34378" w:rsidRDefault="00E40556" w:rsidP="00B34378">
      <w:pPr>
        <w:pStyle w:val="NormalWeb"/>
        <w:spacing w:before="0" w:after="0" w:afterAutospacing="0"/>
        <w:jc w:val="both"/>
      </w:pPr>
      <w:r>
        <w:t xml:space="preserve">(4) </w:t>
      </w:r>
      <w:r w:rsidR="00342123">
        <w:t>Põllumajandus- ja Toidu</w:t>
      </w:r>
      <w:r w:rsidR="00342123" w:rsidRPr="00B34378">
        <w:t>amet</w:t>
      </w:r>
      <w:r w:rsidR="00342123">
        <w:t xml:space="preserve"> </w:t>
      </w:r>
      <w:r w:rsidR="00A2076B" w:rsidRPr="00B34378">
        <w:t>otsustab taotluse rahuldamise või rahuldamata jätmise kümne tööpäeva jooksul taotluse saamise</w:t>
      </w:r>
      <w:r w:rsidR="007C2031">
        <w:t>st</w:t>
      </w:r>
      <w:r w:rsidR="00A2076B" w:rsidRPr="00B34378">
        <w:t xml:space="preserve"> arvates.</w:t>
      </w:r>
    </w:p>
    <w:p w14:paraId="01D81ECE" w14:textId="77777777" w:rsidR="00B13F51" w:rsidRPr="00B34378" w:rsidRDefault="00B13F51" w:rsidP="00B34378">
      <w:pPr>
        <w:pStyle w:val="NormalWeb"/>
        <w:spacing w:before="0" w:after="0" w:afterAutospacing="0"/>
        <w:jc w:val="both"/>
      </w:pPr>
    </w:p>
    <w:p w14:paraId="5B2270F8" w14:textId="0891CE33" w:rsidR="008613E0" w:rsidRDefault="00057CA4" w:rsidP="00B34378">
      <w:pPr>
        <w:pStyle w:val="NormalWeb"/>
        <w:spacing w:before="0" w:after="0" w:afterAutospacing="0"/>
        <w:jc w:val="both"/>
        <w:rPr>
          <w:rStyle w:val="mm"/>
        </w:rPr>
      </w:pPr>
      <w:r w:rsidRPr="00B34378">
        <w:t>(</w:t>
      </w:r>
      <w:r w:rsidR="00E40556">
        <w:t>5</w:t>
      </w:r>
      <w:r w:rsidRPr="00B34378">
        <w:t xml:space="preserve">) </w:t>
      </w:r>
      <w:r w:rsidR="00342123">
        <w:t>Põllumajandus- ja Toidu</w:t>
      </w:r>
      <w:r w:rsidR="00342123" w:rsidRPr="00B34378">
        <w:t>amet</w:t>
      </w:r>
      <w:r w:rsidR="00342123">
        <w:t xml:space="preserve"> </w:t>
      </w:r>
      <w:r w:rsidR="00A2076B" w:rsidRPr="00B34378">
        <w:t xml:space="preserve">esitab kümne tööpäeva jooksul taotluse rahuldamisest arvates </w:t>
      </w:r>
      <w:r w:rsidR="00057A7E" w:rsidRPr="00B34378">
        <w:t xml:space="preserve">maaeluministrile </w:t>
      </w:r>
      <w:r w:rsidR="00A2076B" w:rsidRPr="00B34378">
        <w:t xml:space="preserve">andmed Vabariigi Valitsuse reservist raha eraldamise vajaduse kohta koos üksikasjaliku arvestuse ja asjakohase eelarvega ning põhjendusega raha kasutamise kohta. </w:t>
      </w:r>
      <w:r w:rsidR="00057A7E" w:rsidRPr="00B34378">
        <w:t xml:space="preserve">Maaeluministeerium </w:t>
      </w:r>
      <w:r w:rsidR="00A2076B" w:rsidRPr="00B34378">
        <w:t>edastab nende andmete põhjal Rahandusministeeriumile taotluse Vabariigi Valitsuse reservist loomatauditõrje</w:t>
      </w:r>
      <w:r w:rsidR="00B56B5E">
        <w:t xml:space="preserve">ga </w:t>
      </w:r>
      <w:r w:rsidR="0085213B">
        <w:t>tekkinud</w:t>
      </w:r>
      <w:r w:rsidR="00A2076B" w:rsidRPr="00B34378">
        <w:t xml:space="preserve"> kahju hüvitamiseks taudikahjutoetuse maksmiseks.</w:t>
      </w:r>
      <w:r w:rsidR="00A2076B" w:rsidRPr="00B34378">
        <w:rPr>
          <w:rStyle w:val="mm"/>
        </w:rPr>
        <w:t xml:space="preserve"> </w:t>
      </w:r>
    </w:p>
    <w:p w14:paraId="5CA037D1" w14:textId="77777777" w:rsidR="00020E86" w:rsidRPr="00B34378" w:rsidRDefault="00020E86" w:rsidP="00B34378">
      <w:pPr>
        <w:pStyle w:val="NormalWeb"/>
        <w:spacing w:before="0" w:after="0" w:afterAutospacing="0"/>
        <w:jc w:val="both"/>
        <w:rPr>
          <w:rStyle w:val="mm"/>
        </w:rPr>
      </w:pPr>
    </w:p>
    <w:p w14:paraId="7373A167" w14:textId="1FED254C" w:rsidR="00A2076B" w:rsidRPr="00B34378" w:rsidRDefault="00A2076B" w:rsidP="00AB6068">
      <w:pPr>
        <w:pStyle w:val="Heading3"/>
        <w:spacing w:before="0" w:after="0" w:afterAutospacing="0"/>
      </w:pPr>
      <w:r w:rsidRPr="00B34378">
        <w:rPr>
          <w:rStyle w:val="Strong"/>
          <w:b/>
          <w:bCs/>
          <w:szCs w:val="24"/>
        </w:rPr>
        <w:t>§</w:t>
      </w:r>
      <w:r w:rsidR="007F7247" w:rsidRPr="00B34378">
        <w:rPr>
          <w:rStyle w:val="Strong"/>
          <w:b/>
          <w:bCs/>
          <w:szCs w:val="24"/>
        </w:rPr>
        <w:t xml:space="preserve"> </w:t>
      </w:r>
      <w:r w:rsidR="000E57BE">
        <w:rPr>
          <w:rStyle w:val="Strong"/>
          <w:b/>
          <w:bCs/>
          <w:szCs w:val="24"/>
        </w:rPr>
        <w:t>69</w:t>
      </w:r>
      <w:r w:rsidRPr="00B34378">
        <w:rPr>
          <w:rStyle w:val="Strong"/>
          <w:b/>
          <w:bCs/>
          <w:szCs w:val="24"/>
        </w:rPr>
        <w:t>.</w:t>
      </w:r>
      <w:r w:rsidR="009D7D34" w:rsidRPr="00B34378">
        <w:rPr>
          <w:rStyle w:val="Strong"/>
          <w:b/>
          <w:bCs/>
          <w:szCs w:val="24"/>
        </w:rPr>
        <w:t xml:space="preserve"> </w:t>
      </w:r>
      <w:r w:rsidRPr="00B34378">
        <w:t>Taudikahjutoetuse määr ning toetuse maksmine ja maksmisest keeldumine</w:t>
      </w:r>
    </w:p>
    <w:p w14:paraId="48F635AD" w14:textId="77777777" w:rsidR="00020E86" w:rsidRDefault="00020E86" w:rsidP="00B34378">
      <w:pPr>
        <w:pStyle w:val="NormalWeb"/>
        <w:spacing w:before="0" w:after="0" w:afterAutospacing="0"/>
        <w:jc w:val="both"/>
      </w:pPr>
    </w:p>
    <w:p w14:paraId="3603D997" w14:textId="58A43187" w:rsidR="00B80A03" w:rsidRPr="00B34378" w:rsidRDefault="00057CA4" w:rsidP="00B34378">
      <w:pPr>
        <w:pStyle w:val="NormalWeb"/>
        <w:spacing w:before="0" w:after="0" w:afterAutospacing="0"/>
        <w:jc w:val="both"/>
      </w:pPr>
      <w:r w:rsidRPr="00B34378">
        <w:t xml:space="preserve">(1) </w:t>
      </w:r>
      <w:r w:rsidR="00A2076B" w:rsidRPr="00B34378">
        <w:t>Loomatauditõrjega tekkinud kahju hüvitatakse kuni 100</w:t>
      </w:r>
      <w:r w:rsidR="00661232">
        <w:t xml:space="preserve"> protsendi</w:t>
      </w:r>
      <w:r w:rsidR="00A2076B" w:rsidRPr="00B34378">
        <w:t xml:space="preserve"> ulatuses.</w:t>
      </w:r>
    </w:p>
    <w:p w14:paraId="4CBF425B" w14:textId="77777777" w:rsidR="00B80A03" w:rsidRPr="00B34378" w:rsidRDefault="00B80A03" w:rsidP="00B34378">
      <w:pPr>
        <w:pStyle w:val="NormalWeb"/>
        <w:spacing w:before="0" w:after="0" w:afterAutospacing="0"/>
        <w:jc w:val="both"/>
      </w:pPr>
    </w:p>
    <w:p w14:paraId="6061885B" w14:textId="65948D5F" w:rsidR="00A2076B" w:rsidRPr="00B34378" w:rsidRDefault="00057CA4" w:rsidP="00B34378">
      <w:pPr>
        <w:pStyle w:val="NormalWeb"/>
        <w:spacing w:before="0" w:after="0" w:afterAutospacing="0"/>
        <w:jc w:val="both"/>
      </w:pPr>
      <w:r w:rsidRPr="00B34378">
        <w:t xml:space="preserve">(2) </w:t>
      </w:r>
      <w:r w:rsidR="00342123">
        <w:t>Põllumajandus- ja Toidu</w:t>
      </w:r>
      <w:r w:rsidR="00342123" w:rsidRPr="00B34378">
        <w:t>amet</w:t>
      </w:r>
      <w:r w:rsidR="00342123">
        <w:t xml:space="preserve"> </w:t>
      </w:r>
      <w:r w:rsidR="00A2076B" w:rsidRPr="00B34378">
        <w:t>jaotab Vabariigi Valitsuse reservist taudikahjutoetuse maksmiseks eraldatud riigieelarve vahendid loomapidajate vahel võrdeliselt vastavalt rahuldatud taotluste arvule, arvestades taotluste kaupa taudikahjutoetuse</w:t>
      </w:r>
      <w:r w:rsidR="00B56B5E">
        <w:t xml:space="preserve"> maksmise</w:t>
      </w:r>
      <w:r w:rsidR="00A2076B" w:rsidRPr="00B34378">
        <w:t xml:space="preserve">ks </w:t>
      </w:r>
      <w:r w:rsidR="00B56B5E">
        <w:t>ettenähtud</w:t>
      </w:r>
      <w:r w:rsidR="00B56B5E" w:rsidRPr="00B34378">
        <w:t xml:space="preserve"> </w:t>
      </w:r>
      <w:r w:rsidR="00A2076B" w:rsidRPr="00B34378">
        <w:t xml:space="preserve">vahendeid, </w:t>
      </w:r>
      <w:r w:rsidR="007C2031">
        <w:t>ning</w:t>
      </w:r>
      <w:r w:rsidR="007C2031" w:rsidRPr="00B34378">
        <w:t xml:space="preserve"> </w:t>
      </w:r>
      <w:r w:rsidR="00A2076B" w:rsidRPr="00B34378">
        <w:t xml:space="preserve">arvutab taotlejale makstava taudikahjutoetuse suuruse. Kui rahuldatud taotluste kohane taudikahjutoetuse summa ületab taudikahjutoetuse maksmiseks eraldatud vahendeid, vähendab </w:t>
      </w:r>
      <w:r w:rsidR="00342123">
        <w:t>Põllumajandus- ja Toidu</w:t>
      </w:r>
      <w:r w:rsidR="00342123" w:rsidRPr="00B34378">
        <w:t>amet</w:t>
      </w:r>
      <w:r w:rsidR="00342123">
        <w:t xml:space="preserve"> </w:t>
      </w:r>
      <w:r w:rsidR="00A2076B" w:rsidRPr="00B34378">
        <w:t>käesoleva paragrahvi lõikes 1 nimetatud määra võrdeliselt, arvestades taudikahjutoetuse maksmiseks ettenähtud vahendeid ja järgides taotlejate võrdse kohtlemise põhimõtet.</w:t>
      </w:r>
    </w:p>
    <w:p w14:paraId="18B8E919" w14:textId="77777777" w:rsidR="008613E0" w:rsidRPr="00B34378" w:rsidRDefault="008613E0" w:rsidP="00B34378">
      <w:pPr>
        <w:pStyle w:val="NormalWeb"/>
        <w:spacing w:before="0" w:after="0" w:afterAutospacing="0"/>
        <w:jc w:val="both"/>
      </w:pPr>
    </w:p>
    <w:p w14:paraId="1389A3A6" w14:textId="53E6D045" w:rsidR="00135980" w:rsidRPr="00B34378" w:rsidRDefault="00A2076B" w:rsidP="00B34378">
      <w:pPr>
        <w:pStyle w:val="NormalWeb"/>
        <w:spacing w:before="0" w:after="0" w:afterAutospacing="0"/>
        <w:jc w:val="both"/>
      </w:pPr>
      <w:r w:rsidRPr="00B34378">
        <w:t xml:space="preserve">(3) </w:t>
      </w:r>
      <w:r w:rsidR="00342123">
        <w:t>Põllumajandus- ja Toidu</w:t>
      </w:r>
      <w:r w:rsidR="00342123" w:rsidRPr="00B34378">
        <w:t>amet</w:t>
      </w:r>
      <w:r w:rsidR="00342123">
        <w:t xml:space="preserve"> </w:t>
      </w:r>
      <w:r w:rsidRPr="00B34378">
        <w:t xml:space="preserve">otsustab taudikahjutoetuse maksmise või maksmata jätmise 20 tööpäeva jooksul Vabariigi Valitsuse reservist toetuse maksmiseks riigieelarve vahendite eraldamise või eraldamata jätmise päevast arvates. Pärast taotluse rahuldamist, kuid enne taudikahjutoetuse maksmist otsustatakse jätta toetus maksmata, kui </w:t>
      </w:r>
      <w:r w:rsidR="00661232">
        <w:t xml:space="preserve">selleks </w:t>
      </w:r>
      <w:r w:rsidRPr="00B34378">
        <w:t>esineb vähemalt üks järgmistest alustest:</w:t>
      </w:r>
    </w:p>
    <w:p w14:paraId="08D315FD" w14:textId="527F3D2F" w:rsidR="00B80A03" w:rsidRPr="00B34378" w:rsidRDefault="00A2076B" w:rsidP="00B34378">
      <w:pPr>
        <w:pStyle w:val="NormalWeb"/>
        <w:spacing w:before="0" w:after="0" w:afterAutospacing="0"/>
        <w:jc w:val="both"/>
      </w:pPr>
      <w:r w:rsidRPr="00B34378">
        <w:t>1)</w:t>
      </w:r>
      <w:r w:rsidRPr="00B34378">
        <w:rPr>
          <w:rStyle w:val="tyhik"/>
        </w:rPr>
        <w:t xml:space="preserve"> </w:t>
      </w:r>
      <w:r w:rsidRPr="00B34378">
        <w:t>toetuse maksmiseks puuduvad rahalised vahendid;</w:t>
      </w:r>
    </w:p>
    <w:p w14:paraId="24FF3D57" w14:textId="77777777" w:rsidR="00A2076B" w:rsidRPr="00B34378" w:rsidRDefault="00A2076B" w:rsidP="00B34378">
      <w:pPr>
        <w:pStyle w:val="NormalWeb"/>
        <w:spacing w:before="0" w:after="0" w:afterAutospacing="0"/>
        <w:jc w:val="both"/>
      </w:pPr>
      <w:r w:rsidRPr="00B34378">
        <w:t>2)</w:t>
      </w:r>
      <w:r w:rsidRPr="00B34378">
        <w:rPr>
          <w:rStyle w:val="tyhik"/>
        </w:rPr>
        <w:t xml:space="preserve"> </w:t>
      </w:r>
      <w:r w:rsidRPr="00B34378">
        <w:t>tehakse kindlaks taotluse rahuldamata jätmise alused.</w:t>
      </w:r>
    </w:p>
    <w:p w14:paraId="6EE0EF72" w14:textId="77777777" w:rsidR="008613E0" w:rsidRPr="00B34378" w:rsidRDefault="008613E0" w:rsidP="00B34378">
      <w:pPr>
        <w:pStyle w:val="NormalWeb"/>
        <w:spacing w:before="0" w:after="0" w:afterAutospacing="0"/>
        <w:jc w:val="both"/>
      </w:pPr>
    </w:p>
    <w:p w14:paraId="464ED523" w14:textId="2E431566" w:rsidR="00A2076B" w:rsidRDefault="00A2076B" w:rsidP="00B34378">
      <w:pPr>
        <w:pStyle w:val="NormalWeb"/>
        <w:spacing w:before="0" w:after="0" w:afterAutospacing="0"/>
        <w:jc w:val="both"/>
      </w:pPr>
      <w:r w:rsidRPr="00B34378">
        <w:t xml:space="preserve">(4) Kui taotleja on saanud kindlustushüvitist käesoleva seaduse </w:t>
      </w:r>
      <w:r w:rsidRPr="00F24F12">
        <w:t xml:space="preserve">§ </w:t>
      </w:r>
      <w:r w:rsidR="000E57BE">
        <w:t>65</w:t>
      </w:r>
      <w:r w:rsidRPr="00F24F12">
        <w:t xml:space="preserve"> lõikes </w:t>
      </w:r>
      <w:r w:rsidR="00B040CB" w:rsidRPr="00B81BA1">
        <w:t>1</w:t>
      </w:r>
      <w:r w:rsidR="00B040CB" w:rsidRPr="00B34378">
        <w:t xml:space="preserve"> </w:t>
      </w:r>
      <w:r w:rsidRPr="00B34378">
        <w:t xml:space="preserve">sätestatud kahju eest, vähendab </w:t>
      </w:r>
      <w:r w:rsidR="00342123">
        <w:t>Põllumajandus- ja Toidu</w:t>
      </w:r>
      <w:r w:rsidR="00342123" w:rsidRPr="00B34378">
        <w:t>amet</w:t>
      </w:r>
      <w:r w:rsidR="00342123">
        <w:t xml:space="preserve"> </w:t>
      </w:r>
      <w:r w:rsidR="004E72C3">
        <w:t>selle võrra</w:t>
      </w:r>
      <w:r w:rsidRPr="00B34378">
        <w:t xml:space="preserve"> taudikahjutoetuse summat või jätab taudikahjutoetuse välja maksmata.</w:t>
      </w:r>
    </w:p>
    <w:p w14:paraId="6B3A5765" w14:textId="77777777" w:rsidR="00020E86" w:rsidRPr="00B34378" w:rsidRDefault="00020E86" w:rsidP="00B34378">
      <w:pPr>
        <w:pStyle w:val="NormalWeb"/>
        <w:spacing w:before="0" w:after="0" w:afterAutospacing="0"/>
        <w:jc w:val="both"/>
      </w:pPr>
    </w:p>
    <w:p w14:paraId="6FE72B39" w14:textId="5BEFF8C0" w:rsidR="00A2076B" w:rsidRPr="00B34378" w:rsidRDefault="00A2076B" w:rsidP="00AB6068">
      <w:pPr>
        <w:pStyle w:val="Heading3"/>
        <w:spacing w:before="0" w:after="0" w:afterAutospacing="0"/>
      </w:pPr>
      <w:r w:rsidRPr="00B34378">
        <w:rPr>
          <w:rStyle w:val="Strong"/>
          <w:b/>
          <w:bCs/>
          <w:szCs w:val="24"/>
        </w:rPr>
        <w:t>§</w:t>
      </w:r>
      <w:r w:rsidR="007F7247" w:rsidRPr="00B34378">
        <w:rPr>
          <w:rStyle w:val="Strong"/>
          <w:b/>
          <w:bCs/>
          <w:szCs w:val="24"/>
        </w:rPr>
        <w:t xml:space="preserve"> </w:t>
      </w:r>
      <w:r w:rsidR="000E57BE">
        <w:rPr>
          <w:rStyle w:val="Strong"/>
          <w:b/>
          <w:bCs/>
          <w:szCs w:val="24"/>
        </w:rPr>
        <w:t>70</w:t>
      </w:r>
      <w:r w:rsidRPr="00B34378">
        <w:rPr>
          <w:rStyle w:val="Strong"/>
          <w:b/>
          <w:bCs/>
          <w:szCs w:val="24"/>
        </w:rPr>
        <w:t>.</w:t>
      </w:r>
      <w:r w:rsidR="00B80A03" w:rsidRPr="00B34378">
        <w:t xml:space="preserve"> </w:t>
      </w:r>
      <w:r w:rsidRPr="00B34378">
        <w:t xml:space="preserve">Loomatauditõrjega </w:t>
      </w:r>
      <w:r w:rsidR="00747454">
        <w:t>tekkinud</w:t>
      </w:r>
      <w:r w:rsidR="00747454" w:rsidRPr="00B34378">
        <w:t xml:space="preserve"> </w:t>
      </w:r>
      <w:r w:rsidRPr="00B34378">
        <w:t xml:space="preserve">kahju osaline </w:t>
      </w:r>
      <w:r w:rsidR="004E72C3">
        <w:t>hüvitamine</w:t>
      </w:r>
    </w:p>
    <w:p w14:paraId="4DCE8DD4" w14:textId="77777777" w:rsidR="00020E86" w:rsidRDefault="00020E86" w:rsidP="00B34378">
      <w:pPr>
        <w:pStyle w:val="NormalWeb"/>
        <w:spacing w:before="0" w:after="0" w:afterAutospacing="0"/>
        <w:jc w:val="both"/>
      </w:pPr>
    </w:p>
    <w:p w14:paraId="41095E07" w14:textId="2E6F6BDA" w:rsidR="00B80A03" w:rsidRDefault="00A2076B" w:rsidP="00B34378">
      <w:pPr>
        <w:pStyle w:val="NormalWeb"/>
        <w:spacing w:before="0" w:after="0" w:afterAutospacing="0"/>
        <w:jc w:val="both"/>
      </w:pPr>
      <w:r w:rsidRPr="00B34378">
        <w:t xml:space="preserve">Taotluse käesoleva seaduse </w:t>
      </w:r>
      <w:r w:rsidRPr="00F24F12">
        <w:t xml:space="preserve">§ </w:t>
      </w:r>
      <w:r w:rsidR="000E57BE">
        <w:t>65</w:t>
      </w:r>
      <w:r w:rsidRPr="00126A40">
        <w:t xml:space="preserve"> lõikes </w:t>
      </w:r>
      <w:r w:rsidR="00B040CB" w:rsidRPr="00126A40">
        <w:t>1</w:t>
      </w:r>
      <w:r w:rsidRPr="00B34378">
        <w:t xml:space="preserve"> sätestatud kahju osaliseks </w:t>
      </w:r>
      <w:r w:rsidR="004E72C3">
        <w:t>hüvitamiseks</w:t>
      </w:r>
      <w:r w:rsidR="004E72C3" w:rsidRPr="00B34378">
        <w:t xml:space="preserve"> </w:t>
      </w:r>
      <w:r w:rsidRPr="00B34378">
        <w:t xml:space="preserve">Euroopa Liidu õigusaktis sätestatud juhul esitab Euroopa Komisjonile </w:t>
      </w:r>
      <w:r w:rsidR="00342123">
        <w:t>Põllumajandus- ja Toidu</w:t>
      </w:r>
      <w:r w:rsidR="00342123" w:rsidRPr="00B34378">
        <w:t>amet</w:t>
      </w:r>
      <w:r w:rsidRPr="00B34378">
        <w:t>.</w:t>
      </w:r>
    </w:p>
    <w:p w14:paraId="69047CAD" w14:textId="77777777" w:rsidR="00020E86" w:rsidRPr="00B34378" w:rsidRDefault="00020E86" w:rsidP="00B34378">
      <w:pPr>
        <w:pStyle w:val="NormalWeb"/>
        <w:spacing w:before="0" w:after="0" w:afterAutospacing="0"/>
        <w:jc w:val="both"/>
      </w:pPr>
    </w:p>
    <w:p w14:paraId="1F691AD8" w14:textId="37F2B501" w:rsidR="00A2076B" w:rsidRPr="00B34378" w:rsidRDefault="00A2076B" w:rsidP="00AB6068">
      <w:pPr>
        <w:pStyle w:val="Heading3"/>
        <w:spacing w:before="0" w:after="0" w:afterAutospacing="0"/>
      </w:pPr>
      <w:r w:rsidRPr="00B34378">
        <w:rPr>
          <w:rStyle w:val="Strong"/>
          <w:b/>
          <w:szCs w:val="24"/>
        </w:rPr>
        <w:t>§</w:t>
      </w:r>
      <w:r w:rsidR="007F7247" w:rsidRPr="00B34378">
        <w:rPr>
          <w:rStyle w:val="Strong"/>
          <w:b/>
          <w:szCs w:val="24"/>
        </w:rPr>
        <w:t xml:space="preserve"> </w:t>
      </w:r>
      <w:r w:rsidR="000E57BE">
        <w:rPr>
          <w:rStyle w:val="Strong"/>
          <w:b/>
          <w:szCs w:val="24"/>
        </w:rPr>
        <w:t>71</w:t>
      </w:r>
      <w:r w:rsidRPr="00B34378">
        <w:rPr>
          <w:rStyle w:val="Strong"/>
          <w:b/>
          <w:szCs w:val="24"/>
        </w:rPr>
        <w:t>.</w:t>
      </w:r>
      <w:r w:rsidR="009D7D34" w:rsidRPr="00B34378">
        <w:rPr>
          <w:rStyle w:val="Strong"/>
          <w:b/>
          <w:szCs w:val="24"/>
        </w:rPr>
        <w:t xml:space="preserve"> </w:t>
      </w:r>
      <w:r w:rsidRPr="00B34378">
        <w:t>Toetus</w:t>
      </w:r>
      <w:r w:rsidR="004E72C3">
        <w:t>e</w:t>
      </w:r>
      <w:r w:rsidRPr="00B34378">
        <w:t xml:space="preserve"> tagasinõudmine</w:t>
      </w:r>
    </w:p>
    <w:p w14:paraId="0F552307" w14:textId="77777777" w:rsidR="00020E86" w:rsidRDefault="00020E86" w:rsidP="00B34378">
      <w:pPr>
        <w:pStyle w:val="NormalWeb"/>
        <w:spacing w:before="0" w:after="0" w:afterAutospacing="0"/>
        <w:jc w:val="both"/>
      </w:pPr>
    </w:p>
    <w:p w14:paraId="1E37A451" w14:textId="36FC7D06" w:rsidR="00A2076B" w:rsidRPr="00B34378" w:rsidRDefault="00A2076B" w:rsidP="00B34378">
      <w:pPr>
        <w:pStyle w:val="NormalWeb"/>
        <w:spacing w:before="0" w:after="0" w:afterAutospacing="0"/>
        <w:jc w:val="both"/>
      </w:pPr>
      <w:r w:rsidRPr="00B34378">
        <w:t xml:space="preserve">Pärast taudikahjutoetuse väljamaksmist nõuab </w:t>
      </w:r>
      <w:r w:rsidR="00342123">
        <w:t>Põllumajandus- ja Toidu</w:t>
      </w:r>
      <w:r w:rsidR="00342123" w:rsidRPr="00B34378">
        <w:t>amet</w:t>
      </w:r>
      <w:r w:rsidR="00342123">
        <w:t xml:space="preserve"> </w:t>
      </w:r>
      <w:r w:rsidRPr="00B34378">
        <w:t>toetuse saajalt toetuse täielikku või osalist tagasimaksmist maaelu ja põllumajandusturu korraldamise seaduse §-s 42 sätestatud alustel, tähtajal ja korras.</w:t>
      </w:r>
    </w:p>
    <w:p w14:paraId="05E7222B" w14:textId="77777777" w:rsidR="00F4311A" w:rsidRPr="00B34378" w:rsidRDefault="00F4311A" w:rsidP="00B34378">
      <w:pPr>
        <w:rPr>
          <w:rFonts w:ascii="Times New Roman" w:eastAsia="Times New Roman" w:hAnsi="Times New Roman" w:cs="Times New Roman"/>
          <w:sz w:val="24"/>
          <w:szCs w:val="24"/>
        </w:rPr>
      </w:pPr>
    </w:p>
    <w:p w14:paraId="36509FA1" w14:textId="3E1F0A02" w:rsidR="008166EF" w:rsidRPr="00B34378" w:rsidRDefault="00DF0367" w:rsidP="00B34378">
      <w:pPr>
        <w:pStyle w:val="Heading1"/>
        <w:spacing w:before="0"/>
        <w:jc w:val="center"/>
        <w:rPr>
          <w:rFonts w:eastAsia="Times New Roman" w:cs="Times New Roman"/>
          <w:color w:val="auto"/>
          <w:szCs w:val="24"/>
        </w:rPr>
      </w:pPr>
      <w:r w:rsidRPr="00B34378">
        <w:rPr>
          <w:rFonts w:eastAsia="Times New Roman" w:cs="Times New Roman"/>
          <w:color w:val="auto"/>
          <w:szCs w:val="24"/>
        </w:rPr>
        <w:t>6</w:t>
      </w:r>
      <w:r w:rsidR="008166EF" w:rsidRPr="00B34378">
        <w:rPr>
          <w:rFonts w:eastAsia="Times New Roman" w:cs="Times New Roman"/>
          <w:color w:val="auto"/>
          <w:szCs w:val="24"/>
        </w:rPr>
        <w:t>. peatükk</w:t>
      </w:r>
    </w:p>
    <w:p w14:paraId="47CFD72D" w14:textId="5CADDE02" w:rsidR="00EF4EE2" w:rsidRPr="00B34378" w:rsidRDefault="0006067B" w:rsidP="00B34378">
      <w:pPr>
        <w:pStyle w:val="Heading1"/>
        <w:spacing w:before="0"/>
        <w:jc w:val="center"/>
        <w:rPr>
          <w:rFonts w:cs="Times New Roman"/>
          <w:color w:val="auto"/>
          <w:szCs w:val="24"/>
        </w:rPr>
      </w:pPr>
      <w:r w:rsidRPr="00B34378">
        <w:rPr>
          <w:rFonts w:cs="Times New Roman"/>
          <w:color w:val="auto"/>
          <w:szCs w:val="24"/>
        </w:rPr>
        <w:t>Veterinaarjärelevalve ja veterinaarkontroll</w:t>
      </w:r>
      <w:r w:rsidR="00BD57C3">
        <w:rPr>
          <w:rFonts w:cs="Times New Roman"/>
          <w:color w:val="auto"/>
          <w:szCs w:val="24"/>
        </w:rPr>
        <w:t xml:space="preserve"> ning haldusjärelevalve</w:t>
      </w:r>
    </w:p>
    <w:p w14:paraId="1E42FA18" w14:textId="0F7B60DA" w:rsidR="00EF4EE2" w:rsidRPr="00B34378" w:rsidRDefault="00EF4EE2" w:rsidP="00B34378">
      <w:pPr>
        <w:pStyle w:val="Heading2"/>
        <w:spacing w:before="0"/>
        <w:jc w:val="center"/>
        <w:rPr>
          <w:rFonts w:eastAsia="Times New Roman" w:cs="Times New Roman"/>
          <w:color w:val="auto"/>
          <w:szCs w:val="24"/>
        </w:rPr>
      </w:pPr>
      <w:r w:rsidRPr="00B34378">
        <w:rPr>
          <w:rFonts w:eastAsia="Times New Roman" w:cs="Times New Roman"/>
          <w:color w:val="auto"/>
          <w:szCs w:val="24"/>
        </w:rPr>
        <w:t>1. jagu</w:t>
      </w:r>
    </w:p>
    <w:p w14:paraId="35110BA3" w14:textId="7C07628D" w:rsidR="00EF146E" w:rsidRPr="00B34378" w:rsidRDefault="0006067B" w:rsidP="00B34378">
      <w:pPr>
        <w:pStyle w:val="Heading2"/>
        <w:spacing w:before="0"/>
        <w:jc w:val="center"/>
        <w:rPr>
          <w:rFonts w:eastAsia="Times New Roman" w:cs="Times New Roman"/>
          <w:color w:val="auto"/>
          <w:szCs w:val="24"/>
        </w:rPr>
      </w:pPr>
      <w:r w:rsidRPr="00B34378">
        <w:rPr>
          <w:rFonts w:eastAsia="Times New Roman" w:cs="Times New Roman"/>
          <w:color w:val="auto"/>
          <w:szCs w:val="24"/>
        </w:rPr>
        <w:t>Veterinaarjär</w:t>
      </w:r>
      <w:r w:rsidR="005724B0" w:rsidRPr="00B34378">
        <w:rPr>
          <w:rFonts w:eastAsia="Times New Roman" w:cs="Times New Roman"/>
          <w:color w:val="auto"/>
          <w:szCs w:val="24"/>
        </w:rPr>
        <w:t>elevalve ja veterinaarkontrolli</w:t>
      </w:r>
      <w:r w:rsidR="00BD57C3">
        <w:rPr>
          <w:rFonts w:eastAsia="Times New Roman" w:cs="Times New Roman"/>
          <w:color w:val="auto"/>
          <w:szCs w:val="24"/>
        </w:rPr>
        <w:t xml:space="preserve"> ning haldusjärelevalve</w:t>
      </w:r>
      <w:r w:rsidR="00296E3F" w:rsidRPr="00B34378">
        <w:rPr>
          <w:rFonts w:eastAsia="Times New Roman" w:cs="Times New Roman"/>
          <w:color w:val="auto"/>
          <w:szCs w:val="24"/>
        </w:rPr>
        <w:t xml:space="preserve"> üldine korraldus</w:t>
      </w:r>
    </w:p>
    <w:p w14:paraId="10C975DB" w14:textId="77777777" w:rsidR="00020E86" w:rsidRPr="00163B71" w:rsidRDefault="00020E86" w:rsidP="00AB6068">
      <w:pPr>
        <w:rPr>
          <w:highlight w:val="yellow"/>
        </w:rPr>
      </w:pPr>
    </w:p>
    <w:p w14:paraId="39F6C06E" w14:textId="1C4A2B49" w:rsidR="000440C7" w:rsidRPr="00B74366" w:rsidRDefault="000440C7" w:rsidP="00AB6068">
      <w:pPr>
        <w:pStyle w:val="Heading3"/>
        <w:spacing w:before="0" w:after="0" w:afterAutospacing="0"/>
      </w:pPr>
      <w:r w:rsidRPr="00B74366">
        <w:t xml:space="preserve">§ </w:t>
      </w:r>
      <w:r w:rsidR="000E57BE">
        <w:t>72</w:t>
      </w:r>
      <w:r w:rsidRPr="00B74366">
        <w:t>. Veterinaarjärelevalve ja veterinaarkontrolli ulatus</w:t>
      </w:r>
    </w:p>
    <w:p w14:paraId="4F32F29A" w14:textId="77777777" w:rsidR="00020E86" w:rsidRPr="00B74366" w:rsidRDefault="00020E86" w:rsidP="00020E86">
      <w:pPr>
        <w:jc w:val="both"/>
        <w:rPr>
          <w:rFonts w:ascii="Times New Roman" w:eastAsia="Times New Roman" w:hAnsi="Times New Roman" w:cs="Times New Roman"/>
          <w:sz w:val="24"/>
          <w:szCs w:val="24"/>
        </w:rPr>
      </w:pPr>
    </w:p>
    <w:p w14:paraId="533183F6" w14:textId="728DD6D7" w:rsidR="000440C7" w:rsidRDefault="000440C7" w:rsidP="00AB6068">
      <w:pPr>
        <w:jc w:val="both"/>
        <w:rPr>
          <w:rFonts w:ascii="Times New Roman" w:eastAsia="Times New Roman" w:hAnsi="Times New Roman" w:cs="Times New Roman"/>
          <w:sz w:val="24"/>
          <w:szCs w:val="24"/>
        </w:rPr>
      </w:pPr>
      <w:r w:rsidRPr="00B74366">
        <w:rPr>
          <w:rFonts w:ascii="Times New Roman" w:eastAsia="Times New Roman" w:hAnsi="Times New Roman" w:cs="Times New Roman"/>
          <w:sz w:val="24"/>
          <w:szCs w:val="24"/>
        </w:rPr>
        <w:t xml:space="preserve">Veterinaarjärelevalvet </w:t>
      </w:r>
      <w:r w:rsidR="007C2031" w:rsidRPr="00B74366">
        <w:rPr>
          <w:rFonts w:ascii="Times New Roman" w:eastAsia="Times New Roman" w:hAnsi="Times New Roman" w:cs="Times New Roman"/>
          <w:sz w:val="24"/>
          <w:szCs w:val="24"/>
        </w:rPr>
        <w:t xml:space="preserve">teostatakse </w:t>
      </w:r>
      <w:r w:rsidRPr="00B74366">
        <w:rPr>
          <w:rFonts w:ascii="Times New Roman" w:eastAsia="Times New Roman" w:hAnsi="Times New Roman" w:cs="Times New Roman"/>
          <w:sz w:val="24"/>
          <w:szCs w:val="24"/>
        </w:rPr>
        <w:t xml:space="preserve">ja veterinaarkontrolli </w:t>
      </w:r>
      <w:r w:rsidR="007C2031" w:rsidRPr="00B74366">
        <w:rPr>
          <w:rFonts w:ascii="Times New Roman" w:eastAsia="Times New Roman" w:hAnsi="Times New Roman" w:cs="Times New Roman"/>
          <w:sz w:val="24"/>
          <w:szCs w:val="24"/>
        </w:rPr>
        <w:t xml:space="preserve">tehakse </w:t>
      </w:r>
      <w:r w:rsidR="00020E86" w:rsidRPr="00B74366">
        <w:rPr>
          <w:rFonts w:ascii="Times New Roman" w:eastAsia="Times New Roman" w:hAnsi="Times New Roman" w:cs="Times New Roman"/>
          <w:sz w:val="24"/>
          <w:szCs w:val="24"/>
        </w:rPr>
        <w:t>veterinaarnõuete täitmise üle.</w:t>
      </w:r>
      <w:r w:rsidR="00020E86">
        <w:rPr>
          <w:rFonts w:ascii="Times New Roman" w:eastAsia="Times New Roman" w:hAnsi="Times New Roman" w:cs="Times New Roman"/>
          <w:sz w:val="24"/>
          <w:szCs w:val="24"/>
        </w:rPr>
        <w:t xml:space="preserve"> </w:t>
      </w:r>
    </w:p>
    <w:p w14:paraId="28D6BDCB" w14:textId="77777777" w:rsidR="00020E86" w:rsidRPr="00B34378" w:rsidRDefault="00020E86" w:rsidP="00AB6068">
      <w:pPr>
        <w:jc w:val="both"/>
        <w:rPr>
          <w:rFonts w:ascii="Times New Roman" w:eastAsia="Times New Roman" w:hAnsi="Times New Roman" w:cs="Times New Roman"/>
          <w:sz w:val="24"/>
          <w:szCs w:val="24"/>
        </w:rPr>
      </w:pPr>
    </w:p>
    <w:p w14:paraId="728792D6" w14:textId="09E13CD9" w:rsidR="007B4742" w:rsidRPr="00B34378" w:rsidRDefault="007B4742" w:rsidP="00AB6068">
      <w:pPr>
        <w:pStyle w:val="Heading3"/>
        <w:spacing w:before="0" w:after="0" w:afterAutospacing="0"/>
      </w:pPr>
      <w:r w:rsidRPr="00B34378">
        <w:t xml:space="preserve">§ </w:t>
      </w:r>
      <w:r w:rsidR="000E57BE">
        <w:t>73</w:t>
      </w:r>
      <w:r w:rsidRPr="00B34378">
        <w:t xml:space="preserve">. </w:t>
      </w:r>
      <w:r w:rsidR="0006067B" w:rsidRPr="00B34378">
        <w:t>Veterinaarjärelevalve ja veterinaarkontrolli</w:t>
      </w:r>
      <w:r w:rsidR="00E72990" w:rsidRPr="00B34378">
        <w:t xml:space="preserve"> korrald</w:t>
      </w:r>
      <w:r w:rsidR="007E1BD3">
        <w:t>us</w:t>
      </w:r>
      <w:r w:rsidR="00E72990" w:rsidRPr="00B34378">
        <w:t xml:space="preserve"> </w:t>
      </w:r>
    </w:p>
    <w:p w14:paraId="39FD8FA6" w14:textId="77777777" w:rsidR="007E1BD3" w:rsidRDefault="007E1BD3" w:rsidP="00B34378">
      <w:pPr>
        <w:jc w:val="both"/>
        <w:rPr>
          <w:rFonts w:ascii="Times New Roman" w:eastAsia="Times New Roman" w:hAnsi="Times New Roman" w:cs="Times New Roman"/>
          <w:sz w:val="24"/>
          <w:szCs w:val="24"/>
        </w:rPr>
      </w:pPr>
    </w:p>
    <w:p w14:paraId="1597E59D" w14:textId="22C9FD0D" w:rsidR="003F2A54" w:rsidRDefault="00524F7E"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3F2A54">
        <w:rPr>
          <w:rFonts w:ascii="Times New Roman" w:eastAsia="Times New Roman" w:hAnsi="Times New Roman" w:cs="Times New Roman"/>
          <w:sz w:val="24"/>
          <w:szCs w:val="24"/>
        </w:rPr>
        <w:t xml:space="preserve">Veterinaarjärelevalvet teostab ja veterinaarkontrolli teeb </w:t>
      </w:r>
      <w:r>
        <w:rPr>
          <w:rFonts w:ascii="Times New Roman" w:eastAsia="Times New Roman" w:hAnsi="Times New Roman" w:cs="Times New Roman"/>
          <w:sz w:val="24"/>
          <w:szCs w:val="24"/>
        </w:rPr>
        <w:t>Põllumajandus- ja Toiduamet.</w:t>
      </w:r>
    </w:p>
    <w:p w14:paraId="00103DFE" w14:textId="0B8BDB8C" w:rsidR="003F2A54" w:rsidRDefault="003F2A54" w:rsidP="00B34378">
      <w:pPr>
        <w:jc w:val="both"/>
        <w:rPr>
          <w:rFonts w:ascii="Times New Roman" w:eastAsia="Times New Roman" w:hAnsi="Times New Roman" w:cs="Times New Roman"/>
          <w:sz w:val="24"/>
          <w:szCs w:val="24"/>
        </w:rPr>
      </w:pPr>
    </w:p>
    <w:p w14:paraId="05BAFB44" w14:textId="1263E55A" w:rsidR="00C31D28" w:rsidRPr="00B34378" w:rsidRDefault="00C31D28"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Euroopa Liidu õigusaktis sätestatud juhul võib veterinaarjärelevalvet teostada ja veterinaarkontrolli teha üksnes veterinaarjärelevalveametnik.</w:t>
      </w:r>
    </w:p>
    <w:p w14:paraId="5A89D9DF" w14:textId="77777777" w:rsidR="00FD73CA" w:rsidRPr="00B34378" w:rsidRDefault="00FD73CA" w:rsidP="00B34378">
      <w:pPr>
        <w:jc w:val="both"/>
        <w:rPr>
          <w:rFonts w:ascii="Times New Roman" w:eastAsia="Times New Roman" w:hAnsi="Times New Roman" w:cs="Times New Roman"/>
          <w:sz w:val="24"/>
          <w:szCs w:val="24"/>
        </w:rPr>
      </w:pPr>
    </w:p>
    <w:p w14:paraId="1A5DC5C9" w14:textId="2EBE3735" w:rsidR="007B4742" w:rsidRDefault="00057CA4" w:rsidP="00B34378">
      <w:pPr>
        <w:jc w:val="both"/>
        <w:rPr>
          <w:rFonts w:ascii="Times New Roman" w:eastAsia="Times New Roman" w:hAnsi="Times New Roman" w:cs="Times New Roman"/>
          <w:sz w:val="24"/>
          <w:szCs w:val="24"/>
          <w:lang w:eastAsia="et-EE"/>
        </w:rPr>
      </w:pPr>
      <w:r w:rsidRPr="00B34378">
        <w:rPr>
          <w:rFonts w:ascii="Times New Roman" w:eastAsia="Times New Roman" w:hAnsi="Times New Roman" w:cs="Times New Roman"/>
          <w:sz w:val="24"/>
          <w:szCs w:val="24"/>
          <w:lang w:eastAsia="et-EE"/>
        </w:rPr>
        <w:lastRenderedPageBreak/>
        <w:t xml:space="preserve">(3) </w:t>
      </w:r>
      <w:r w:rsidR="00524F7E">
        <w:rPr>
          <w:rFonts w:ascii="Times New Roman" w:eastAsia="Times New Roman" w:hAnsi="Times New Roman" w:cs="Times New Roman"/>
          <w:sz w:val="24"/>
          <w:szCs w:val="24"/>
          <w:lang w:eastAsia="et-EE"/>
        </w:rPr>
        <w:t>Põllumajandus- ja Toiduamet</w:t>
      </w:r>
      <w:r w:rsidR="002805C9">
        <w:rPr>
          <w:rFonts w:ascii="Times New Roman" w:eastAsia="Times New Roman" w:hAnsi="Times New Roman" w:cs="Times New Roman"/>
          <w:sz w:val="24"/>
          <w:szCs w:val="24"/>
          <w:lang w:eastAsia="et-EE"/>
        </w:rPr>
        <w:t xml:space="preserve"> võib</w:t>
      </w:r>
      <w:r w:rsidR="004A5430" w:rsidRPr="00B34378">
        <w:rPr>
          <w:rFonts w:ascii="Times New Roman" w:eastAsia="Times New Roman" w:hAnsi="Times New Roman" w:cs="Times New Roman"/>
          <w:sz w:val="24"/>
          <w:szCs w:val="24"/>
          <w:lang w:eastAsia="et-EE"/>
        </w:rPr>
        <w:t xml:space="preserve"> Euroopa Liidu õigusaktis ettenähtud juhul kasutada veterinaarjärelevalve</w:t>
      </w:r>
      <w:r w:rsidR="00B25F4A">
        <w:rPr>
          <w:rFonts w:ascii="Times New Roman" w:eastAsia="Times New Roman" w:hAnsi="Times New Roman" w:cs="Times New Roman"/>
          <w:sz w:val="24"/>
          <w:szCs w:val="24"/>
          <w:lang w:eastAsia="et-EE"/>
        </w:rPr>
        <w:t xml:space="preserve"> teostamisel</w:t>
      </w:r>
      <w:r w:rsidR="004A5430" w:rsidRPr="00B34378">
        <w:rPr>
          <w:rFonts w:ascii="Times New Roman" w:eastAsia="Times New Roman" w:hAnsi="Times New Roman" w:cs="Times New Roman"/>
          <w:sz w:val="24"/>
          <w:szCs w:val="24"/>
          <w:lang w:eastAsia="et-EE"/>
        </w:rPr>
        <w:t xml:space="preserve"> ja veterinaarkontrolli toimingute </w:t>
      </w:r>
      <w:r w:rsidR="00F55F21">
        <w:rPr>
          <w:rFonts w:ascii="Times New Roman" w:eastAsia="Times New Roman" w:hAnsi="Times New Roman" w:cs="Times New Roman"/>
          <w:sz w:val="24"/>
          <w:szCs w:val="24"/>
          <w:lang w:eastAsia="et-EE"/>
        </w:rPr>
        <w:t>tegemisel</w:t>
      </w:r>
      <w:r w:rsidR="004A5430" w:rsidRPr="00B34378">
        <w:rPr>
          <w:rFonts w:ascii="Times New Roman" w:eastAsia="Times New Roman" w:hAnsi="Times New Roman" w:cs="Times New Roman"/>
          <w:sz w:val="24"/>
          <w:szCs w:val="24"/>
          <w:lang w:eastAsia="et-EE"/>
        </w:rPr>
        <w:t xml:space="preserve"> </w:t>
      </w:r>
      <w:r w:rsidR="00F204AB">
        <w:rPr>
          <w:rFonts w:ascii="Times New Roman" w:eastAsia="Times New Roman" w:hAnsi="Times New Roman" w:cs="Times New Roman"/>
          <w:sz w:val="24"/>
          <w:szCs w:val="24"/>
          <w:lang w:eastAsia="et-EE"/>
        </w:rPr>
        <w:t xml:space="preserve">veterinaarjärelevalveametniku </w:t>
      </w:r>
      <w:r w:rsidR="004A5430" w:rsidRPr="00B34378">
        <w:rPr>
          <w:rFonts w:ascii="Times New Roman" w:eastAsia="Times New Roman" w:hAnsi="Times New Roman" w:cs="Times New Roman"/>
          <w:sz w:val="24"/>
          <w:szCs w:val="24"/>
          <w:lang w:eastAsia="et-EE"/>
        </w:rPr>
        <w:t xml:space="preserve">abilist. Veterinaarjärelevalveametniku abilise koolituse korraldab </w:t>
      </w:r>
      <w:r w:rsidR="001E1168">
        <w:rPr>
          <w:rFonts w:ascii="Times New Roman" w:eastAsia="Times New Roman" w:hAnsi="Times New Roman" w:cs="Times New Roman"/>
          <w:sz w:val="24"/>
          <w:szCs w:val="24"/>
          <w:lang w:eastAsia="et-EE"/>
        </w:rPr>
        <w:t>Põllumajandus- ja Toiduamet</w:t>
      </w:r>
      <w:r w:rsidR="00E72990" w:rsidRPr="00B34378">
        <w:rPr>
          <w:rFonts w:ascii="Times New Roman" w:eastAsia="Times New Roman" w:hAnsi="Times New Roman" w:cs="Times New Roman"/>
          <w:sz w:val="24"/>
          <w:szCs w:val="24"/>
          <w:lang w:eastAsia="et-EE"/>
        </w:rPr>
        <w:t xml:space="preserve"> </w:t>
      </w:r>
      <w:r w:rsidR="004A5430" w:rsidRPr="00B34378">
        <w:rPr>
          <w:rFonts w:ascii="Times New Roman" w:eastAsia="Times New Roman" w:hAnsi="Times New Roman" w:cs="Times New Roman"/>
          <w:sz w:val="24"/>
          <w:szCs w:val="24"/>
          <w:lang w:eastAsia="et-EE"/>
        </w:rPr>
        <w:t>kooskõlas täiskasvanute koolituse seadusega.</w:t>
      </w:r>
    </w:p>
    <w:p w14:paraId="100F98CD" w14:textId="77777777" w:rsidR="00C31D28" w:rsidRPr="00B34378" w:rsidRDefault="00C31D28" w:rsidP="00B34378">
      <w:pPr>
        <w:jc w:val="both"/>
        <w:rPr>
          <w:rFonts w:ascii="Times New Roman" w:eastAsia="Times New Roman" w:hAnsi="Times New Roman" w:cs="Times New Roman"/>
          <w:sz w:val="24"/>
          <w:szCs w:val="24"/>
          <w:lang w:eastAsia="et-EE"/>
        </w:rPr>
      </w:pPr>
    </w:p>
    <w:p w14:paraId="6A14CEE9" w14:textId="00588F68" w:rsidR="002F43C0" w:rsidRDefault="00C31D28"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4</w:t>
      </w:r>
      <w:r w:rsidRPr="00B34378">
        <w:rPr>
          <w:rFonts w:ascii="Times New Roman" w:eastAsia="Times New Roman" w:hAnsi="Times New Roman" w:cs="Times New Roman"/>
          <w:sz w:val="24"/>
          <w:szCs w:val="24"/>
          <w:lang w:eastAsia="et-EE"/>
        </w:rPr>
        <w:t xml:space="preserve">) </w:t>
      </w:r>
      <w:r w:rsidRPr="007E1BD3">
        <w:rPr>
          <w:rFonts w:ascii="Times New Roman" w:eastAsia="Times New Roman" w:hAnsi="Times New Roman" w:cs="Times New Roman"/>
          <w:sz w:val="24"/>
          <w:szCs w:val="24"/>
        </w:rPr>
        <w:t xml:space="preserve">Käesoleva seaduse </w:t>
      </w:r>
      <w:r w:rsidR="00F37434">
        <w:rPr>
          <w:rFonts w:ascii="Times New Roman" w:eastAsia="Times New Roman" w:hAnsi="Times New Roman" w:cs="Times New Roman"/>
          <w:sz w:val="24"/>
          <w:szCs w:val="24"/>
        </w:rPr>
        <w:t>§ 78</w:t>
      </w:r>
      <w:r w:rsidRPr="0040586C">
        <w:rPr>
          <w:rFonts w:ascii="Times New Roman" w:eastAsia="Times New Roman" w:hAnsi="Times New Roman" w:cs="Times New Roman"/>
          <w:sz w:val="24"/>
          <w:szCs w:val="24"/>
        </w:rPr>
        <w:t xml:space="preserve"> lõike 3 al</w:t>
      </w:r>
      <w:r w:rsidRPr="00756EFE">
        <w:rPr>
          <w:rFonts w:ascii="Times New Roman" w:eastAsia="Times New Roman" w:hAnsi="Times New Roman" w:cs="Times New Roman"/>
          <w:sz w:val="24"/>
          <w:szCs w:val="24"/>
        </w:rPr>
        <w:t>usel</w:t>
      </w:r>
      <w:r w:rsidRPr="00B343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Põllumajandus- ja Toiduametiga</w:t>
      </w:r>
      <w:r w:rsidRPr="00B34378">
        <w:rPr>
          <w:rFonts w:ascii="Times New Roman" w:eastAsia="Times New Roman" w:hAnsi="Times New Roman" w:cs="Times New Roman"/>
          <w:sz w:val="24"/>
          <w:szCs w:val="24"/>
        </w:rPr>
        <w:t xml:space="preserve"> halduslepingu sõlminud veterinaararst (edaspidi </w:t>
      </w:r>
      <w:r w:rsidRPr="00B34378">
        <w:rPr>
          <w:rFonts w:ascii="Times New Roman" w:eastAsia="Times New Roman" w:hAnsi="Times New Roman" w:cs="Times New Roman"/>
          <w:i/>
          <w:sz w:val="24"/>
          <w:szCs w:val="24"/>
        </w:rPr>
        <w:t>volitatud veterinaararst</w:t>
      </w:r>
      <w:r w:rsidRPr="00B34378">
        <w:rPr>
          <w:rFonts w:ascii="Times New Roman" w:eastAsia="Times New Roman" w:hAnsi="Times New Roman" w:cs="Times New Roman"/>
          <w:sz w:val="24"/>
          <w:szCs w:val="24"/>
        </w:rPr>
        <w:t xml:space="preserve">) teeb lepingus ettenähtud ulatuses </w:t>
      </w:r>
      <w:r>
        <w:rPr>
          <w:rFonts w:ascii="Times New Roman" w:eastAsia="Times New Roman" w:hAnsi="Times New Roman" w:cs="Times New Roman"/>
          <w:sz w:val="24"/>
          <w:szCs w:val="24"/>
        </w:rPr>
        <w:t xml:space="preserve">selliseid </w:t>
      </w:r>
      <w:r w:rsidRPr="00B34378">
        <w:rPr>
          <w:rFonts w:ascii="Times New Roman" w:eastAsia="Times New Roman" w:hAnsi="Times New Roman" w:cs="Times New Roman"/>
          <w:sz w:val="24"/>
          <w:szCs w:val="24"/>
        </w:rPr>
        <w:t>veterinaarjärelevalve toiminguid nagu diagnostili</w:t>
      </w:r>
      <w:r>
        <w:rPr>
          <w:rFonts w:ascii="Times New Roman" w:eastAsia="Times New Roman" w:hAnsi="Times New Roman" w:cs="Times New Roman"/>
          <w:sz w:val="24"/>
          <w:szCs w:val="24"/>
        </w:rPr>
        <w:t>ne</w:t>
      </w:r>
      <w:r w:rsidRPr="00B34378">
        <w:rPr>
          <w:rFonts w:ascii="Times New Roman" w:eastAsia="Times New Roman" w:hAnsi="Times New Roman" w:cs="Times New Roman"/>
          <w:sz w:val="24"/>
          <w:szCs w:val="24"/>
        </w:rPr>
        <w:t xml:space="preserve"> uurimi</w:t>
      </w:r>
      <w:r>
        <w:rPr>
          <w:rFonts w:ascii="Times New Roman" w:eastAsia="Times New Roman" w:hAnsi="Times New Roman" w:cs="Times New Roman"/>
          <w:sz w:val="24"/>
          <w:szCs w:val="24"/>
        </w:rPr>
        <w:t>ne</w:t>
      </w:r>
      <w:r w:rsidRPr="00B34378">
        <w:rPr>
          <w:rFonts w:ascii="Times New Roman" w:eastAsia="Times New Roman" w:hAnsi="Times New Roman" w:cs="Times New Roman"/>
          <w:sz w:val="24"/>
          <w:szCs w:val="24"/>
        </w:rPr>
        <w:t>, proovide võtmine, vaktsineerimine ning osalemine loomataudi ja zoonoosi leviku tõkestamise</w:t>
      </w:r>
      <w:r>
        <w:rPr>
          <w:rFonts w:ascii="Times New Roman" w:eastAsia="Times New Roman" w:hAnsi="Times New Roman" w:cs="Times New Roman"/>
          <w:sz w:val="24"/>
          <w:szCs w:val="24"/>
        </w:rPr>
        <w:t>s</w:t>
      </w:r>
      <w:r w:rsidRPr="00B34378">
        <w:rPr>
          <w:rFonts w:ascii="Times New Roman" w:eastAsia="Times New Roman" w:hAnsi="Times New Roman" w:cs="Times New Roman"/>
          <w:sz w:val="24"/>
          <w:szCs w:val="24"/>
        </w:rPr>
        <w:t xml:space="preserve"> või nende likvideerimise</w:t>
      </w:r>
      <w:r>
        <w:rPr>
          <w:rFonts w:ascii="Times New Roman" w:eastAsia="Times New Roman" w:hAnsi="Times New Roman" w:cs="Times New Roman"/>
          <w:sz w:val="24"/>
          <w:szCs w:val="24"/>
        </w:rPr>
        <w:t>s</w:t>
      </w:r>
      <w:r w:rsidRPr="00B34378">
        <w:rPr>
          <w:rFonts w:ascii="Times New Roman" w:eastAsia="Times New Roman" w:hAnsi="Times New Roman" w:cs="Times New Roman"/>
          <w:sz w:val="24"/>
          <w:szCs w:val="24"/>
        </w:rPr>
        <w:t>.</w:t>
      </w:r>
    </w:p>
    <w:p w14:paraId="60AF1168" w14:textId="77777777" w:rsidR="00C31D28" w:rsidRPr="00B34378" w:rsidRDefault="00C31D28" w:rsidP="00B34378">
      <w:pPr>
        <w:jc w:val="both"/>
        <w:rPr>
          <w:rFonts w:ascii="Times New Roman" w:eastAsia="Times New Roman" w:hAnsi="Times New Roman" w:cs="Times New Roman"/>
          <w:sz w:val="24"/>
          <w:szCs w:val="24"/>
          <w:lang w:eastAsia="et-EE"/>
        </w:rPr>
      </w:pPr>
    </w:p>
    <w:p w14:paraId="1106A7CC" w14:textId="3E4B81D8" w:rsidR="002F43C0" w:rsidRPr="00B34378" w:rsidRDefault="002F43C0" w:rsidP="00B34378">
      <w:pPr>
        <w:pStyle w:val="NormalWeb"/>
        <w:spacing w:before="0" w:after="0" w:afterAutospacing="0"/>
        <w:jc w:val="both"/>
        <w:rPr>
          <w:color w:val="202020"/>
        </w:rPr>
      </w:pPr>
      <w:r w:rsidRPr="00B34378">
        <w:rPr>
          <w:color w:val="202020"/>
        </w:rPr>
        <w:t>(</w:t>
      </w:r>
      <w:r w:rsidR="00CD3E23">
        <w:rPr>
          <w:color w:val="202020"/>
        </w:rPr>
        <w:t>5</w:t>
      </w:r>
      <w:r w:rsidRPr="00B34378">
        <w:rPr>
          <w:color w:val="202020"/>
        </w:rPr>
        <w:t xml:space="preserve">) Kui </w:t>
      </w:r>
      <w:r w:rsidR="001E1168">
        <w:t>Põllumajandus- ja Toiduamet</w:t>
      </w:r>
      <w:r w:rsidRPr="00B34378">
        <w:t xml:space="preserve"> </w:t>
      </w:r>
      <w:r w:rsidRPr="00B34378">
        <w:rPr>
          <w:color w:val="202020"/>
        </w:rPr>
        <w:t xml:space="preserve">vajab loomatauditõrje toimingu tegemiseks veterinaararsti kaasabi, teavitab ta sellest oma veebilehel, </w:t>
      </w:r>
      <w:r w:rsidR="001D117F">
        <w:rPr>
          <w:color w:val="202020"/>
        </w:rPr>
        <w:t>kirjeldades</w:t>
      </w:r>
      <w:r w:rsidRPr="00B34378">
        <w:rPr>
          <w:color w:val="202020"/>
        </w:rPr>
        <w:t xml:space="preserve"> loomatauditõrje toimingu</w:t>
      </w:r>
      <w:r w:rsidR="001D117F">
        <w:rPr>
          <w:color w:val="202020"/>
        </w:rPr>
        <w:t>t</w:t>
      </w:r>
      <w:r w:rsidRPr="00B34378">
        <w:rPr>
          <w:color w:val="202020"/>
        </w:rPr>
        <w:t>. Loomatauditõrje toimingu</w:t>
      </w:r>
      <w:r w:rsidR="001D117F">
        <w:rPr>
          <w:color w:val="202020"/>
        </w:rPr>
        <w:t>s</w:t>
      </w:r>
      <w:r w:rsidRPr="00B34378">
        <w:rPr>
          <w:color w:val="202020"/>
        </w:rPr>
        <w:t xml:space="preserve"> osalemise eest makstakse veterinaararstile tasu.</w:t>
      </w:r>
    </w:p>
    <w:p w14:paraId="475FEDAA" w14:textId="34D8E025" w:rsidR="002F43C0" w:rsidRPr="00B34378" w:rsidRDefault="002F43C0" w:rsidP="00B34378">
      <w:pPr>
        <w:pStyle w:val="NormalWeb"/>
        <w:spacing w:before="0" w:after="0" w:afterAutospacing="0"/>
        <w:jc w:val="both"/>
        <w:rPr>
          <w:color w:val="202020"/>
        </w:rPr>
      </w:pPr>
    </w:p>
    <w:p w14:paraId="462D6135" w14:textId="59FAEC65" w:rsidR="002F43C0" w:rsidRDefault="002F43C0" w:rsidP="00B34378">
      <w:pPr>
        <w:pStyle w:val="NormalWeb"/>
        <w:spacing w:before="0" w:after="0" w:afterAutospacing="0"/>
        <w:jc w:val="both"/>
        <w:rPr>
          <w:color w:val="202020"/>
        </w:rPr>
      </w:pPr>
      <w:r w:rsidRPr="00B34378">
        <w:rPr>
          <w:color w:val="202020"/>
        </w:rPr>
        <w:t>(</w:t>
      </w:r>
      <w:r w:rsidR="00CD3E23">
        <w:rPr>
          <w:color w:val="202020"/>
        </w:rPr>
        <w:t>6</w:t>
      </w:r>
      <w:r w:rsidRPr="00B34378">
        <w:rPr>
          <w:color w:val="202020"/>
        </w:rPr>
        <w:t xml:space="preserve">) </w:t>
      </w:r>
      <w:r w:rsidR="00A44C4C">
        <w:rPr>
          <w:color w:val="202020"/>
        </w:rPr>
        <w:t>Veterinaararsti l</w:t>
      </w:r>
      <w:r w:rsidRPr="00B34378">
        <w:rPr>
          <w:color w:val="202020"/>
        </w:rPr>
        <w:t>oomatauditõrje toimingu</w:t>
      </w:r>
      <w:r w:rsidR="00A44C4C">
        <w:rPr>
          <w:color w:val="202020"/>
        </w:rPr>
        <w:t>s</w:t>
      </w:r>
      <w:r w:rsidRPr="00B34378">
        <w:rPr>
          <w:color w:val="202020"/>
        </w:rPr>
        <w:t xml:space="preserve"> osalemise tasu määrad ja veterinaararstile tasu maksmise korra kehtestab </w:t>
      </w:r>
      <w:r w:rsidRPr="00375A3C">
        <w:rPr>
          <w:bdr w:val="none" w:sz="0" w:space="0" w:color="auto" w:frame="1"/>
        </w:rPr>
        <w:t>valdkonna eest vastutav minister</w:t>
      </w:r>
      <w:r w:rsidR="0059391F" w:rsidRPr="00375A3C">
        <w:rPr>
          <w:rStyle w:val="Hyperlink"/>
          <w:color w:val="0061AA"/>
          <w:u w:val="none"/>
          <w:bdr w:val="none" w:sz="0" w:space="0" w:color="auto" w:frame="1"/>
        </w:rPr>
        <w:t xml:space="preserve"> </w:t>
      </w:r>
      <w:r w:rsidR="0059391F" w:rsidRPr="00375A3C">
        <w:rPr>
          <w:rStyle w:val="Hyperlink"/>
          <w:color w:val="auto"/>
          <w:u w:val="none"/>
          <w:bdr w:val="none" w:sz="0" w:space="0" w:color="auto" w:frame="1"/>
        </w:rPr>
        <w:t>määrusega</w:t>
      </w:r>
      <w:r w:rsidRPr="00B34378">
        <w:rPr>
          <w:color w:val="202020"/>
        </w:rPr>
        <w:t>.</w:t>
      </w:r>
    </w:p>
    <w:p w14:paraId="2F04D00F" w14:textId="75D387D7" w:rsidR="00391E69" w:rsidRPr="00B34378" w:rsidRDefault="00391E69" w:rsidP="00B34378">
      <w:pPr>
        <w:pStyle w:val="NormalWeb"/>
        <w:spacing w:before="0" w:after="0" w:afterAutospacing="0"/>
        <w:jc w:val="both"/>
        <w:rPr>
          <w:color w:val="202020"/>
        </w:rPr>
      </w:pPr>
    </w:p>
    <w:p w14:paraId="35676003" w14:textId="6D8BAEA4" w:rsidR="003B6D40" w:rsidRDefault="00FC01CC" w:rsidP="00B34378">
      <w:pPr>
        <w:pStyle w:val="NormalWeb"/>
        <w:spacing w:before="0" w:after="0" w:afterAutospacing="0"/>
        <w:jc w:val="both"/>
        <w:rPr>
          <w:color w:val="202020"/>
        </w:rPr>
      </w:pPr>
      <w:r>
        <w:rPr>
          <w:color w:val="202020"/>
        </w:rPr>
        <w:t>(</w:t>
      </w:r>
      <w:r w:rsidR="00CD3E23">
        <w:rPr>
          <w:color w:val="202020"/>
        </w:rPr>
        <w:t>7</w:t>
      </w:r>
      <w:r w:rsidR="00391E69">
        <w:rPr>
          <w:color w:val="202020"/>
        </w:rPr>
        <w:t>) Veterinaarjärelevalvet teostatakse ning veterinaarkontrolli tehakse Euroopa Parlamendi ja nõukogu määruse (EL) 2017/625 ning muude asjakohaste õigusaktide kohaselt.</w:t>
      </w:r>
    </w:p>
    <w:p w14:paraId="63E9C0CC" w14:textId="77777777" w:rsidR="00391E69" w:rsidRPr="00B34378" w:rsidRDefault="00391E69" w:rsidP="00B34378">
      <w:pPr>
        <w:pStyle w:val="NormalWeb"/>
        <w:spacing w:before="0" w:after="0" w:afterAutospacing="0"/>
        <w:jc w:val="both"/>
        <w:rPr>
          <w:color w:val="202020"/>
        </w:rPr>
      </w:pPr>
    </w:p>
    <w:p w14:paraId="045CC423" w14:textId="02429607" w:rsidR="00E72990" w:rsidRPr="00B34378" w:rsidRDefault="00E72990" w:rsidP="00B34378">
      <w:pPr>
        <w:jc w:val="both"/>
        <w:rPr>
          <w:rFonts w:ascii="Times New Roman" w:eastAsia="Times New Roman" w:hAnsi="Times New Roman" w:cs="Times New Roman"/>
          <w:bCs/>
          <w:sz w:val="24"/>
          <w:szCs w:val="24"/>
          <w:lang w:eastAsia="et-EE"/>
        </w:rPr>
      </w:pPr>
      <w:r w:rsidRPr="00B34378">
        <w:rPr>
          <w:rFonts w:ascii="Times New Roman" w:eastAsia="Times New Roman" w:hAnsi="Times New Roman" w:cs="Times New Roman"/>
          <w:bCs/>
          <w:sz w:val="24"/>
          <w:szCs w:val="24"/>
          <w:lang w:eastAsia="et-EE"/>
        </w:rPr>
        <w:t>(</w:t>
      </w:r>
      <w:r w:rsidR="00CD3E23">
        <w:rPr>
          <w:rFonts w:ascii="Times New Roman" w:eastAsia="Times New Roman" w:hAnsi="Times New Roman" w:cs="Times New Roman"/>
          <w:bCs/>
          <w:sz w:val="24"/>
          <w:szCs w:val="24"/>
          <w:lang w:eastAsia="et-EE"/>
        </w:rPr>
        <w:t>8</w:t>
      </w:r>
      <w:r w:rsidRPr="00B34378">
        <w:rPr>
          <w:rFonts w:ascii="Times New Roman" w:eastAsia="Times New Roman" w:hAnsi="Times New Roman" w:cs="Times New Roman"/>
          <w:bCs/>
          <w:sz w:val="24"/>
          <w:szCs w:val="24"/>
          <w:lang w:eastAsia="et-EE"/>
        </w:rPr>
        <w:t xml:space="preserve">) Euroopa Parlamendi ja nõukogu määruse (EL) 2017/625 artikli 109 lõikes 2 nimetatud mitmeaastase kontrollikava eest vastutav asutus on </w:t>
      </w:r>
      <w:r w:rsidR="001E1168">
        <w:rPr>
          <w:rFonts w:ascii="Times New Roman" w:eastAsia="Times New Roman" w:hAnsi="Times New Roman" w:cs="Times New Roman"/>
          <w:sz w:val="24"/>
          <w:szCs w:val="24"/>
          <w:lang w:eastAsia="et-EE"/>
        </w:rPr>
        <w:t>Põllumajandus- ja Toiduamet</w:t>
      </w:r>
      <w:r w:rsidRPr="00B34378">
        <w:rPr>
          <w:rFonts w:ascii="Times New Roman" w:eastAsia="Times New Roman" w:hAnsi="Times New Roman" w:cs="Times New Roman"/>
          <w:bCs/>
          <w:sz w:val="24"/>
          <w:szCs w:val="24"/>
          <w:lang w:eastAsia="et-EE"/>
        </w:rPr>
        <w:t xml:space="preserve">. </w:t>
      </w:r>
      <w:r w:rsidR="001E1168">
        <w:rPr>
          <w:rFonts w:ascii="Times New Roman" w:eastAsia="Times New Roman" w:hAnsi="Times New Roman" w:cs="Times New Roman"/>
          <w:sz w:val="24"/>
          <w:szCs w:val="24"/>
          <w:lang w:eastAsia="et-EE"/>
        </w:rPr>
        <w:t>Põllumajandus- ja Toiduamet</w:t>
      </w:r>
      <w:r w:rsidRPr="00B34378">
        <w:rPr>
          <w:rFonts w:ascii="Times New Roman" w:eastAsia="Times New Roman" w:hAnsi="Times New Roman" w:cs="Times New Roman"/>
          <w:bCs/>
          <w:sz w:val="24"/>
          <w:szCs w:val="24"/>
          <w:lang w:eastAsia="et-EE"/>
        </w:rPr>
        <w:t xml:space="preserve"> esitab mitmeaastase kontrollikava ning selle täitmise aastaaruande Euroopa Komisjonile </w:t>
      </w:r>
      <w:r w:rsidR="00546A3D">
        <w:rPr>
          <w:rFonts w:ascii="Times New Roman" w:eastAsia="Times New Roman" w:hAnsi="Times New Roman" w:cs="Times New Roman"/>
          <w:bCs/>
          <w:sz w:val="24"/>
          <w:szCs w:val="24"/>
          <w:lang w:eastAsia="et-EE"/>
        </w:rPr>
        <w:t>sama</w:t>
      </w:r>
      <w:r w:rsidR="00546A3D" w:rsidRPr="00B34378">
        <w:rPr>
          <w:rFonts w:ascii="Times New Roman" w:eastAsia="Times New Roman" w:hAnsi="Times New Roman" w:cs="Times New Roman"/>
          <w:bCs/>
          <w:sz w:val="24"/>
          <w:szCs w:val="24"/>
          <w:lang w:eastAsia="et-EE"/>
        </w:rPr>
        <w:t xml:space="preserve"> </w:t>
      </w:r>
      <w:r w:rsidRPr="00B34378">
        <w:rPr>
          <w:rFonts w:ascii="Times New Roman" w:eastAsia="Times New Roman" w:hAnsi="Times New Roman" w:cs="Times New Roman"/>
          <w:bCs/>
          <w:sz w:val="24"/>
          <w:szCs w:val="24"/>
          <w:lang w:eastAsia="et-EE"/>
        </w:rPr>
        <w:t xml:space="preserve">määruse artiklis 113 sätestatud korra kohaselt. Kontrollikava avalikustatakse </w:t>
      </w:r>
      <w:r w:rsidR="00546A3D">
        <w:rPr>
          <w:rFonts w:ascii="Times New Roman" w:eastAsia="Times New Roman" w:hAnsi="Times New Roman" w:cs="Times New Roman"/>
          <w:bCs/>
          <w:sz w:val="24"/>
          <w:szCs w:val="24"/>
          <w:lang w:eastAsia="et-EE"/>
        </w:rPr>
        <w:t>sama</w:t>
      </w:r>
      <w:r w:rsidR="00546A3D" w:rsidRPr="00B34378">
        <w:rPr>
          <w:rFonts w:ascii="Times New Roman" w:eastAsia="Times New Roman" w:hAnsi="Times New Roman" w:cs="Times New Roman"/>
          <w:bCs/>
          <w:sz w:val="24"/>
          <w:szCs w:val="24"/>
          <w:lang w:eastAsia="et-EE"/>
        </w:rPr>
        <w:t xml:space="preserve"> </w:t>
      </w:r>
      <w:r w:rsidRPr="00B34378">
        <w:rPr>
          <w:rFonts w:ascii="Times New Roman" w:eastAsia="Times New Roman" w:hAnsi="Times New Roman" w:cs="Times New Roman"/>
          <w:bCs/>
          <w:sz w:val="24"/>
          <w:szCs w:val="24"/>
          <w:lang w:eastAsia="et-EE"/>
        </w:rPr>
        <w:t xml:space="preserve">määruse artikli 111 lõike 1 kohaselt </w:t>
      </w:r>
      <w:r w:rsidR="001E1168">
        <w:rPr>
          <w:rFonts w:ascii="Times New Roman" w:eastAsia="Times New Roman" w:hAnsi="Times New Roman" w:cs="Times New Roman"/>
          <w:bCs/>
          <w:sz w:val="24"/>
          <w:szCs w:val="24"/>
          <w:lang w:eastAsia="et-EE"/>
        </w:rPr>
        <w:t>Põllumajandus- ja Toiduameti</w:t>
      </w:r>
      <w:r w:rsidRPr="00B34378">
        <w:rPr>
          <w:rFonts w:ascii="Times New Roman" w:eastAsia="Times New Roman" w:hAnsi="Times New Roman" w:cs="Times New Roman"/>
          <w:bCs/>
          <w:sz w:val="24"/>
          <w:szCs w:val="24"/>
          <w:lang w:eastAsia="et-EE"/>
        </w:rPr>
        <w:t xml:space="preserve"> veebilehel.</w:t>
      </w:r>
    </w:p>
    <w:p w14:paraId="25C4FC85" w14:textId="77777777" w:rsidR="00E72990" w:rsidRPr="00B34378" w:rsidRDefault="00E72990" w:rsidP="00B34378">
      <w:pPr>
        <w:jc w:val="both"/>
        <w:rPr>
          <w:rFonts w:ascii="Times New Roman" w:eastAsia="Times New Roman" w:hAnsi="Times New Roman" w:cs="Times New Roman"/>
          <w:bCs/>
          <w:sz w:val="24"/>
          <w:szCs w:val="24"/>
          <w:lang w:eastAsia="et-EE"/>
        </w:rPr>
      </w:pPr>
    </w:p>
    <w:p w14:paraId="4B18A15F" w14:textId="6D07AD4B" w:rsidR="00D37A7C" w:rsidRDefault="00E72990" w:rsidP="00B34378">
      <w:pPr>
        <w:jc w:val="both"/>
        <w:rPr>
          <w:rFonts w:ascii="Times New Roman" w:eastAsia="Times New Roman" w:hAnsi="Times New Roman" w:cs="Times New Roman"/>
          <w:bCs/>
          <w:sz w:val="24"/>
          <w:szCs w:val="24"/>
          <w:lang w:eastAsia="et-EE"/>
        </w:rPr>
      </w:pPr>
      <w:r w:rsidRPr="00B34378">
        <w:rPr>
          <w:rFonts w:ascii="Times New Roman" w:eastAsia="Times New Roman" w:hAnsi="Times New Roman" w:cs="Times New Roman"/>
          <w:bCs/>
          <w:sz w:val="24"/>
          <w:szCs w:val="24"/>
          <w:lang w:eastAsia="et-EE"/>
        </w:rPr>
        <w:t>(</w:t>
      </w:r>
      <w:r w:rsidR="00CD3E23">
        <w:rPr>
          <w:rFonts w:ascii="Times New Roman" w:eastAsia="Times New Roman" w:hAnsi="Times New Roman" w:cs="Times New Roman"/>
          <w:bCs/>
          <w:sz w:val="24"/>
          <w:szCs w:val="24"/>
          <w:lang w:eastAsia="et-EE"/>
        </w:rPr>
        <w:t>9</w:t>
      </w:r>
      <w:r w:rsidRPr="00B34378">
        <w:rPr>
          <w:rFonts w:ascii="Times New Roman" w:eastAsia="Times New Roman" w:hAnsi="Times New Roman" w:cs="Times New Roman"/>
          <w:bCs/>
          <w:sz w:val="24"/>
          <w:szCs w:val="24"/>
          <w:lang w:eastAsia="et-EE"/>
        </w:rPr>
        <w:t xml:space="preserve">) </w:t>
      </w:r>
      <w:r w:rsidRPr="00375A3C">
        <w:rPr>
          <w:rFonts w:ascii="Times New Roman" w:eastAsia="Times New Roman" w:hAnsi="Times New Roman" w:cs="Times New Roman"/>
          <w:bCs/>
          <w:sz w:val="24"/>
          <w:szCs w:val="24"/>
          <w:lang w:eastAsia="et-EE"/>
        </w:rPr>
        <w:t>Vabariigi Valitsus võib kehtestada</w:t>
      </w:r>
      <w:r w:rsidRPr="00375A3C">
        <w:rPr>
          <w:rFonts w:ascii="Times New Roman" w:hAnsi="Times New Roman" w:cs="Times New Roman"/>
          <w:sz w:val="24"/>
          <w:szCs w:val="24"/>
        </w:rPr>
        <w:t xml:space="preserve"> </w:t>
      </w:r>
      <w:r w:rsidRPr="00B34378">
        <w:rPr>
          <w:rFonts w:ascii="Times New Roman" w:eastAsia="Times New Roman" w:hAnsi="Times New Roman" w:cs="Times New Roman"/>
          <w:bCs/>
          <w:sz w:val="24"/>
          <w:szCs w:val="24"/>
          <w:lang w:eastAsia="et-EE"/>
        </w:rPr>
        <w:t xml:space="preserve">määrusega käesoleva paragrahvi lõikes </w:t>
      </w:r>
      <w:r w:rsidR="00A471F5">
        <w:rPr>
          <w:rFonts w:ascii="Times New Roman" w:eastAsia="Times New Roman" w:hAnsi="Times New Roman" w:cs="Times New Roman"/>
          <w:bCs/>
          <w:sz w:val="24"/>
          <w:szCs w:val="24"/>
          <w:lang w:eastAsia="et-EE"/>
        </w:rPr>
        <w:t xml:space="preserve">8 </w:t>
      </w:r>
      <w:r w:rsidRPr="00B34378">
        <w:rPr>
          <w:rFonts w:ascii="Times New Roman" w:eastAsia="Times New Roman" w:hAnsi="Times New Roman" w:cs="Times New Roman"/>
          <w:bCs/>
          <w:sz w:val="24"/>
          <w:szCs w:val="24"/>
          <w:lang w:eastAsia="et-EE"/>
        </w:rPr>
        <w:t>nimetatud mitmeaastase kontrollikava väljatöötamiseks korrakaitseorganite</w:t>
      </w:r>
      <w:r w:rsidR="004335DD" w:rsidRPr="00B34378">
        <w:rPr>
          <w:rFonts w:ascii="Times New Roman" w:eastAsia="Times New Roman" w:hAnsi="Times New Roman" w:cs="Times New Roman"/>
          <w:bCs/>
          <w:sz w:val="24"/>
          <w:szCs w:val="24"/>
          <w:lang w:eastAsia="et-EE"/>
        </w:rPr>
        <w:t xml:space="preserve"> </w:t>
      </w:r>
      <w:r w:rsidRPr="00B34378">
        <w:rPr>
          <w:rFonts w:ascii="Times New Roman" w:eastAsia="Times New Roman" w:hAnsi="Times New Roman" w:cs="Times New Roman"/>
          <w:bCs/>
          <w:sz w:val="24"/>
          <w:szCs w:val="24"/>
          <w:lang w:eastAsia="et-EE"/>
        </w:rPr>
        <w:t>vahelise koostöö korra.</w:t>
      </w:r>
    </w:p>
    <w:p w14:paraId="76324093" w14:textId="7F7408A5" w:rsidR="007E1BD3" w:rsidRDefault="007E1BD3" w:rsidP="00B34378">
      <w:pPr>
        <w:jc w:val="both"/>
        <w:rPr>
          <w:rFonts w:ascii="Times New Roman" w:eastAsia="Times New Roman" w:hAnsi="Times New Roman" w:cs="Times New Roman"/>
          <w:bCs/>
          <w:sz w:val="24"/>
          <w:szCs w:val="24"/>
          <w:lang w:eastAsia="et-EE"/>
        </w:rPr>
      </w:pPr>
    </w:p>
    <w:p w14:paraId="14EF51DC" w14:textId="4A005B6E" w:rsidR="00A25978" w:rsidRPr="000E57BE" w:rsidRDefault="00A25978" w:rsidP="000E57BE">
      <w:pPr>
        <w:pStyle w:val="Heading3"/>
        <w:spacing w:before="0" w:after="0" w:afterAutospacing="0"/>
      </w:pPr>
      <w:r w:rsidRPr="000E57BE">
        <w:t xml:space="preserve">§ </w:t>
      </w:r>
      <w:r w:rsidR="000E57BE" w:rsidRPr="000E57BE">
        <w:t>74</w:t>
      </w:r>
      <w:r w:rsidRPr="000E57BE">
        <w:t xml:space="preserve">. Koostöö korraldus </w:t>
      </w:r>
    </w:p>
    <w:p w14:paraId="3C24116E" w14:textId="77777777" w:rsidR="00A25978" w:rsidRPr="00A25978" w:rsidRDefault="00A25978" w:rsidP="00A25978">
      <w:pPr>
        <w:jc w:val="both"/>
        <w:rPr>
          <w:rFonts w:ascii="Times New Roman" w:eastAsia="Times New Roman" w:hAnsi="Times New Roman" w:cs="Times New Roman"/>
          <w:bCs/>
          <w:sz w:val="24"/>
          <w:szCs w:val="24"/>
          <w:lang w:eastAsia="et-EE"/>
        </w:rPr>
      </w:pPr>
    </w:p>
    <w:p w14:paraId="4EBD7EC1" w14:textId="77777777" w:rsidR="00A25978" w:rsidRPr="00A25978" w:rsidRDefault="00A25978" w:rsidP="00A25978">
      <w:pPr>
        <w:jc w:val="both"/>
        <w:rPr>
          <w:rFonts w:ascii="Times New Roman" w:eastAsia="Times New Roman" w:hAnsi="Times New Roman" w:cs="Times New Roman"/>
          <w:bCs/>
          <w:sz w:val="24"/>
          <w:szCs w:val="24"/>
          <w:lang w:eastAsia="et-EE"/>
        </w:rPr>
      </w:pPr>
      <w:r w:rsidRPr="00A25978">
        <w:rPr>
          <w:rFonts w:ascii="Times New Roman" w:eastAsia="Times New Roman" w:hAnsi="Times New Roman" w:cs="Times New Roman"/>
          <w:bCs/>
          <w:sz w:val="24"/>
          <w:szCs w:val="24"/>
          <w:lang w:eastAsia="et-EE"/>
        </w:rPr>
        <w:t>(1) Põllumajandus- ja Toiduamet on järelevalvekoostöö kontaktasutus Euroopa Parlamendi ja nõukogu määruse (EL) 2017/625 artikli 103 lõike 1 tähenduses.</w:t>
      </w:r>
    </w:p>
    <w:p w14:paraId="56B48B21" w14:textId="77777777" w:rsidR="00A25978" w:rsidRPr="00A25978" w:rsidRDefault="00A25978" w:rsidP="00A25978">
      <w:pPr>
        <w:jc w:val="both"/>
        <w:rPr>
          <w:rFonts w:ascii="Times New Roman" w:eastAsia="Times New Roman" w:hAnsi="Times New Roman" w:cs="Times New Roman"/>
          <w:bCs/>
          <w:sz w:val="24"/>
          <w:szCs w:val="24"/>
          <w:lang w:eastAsia="et-EE"/>
        </w:rPr>
      </w:pPr>
    </w:p>
    <w:p w14:paraId="674A42BC" w14:textId="77777777" w:rsidR="00A25978" w:rsidRPr="00A25978" w:rsidRDefault="00A25978" w:rsidP="00A25978">
      <w:pPr>
        <w:jc w:val="both"/>
        <w:rPr>
          <w:rFonts w:ascii="Times New Roman" w:eastAsia="Times New Roman" w:hAnsi="Times New Roman" w:cs="Times New Roman"/>
          <w:bCs/>
          <w:sz w:val="24"/>
          <w:szCs w:val="24"/>
          <w:lang w:eastAsia="et-EE"/>
        </w:rPr>
      </w:pPr>
      <w:r w:rsidRPr="00A25978">
        <w:rPr>
          <w:rFonts w:ascii="Times New Roman" w:eastAsia="Times New Roman" w:hAnsi="Times New Roman" w:cs="Times New Roman"/>
          <w:bCs/>
          <w:sz w:val="24"/>
          <w:szCs w:val="24"/>
          <w:lang w:eastAsia="et-EE"/>
        </w:rPr>
        <w:t>(2) Muu korrakaitseorgan, haldusorgan või valitsusasutus teatab Põllumajandus- ja Toiduametile viivitamata veterinaarnõuete järgmistest võimalikest rikkumistest:</w:t>
      </w:r>
    </w:p>
    <w:p w14:paraId="26EF06A8" w14:textId="77777777" w:rsidR="00A25978" w:rsidRPr="00A25978" w:rsidRDefault="00A25978" w:rsidP="00A25978">
      <w:pPr>
        <w:jc w:val="both"/>
        <w:rPr>
          <w:rFonts w:ascii="Times New Roman" w:eastAsia="Times New Roman" w:hAnsi="Times New Roman" w:cs="Times New Roman"/>
          <w:bCs/>
          <w:sz w:val="24"/>
          <w:szCs w:val="24"/>
          <w:lang w:eastAsia="et-EE"/>
        </w:rPr>
      </w:pPr>
      <w:r w:rsidRPr="00A25978">
        <w:rPr>
          <w:rFonts w:ascii="Times New Roman" w:eastAsia="Times New Roman" w:hAnsi="Times New Roman" w:cs="Times New Roman"/>
          <w:bCs/>
          <w:sz w:val="24"/>
          <w:szCs w:val="24"/>
          <w:lang w:eastAsia="et-EE"/>
        </w:rPr>
        <w:t>1) rikkumine, mis võib kujutada ohtu looma või inimese tervisele või looma heaolule;</w:t>
      </w:r>
    </w:p>
    <w:p w14:paraId="217CA4B2" w14:textId="34D4D3BD" w:rsidR="00A25978" w:rsidRDefault="00A25978" w:rsidP="00A25978">
      <w:pPr>
        <w:jc w:val="both"/>
        <w:rPr>
          <w:rFonts w:ascii="Times New Roman" w:eastAsia="Times New Roman" w:hAnsi="Times New Roman" w:cs="Times New Roman"/>
          <w:bCs/>
          <w:sz w:val="24"/>
          <w:szCs w:val="24"/>
          <w:lang w:eastAsia="et-EE"/>
        </w:rPr>
      </w:pPr>
      <w:r w:rsidRPr="00A25978">
        <w:rPr>
          <w:rFonts w:ascii="Times New Roman" w:eastAsia="Times New Roman" w:hAnsi="Times New Roman" w:cs="Times New Roman"/>
          <w:bCs/>
          <w:sz w:val="24"/>
          <w:szCs w:val="24"/>
          <w:lang w:eastAsia="et-EE"/>
        </w:rPr>
        <w:t>2) rikkumine, mis on toime pandud tegelikest asjaoludest teadvalt ebaõige ettekujutuse loomise teel.</w:t>
      </w:r>
    </w:p>
    <w:p w14:paraId="63CBBDFE" w14:textId="77777777" w:rsidR="00A25978" w:rsidRPr="00B34378" w:rsidRDefault="00A25978" w:rsidP="00A25978">
      <w:pPr>
        <w:jc w:val="both"/>
        <w:rPr>
          <w:rFonts w:ascii="Times New Roman" w:eastAsia="Times New Roman" w:hAnsi="Times New Roman" w:cs="Times New Roman"/>
          <w:bCs/>
          <w:sz w:val="24"/>
          <w:szCs w:val="24"/>
          <w:lang w:eastAsia="et-EE"/>
        </w:rPr>
      </w:pPr>
    </w:p>
    <w:p w14:paraId="45DD4FF9" w14:textId="6737A959" w:rsidR="00E72990" w:rsidRPr="00B34378" w:rsidRDefault="00E72990" w:rsidP="00AB6068">
      <w:pPr>
        <w:pStyle w:val="Heading3"/>
        <w:spacing w:before="0" w:after="0" w:afterAutospacing="0"/>
      </w:pPr>
      <w:r w:rsidRPr="00B34378">
        <w:t xml:space="preserve">§ </w:t>
      </w:r>
      <w:r w:rsidR="00F37434">
        <w:t>75</w:t>
      </w:r>
      <w:r w:rsidR="009E6787" w:rsidRPr="00B34378">
        <w:t xml:space="preserve">. </w:t>
      </w:r>
      <w:r w:rsidRPr="00B34378">
        <w:t>Veterinaarjärelevalve erimeetmed</w:t>
      </w:r>
    </w:p>
    <w:p w14:paraId="2C657B0F" w14:textId="77777777" w:rsidR="007E1BD3" w:rsidRDefault="007E1BD3" w:rsidP="00B34378">
      <w:pPr>
        <w:jc w:val="both"/>
        <w:rPr>
          <w:rFonts w:ascii="Times New Roman" w:eastAsia="Times New Roman" w:hAnsi="Times New Roman" w:cs="Times New Roman"/>
          <w:sz w:val="24"/>
          <w:szCs w:val="24"/>
        </w:rPr>
      </w:pPr>
    </w:p>
    <w:p w14:paraId="2049DFC3" w14:textId="4BBCFDE8" w:rsidR="00E72990" w:rsidRPr="00B34378" w:rsidRDefault="00E72990"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(1) </w:t>
      </w:r>
      <w:r w:rsidR="00C97A56">
        <w:rPr>
          <w:rFonts w:ascii="Times New Roman" w:eastAsia="Times New Roman" w:hAnsi="Times New Roman" w:cs="Times New Roman"/>
          <w:sz w:val="24"/>
          <w:szCs w:val="24"/>
          <w:lang w:eastAsia="et-EE"/>
        </w:rPr>
        <w:t>Põllumajandus- ja Toiduamet</w:t>
      </w:r>
      <w:r w:rsidR="00FA4002" w:rsidRPr="00FA4002">
        <w:rPr>
          <w:rFonts w:ascii="Times New Roman" w:eastAsia="Times New Roman" w:hAnsi="Times New Roman" w:cs="Times New Roman"/>
          <w:sz w:val="24"/>
          <w:szCs w:val="24"/>
          <w:lang w:eastAsia="et-EE"/>
        </w:rPr>
        <w:t xml:space="preserve"> võib käesolevas seaduses sätestatud veterinaarjärelevalve teostamiseks kohaldada korrakaitseseaduse §-des 30</w:t>
      </w:r>
      <w:r w:rsidR="00B25F4A">
        <w:rPr>
          <w:rFonts w:ascii="Times New Roman" w:eastAsia="Times New Roman" w:hAnsi="Times New Roman" w:cs="Times New Roman"/>
          <w:sz w:val="24"/>
          <w:szCs w:val="24"/>
          <w:lang w:eastAsia="et-EE"/>
        </w:rPr>
        <w:t>‒</w:t>
      </w:r>
      <w:r w:rsidR="00FA4002" w:rsidRPr="00FA4002">
        <w:rPr>
          <w:rFonts w:ascii="Times New Roman" w:eastAsia="Times New Roman" w:hAnsi="Times New Roman" w:cs="Times New Roman"/>
          <w:sz w:val="24"/>
          <w:szCs w:val="24"/>
          <w:lang w:eastAsia="et-EE"/>
        </w:rPr>
        <w:t>32</w:t>
      </w:r>
      <w:r w:rsidR="00B25F4A">
        <w:rPr>
          <w:rFonts w:ascii="Times New Roman" w:eastAsia="Times New Roman" w:hAnsi="Times New Roman" w:cs="Times New Roman"/>
          <w:sz w:val="24"/>
          <w:szCs w:val="24"/>
          <w:lang w:eastAsia="et-EE"/>
        </w:rPr>
        <w:t xml:space="preserve"> ja</w:t>
      </w:r>
      <w:r w:rsidR="00FA4002" w:rsidRPr="00FA4002">
        <w:rPr>
          <w:rFonts w:ascii="Times New Roman" w:eastAsia="Times New Roman" w:hAnsi="Times New Roman" w:cs="Times New Roman"/>
          <w:sz w:val="24"/>
          <w:szCs w:val="24"/>
          <w:lang w:eastAsia="et-EE"/>
        </w:rPr>
        <w:t xml:space="preserve"> 49</w:t>
      </w:r>
      <w:r w:rsidR="00B25F4A">
        <w:rPr>
          <w:rFonts w:ascii="Times New Roman" w:eastAsia="Times New Roman" w:hAnsi="Times New Roman" w:cs="Times New Roman"/>
          <w:sz w:val="24"/>
          <w:szCs w:val="24"/>
          <w:lang w:eastAsia="et-EE"/>
        </w:rPr>
        <w:t>‒</w:t>
      </w:r>
      <w:r w:rsidR="00FA4002" w:rsidRPr="00FA4002">
        <w:rPr>
          <w:rFonts w:ascii="Times New Roman" w:eastAsia="Times New Roman" w:hAnsi="Times New Roman" w:cs="Times New Roman"/>
          <w:sz w:val="24"/>
          <w:szCs w:val="24"/>
          <w:lang w:eastAsia="et-EE"/>
        </w:rPr>
        <w:t>53 sätestatud riikliku järelevalve erimeetmeid korrakaitseseaduses sätestatud alusel ja korras.</w:t>
      </w:r>
    </w:p>
    <w:p w14:paraId="4D1A07BE" w14:textId="77777777" w:rsidR="00E72990" w:rsidRPr="00B34378" w:rsidRDefault="00E72990" w:rsidP="00B34378">
      <w:pPr>
        <w:jc w:val="both"/>
        <w:rPr>
          <w:rFonts w:ascii="Times New Roman" w:eastAsia="Times New Roman" w:hAnsi="Times New Roman" w:cs="Times New Roman"/>
          <w:sz w:val="24"/>
          <w:szCs w:val="24"/>
        </w:rPr>
      </w:pPr>
    </w:p>
    <w:p w14:paraId="7AA7DDEF" w14:textId="25045CC0" w:rsidR="00E72990" w:rsidRPr="0041309A" w:rsidRDefault="00E72990"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(2) </w:t>
      </w:r>
      <w:r w:rsidR="00A21102">
        <w:rPr>
          <w:rFonts w:ascii="Times New Roman" w:eastAsia="Times New Roman" w:hAnsi="Times New Roman" w:cs="Times New Roman"/>
          <w:sz w:val="24"/>
          <w:szCs w:val="24"/>
        </w:rPr>
        <w:t xml:space="preserve">Kui </w:t>
      </w:r>
      <w:r w:rsidR="0066076C">
        <w:rPr>
          <w:rFonts w:ascii="Times New Roman" w:hAnsi="Times New Roman" w:cs="Times New Roman"/>
          <w:color w:val="202020"/>
          <w:sz w:val="24"/>
          <w:szCs w:val="24"/>
        </w:rPr>
        <w:t>Põllumajandus- ja Toiduamet</w:t>
      </w:r>
      <w:r w:rsidR="0066076C" w:rsidRPr="00B34378">
        <w:rPr>
          <w:rFonts w:ascii="Times New Roman" w:eastAsia="Times New Roman" w:hAnsi="Times New Roman" w:cs="Times New Roman"/>
          <w:sz w:val="24"/>
          <w:szCs w:val="24"/>
        </w:rPr>
        <w:t xml:space="preserve"> </w:t>
      </w:r>
      <w:r w:rsidR="0066076C">
        <w:rPr>
          <w:rFonts w:ascii="Times New Roman" w:eastAsia="Times New Roman" w:hAnsi="Times New Roman" w:cs="Times New Roman"/>
          <w:sz w:val="24"/>
          <w:szCs w:val="24"/>
        </w:rPr>
        <w:t xml:space="preserve">avastab veterinaarjärelevalve teostamise käigus, et </w:t>
      </w:r>
      <w:r w:rsidRPr="0041309A">
        <w:rPr>
          <w:rFonts w:ascii="Times New Roman" w:eastAsia="Times New Roman" w:hAnsi="Times New Roman" w:cs="Times New Roman"/>
          <w:sz w:val="24"/>
          <w:szCs w:val="24"/>
        </w:rPr>
        <w:t>loom</w:t>
      </w:r>
      <w:r w:rsidR="00A21102" w:rsidRPr="0041309A">
        <w:rPr>
          <w:rFonts w:ascii="Times New Roman" w:eastAsia="Times New Roman" w:hAnsi="Times New Roman" w:cs="Times New Roman"/>
          <w:sz w:val="24"/>
          <w:szCs w:val="24"/>
        </w:rPr>
        <w:t>,</w:t>
      </w:r>
      <w:r w:rsidRPr="0041309A">
        <w:rPr>
          <w:rFonts w:ascii="Times New Roman" w:eastAsia="Times New Roman" w:hAnsi="Times New Roman" w:cs="Times New Roman"/>
          <w:sz w:val="24"/>
          <w:szCs w:val="24"/>
        </w:rPr>
        <w:t xml:space="preserve"> loom</w:t>
      </w:r>
      <w:r w:rsidR="00352F05" w:rsidRPr="0041309A">
        <w:rPr>
          <w:rFonts w:ascii="Times New Roman" w:eastAsia="Times New Roman" w:hAnsi="Times New Roman" w:cs="Times New Roman"/>
          <w:sz w:val="24"/>
          <w:szCs w:val="24"/>
        </w:rPr>
        <w:t>ne saadus</w:t>
      </w:r>
      <w:r w:rsidR="00BB50CA" w:rsidRPr="0041309A">
        <w:rPr>
          <w:rFonts w:ascii="Times New Roman" w:hAnsi="Times New Roman" w:cs="Times New Roman"/>
          <w:color w:val="202020"/>
          <w:sz w:val="24"/>
          <w:szCs w:val="24"/>
        </w:rPr>
        <w:t xml:space="preserve"> või loom</w:t>
      </w:r>
      <w:r w:rsidR="00A21102" w:rsidRPr="0041309A">
        <w:rPr>
          <w:rFonts w:ascii="Times New Roman" w:hAnsi="Times New Roman" w:cs="Times New Roman"/>
          <w:color w:val="202020"/>
          <w:sz w:val="24"/>
          <w:szCs w:val="24"/>
        </w:rPr>
        <w:t>ne</w:t>
      </w:r>
      <w:r w:rsidR="00BB50CA" w:rsidRPr="0041309A">
        <w:rPr>
          <w:rFonts w:ascii="Times New Roman" w:hAnsi="Times New Roman" w:cs="Times New Roman"/>
          <w:color w:val="202020"/>
          <w:sz w:val="24"/>
          <w:szCs w:val="24"/>
        </w:rPr>
        <w:t xml:space="preserve"> paljundusmaterjal</w:t>
      </w:r>
      <w:r w:rsidRPr="0041309A">
        <w:rPr>
          <w:rFonts w:ascii="Times New Roman" w:eastAsia="Times New Roman" w:hAnsi="Times New Roman" w:cs="Times New Roman"/>
          <w:sz w:val="24"/>
          <w:szCs w:val="24"/>
        </w:rPr>
        <w:t xml:space="preserve"> </w:t>
      </w:r>
      <w:r w:rsidR="0066076C" w:rsidRPr="0041309A">
        <w:rPr>
          <w:rFonts w:ascii="Times New Roman" w:eastAsia="Times New Roman" w:hAnsi="Times New Roman" w:cs="Times New Roman"/>
          <w:sz w:val="24"/>
          <w:szCs w:val="24"/>
        </w:rPr>
        <w:t>ei vasta veterinaarnõuetele,</w:t>
      </w:r>
      <w:r w:rsidRPr="0041309A">
        <w:rPr>
          <w:rFonts w:ascii="Times New Roman" w:eastAsia="Times New Roman" w:hAnsi="Times New Roman" w:cs="Times New Roman"/>
          <w:sz w:val="24"/>
          <w:szCs w:val="24"/>
        </w:rPr>
        <w:t xml:space="preserve"> kohaldab </w:t>
      </w:r>
      <w:r w:rsidR="0066076C" w:rsidRPr="0041309A">
        <w:rPr>
          <w:rFonts w:ascii="Times New Roman" w:eastAsia="Times New Roman" w:hAnsi="Times New Roman" w:cs="Times New Roman"/>
          <w:sz w:val="24"/>
          <w:szCs w:val="24"/>
        </w:rPr>
        <w:t xml:space="preserve">ta </w:t>
      </w:r>
      <w:r w:rsidRPr="0041309A">
        <w:rPr>
          <w:rFonts w:ascii="Times New Roman" w:eastAsia="Times New Roman" w:hAnsi="Times New Roman" w:cs="Times New Roman"/>
          <w:sz w:val="24"/>
          <w:szCs w:val="24"/>
        </w:rPr>
        <w:t>Euroopa Parlamendi ja nõukogu määruse (EL) 2017/625 artiklis 138 sätestatud meetmeid.</w:t>
      </w:r>
    </w:p>
    <w:p w14:paraId="14FA18D5" w14:textId="77777777" w:rsidR="00E72990" w:rsidRPr="0041309A" w:rsidRDefault="00E72990" w:rsidP="00B34378">
      <w:pPr>
        <w:jc w:val="both"/>
        <w:rPr>
          <w:rFonts w:ascii="Times New Roman" w:eastAsia="Times New Roman" w:hAnsi="Times New Roman" w:cs="Times New Roman"/>
          <w:sz w:val="24"/>
          <w:szCs w:val="24"/>
        </w:rPr>
      </w:pPr>
    </w:p>
    <w:p w14:paraId="1D3F68FE" w14:textId="41FE7B79" w:rsidR="00E72990" w:rsidRDefault="00E72990" w:rsidP="00B34378">
      <w:pPr>
        <w:jc w:val="both"/>
        <w:rPr>
          <w:rFonts w:ascii="Times New Roman" w:eastAsia="Times New Roman" w:hAnsi="Times New Roman" w:cs="Times New Roman"/>
          <w:sz w:val="24"/>
          <w:szCs w:val="24"/>
        </w:rPr>
      </w:pPr>
      <w:r w:rsidRPr="0041309A">
        <w:rPr>
          <w:rFonts w:ascii="Times New Roman" w:eastAsia="Times New Roman" w:hAnsi="Times New Roman" w:cs="Times New Roman"/>
          <w:sz w:val="24"/>
          <w:szCs w:val="24"/>
        </w:rPr>
        <w:t xml:space="preserve">(3) </w:t>
      </w:r>
      <w:r w:rsidR="0066076C" w:rsidRPr="0041309A">
        <w:rPr>
          <w:rFonts w:ascii="Times New Roman" w:eastAsia="Times New Roman" w:hAnsi="Times New Roman" w:cs="Times New Roman"/>
          <w:sz w:val="24"/>
          <w:szCs w:val="24"/>
        </w:rPr>
        <w:t>Kui Eestisse toimetatakse loom</w:t>
      </w:r>
      <w:r w:rsidR="00605086">
        <w:rPr>
          <w:rFonts w:ascii="Times New Roman" w:eastAsia="Times New Roman" w:hAnsi="Times New Roman" w:cs="Times New Roman"/>
          <w:sz w:val="24"/>
          <w:szCs w:val="24"/>
        </w:rPr>
        <w:t xml:space="preserve"> või kaup</w:t>
      </w:r>
      <w:r w:rsidR="0066076C" w:rsidRPr="0041309A">
        <w:rPr>
          <w:rFonts w:ascii="Times New Roman" w:eastAsia="Times New Roman" w:hAnsi="Times New Roman" w:cs="Times New Roman"/>
          <w:sz w:val="24"/>
          <w:szCs w:val="24"/>
        </w:rPr>
        <w:t>, mis ei vasta v</w:t>
      </w:r>
      <w:r w:rsidRPr="0041309A">
        <w:rPr>
          <w:rFonts w:ascii="Times New Roman" w:eastAsia="Times New Roman" w:hAnsi="Times New Roman" w:cs="Times New Roman"/>
          <w:sz w:val="24"/>
          <w:szCs w:val="24"/>
        </w:rPr>
        <w:t>eterinaarnõuetele</w:t>
      </w:r>
      <w:r w:rsidR="0066076C" w:rsidRPr="0041309A">
        <w:rPr>
          <w:rFonts w:ascii="Times New Roman" w:eastAsia="Times New Roman" w:hAnsi="Times New Roman" w:cs="Times New Roman"/>
          <w:sz w:val="24"/>
          <w:szCs w:val="24"/>
        </w:rPr>
        <w:t xml:space="preserve">, </w:t>
      </w:r>
      <w:r w:rsidRPr="0041309A">
        <w:rPr>
          <w:rFonts w:ascii="Times New Roman" w:eastAsia="Times New Roman" w:hAnsi="Times New Roman" w:cs="Times New Roman"/>
          <w:sz w:val="24"/>
          <w:szCs w:val="24"/>
        </w:rPr>
        <w:t xml:space="preserve">kohaldab </w:t>
      </w:r>
      <w:r w:rsidR="00C97A56" w:rsidRPr="0041309A">
        <w:rPr>
          <w:rFonts w:ascii="Times New Roman" w:hAnsi="Times New Roman" w:cs="Times New Roman"/>
          <w:color w:val="202020"/>
          <w:sz w:val="24"/>
          <w:szCs w:val="24"/>
        </w:rPr>
        <w:t>Põllumajandus- ja T</w:t>
      </w:r>
      <w:r w:rsidR="003D42FE" w:rsidRPr="0041309A">
        <w:rPr>
          <w:rFonts w:ascii="Times New Roman" w:hAnsi="Times New Roman" w:cs="Times New Roman"/>
          <w:color w:val="202020"/>
          <w:sz w:val="24"/>
          <w:szCs w:val="24"/>
        </w:rPr>
        <w:t>oiduamet</w:t>
      </w:r>
      <w:r w:rsidRPr="0041309A">
        <w:rPr>
          <w:rFonts w:ascii="Times New Roman" w:eastAsia="Times New Roman" w:hAnsi="Times New Roman" w:cs="Times New Roman"/>
          <w:sz w:val="24"/>
          <w:szCs w:val="24"/>
        </w:rPr>
        <w:t xml:space="preserve"> Euroopa Parlamendi ja nõukogu</w:t>
      </w:r>
      <w:r w:rsidRPr="00B34378">
        <w:rPr>
          <w:rFonts w:ascii="Times New Roman" w:eastAsia="Times New Roman" w:hAnsi="Times New Roman" w:cs="Times New Roman"/>
          <w:sz w:val="24"/>
          <w:szCs w:val="24"/>
        </w:rPr>
        <w:t xml:space="preserve"> määruse (EL) 2017/625 artiklites 66</w:t>
      </w:r>
      <w:r w:rsidR="00FD667A" w:rsidRPr="00B34378">
        <w:rPr>
          <w:rFonts w:ascii="Times New Roman" w:eastAsia="Times New Roman" w:hAnsi="Times New Roman" w:cs="Times New Roman"/>
          <w:sz w:val="24"/>
          <w:szCs w:val="24"/>
        </w:rPr>
        <w:t>–</w:t>
      </w:r>
      <w:r w:rsidRPr="00B34378">
        <w:rPr>
          <w:rFonts w:ascii="Times New Roman" w:eastAsia="Times New Roman" w:hAnsi="Times New Roman" w:cs="Times New Roman"/>
          <w:sz w:val="24"/>
          <w:szCs w:val="24"/>
        </w:rPr>
        <w:t>69 sätestatud meetmeid.</w:t>
      </w:r>
    </w:p>
    <w:p w14:paraId="5AD3B24A" w14:textId="7A5ADD6F" w:rsidR="00E72EFA" w:rsidRDefault="00E72EFA" w:rsidP="00B34378">
      <w:pPr>
        <w:jc w:val="both"/>
        <w:rPr>
          <w:rFonts w:ascii="Times New Roman" w:eastAsia="Times New Roman" w:hAnsi="Times New Roman" w:cs="Times New Roman"/>
          <w:sz w:val="24"/>
          <w:szCs w:val="24"/>
        </w:rPr>
      </w:pPr>
    </w:p>
    <w:p w14:paraId="0AEDF353" w14:textId="58B1E9AD" w:rsidR="00E72EFA" w:rsidRDefault="00E72EFA"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Põllumajandus- ja Toiduametil ei ole lubatud kasutada veterinaarjärelevalve meetme kohaldamisel vahetut sundi.</w:t>
      </w:r>
    </w:p>
    <w:p w14:paraId="244F0D03" w14:textId="77777777" w:rsidR="00732AB7" w:rsidRPr="00B34378" w:rsidRDefault="00732AB7" w:rsidP="00B34378">
      <w:pPr>
        <w:jc w:val="both"/>
        <w:rPr>
          <w:rFonts w:ascii="Times New Roman" w:eastAsia="Times New Roman" w:hAnsi="Times New Roman" w:cs="Times New Roman"/>
          <w:sz w:val="24"/>
          <w:szCs w:val="24"/>
        </w:rPr>
      </w:pPr>
    </w:p>
    <w:p w14:paraId="2253F200" w14:textId="4D675BC9" w:rsidR="002F43C0" w:rsidRPr="00B34378" w:rsidRDefault="002F43C0" w:rsidP="00AB6068">
      <w:pPr>
        <w:pStyle w:val="Heading3"/>
        <w:spacing w:before="0" w:after="0" w:afterAutospacing="0"/>
        <w:jc w:val="both"/>
      </w:pPr>
      <w:r w:rsidRPr="00B34378">
        <w:rPr>
          <w:rStyle w:val="Strong"/>
          <w:b/>
          <w:bCs/>
          <w:szCs w:val="24"/>
          <w:bdr w:val="none" w:sz="0" w:space="0" w:color="auto" w:frame="1"/>
        </w:rPr>
        <w:t>§</w:t>
      </w:r>
      <w:r w:rsidR="00B14011" w:rsidRPr="00B34378">
        <w:rPr>
          <w:rStyle w:val="Strong"/>
          <w:b/>
          <w:bCs/>
          <w:szCs w:val="24"/>
          <w:bdr w:val="none" w:sz="0" w:space="0" w:color="auto" w:frame="1"/>
        </w:rPr>
        <w:t xml:space="preserve"> </w:t>
      </w:r>
      <w:r w:rsidR="00F37434">
        <w:rPr>
          <w:rStyle w:val="Strong"/>
          <w:b/>
          <w:bCs/>
          <w:szCs w:val="24"/>
          <w:bdr w:val="none" w:sz="0" w:space="0" w:color="auto" w:frame="1"/>
        </w:rPr>
        <w:t>76</w:t>
      </w:r>
      <w:r w:rsidRPr="00B34378">
        <w:rPr>
          <w:rStyle w:val="Strong"/>
          <w:b/>
          <w:bCs/>
          <w:szCs w:val="24"/>
          <w:bdr w:val="none" w:sz="0" w:space="0" w:color="auto" w:frame="1"/>
        </w:rPr>
        <w:t xml:space="preserve">. </w:t>
      </w:r>
      <w:r w:rsidR="003B2CFB">
        <w:t xml:space="preserve">Riiklik </w:t>
      </w:r>
      <w:r w:rsidR="003D42FE">
        <w:t>järelevalve</w:t>
      </w:r>
      <w:r w:rsidRPr="00B34378">
        <w:t xml:space="preserve"> eriti ohtliku loomataudi </w:t>
      </w:r>
      <w:r w:rsidR="0066076C">
        <w:t>ja</w:t>
      </w:r>
      <w:r w:rsidR="0066076C" w:rsidRPr="00B34378">
        <w:t xml:space="preserve"> </w:t>
      </w:r>
      <w:r w:rsidRPr="00B34378">
        <w:t>esilekerkiva loomataudi puhkemise</w:t>
      </w:r>
      <w:r w:rsidR="0066076C">
        <w:t xml:space="preserve"> korra</w:t>
      </w:r>
      <w:r w:rsidRPr="00B34378">
        <w:t>l kehtestatud piirangutest kinnipidamise üle</w:t>
      </w:r>
    </w:p>
    <w:p w14:paraId="717A3A07" w14:textId="77777777" w:rsidR="007E1BD3" w:rsidRDefault="007E1BD3" w:rsidP="00B34378">
      <w:pPr>
        <w:pStyle w:val="NormalWeb"/>
        <w:spacing w:before="0" w:after="0" w:afterAutospacing="0"/>
        <w:jc w:val="both"/>
      </w:pPr>
    </w:p>
    <w:p w14:paraId="4C9C2618" w14:textId="37D9B036" w:rsidR="002F43C0" w:rsidRPr="00B34378" w:rsidRDefault="002F43C0" w:rsidP="00B34378">
      <w:pPr>
        <w:pStyle w:val="NormalWeb"/>
        <w:spacing w:before="0" w:after="0" w:afterAutospacing="0"/>
        <w:jc w:val="both"/>
      </w:pPr>
      <w:r w:rsidRPr="00B34378">
        <w:t xml:space="preserve">(1) </w:t>
      </w:r>
      <w:r w:rsidR="003B2CFB">
        <w:t>Riiklikku järelevalvet</w:t>
      </w:r>
      <w:r w:rsidR="003B2CFB" w:rsidRPr="00B34378">
        <w:t xml:space="preserve"> </w:t>
      </w:r>
      <w:r w:rsidR="003B55BD" w:rsidRPr="003B55BD">
        <w:t xml:space="preserve">veovahendite, loomade ja inimeste liikumise piirangutest kinnipidamise üle </w:t>
      </w:r>
      <w:r w:rsidR="0066076C" w:rsidRPr="00B34378">
        <w:t xml:space="preserve">taudipunktis ning ohustatud ja järelevalvetsoonis </w:t>
      </w:r>
      <w:r w:rsidRPr="00B34378">
        <w:t>teostab politseiametnik.</w:t>
      </w:r>
    </w:p>
    <w:p w14:paraId="1D6E564A" w14:textId="77777777" w:rsidR="002F43C0" w:rsidRPr="00B34378" w:rsidRDefault="002F43C0" w:rsidP="00B34378">
      <w:pPr>
        <w:pStyle w:val="NormalWeb"/>
        <w:spacing w:before="0" w:after="0" w:afterAutospacing="0"/>
        <w:jc w:val="both"/>
      </w:pPr>
    </w:p>
    <w:p w14:paraId="2CF11A1E" w14:textId="63BACE58" w:rsidR="002F43C0" w:rsidRPr="00B34378" w:rsidRDefault="002F43C0" w:rsidP="00B34378">
      <w:pPr>
        <w:pStyle w:val="NormalWeb"/>
        <w:spacing w:before="0" w:after="0" w:afterAutospacing="0"/>
        <w:jc w:val="both"/>
      </w:pPr>
      <w:r w:rsidRPr="00B34378">
        <w:t xml:space="preserve">(2) Politseiametnik võib käesolevas paragrahvis sätestatud </w:t>
      </w:r>
      <w:r w:rsidR="003B2CFB">
        <w:t xml:space="preserve">riikliku </w:t>
      </w:r>
      <w:r w:rsidR="003B2CFB" w:rsidRPr="00B34378">
        <w:t xml:space="preserve">järelevalve </w:t>
      </w:r>
      <w:r w:rsidRPr="00B34378">
        <w:t>teostamiseks kohaldada korrakaitseseaduse §-des 30</w:t>
      </w:r>
      <w:r w:rsidR="0066076C">
        <w:t>‒</w:t>
      </w:r>
      <w:r w:rsidRPr="00B34378">
        <w:t>32, 44</w:t>
      </w:r>
      <w:r w:rsidR="0066076C">
        <w:t>‒</w:t>
      </w:r>
      <w:r w:rsidRPr="00B34378">
        <w:t>46</w:t>
      </w:r>
      <w:r w:rsidR="00FE0471">
        <w:t xml:space="preserve"> ja</w:t>
      </w:r>
      <w:r w:rsidRPr="00B34378">
        <w:t xml:space="preserve"> 48</w:t>
      </w:r>
      <w:r w:rsidR="00FE0471">
        <w:t>‒</w:t>
      </w:r>
      <w:r w:rsidRPr="00B34378">
        <w:t xml:space="preserve">51 sätestatud riikliku järelevalve erimeetmeid </w:t>
      </w:r>
      <w:r w:rsidR="00725688">
        <w:t>samas seaduses</w:t>
      </w:r>
      <w:r w:rsidR="00725688" w:rsidRPr="00B34378">
        <w:t xml:space="preserve"> </w:t>
      </w:r>
      <w:r w:rsidRPr="00B34378">
        <w:t>sätestatud alusel ja korras.</w:t>
      </w:r>
    </w:p>
    <w:p w14:paraId="3883C472" w14:textId="77777777" w:rsidR="002F43C0" w:rsidRPr="00B34378" w:rsidRDefault="002F43C0" w:rsidP="00B34378">
      <w:pPr>
        <w:pStyle w:val="NormalWeb"/>
        <w:spacing w:before="0" w:after="0" w:afterAutospacing="0"/>
        <w:jc w:val="both"/>
      </w:pPr>
    </w:p>
    <w:p w14:paraId="30F72DC8" w14:textId="3B067661" w:rsidR="00BF0345" w:rsidRDefault="002F43C0" w:rsidP="00BF0345">
      <w:pPr>
        <w:jc w:val="both"/>
        <w:rPr>
          <w:rFonts w:ascii="Times New Roman" w:hAnsi="Times New Roman" w:cs="Times New Roman"/>
          <w:sz w:val="24"/>
          <w:szCs w:val="24"/>
        </w:rPr>
      </w:pPr>
      <w:r w:rsidRPr="008C7DCE">
        <w:rPr>
          <w:rFonts w:ascii="Times New Roman" w:hAnsi="Times New Roman" w:cs="Times New Roman"/>
          <w:sz w:val="24"/>
          <w:szCs w:val="24"/>
        </w:rPr>
        <w:t>(3) Politseiametnik võib käesolevas paragrahvis sätestatud riikliku järelevalve teostamiseks kohaldada korrakaitseseaduse §-s 52 sätestatud riikliku järelevalve erimee</w:t>
      </w:r>
      <w:r w:rsidR="00EA35C5">
        <w:rPr>
          <w:rFonts w:ascii="Times New Roman" w:hAnsi="Times New Roman" w:cs="Times New Roman"/>
          <w:sz w:val="24"/>
          <w:szCs w:val="24"/>
        </w:rPr>
        <w:t>det</w:t>
      </w:r>
      <w:r w:rsidRPr="008C7DCE">
        <w:rPr>
          <w:rFonts w:ascii="Times New Roman" w:hAnsi="Times New Roman" w:cs="Times New Roman"/>
          <w:sz w:val="24"/>
          <w:szCs w:val="24"/>
        </w:rPr>
        <w:t xml:space="preserve"> </w:t>
      </w:r>
      <w:r w:rsidR="00725688">
        <w:rPr>
          <w:rFonts w:ascii="Times New Roman" w:hAnsi="Times New Roman" w:cs="Times New Roman"/>
          <w:sz w:val="24"/>
          <w:szCs w:val="24"/>
        </w:rPr>
        <w:t>samas seaduses</w:t>
      </w:r>
      <w:r w:rsidR="00725688" w:rsidRPr="008C7DCE">
        <w:rPr>
          <w:rFonts w:ascii="Times New Roman" w:hAnsi="Times New Roman" w:cs="Times New Roman"/>
          <w:sz w:val="24"/>
          <w:szCs w:val="24"/>
        </w:rPr>
        <w:t xml:space="preserve"> </w:t>
      </w:r>
      <w:r w:rsidRPr="008C7DCE">
        <w:rPr>
          <w:rFonts w:ascii="Times New Roman" w:hAnsi="Times New Roman" w:cs="Times New Roman"/>
          <w:sz w:val="24"/>
          <w:szCs w:val="24"/>
        </w:rPr>
        <w:t xml:space="preserve">sätestatud alusel ja korras kuni asja esimesel võimalusel </w:t>
      </w:r>
      <w:r w:rsidR="001E1168">
        <w:rPr>
          <w:rFonts w:ascii="Times New Roman" w:hAnsi="Times New Roman" w:cs="Times New Roman"/>
          <w:sz w:val="24"/>
          <w:szCs w:val="24"/>
        </w:rPr>
        <w:t>Põllumajandus- ja Toiduametile</w:t>
      </w:r>
      <w:r w:rsidRPr="008C7DCE">
        <w:rPr>
          <w:rFonts w:ascii="Times New Roman" w:hAnsi="Times New Roman" w:cs="Times New Roman"/>
          <w:sz w:val="24"/>
          <w:szCs w:val="24"/>
        </w:rPr>
        <w:t xml:space="preserve"> üleandmiseni.</w:t>
      </w:r>
    </w:p>
    <w:p w14:paraId="1E991DC9" w14:textId="77777777" w:rsidR="007E1BD3" w:rsidRPr="00BF0345" w:rsidRDefault="007E1BD3" w:rsidP="00BF0345">
      <w:pPr>
        <w:jc w:val="both"/>
        <w:rPr>
          <w:rFonts w:ascii="Times New Roman" w:eastAsia="Times New Roman" w:hAnsi="Times New Roman" w:cs="Times New Roman"/>
          <w:sz w:val="24"/>
          <w:szCs w:val="24"/>
        </w:rPr>
      </w:pPr>
    </w:p>
    <w:p w14:paraId="119E9607" w14:textId="331B63E7" w:rsidR="00BF0345" w:rsidRPr="00BF0345" w:rsidRDefault="00BF0345" w:rsidP="00AB6068">
      <w:pPr>
        <w:pStyle w:val="Heading3"/>
        <w:spacing w:before="0" w:after="0" w:afterAutospacing="0"/>
      </w:pPr>
      <w:r w:rsidRPr="00BF0345">
        <w:t xml:space="preserve">§ </w:t>
      </w:r>
      <w:r w:rsidR="00F37434">
        <w:t>77</w:t>
      </w:r>
      <w:r w:rsidRPr="00BF0345">
        <w:t>. Haldusjärelevalve</w:t>
      </w:r>
    </w:p>
    <w:p w14:paraId="10FF8E5B" w14:textId="77777777" w:rsidR="007E1BD3" w:rsidRDefault="007E1BD3" w:rsidP="00BF0345">
      <w:pPr>
        <w:jc w:val="both"/>
        <w:rPr>
          <w:rFonts w:ascii="Times New Roman" w:eastAsia="Times New Roman" w:hAnsi="Times New Roman" w:cs="Times New Roman"/>
          <w:sz w:val="24"/>
          <w:szCs w:val="24"/>
        </w:rPr>
      </w:pPr>
    </w:p>
    <w:p w14:paraId="0FA16609" w14:textId="73533FB5" w:rsidR="00BF0345" w:rsidRPr="00B34378" w:rsidRDefault="00BF0345" w:rsidP="00BF0345">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Haldusjärelevalvet </w:t>
      </w:r>
      <w:r w:rsidR="00037B10">
        <w:rPr>
          <w:rFonts w:ascii="Times New Roman" w:eastAsia="Times New Roman" w:hAnsi="Times New Roman" w:cs="Times New Roman"/>
          <w:sz w:val="24"/>
          <w:szCs w:val="24"/>
        </w:rPr>
        <w:t xml:space="preserve">käesoleva seaduse </w:t>
      </w:r>
      <w:r w:rsidR="004F2203" w:rsidRPr="0040586C">
        <w:rPr>
          <w:rFonts w:ascii="Times New Roman" w:eastAsia="Times New Roman" w:hAnsi="Times New Roman" w:cs="Times New Roman"/>
          <w:sz w:val="24"/>
          <w:szCs w:val="24"/>
        </w:rPr>
        <w:t xml:space="preserve">§ </w:t>
      </w:r>
      <w:r w:rsidR="00AA7EDF">
        <w:rPr>
          <w:rFonts w:ascii="Times New Roman" w:eastAsia="Times New Roman" w:hAnsi="Times New Roman" w:cs="Times New Roman"/>
          <w:sz w:val="24"/>
          <w:szCs w:val="24"/>
        </w:rPr>
        <w:t>30</w:t>
      </w:r>
      <w:r w:rsidR="004F2203" w:rsidRPr="0040586C">
        <w:rPr>
          <w:rFonts w:ascii="Times New Roman" w:eastAsia="Times New Roman" w:hAnsi="Times New Roman" w:cs="Times New Roman"/>
          <w:sz w:val="24"/>
          <w:szCs w:val="24"/>
        </w:rPr>
        <w:t xml:space="preserve"> lõikes 4, § </w:t>
      </w:r>
      <w:r w:rsidR="00AA7EDF">
        <w:rPr>
          <w:rFonts w:ascii="Times New Roman" w:eastAsia="Times New Roman" w:hAnsi="Times New Roman" w:cs="Times New Roman"/>
          <w:sz w:val="24"/>
          <w:szCs w:val="24"/>
        </w:rPr>
        <w:t>33</w:t>
      </w:r>
      <w:r w:rsidR="0053592A" w:rsidRPr="0040586C">
        <w:rPr>
          <w:rFonts w:ascii="Times New Roman" w:eastAsia="Times New Roman" w:hAnsi="Times New Roman" w:cs="Times New Roman"/>
          <w:sz w:val="24"/>
          <w:szCs w:val="24"/>
        </w:rPr>
        <w:t xml:space="preserve"> </w:t>
      </w:r>
      <w:r w:rsidR="004F2203" w:rsidRPr="0040586C">
        <w:rPr>
          <w:rFonts w:ascii="Times New Roman" w:eastAsia="Times New Roman" w:hAnsi="Times New Roman" w:cs="Times New Roman"/>
          <w:sz w:val="24"/>
          <w:szCs w:val="24"/>
        </w:rPr>
        <w:t xml:space="preserve">lõikes </w:t>
      </w:r>
      <w:r w:rsidR="00B114CC">
        <w:rPr>
          <w:rFonts w:ascii="Times New Roman" w:eastAsia="Times New Roman" w:hAnsi="Times New Roman" w:cs="Times New Roman"/>
          <w:sz w:val="24"/>
          <w:szCs w:val="24"/>
        </w:rPr>
        <w:t>8</w:t>
      </w:r>
      <w:r w:rsidR="004F2203">
        <w:rPr>
          <w:rFonts w:ascii="Times New Roman" w:eastAsia="Times New Roman" w:hAnsi="Times New Roman" w:cs="Times New Roman"/>
          <w:sz w:val="24"/>
          <w:szCs w:val="24"/>
        </w:rPr>
        <w:t xml:space="preserve"> j</w:t>
      </w:r>
      <w:r w:rsidR="00A2775C">
        <w:rPr>
          <w:rFonts w:ascii="Times New Roman" w:eastAsia="Times New Roman" w:hAnsi="Times New Roman" w:cs="Times New Roman"/>
          <w:sz w:val="24"/>
          <w:szCs w:val="24"/>
        </w:rPr>
        <w:t xml:space="preserve">a </w:t>
      </w:r>
      <w:r w:rsidR="00037B10" w:rsidRPr="0040586C">
        <w:rPr>
          <w:rFonts w:ascii="Times New Roman" w:eastAsia="Times New Roman" w:hAnsi="Times New Roman" w:cs="Times New Roman"/>
          <w:sz w:val="24"/>
          <w:szCs w:val="24"/>
        </w:rPr>
        <w:t xml:space="preserve">§ </w:t>
      </w:r>
      <w:r w:rsidR="00AA7EDF">
        <w:rPr>
          <w:rFonts w:ascii="Times New Roman" w:eastAsia="Times New Roman" w:hAnsi="Times New Roman" w:cs="Times New Roman"/>
          <w:sz w:val="24"/>
          <w:szCs w:val="24"/>
        </w:rPr>
        <w:t>73</w:t>
      </w:r>
      <w:r w:rsidR="0081567D" w:rsidRPr="0040586C">
        <w:rPr>
          <w:rFonts w:ascii="Times New Roman" w:eastAsia="Times New Roman" w:hAnsi="Times New Roman" w:cs="Times New Roman"/>
          <w:sz w:val="24"/>
          <w:szCs w:val="24"/>
        </w:rPr>
        <w:t xml:space="preserve"> </w:t>
      </w:r>
      <w:r w:rsidR="00037B10" w:rsidRPr="0040586C">
        <w:rPr>
          <w:rFonts w:ascii="Times New Roman" w:eastAsia="Times New Roman" w:hAnsi="Times New Roman" w:cs="Times New Roman"/>
          <w:sz w:val="24"/>
          <w:szCs w:val="24"/>
        </w:rPr>
        <w:t xml:space="preserve">lõikes </w:t>
      </w:r>
      <w:r w:rsidR="009B6328">
        <w:rPr>
          <w:rFonts w:ascii="Times New Roman" w:eastAsia="Times New Roman" w:hAnsi="Times New Roman" w:cs="Times New Roman"/>
          <w:sz w:val="24"/>
          <w:szCs w:val="24"/>
        </w:rPr>
        <w:t xml:space="preserve">4 </w:t>
      </w:r>
      <w:r w:rsidR="00037B10">
        <w:rPr>
          <w:rFonts w:ascii="Times New Roman" w:eastAsia="Times New Roman" w:hAnsi="Times New Roman" w:cs="Times New Roman"/>
          <w:sz w:val="24"/>
          <w:szCs w:val="24"/>
        </w:rPr>
        <w:t>nimetatud halduslepingu</w:t>
      </w:r>
      <w:r w:rsidR="00EA35C5">
        <w:rPr>
          <w:rFonts w:ascii="Times New Roman" w:eastAsia="Times New Roman" w:hAnsi="Times New Roman" w:cs="Times New Roman"/>
          <w:sz w:val="24"/>
          <w:szCs w:val="24"/>
        </w:rPr>
        <w:t>te</w:t>
      </w:r>
      <w:r w:rsidR="00037B10">
        <w:rPr>
          <w:rFonts w:ascii="Times New Roman" w:eastAsia="Times New Roman" w:hAnsi="Times New Roman" w:cs="Times New Roman"/>
          <w:sz w:val="24"/>
          <w:szCs w:val="24"/>
        </w:rPr>
        <w:t xml:space="preserve"> täitmise üle</w:t>
      </w:r>
      <w:r w:rsidRPr="00B34378">
        <w:rPr>
          <w:rFonts w:ascii="Times New Roman" w:eastAsia="Times New Roman" w:hAnsi="Times New Roman" w:cs="Times New Roman"/>
          <w:sz w:val="24"/>
          <w:szCs w:val="24"/>
        </w:rPr>
        <w:t xml:space="preserve"> teostab </w:t>
      </w:r>
      <w:r>
        <w:rPr>
          <w:rFonts w:ascii="Times New Roman" w:eastAsia="Times New Roman" w:hAnsi="Times New Roman" w:cs="Times New Roman"/>
          <w:sz w:val="24"/>
          <w:szCs w:val="24"/>
          <w:lang w:eastAsia="et-EE"/>
        </w:rPr>
        <w:t>Põllumajandus- ja Toiduamet</w:t>
      </w:r>
      <w:r w:rsidRPr="00B34378">
        <w:rPr>
          <w:rFonts w:ascii="Times New Roman" w:eastAsia="Times New Roman" w:hAnsi="Times New Roman" w:cs="Times New Roman"/>
          <w:sz w:val="24"/>
          <w:szCs w:val="24"/>
        </w:rPr>
        <w:t>.</w:t>
      </w:r>
    </w:p>
    <w:p w14:paraId="46E48574" w14:textId="7F299269" w:rsidR="002F43C0" w:rsidRPr="00B34378" w:rsidRDefault="002F43C0" w:rsidP="00B34378">
      <w:pPr>
        <w:pStyle w:val="ListParagraph"/>
        <w:ind w:left="0"/>
        <w:rPr>
          <w:rFonts w:ascii="Times New Roman" w:hAnsi="Times New Roman" w:cs="Times New Roman"/>
          <w:sz w:val="24"/>
          <w:szCs w:val="24"/>
        </w:rPr>
      </w:pPr>
    </w:p>
    <w:p w14:paraId="78E2D3C2" w14:textId="14C67AE9" w:rsidR="00EF4EE2" w:rsidRPr="00B34378" w:rsidRDefault="00EF4EE2" w:rsidP="00B34378">
      <w:pPr>
        <w:pStyle w:val="Heading2"/>
        <w:spacing w:before="0"/>
        <w:jc w:val="center"/>
        <w:rPr>
          <w:rFonts w:cs="Times New Roman"/>
          <w:color w:val="auto"/>
          <w:szCs w:val="24"/>
        </w:rPr>
      </w:pPr>
      <w:r w:rsidRPr="00B34378">
        <w:rPr>
          <w:rFonts w:cs="Times New Roman"/>
          <w:color w:val="auto"/>
          <w:szCs w:val="24"/>
        </w:rPr>
        <w:t>2. jagu</w:t>
      </w:r>
    </w:p>
    <w:p w14:paraId="1D65EE79" w14:textId="41E6C2F4" w:rsidR="00EF4EE2" w:rsidRPr="00B34378" w:rsidRDefault="00EF4EE2" w:rsidP="00B34378">
      <w:pPr>
        <w:pStyle w:val="Heading2"/>
        <w:spacing w:before="0"/>
        <w:jc w:val="center"/>
        <w:rPr>
          <w:rFonts w:cs="Times New Roman"/>
          <w:color w:val="auto"/>
          <w:szCs w:val="24"/>
        </w:rPr>
      </w:pPr>
      <w:r w:rsidRPr="00B34378">
        <w:rPr>
          <w:rFonts w:cs="Times New Roman"/>
          <w:color w:val="auto"/>
          <w:szCs w:val="24"/>
        </w:rPr>
        <w:t>Veterinaararsti volitamise kord</w:t>
      </w:r>
      <w:r w:rsidR="00B01FB6">
        <w:rPr>
          <w:rFonts w:cs="Times New Roman"/>
          <w:color w:val="auto"/>
          <w:szCs w:val="24"/>
        </w:rPr>
        <w:t xml:space="preserve"> </w:t>
      </w:r>
      <w:r w:rsidR="00FE0471">
        <w:rPr>
          <w:rFonts w:cs="Times New Roman"/>
          <w:color w:val="auto"/>
          <w:szCs w:val="24"/>
        </w:rPr>
        <w:t>ning</w:t>
      </w:r>
      <w:r w:rsidR="00FE0471" w:rsidRPr="00B34378">
        <w:rPr>
          <w:rFonts w:cs="Times New Roman"/>
          <w:color w:val="auto"/>
          <w:szCs w:val="24"/>
        </w:rPr>
        <w:t xml:space="preserve"> </w:t>
      </w:r>
      <w:r w:rsidR="00A00C6E">
        <w:rPr>
          <w:rFonts w:cs="Times New Roman"/>
          <w:color w:val="auto"/>
          <w:szCs w:val="24"/>
        </w:rPr>
        <w:t>volitatud veterinaararsti</w:t>
      </w:r>
      <w:r w:rsidR="00A00C6E" w:rsidRPr="00B34378">
        <w:rPr>
          <w:rFonts w:cs="Times New Roman"/>
          <w:color w:val="auto"/>
          <w:szCs w:val="24"/>
        </w:rPr>
        <w:t xml:space="preserve"> </w:t>
      </w:r>
      <w:r w:rsidRPr="00B34378">
        <w:rPr>
          <w:rFonts w:cs="Times New Roman"/>
          <w:color w:val="auto"/>
          <w:szCs w:val="24"/>
        </w:rPr>
        <w:t>õigused</w:t>
      </w:r>
      <w:r w:rsidR="004C6B3C">
        <w:rPr>
          <w:rFonts w:cs="Times New Roman"/>
          <w:color w:val="auto"/>
          <w:szCs w:val="24"/>
        </w:rPr>
        <w:t xml:space="preserve"> </w:t>
      </w:r>
      <w:r w:rsidR="00FE0471">
        <w:rPr>
          <w:rFonts w:cs="Times New Roman"/>
          <w:color w:val="auto"/>
          <w:szCs w:val="24"/>
        </w:rPr>
        <w:t>ja</w:t>
      </w:r>
      <w:r w:rsidR="004C6B3C">
        <w:rPr>
          <w:rFonts w:cs="Times New Roman"/>
          <w:color w:val="auto"/>
          <w:szCs w:val="24"/>
        </w:rPr>
        <w:t xml:space="preserve"> kohustused</w:t>
      </w:r>
    </w:p>
    <w:p w14:paraId="7757B3C5" w14:textId="77777777" w:rsidR="0081567D" w:rsidRPr="00AB6068" w:rsidRDefault="0081567D" w:rsidP="00AB6068">
      <w:pPr>
        <w:rPr>
          <w:rFonts w:ascii="Times New Roman" w:hAnsi="Times New Roman" w:cs="Times New Roman"/>
          <w:sz w:val="24"/>
        </w:rPr>
      </w:pPr>
    </w:p>
    <w:p w14:paraId="68CC19EA" w14:textId="347478DA" w:rsidR="006B3DE5" w:rsidRPr="00B34378" w:rsidRDefault="006B3DE5" w:rsidP="00AB6068">
      <w:pPr>
        <w:pStyle w:val="Heading3"/>
        <w:spacing w:before="0" w:after="0" w:afterAutospacing="0"/>
      </w:pPr>
      <w:r w:rsidRPr="00B34378">
        <w:t xml:space="preserve">§ </w:t>
      </w:r>
      <w:r w:rsidR="00F37434">
        <w:t>78</w:t>
      </w:r>
      <w:r w:rsidRPr="00B34378">
        <w:t xml:space="preserve">. </w:t>
      </w:r>
      <w:r w:rsidR="00163DFC" w:rsidRPr="00B34378">
        <w:t>V</w:t>
      </w:r>
      <w:r w:rsidRPr="00B34378">
        <w:t>eterinaararsti</w:t>
      </w:r>
      <w:r w:rsidR="00163DFC" w:rsidRPr="00B34378">
        <w:t xml:space="preserve"> volitamine</w:t>
      </w:r>
    </w:p>
    <w:p w14:paraId="776FBBCF" w14:textId="77777777" w:rsidR="0081567D" w:rsidRDefault="0081567D" w:rsidP="00B34378">
      <w:pPr>
        <w:jc w:val="both"/>
        <w:rPr>
          <w:rFonts w:ascii="Times New Roman" w:eastAsia="Times New Roman" w:hAnsi="Times New Roman" w:cs="Times New Roman"/>
          <w:sz w:val="24"/>
          <w:szCs w:val="24"/>
        </w:rPr>
      </w:pPr>
    </w:p>
    <w:p w14:paraId="519D5996" w14:textId="6D2C1F39" w:rsidR="006B3DE5" w:rsidRPr="00B34378" w:rsidRDefault="006B3DE5"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84101D" w:rsidRPr="00B34378">
        <w:rPr>
          <w:rFonts w:ascii="Times New Roman" w:eastAsia="Times New Roman" w:hAnsi="Times New Roman" w:cs="Times New Roman"/>
          <w:sz w:val="24"/>
          <w:szCs w:val="24"/>
        </w:rPr>
        <w:t>1</w:t>
      </w:r>
      <w:r w:rsidRPr="00B34378">
        <w:rPr>
          <w:rFonts w:ascii="Times New Roman" w:eastAsia="Times New Roman" w:hAnsi="Times New Roman" w:cs="Times New Roman"/>
          <w:sz w:val="24"/>
          <w:szCs w:val="24"/>
        </w:rPr>
        <w:t xml:space="preserve">) </w:t>
      </w:r>
      <w:r w:rsidR="004C6B3C">
        <w:rPr>
          <w:rFonts w:ascii="Times New Roman" w:eastAsia="Times New Roman" w:hAnsi="Times New Roman" w:cs="Times New Roman"/>
          <w:sz w:val="24"/>
          <w:szCs w:val="24"/>
        </w:rPr>
        <w:t xml:space="preserve">Käesoleva seaduse </w:t>
      </w:r>
      <w:r w:rsidR="004C6B3C" w:rsidRPr="0040586C">
        <w:rPr>
          <w:rFonts w:ascii="Times New Roman" w:eastAsia="Times New Roman" w:hAnsi="Times New Roman" w:cs="Times New Roman"/>
          <w:sz w:val="24"/>
          <w:szCs w:val="24"/>
        </w:rPr>
        <w:t xml:space="preserve">§ </w:t>
      </w:r>
      <w:r w:rsidR="00AA7EDF">
        <w:rPr>
          <w:rFonts w:ascii="Times New Roman" w:eastAsia="Times New Roman" w:hAnsi="Times New Roman" w:cs="Times New Roman"/>
          <w:sz w:val="24"/>
          <w:szCs w:val="24"/>
        </w:rPr>
        <w:t>73</w:t>
      </w:r>
      <w:r w:rsidR="0063216B" w:rsidRPr="0040586C">
        <w:rPr>
          <w:rFonts w:ascii="Times New Roman" w:eastAsia="Times New Roman" w:hAnsi="Times New Roman" w:cs="Times New Roman"/>
          <w:sz w:val="24"/>
          <w:szCs w:val="24"/>
        </w:rPr>
        <w:t xml:space="preserve"> </w:t>
      </w:r>
      <w:r w:rsidR="004C6B3C" w:rsidRPr="0040586C">
        <w:rPr>
          <w:rFonts w:ascii="Times New Roman" w:eastAsia="Times New Roman" w:hAnsi="Times New Roman" w:cs="Times New Roman"/>
          <w:sz w:val="24"/>
          <w:szCs w:val="24"/>
        </w:rPr>
        <w:t xml:space="preserve">lõikes </w:t>
      </w:r>
      <w:r w:rsidR="008332F0">
        <w:rPr>
          <w:rFonts w:ascii="Times New Roman" w:eastAsia="Times New Roman" w:hAnsi="Times New Roman" w:cs="Times New Roman"/>
          <w:sz w:val="24"/>
          <w:szCs w:val="24"/>
        </w:rPr>
        <w:t>4</w:t>
      </w:r>
      <w:r w:rsidR="008332F0"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 xml:space="preserve">nimetatud halduslepingu sõlmimiseks kuulutab </w:t>
      </w:r>
      <w:r w:rsidR="004C6B3C">
        <w:rPr>
          <w:rFonts w:ascii="Times New Roman" w:eastAsia="Times New Roman" w:hAnsi="Times New Roman" w:cs="Times New Roman"/>
          <w:sz w:val="24"/>
          <w:szCs w:val="24"/>
          <w:lang w:eastAsia="et-EE"/>
        </w:rPr>
        <w:t>Põllumajandus- ja Toiduamet</w:t>
      </w:r>
      <w:r w:rsidRPr="00B34378">
        <w:rPr>
          <w:rFonts w:ascii="Times New Roman" w:eastAsia="Times New Roman" w:hAnsi="Times New Roman" w:cs="Times New Roman"/>
          <w:sz w:val="24"/>
          <w:szCs w:val="24"/>
        </w:rPr>
        <w:t xml:space="preserve"> välja konkursi.</w:t>
      </w:r>
      <w:r w:rsidR="00163DFC" w:rsidRPr="00B34378">
        <w:rPr>
          <w:rFonts w:ascii="Times New Roman" w:eastAsia="Times New Roman" w:hAnsi="Times New Roman" w:cs="Times New Roman"/>
          <w:sz w:val="24"/>
          <w:szCs w:val="24"/>
        </w:rPr>
        <w:t xml:space="preserve"> K</w:t>
      </w:r>
      <w:r w:rsidRPr="00B34378">
        <w:rPr>
          <w:rFonts w:ascii="Times New Roman" w:eastAsia="Times New Roman" w:hAnsi="Times New Roman" w:cs="Times New Roman"/>
          <w:sz w:val="24"/>
          <w:szCs w:val="24"/>
        </w:rPr>
        <w:t xml:space="preserve">onkursi kuulutus avaldatakse </w:t>
      </w:r>
      <w:r w:rsidR="004C6B3C">
        <w:rPr>
          <w:rFonts w:ascii="Times New Roman" w:eastAsia="Times New Roman" w:hAnsi="Times New Roman" w:cs="Times New Roman"/>
          <w:sz w:val="24"/>
          <w:szCs w:val="24"/>
        </w:rPr>
        <w:t>Põllumajandus- ja Toiduameti veebilehel</w:t>
      </w:r>
      <w:r w:rsidRPr="00B34378">
        <w:rPr>
          <w:rFonts w:ascii="Times New Roman" w:eastAsia="Times New Roman" w:hAnsi="Times New Roman" w:cs="Times New Roman"/>
          <w:sz w:val="24"/>
          <w:szCs w:val="24"/>
        </w:rPr>
        <w:t>.</w:t>
      </w:r>
    </w:p>
    <w:p w14:paraId="33C3EF16" w14:textId="6F29D67A" w:rsidR="006B3DE5" w:rsidRPr="00B34378" w:rsidRDefault="006B3DE5" w:rsidP="006F6BEB">
      <w:pPr>
        <w:tabs>
          <w:tab w:val="left" w:pos="5660"/>
        </w:tabs>
        <w:jc w:val="both"/>
        <w:rPr>
          <w:rFonts w:ascii="Times New Roman" w:eastAsia="Times New Roman" w:hAnsi="Times New Roman" w:cs="Times New Roman"/>
          <w:sz w:val="24"/>
          <w:szCs w:val="24"/>
        </w:rPr>
      </w:pPr>
    </w:p>
    <w:p w14:paraId="454530CA" w14:textId="39BEE799" w:rsidR="004C6B3C" w:rsidRDefault="00163DFC"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84101D" w:rsidRPr="00B34378">
        <w:rPr>
          <w:rFonts w:ascii="Times New Roman" w:eastAsia="Times New Roman" w:hAnsi="Times New Roman" w:cs="Times New Roman"/>
          <w:sz w:val="24"/>
          <w:szCs w:val="24"/>
        </w:rPr>
        <w:t>2</w:t>
      </w:r>
      <w:r w:rsidRPr="00B34378">
        <w:rPr>
          <w:rFonts w:ascii="Times New Roman" w:eastAsia="Times New Roman" w:hAnsi="Times New Roman" w:cs="Times New Roman"/>
          <w:sz w:val="24"/>
          <w:szCs w:val="24"/>
        </w:rPr>
        <w:t xml:space="preserve">) </w:t>
      </w:r>
      <w:r w:rsidR="008C7DCE" w:rsidRPr="006F6BEB">
        <w:rPr>
          <w:rFonts w:ascii="Times New Roman" w:hAnsi="Times New Roman" w:cs="Times New Roman"/>
          <w:sz w:val="24"/>
          <w:szCs w:val="24"/>
        </w:rPr>
        <w:t>Isikul, kes taotleb õigust tegutseda volitatud veterinaararstina, peab olema</w:t>
      </w:r>
      <w:r w:rsidR="008C7DCE" w:rsidRPr="008C7DCE">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kehtiv kutsetegevuse luba ning ta peab vastama Euroopa Parlamendi ja nõukogu määruse (EL) 2017/625 artikli 30 punktis b sätestatud tingimustele.</w:t>
      </w:r>
    </w:p>
    <w:p w14:paraId="6BC7A382" w14:textId="77777777" w:rsidR="006F6BEB" w:rsidRPr="00B34378" w:rsidRDefault="006F6BEB" w:rsidP="00B34378">
      <w:pPr>
        <w:jc w:val="both"/>
        <w:rPr>
          <w:rFonts w:ascii="Times New Roman" w:eastAsia="Times New Roman" w:hAnsi="Times New Roman" w:cs="Times New Roman"/>
          <w:sz w:val="24"/>
          <w:szCs w:val="24"/>
        </w:rPr>
      </w:pPr>
    </w:p>
    <w:p w14:paraId="5FB9A83E" w14:textId="60104870" w:rsidR="006B3DE5" w:rsidRDefault="00163DFC"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84101D" w:rsidRPr="00B34378">
        <w:rPr>
          <w:rFonts w:ascii="Times New Roman" w:eastAsia="Times New Roman" w:hAnsi="Times New Roman" w:cs="Times New Roman"/>
          <w:sz w:val="24"/>
          <w:szCs w:val="24"/>
        </w:rPr>
        <w:t>3</w:t>
      </w:r>
      <w:r w:rsidRPr="00B34378">
        <w:rPr>
          <w:rFonts w:ascii="Times New Roman" w:eastAsia="Times New Roman" w:hAnsi="Times New Roman" w:cs="Times New Roman"/>
          <w:sz w:val="24"/>
          <w:szCs w:val="24"/>
        </w:rPr>
        <w:t xml:space="preserve">) </w:t>
      </w:r>
      <w:r w:rsidR="00B373DF">
        <w:rPr>
          <w:rFonts w:ascii="Times New Roman" w:eastAsia="Times New Roman" w:hAnsi="Times New Roman" w:cs="Times New Roman"/>
          <w:sz w:val="24"/>
          <w:szCs w:val="24"/>
        </w:rPr>
        <w:t xml:space="preserve">Põllumajandus- ja Toiduamet teeb </w:t>
      </w:r>
      <w:r w:rsidR="004C6B3C">
        <w:rPr>
          <w:rFonts w:ascii="Times New Roman" w:eastAsia="Times New Roman" w:hAnsi="Times New Roman" w:cs="Times New Roman"/>
          <w:sz w:val="24"/>
          <w:szCs w:val="24"/>
        </w:rPr>
        <w:t>volitatud veterinaararstina tegutsemi</w:t>
      </w:r>
      <w:r w:rsidR="00B373DF">
        <w:rPr>
          <w:rFonts w:ascii="Times New Roman" w:eastAsia="Times New Roman" w:hAnsi="Times New Roman" w:cs="Times New Roman"/>
          <w:sz w:val="24"/>
          <w:szCs w:val="24"/>
        </w:rPr>
        <w:t xml:space="preserve">se volituse andmise </w:t>
      </w:r>
      <w:r w:rsidR="00352F05">
        <w:rPr>
          <w:rFonts w:ascii="Times New Roman" w:eastAsia="Times New Roman" w:hAnsi="Times New Roman" w:cs="Times New Roman"/>
          <w:sz w:val="24"/>
          <w:szCs w:val="24"/>
        </w:rPr>
        <w:t>otsuse</w:t>
      </w:r>
      <w:r w:rsidR="004C6B3C">
        <w:rPr>
          <w:rFonts w:ascii="Times New Roman" w:eastAsia="Times New Roman" w:hAnsi="Times New Roman" w:cs="Times New Roman"/>
          <w:sz w:val="24"/>
          <w:szCs w:val="24"/>
        </w:rPr>
        <w:t xml:space="preserve"> ning </w:t>
      </w:r>
      <w:r w:rsidR="00B373DF">
        <w:rPr>
          <w:rFonts w:ascii="Times New Roman" w:eastAsia="Times New Roman" w:hAnsi="Times New Roman" w:cs="Times New Roman"/>
          <w:sz w:val="24"/>
          <w:szCs w:val="24"/>
        </w:rPr>
        <w:t xml:space="preserve">sõlmib </w:t>
      </w:r>
      <w:r w:rsidR="004C6B3C">
        <w:rPr>
          <w:rFonts w:ascii="Times New Roman" w:eastAsia="Times New Roman" w:hAnsi="Times New Roman" w:cs="Times New Roman"/>
          <w:sz w:val="24"/>
          <w:szCs w:val="24"/>
        </w:rPr>
        <w:t>halduslepingu</w:t>
      </w:r>
      <w:r w:rsidRPr="00B34378">
        <w:rPr>
          <w:rFonts w:ascii="Times New Roman" w:eastAsia="Times New Roman" w:hAnsi="Times New Roman" w:cs="Times New Roman"/>
          <w:sz w:val="24"/>
          <w:szCs w:val="24"/>
        </w:rPr>
        <w:t xml:space="preserve"> </w:t>
      </w:r>
      <w:r w:rsidR="004C6B3C">
        <w:rPr>
          <w:rFonts w:ascii="Times New Roman" w:eastAsia="Times New Roman" w:hAnsi="Times New Roman" w:cs="Times New Roman"/>
          <w:sz w:val="24"/>
          <w:szCs w:val="24"/>
        </w:rPr>
        <w:t xml:space="preserve">haldusülesande täitmiseks </w:t>
      </w:r>
      <w:r w:rsidRPr="00B34378">
        <w:rPr>
          <w:rFonts w:ascii="Times New Roman" w:eastAsia="Times New Roman" w:hAnsi="Times New Roman" w:cs="Times New Roman"/>
          <w:sz w:val="24"/>
          <w:szCs w:val="24"/>
        </w:rPr>
        <w:t>konkursi edukalt läbinud veterinaararsti või juriidilise isikuga. Viimasel juhul märgitakse lepingusse</w:t>
      </w:r>
      <w:r w:rsidR="00FE0471">
        <w:rPr>
          <w:rFonts w:ascii="Times New Roman" w:eastAsia="Times New Roman" w:hAnsi="Times New Roman" w:cs="Times New Roman"/>
          <w:sz w:val="24"/>
          <w:szCs w:val="24"/>
        </w:rPr>
        <w:t xml:space="preserve"> selle</w:t>
      </w:r>
      <w:r w:rsidRPr="00B34378">
        <w:rPr>
          <w:rFonts w:ascii="Times New Roman" w:eastAsia="Times New Roman" w:hAnsi="Times New Roman" w:cs="Times New Roman"/>
          <w:sz w:val="24"/>
          <w:szCs w:val="24"/>
        </w:rPr>
        <w:t xml:space="preserve"> veterinaarjärelevalvet teostava volitatud veterinaararsti nimi, kellega juriidilisel isikul on lepinguline suhe.</w:t>
      </w:r>
    </w:p>
    <w:p w14:paraId="553F0D5D" w14:textId="14B9A99E" w:rsidR="00E0023A" w:rsidRDefault="00E0023A" w:rsidP="00B34378">
      <w:pPr>
        <w:jc w:val="both"/>
        <w:rPr>
          <w:rFonts w:ascii="Times New Roman" w:eastAsia="Times New Roman" w:hAnsi="Times New Roman" w:cs="Times New Roman"/>
          <w:sz w:val="24"/>
          <w:szCs w:val="24"/>
        </w:rPr>
      </w:pPr>
    </w:p>
    <w:p w14:paraId="31ACD888" w14:textId="2EAD271F" w:rsidR="00E0023A" w:rsidRPr="00EB7E2C" w:rsidRDefault="00E0023A"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Kui isik vastab käesoleva paragrahvi lõikes 2 sätestatud nõuetele, otsustab Põllumajandus- ja Toiduamet </w:t>
      </w:r>
      <w:r w:rsidR="007B5222">
        <w:rPr>
          <w:rFonts w:ascii="Times New Roman" w:eastAsia="Times New Roman" w:hAnsi="Times New Roman" w:cs="Times New Roman"/>
          <w:sz w:val="24"/>
          <w:szCs w:val="24"/>
        </w:rPr>
        <w:t xml:space="preserve">temale </w:t>
      </w:r>
      <w:r w:rsidRPr="00A00C6E">
        <w:rPr>
          <w:rFonts w:ascii="Times New Roman" w:eastAsia="Times New Roman" w:hAnsi="Times New Roman" w:cs="Times New Roman"/>
          <w:sz w:val="24"/>
          <w:szCs w:val="24"/>
        </w:rPr>
        <w:t>volituse andmise</w:t>
      </w:r>
      <w:r w:rsidRPr="00EB7E2C">
        <w:rPr>
          <w:rFonts w:ascii="Times New Roman" w:eastAsia="Times New Roman" w:hAnsi="Times New Roman" w:cs="Times New Roman"/>
          <w:sz w:val="24"/>
          <w:szCs w:val="24"/>
        </w:rPr>
        <w:t xml:space="preserve"> 30 tööpäeva jooksul taotluse saamisest arvates.</w:t>
      </w:r>
    </w:p>
    <w:p w14:paraId="07B2BB92" w14:textId="41AC1BD8" w:rsidR="00E0023A" w:rsidRPr="00EB7E2C" w:rsidRDefault="00E0023A" w:rsidP="00B34378">
      <w:pPr>
        <w:jc w:val="both"/>
        <w:rPr>
          <w:rFonts w:ascii="Times New Roman" w:eastAsia="Times New Roman" w:hAnsi="Times New Roman" w:cs="Times New Roman"/>
          <w:sz w:val="24"/>
          <w:szCs w:val="24"/>
        </w:rPr>
      </w:pPr>
    </w:p>
    <w:p w14:paraId="02B51075" w14:textId="07E6923D" w:rsidR="00E0023A" w:rsidRPr="00EB7E2C" w:rsidRDefault="00E0023A" w:rsidP="00B34378">
      <w:pPr>
        <w:jc w:val="both"/>
        <w:rPr>
          <w:rFonts w:ascii="Times New Roman" w:eastAsia="Times New Roman" w:hAnsi="Times New Roman" w:cs="Times New Roman"/>
          <w:sz w:val="24"/>
          <w:szCs w:val="24"/>
        </w:rPr>
      </w:pPr>
      <w:r w:rsidRPr="00EB7E2C">
        <w:rPr>
          <w:rFonts w:ascii="Times New Roman" w:eastAsia="Times New Roman" w:hAnsi="Times New Roman" w:cs="Times New Roman"/>
          <w:sz w:val="24"/>
          <w:szCs w:val="24"/>
        </w:rPr>
        <w:t xml:space="preserve">(5) </w:t>
      </w:r>
      <w:r w:rsidRPr="00A00C6E">
        <w:rPr>
          <w:rFonts w:ascii="Times New Roman" w:eastAsia="Times New Roman" w:hAnsi="Times New Roman" w:cs="Times New Roman"/>
          <w:sz w:val="24"/>
          <w:szCs w:val="24"/>
        </w:rPr>
        <w:t>Õigus</w:t>
      </w:r>
      <w:r w:rsidRPr="00EB7E2C">
        <w:rPr>
          <w:rFonts w:ascii="Times New Roman" w:eastAsia="Times New Roman" w:hAnsi="Times New Roman" w:cs="Times New Roman"/>
          <w:sz w:val="24"/>
          <w:szCs w:val="24"/>
        </w:rPr>
        <w:t xml:space="preserve"> tegutseda volitatud veterinaararstina </w:t>
      </w:r>
      <w:r w:rsidRPr="00A00C6E">
        <w:rPr>
          <w:rFonts w:ascii="Times New Roman" w:eastAsia="Times New Roman" w:hAnsi="Times New Roman" w:cs="Times New Roman"/>
          <w:sz w:val="24"/>
          <w:szCs w:val="24"/>
        </w:rPr>
        <w:t>antakse</w:t>
      </w:r>
      <w:r w:rsidRPr="00EB7E2C">
        <w:rPr>
          <w:rFonts w:ascii="Times New Roman" w:eastAsia="Times New Roman" w:hAnsi="Times New Roman" w:cs="Times New Roman"/>
          <w:sz w:val="24"/>
          <w:szCs w:val="24"/>
        </w:rPr>
        <w:t xml:space="preserve"> kuni viieks aastaks.</w:t>
      </w:r>
    </w:p>
    <w:p w14:paraId="6E09D72E" w14:textId="46C08777" w:rsidR="00E0023A" w:rsidRPr="00EB7E2C" w:rsidRDefault="00E0023A" w:rsidP="00B34378">
      <w:pPr>
        <w:jc w:val="both"/>
        <w:rPr>
          <w:rFonts w:ascii="Times New Roman" w:eastAsia="Times New Roman" w:hAnsi="Times New Roman" w:cs="Times New Roman"/>
          <w:sz w:val="24"/>
          <w:szCs w:val="24"/>
        </w:rPr>
      </w:pPr>
    </w:p>
    <w:p w14:paraId="6319B725" w14:textId="413D50FC" w:rsidR="00E0023A" w:rsidRPr="00EB7E2C" w:rsidRDefault="00E0023A" w:rsidP="00B34378">
      <w:pPr>
        <w:jc w:val="both"/>
        <w:rPr>
          <w:rFonts w:ascii="Times New Roman" w:eastAsia="Times New Roman" w:hAnsi="Times New Roman" w:cs="Times New Roman"/>
          <w:sz w:val="24"/>
          <w:szCs w:val="24"/>
        </w:rPr>
      </w:pPr>
      <w:r w:rsidRPr="00EB7E2C">
        <w:rPr>
          <w:rFonts w:ascii="Times New Roman" w:eastAsia="Times New Roman" w:hAnsi="Times New Roman" w:cs="Times New Roman"/>
          <w:sz w:val="24"/>
          <w:szCs w:val="24"/>
        </w:rPr>
        <w:t xml:space="preserve">(6) Põllumajandus- ja Toiduamet võib </w:t>
      </w:r>
      <w:r w:rsidRPr="00A00C6E">
        <w:rPr>
          <w:rFonts w:ascii="Times New Roman" w:eastAsia="Times New Roman" w:hAnsi="Times New Roman" w:cs="Times New Roman"/>
          <w:sz w:val="24"/>
          <w:szCs w:val="24"/>
        </w:rPr>
        <w:t>volituse andmisest</w:t>
      </w:r>
      <w:r w:rsidRPr="00EB7E2C">
        <w:rPr>
          <w:rFonts w:ascii="Times New Roman" w:eastAsia="Times New Roman" w:hAnsi="Times New Roman" w:cs="Times New Roman"/>
          <w:sz w:val="24"/>
          <w:szCs w:val="24"/>
        </w:rPr>
        <w:t xml:space="preserve"> keelduda juhul, kui isik ei vasta käesoleva paragrahvi lõikes 2 sätestatud nõuetele.</w:t>
      </w:r>
    </w:p>
    <w:p w14:paraId="47D2E7B5" w14:textId="5024C357" w:rsidR="00E0023A" w:rsidRPr="00EB7E2C" w:rsidRDefault="00E0023A" w:rsidP="00B34378">
      <w:pPr>
        <w:jc w:val="both"/>
        <w:rPr>
          <w:rFonts w:ascii="Times New Roman" w:eastAsia="Times New Roman" w:hAnsi="Times New Roman" w:cs="Times New Roman"/>
          <w:sz w:val="24"/>
          <w:szCs w:val="24"/>
        </w:rPr>
      </w:pPr>
    </w:p>
    <w:p w14:paraId="2D66D0A0" w14:textId="6E8EBD9F" w:rsidR="00E0023A" w:rsidRDefault="00E0023A" w:rsidP="00B34378">
      <w:pPr>
        <w:jc w:val="both"/>
        <w:rPr>
          <w:rFonts w:ascii="Times New Roman" w:eastAsia="Times New Roman" w:hAnsi="Times New Roman" w:cs="Times New Roman"/>
          <w:sz w:val="24"/>
          <w:szCs w:val="24"/>
        </w:rPr>
      </w:pPr>
      <w:r w:rsidRPr="00EB7E2C">
        <w:rPr>
          <w:rFonts w:ascii="Times New Roman" w:eastAsia="Times New Roman" w:hAnsi="Times New Roman" w:cs="Times New Roman"/>
          <w:sz w:val="24"/>
          <w:szCs w:val="24"/>
        </w:rPr>
        <w:t>(7) Otsus volituse andmise või sellest keeldumise</w:t>
      </w:r>
      <w:r>
        <w:rPr>
          <w:rFonts w:ascii="Times New Roman" w:eastAsia="Times New Roman" w:hAnsi="Times New Roman" w:cs="Times New Roman"/>
          <w:sz w:val="24"/>
          <w:szCs w:val="24"/>
        </w:rPr>
        <w:t xml:space="preserve"> kohta toimetatakse isikule kätte viie tööpäeva jooksul otsuse tegemisest arvates.</w:t>
      </w:r>
    </w:p>
    <w:p w14:paraId="750D7039" w14:textId="77777777" w:rsidR="0081567D" w:rsidRPr="00B34378" w:rsidRDefault="0081567D" w:rsidP="00B34378">
      <w:pPr>
        <w:jc w:val="both"/>
        <w:rPr>
          <w:rFonts w:ascii="Times New Roman" w:eastAsia="Times New Roman" w:hAnsi="Times New Roman" w:cs="Times New Roman"/>
          <w:sz w:val="24"/>
          <w:szCs w:val="24"/>
        </w:rPr>
      </w:pPr>
    </w:p>
    <w:p w14:paraId="37A4D980" w14:textId="457960FB" w:rsidR="00163DFC" w:rsidRPr="00B34378" w:rsidRDefault="00163DFC" w:rsidP="00AB6068">
      <w:pPr>
        <w:pStyle w:val="Heading3"/>
        <w:spacing w:before="0" w:after="0" w:afterAutospacing="0"/>
      </w:pPr>
      <w:r w:rsidRPr="00B34378">
        <w:t xml:space="preserve">§ </w:t>
      </w:r>
      <w:r w:rsidR="00F37434">
        <w:t>79</w:t>
      </w:r>
      <w:r w:rsidRPr="00B34378">
        <w:t>. Volitatud veterinaararsti õigused</w:t>
      </w:r>
    </w:p>
    <w:p w14:paraId="11EB8A51" w14:textId="77777777" w:rsidR="0081567D" w:rsidRDefault="0081567D" w:rsidP="00B34378">
      <w:pPr>
        <w:jc w:val="both"/>
        <w:rPr>
          <w:rFonts w:ascii="Times New Roman" w:eastAsia="Times New Roman" w:hAnsi="Times New Roman" w:cs="Times New Roman"/>
          <w:sz w:val="24"/>
          <w:szCs w:val="24"/>
        </w:rPr>
      </w:pPr>
    </w:p>
    <w:p w14:paraId="1DC9399A" w14:textId="64581325" w:rsidR="00163DFC" w:rsidRPr="000F6C83" w:rsidRDefault="00163DFC"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84101D" w:rsidRPr="00B34378">
        <w:rPr>
          <w:rFonts w:ascii="Times New Roman" w:eastAsia="Times New Roman" w:hAnsi="Times New Roman" w:cs="Times New Roman"/>
          <w:sz w:val="24"/>
          <w:szCs w:val="24"/>
        </w:rPr>
        <w:t>1</w:t>
      </w:r>
      <w:r w:rsidRPr="00B34378">
        <w:rPr>
          <w:rFonts w:ascii="Times New Roman" w:eastAsia="Times New Roman" w:hAnsi="Times New Roman" w:cs="Times New Roman"/>
          <w:sz w:val="24"/>
          <w:szCs w:val="24"/>
        </w:rPr>
        <w:t xml:space="preserve">) Volitatud veterinaararstil on </w:t>
      </w:r>
      <w:r w:rsidR="00E0023A">
        <w:rPr>
          <w:rFonts w:ascii="Times New Roman" w:eastAsia="Times New Roman" w:hAnsi="Times New Roman" w:cs="Times New Roman"/>
          <w:sz w:val="24"/>
          <w:szCs w:val="24"/>
        </w:rPr>
        <w:t>oma volituse piires</w:t>
      </w:r>
      <w:r w:rsidRPr="00B34378">
        <w:rPr>
          <w:rFonts w:ascii="Times New Roman" w:eastAsia="Times New Roman" w:hAnsi="Times New Roman" w:cs="Times New Roman"/>
          <w:sz w:val="24"/>
          <w:szCs w:val="24"/>
        </w:rPr>
        <w:t xml:space="preserve"> õigus </w:t>
      </w:r>
      <w:r w:rsidR="00374B6D">
        <w:rPr>
          <w:rFonts w:ascii="Times New Roman" w:eastAsia="Times New Roman" w:hAnsi="Times New Roman" w:cs="Times New Roman"/>
          <w:sz w:val="24"/>
          <w:szCs w:val="24"/>
        </w:rPr>
        <w:t>kohaldada</w:t>
      </w:r>
      <w:r w:rsidRPr="00B34378">
        <w:rPr>
          <w:rFonts w:ascii="Times New Roman" w:eastAsia="Times New Roman" w:hAnsi="Times New Roman" w:cs="Times New Roman"/>
          <w:sz w:val="24"/>
          <w:szCs w:val="24"/>
        </w:rPr>
        <w:t xml:space="preserve"> korrakaitseseaduse §-des 30, 49 ja 50 sätestatud meetmeid</w:t>
      </w:r>
      <w:r w:rsidR="00287532">
        <w:rPr>
          <w:rFonts w:ascii="Times New Roman" w:eastAsia="Times New Roman" w:hAnsi="Times New Roman" w:cs="Times New Roman"/>
          <w:sz w:val="24"/>
          <w:szCs w:val="24"/>
        </w:rPr>
        <w:t xml:space="preserve"> ilma vahetut sundi kasutamata</w:t>
      </w:r>
      <w:r w:rsidRPr="000F6C83">
        <w:rPr>
          <w:rFonts w:ascii="Times New Roman" w:eastAsia="Times New Roman" w:hAnsi="Times New Roman" w:cs="Times New Roman"/>
          <w:sz w:val="24"/>
          <w:szCs w:val="24"/>
        </w:rPr>
        <w:t>.</w:t>
      </w:r>
    </w:p>
    <w:p w14:paraId="757F721F" w14:textId="77777777" w:rsidR="00163DFC" w:rsidRPr="00B34378" w:rsidRDefault="00163DFC" w:rsidP="00B34378">
      <w:pPr>
        <w:jc w:val="both"/>
        <w:rPr>
          <w:rFonts w:ascii="Times New Roman" w:eastAsia="Times New Roman" w:hAnsi="Times New Roman" w:cs="Times New Roman"/>
          <w:sz w:val="24"/>
          <w:szCs w:val="24"/>
        </w:rPr>
      </w:pPr>
    </w:p>
    <w:p w14:paraId="4BB37C59" w14:textId="54C40987" w:rsidR="00163DFC" w:rsidRPr="00B34378" w:rsidRDefault="00163DFC"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84101D" w:rsidRPr="00B34378">
        <w:rPr>
          <w:rFonts w:ascii="Times New Roman" w:eastAsia="Times New Roman" w:hAnsi="Times New Roman" w:cs="Times New Roman"/>
          <w:sz w:val="24"/>
          <w:szCs w:val="24"/>
        </w:rPr>
        <w:t>2</w:t>
      </w:r>
      <w:r w:rsidRPr="00B34378">
        <w:rPr>
          <w:rFonts w:ascii="Times New Roman" w:eastAsia="Times New Roman" w:hAnsi="Times New Roman" w:cs="Times New Roman"/>
          <w:sz w:val="24"/>
          <w:szCs w:val="24"/>
        </w:rPr>
        <w:t xml:space="preserve">) Volitatud veterinaararstil on õigus volitusest loobuda, teatades sellest kirjalikult </w:t>
      </w:r>
      <w:r w:rsidR="00E0023A">
        <w:rPr>
          <w:rFonts w:ascii="Times New Roman" w:eastAsia="Times New Roman" w:hAnsi="Times New Roman" w:cs="Times New Roman"/>
          <w:sz w:val="24"/>
          <w:szCs w:val="24"/>
          <w:lang w:eastAsia="et-EE"/>
        </w:rPr>
        <w:t>Põllumajandus- ja Toiduametile</w:t>
      </w:r>
      <w:r w:rsidRPr="00B34378">
        <w:rPr>
          <w:rFonts w:ascii="Times New Roman" w:eastAsia="Times New Roman" w:hAnsi="Times New Roman" w:cs="Times New Roman"/>
          <w:sz w:val="24"/>
          <w:szCs w:val="24"/>
        </w:rPr>
        <w:t xml:space="preserve"> vähemalt 30 päeva ette.</w:t>
      </w:r>
    </w:p>
    <w:p w14:paraId="3FB62D09" w14:textId="354A117D" w:rsidR="00163DFC" w:rsidRPr="00B34378" w:rsidRDefault="00163DFC" w:rsidP="00B34378">
      <w:pPr>
        <w:jc w:val="both"/>
        <w:rPr>
          <w:rFonts w:ascii="Times New Roman" w:eastAsia="Times New Roman" w:hAnsi="Times New Roman" w:cs="Times New Roman"/>
          <w:sz w:val="24"/>
          <w:szCs w:val="24"/>
        </w:rPr>
      </w:pPr>
    </w:p>
    <w:p w14:paraId="4AEA8FC8" w14:textId="3D15AA87" w:rsidR="00163DFC" w:rsidRPr="00B34378" w:rsidRDefault="00163DFC" w:rsidP="00B34378">
      <w:pPr>
        <w:jc w:val="both"/>
        <w:rPr>
          <w:rFonts w:ascii="Times New Roman" w:eastAsia="Times New Roman" w:hAnsi="Times New Roman" w:cs="Times New Roman"/>
          <w:sz w:val="24"/>
          <w:szCs w:val="24"/>
        </w:rPr>
      </w:pPr>
      <w:r w:rsidRPr="002B17B7">
        <w:rPr>
          <w:rFonts w:ascii="Times New Roman" w:eastAsia="Times New Roman" w:hAnsi="Times New Roman" w:cs="Times New Roman"/>
          <w:sz w:val="24"/>
          <w:szCs w:val="24"/>
        </w:rPr>
        <w:t>(</w:t>
      </w:r>
      <w:r w:rsidR="0084101D" w:rsidRPr="002B17B7">
        <w:rPr>
          <w:rFonts w:ascii="Times New Roman" w:eastAsia="Times New Roman" w:hAnsi="Times New Roman" w:cs="Times New Roman"/>
          <w:sz w:val="24"/>
          <w:szCs w:val="24"/>
        </w:rPr>
        <w:t>3</w:t>
      </w:r>
      <w:r w:rsidRPr="002B17B7">
        <w:rPr>
          <w:rFonts w:ascii="Times New Roman" w:eastAsia="Times New Roman" w:hAnsi="Times New Roman" w:cs="Times New Roman"/>
          <w:sz w:val="24"/>
          <w:szCs w:val="24"/>
        </w:rPr>
        <w:t xml:space="preserve">) </w:t>
      </w:r>
      <w:r w:rsidR="00A338B1" w:rsidRPr="002B17B7">
        <w:rPr>
          <w:rFonts w:ascii="Times New Roman" w:eastAsia="Times New Roman" w:hAnsi="Times New Roman" w:cs="Times New Roman"/>
          <w:sz w:val="24"/>
          <w:szCs w:val="24"/>
        </w:rPr>
        <w:t>Kui v</w:t>
      </w:r>
      <w:r w:rsidRPr="002B17B7">
        <w:rPr>
          <w:rFonts w:ascii="Times New Roman" w:eastAsia="Times New Roman" w:hAnsi="Times New Roman" w:cs="Times New Roman"/>
          <w:sz w:val="24"/>
          <w:szCs w:val="24"/>
        </w:rPr>
        <w:t>olitatud veterinaararst</w:t>
      </w:r>
      <w:r w:rsidR="00A338B1" w:rsidRPr="002B17B7">
        <w:rPr>
          <w:rFonts w:ascii="Times New Roman" w:eastAsia="Times New Roman" w:hAnsi="Times New Roman" w:cs="Times New Roman"/>
          <w:sz w:val="24"/>
          <w:szCs w:val="24"/>
        </w:rPr>
        <w:t xml:space="preserve"> </w:t>
      </w:r>
      <w:r w:rsidR="00440C26" w:rsidRPr="002B17B7">
        <w:rPr>
          <w:rFonts w:ascii="Times New Roman" w:eastAsia="Times New Roman" w:hAnsi="Times New Roman" w:cs="Times New Roman"/>
          <w:sz w:val="24"/>
          <w:szCs w:val="24"/>
        </w:rPr>
        <w:t xml:space="preserve">hukkub või </w:t>
      </w:r>
      <w:r w:rsidR="00A338B1" w:rsidRPr="002B17B7">
        <w:rPr>
          <w:rFonts w:ascii="Times New Roman" w:eastAsia="Times New Roman" w:hAnsi="Times New Roman" w:cs="Times New Roman"/>
          <w:sz w:val="24"/>
          <w:szCs w:val="24"/>
        </w:rPr>
        <w:t>sureb</w:t>
      </w:r>
      <w:r w:rsidRPr="002B17B7">
        <w:rPr>
          <w:rFonts w:ascii="Times New Roman" w:eastAsia="Times New Roman" w:hAnsi="Times New Roman" w:cs="Times New Roman"/>
          <w:sz w:val="24"/>
          <w:szCs w:val="24"/>
        </w:rPr>
        <w:t xml:space="preserve"> volitusega seotud ülesan</w:t>
      </w:r>
      <w:r w:rsidR="008149A2">
        <w:rPr>
          <w:rFonts w:ascii="Times New Roman" w:eastAsia="Times New Roman" w:hAnsi="Times New Roman" w:cs="Times New Roman"/>
          <w:sz w:val="24"/>
          <w:szCs w:val="24"/>
        </w:rPr>
        <w:t>d</w:t>
      </w:r>
      <w:r w:rsidRPr="002B17B7">
        <w:rPr>
          <w:rFonts w:ascii="Times New Roman" w:eastAsia="Times New Roman" w:hAnsi="Times New Roman" w:cs="Times New Roman"/>
          <w:sz w:val="24"/>
          <w:szCs w:val="24"/>
        </w:rPr>
        <w:t>e täitmise</w:t>
      </w:r>
      <w:r w:rsidR="00A338B1" w:rsidRPr="002B17B7">
        <w:rPr>
          <w:rFonts w:ascii="Times New Roman" w:eastAsia="Times New Roman" w:hAnsi="Times New Roman" w:cs="Times New Roman"/>
          <w:sz w:val="24"/>
          <w:szCs w:val="24"/>
        </w:rPr>
        <w:t xml:space="preserve"> tõttu,</w:t>
      </w:r>
      <w:r w:rsidRPr="002B17B7">
        <w:rPr>
          <w:rFonts w:ascii="Times New Roman" w:eastAsia="Times New Roman" w:hAnsi="Times New Roman" w:cs="Times New Roman"/>
          <w:sz w:val="24"/>
          <w:szCs w:val="24"/>
        </w:rPr>
        <w:t xml:space="preserve"> makstakse tema </w:t>
      </w:r>
      <w:r w:rsidR="00561430" w:rsidRPr="002B17B7">
        <w:rPr>
          <w:rFonts w:ascii="Times New Roman" w:eastAsia="Times New Roman" w:hAnsi="Times New Roman" w:cs="Times New Roman"/>
          <w:sz w:val="24"/>
          <w:szCs w:val="24"/>
        </w:rPr>
        <w:t xml:space="preserve">lapsele, vanemale ja lesele ning perekonnaseaduse tähenduses tema </w:t>
      </w:r>
      <w:r w:rsidRPr="002B17B7">
        <w:rPr>
          <w:rFonts w:ascii="Times New Roman" w:eastAsia="Times New Roman" w:hAnsi="Times New Roman" w:cs="Times New Roman"/>
          <w:sz w:val="24"/>
          <w:szCs w:val="24"/>
        </w:rPr>
        <w:t xml:space="preserve">ülalpidamisel olnud </w:t>
      </w:r>
      <w:r w:rsidR="00561430" w:rsidRPr="002B17B7">
        <w:rPr>
          <w:rFonts w:ascii="Times New Roman" w:eastAsia="Times New Roman" w:hAnsi="Times New Roman" w:cs="Times New Roman"/>
          <w:sz w:val="24"/>
          <w:szCs w:val="24"/>
        </w:rPr>
        <w:t>teisele isikule</w:t>
      </w:r>
      <w:r w:rsidRPr="002B17B7">
        <w:rPr>
          <w:rFonts w:ascii="Times New Roman" w:eastAsia="Times New Roman" w:hAnsi="Times New Roman" w:cs="Times New Roman"/>
          <w:sz w:val="24"/>
          <w:szCs w:val="24"/>
        </w:rPr>
        <w:t xml:space="preserve"> ühekordset toetust</w:t>
      </w:r>
      <w:r w:rsidR="00561430" w:rsidRPr="002B17B7">
        <w:rPr>
          <w:rFonts w:ascii="Times New Roman" w:eastAsia="Times New Roman" w:hAnsi="Times New Roman" w:cs="Times New Roman"/>
          <w:sz w:val="24"/>
          <w:szCs w:val="24"/>
        </w:rPr>
        <w:t xml:space="preserve"> kokku</w:t>
      </w:r>
      <w:r w:rsidRPr="002B17B7">
        <w:rPr>
          <w:rFonts w:ascii="Times New Roman" w:eastAsia="Times New Roman" w:hAnsi="Times New Roman" w:cs="Times New Roman"/>
          <w:sz w:val="24"/>
          <w:szCs w:val="24"/>
        </w:rPr>
        <w:t xml:space="preserve"> </w:t>
      </w:r>
      <w:r w:rsidR="00440C26" w:rsidRPr="002B17B7">
        <w:rPr>
          <w:rFonts w:ascii="Times New Roman" w:eastAsia="Times New Roman" w:hAnsi="Times New Roman" w:cs="Times New Roman"/>
          <w:sz w:val="24"/>
          <w:szCs w:val="24"/>
        </w:rPr>
        <w:t xml:space="preserve">hukkunud või </w:t>
      </w:r>
      <w:r w:rsidR="00561430" w:rsidRPr="002B17B7">
        <w:rPr>
          <w:rFonts w:ascii="Times New Roman" w:eastAsia="Times New Roman" w:hAnsi="Times New Roman" w:cs="Times New Roman"/>
          <w:sz w:val="24"/>
          <w:szCs w:val="24"/>
        </w:rPr>
        <w:t>surnud veterinaararsti</w:t>
      </w:r>
      <w:r w:rsidR="00F9359E" w:rsidRPr="002B17B7">
        <w:rPr>
          <w:rFonts w:ascii="Times New Roman" w:eastAsia="Times New Roman" w:hAnsi="Times New Roman" w:cs="Times New Roman"/>
          <w:sz w:val="24"/>
          <w:szCs w:val="24"/>
        </w:rPr>
        <w:t xml:space="preserve"> </w:t>
      </w:r>
      <w:r w:rsidRPr="002B17B7">
        <w:rPr>
          <w:rFonts w:ascii="Times New Roman" w:eastAsia="Times New Roman" w:hAnsi="Times New Roman" w:cs="Times New Roman"/>
          <w:sz w:val="24"/>
          <w:szCs w:val="24"/>
        </w:rPr>
        <w:t xml:space="preserve">kümne aasta keskmise </w:t>
      </w:r>
      <w:r w:rsidR="00A742B7" w:rsidRPr="002B17B7">
        <w:rPr>
          <w:rFonts w:ascii="Times New Roman" w:eastAsia="Times New Roman" w:hAnsi="Times New Roman" w:cs="Times New Roman"/>
          <w:sz w:val="24"/>
          <w:szCs w:val="24"/>
        </w:rPr>
        <w:t xml:space="preserve">töötasu </w:t>
      </w:r>
      <w:r w:rsidRPr="002B17B7">
        <w:rPr>
          <w:rFonts w:ascii="Times New Roman" w:eastAsia="Times New Roman" w:hAnsi="Times New Roman" w:cs="Times New Roman"/>
          <w:sz w:val="24"/>
          <w:szCs w:val="24"/>
        </w:rPr>
        <w:t>ulatuses. Ni</w:t>
      </w:r>
      <w:r w:rsidR="00A338B1" w:rsidRPr="002B17B7">
        <w:rPr>
          <w:rFonts w:ascii="Times New Roman" w:eastAsia="Times New Roman" w:hAnsi="Times New Roman" w:cs="Times New Roman"/>
          <w:sz w:val="24"/>
          <w:szCs w:val="24"/>
        </w:rPr>
        <w:t xml:space="preserve">metatud asjaoludel </w:t>
      </w:r>
      <w:r w:rsidR="00440C26" w:rsidRPr="002B17B7">
        <w:rPr>
          <w:rFonts w:ascii="Times New Roman" w:eastAsia="Times New Roman" w:hAnsi="Times New Roman" w:cs="Times New Roman"/>
          <w:sz w:val="24"/>
          <w:szCs w:val="24"/>
        </w:rPr>
        <w:t xml:space="preserve">hukkunud või </w:t>
      </w:r>
      <w:r w:rsidR="00A338B1" w:rsidRPr="002B17B7">
        <w:rPr>
          <w:rFonts w:ascii="Times New Roman" w:eastAsia="Times New Roman" w:hAnsi="Times New Roman" w:cs="Times New Roman"/>
          <w:sz w:val="24"/>
          <w:szCs w:val="24"/>
        </w:rPr>
        <w:t xml:space="preserve">surnud </w:t>
      </w:r>
      <w:r w:rsidRPr="002B17B7">
        <w:rPr>
          <w:rFonts w:ascii="Times New Roman" w:eastAsia="Times New Roman" w:hAnsi="Times New Roman" w:cs="Times New Roman"/>
          <w:sz w:val="24"/>
          <w:szCs w:val="24"/>
        </w:rPr>
        <w:t>isiku matused korraldatakse riigi kulul.</w:t>
      </w:r>
    </w:p>
    <w:p w14:paraId="416EDE6D" w14:textId="77777777" w:rsidR="006C04F4" w:rsidRPr="00B34378" w:rsidRDefault="006C04F4" w:rsidP="00B34378">
      <w:pPr>
        <w:jc w:val="both"/>
        <w:rPr>
          <w:rFonts w:ascii="Times New Roman" w:eastAsia="Times New Roman" w:hAnsi="Times New Roman" w:cs="Times New Roman"/>
          <w:sz w:val="24"/>
          <w:szCs w:val="24"/>
        </w:rPr>
      </w:pPr>
    </w:p>
    <w:p w14:paraId="239AB982" w14:textId="0D8FC3E3" w:rsidR="00163DFC" w:rsidRPr="00B34378" w:rsidRDefault="006C04F4"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84101D" w:rsidRPr="00B34378">
        <w:rPr>
          <w:rFonts w:ascii="Times New Roman" w:eastAsia="Times New Roman" w:hAnsi="Times New Roman" w:cs="Times New Roman"/>
          <w:sz w:val="24"/>
          <w:szCs w:val="24"/>
        </w:rPr>
        <w:t>4</w:t>
      </w:r>
      <w:r w:rsidR="00163DFC" w:rsidRPr="00B34378">
        <w:rPr>
          <w:rFonts w:ascii="Times New Roman" w:eastAsia="Times New Roman" w:hAnsi="Times New Roman" w:cs="Times New Roman"/>
          <w:sz w:val="24"/>
          <w:szCs w:val="24"/>
        </w:rPr>
        <w:t xml:space="preserve">) Volitatud veterinaararstile, kelle töövõime on </w:t>
      </w:r>
      <w:r w:rsidR="000550EB" w:rsidRPr="00B34378">
        <w:rPr>
          <w:rFonts w:ascii="Times New Roman" w:eastAsia="Times New Roman" w:hAnsi="Times New Roman" w:cs="Times New Roman"/>
          <w:sz w:val="24"/>
          <w:szCs w:val="24"/>
        </w:rPr>
        <w:t>volitusega seotud ülesan</w:t>
      </w:r>
      <w:r w:rsidR="008149A2">
        <w:rPr>
          <w:rFonts w:ascii="Times New Roman" w:eastAsia="Times New Roman" w:hAnsi="Times New Roman" w:cs="Times New Roman"/>
          <w:sz w:val="24"/>
          <w:szCs w:val="24"/>
        </w:rPr>
        <w:t>de</w:t>
      </w:r>
      <w:r w:rsidR="000550EB" w:rsidRPr="00B34378">
        <w:rPr>
          <w:rFonts w:ascii="Times New Roman" w:eastAsia="Times New Roman" w:hAnsi="Times New Roman" w:cs="Times New Roman"/>
          <w:sz w:val="24"/>
          <w:szCs w:val="24"/>
        </w:rPr>
        <w:t xml:space="preserve"> täitmise</w:t>
      </w:r>
      <w:r w:rsidR="00A338B1">
        <w:rPr>
          <w:rFonts w:ascii="Times New Roman" w:eastAsia="Times New Roman" w:hAnsi="Times New Roman" w:cs="Times New Roman"/>
          <w:sz w:val="24"/>
          <w:szCs w:val="24"/>
        </w:rPr>
        <w:t xml:space="preserve"> tõttu</w:t>
      </w:r>
      <w:r w:rsidR="007B5222" w:rsidRPr="007B5222">
        <w:rPr>
          <w:rFonts w:ascii="Times New Roman" w:eastAsia="Times New Roman" w:hAnsi="Times New Roman" w:cs="Times New Roman"/>
          <w:sz w:val="24"/>
          <w:szCs w:val="24"/>
        </w:rPr>
        <w:t xml:space="preserve"> </w:t>
      </w:r>
      <w:r w:rsidR="007B5222" w:rsidRPr="00B34378">
        <w:rPr>
          <w:rFonts w:ascii="Times New Roman" w:eastAsia="Times New Roman" w:hAnsi="Times New Roman" w:cs="Times New Roman"/>
          <w:sz w:val="24"/>
          <w:szCs w:val="24"/>
        </w:rPr>
        <w:t>vähenenud</w:t>
      </w:r>
      <w:r w:rsidR="00A338B1">
        <w:rPr>
          <w:rFonts w:ascii="Times New Roman" w:eastAsia="Times New Roman" w:hAnsi="Times New Roman" w:cs="Times New Roman"/>
          <w:sz w:val="24"/>
          <w:szCs w:val="24"/>
        </w:rPr>
        <w:t>,</w:t>
      </w:r>
      <w:r w:rsidR="00163DFC" w:rsidRPr="00B34378">
        <w:rPr>
          <w:rFonts w:ascii="Times New Roman" w:eastAsia="Times New Roman" w:hAnsi="Times New Roman" w:cs="Times New Roman"/>
          <w:sz w:val="24"/>
          <w:szCs w:val="24"/>
        </w:rPr>
        <w:t xml:space="preserve"> makstakse ühekordset toetust</w:t>
      </w:r>
      <w:r w:rsidR="00A338B1">
        <w:rPr>
          <w:rFonts w:ascii="Times New Roman" w:eastAsia="Times New Roman" w:hAnsi="Times New Roman" w:cs="Times New Roman"/>
          <w:sz w:val="24"/>
          <w:szCs w:val="24"/>
        </w:rPr>
        <w:t xml:space="preserve"> järgmiselt</w:t>
      </w:r>
      <w:r w:rsidR="00163DFC" w:rsidRPr="00B34378">
        <w:rPr>
          <w:rFonts w:ascii="Times New Roman" w:eastAsia="Times New Roman" w:hAnsi="Times New Roman" w:cs="Times New Roman"/>
          <w:sz w:val="24"/>
          <w:szCs w:val="24"/>
        </w:rPr>
        <w:t>:</w:t>
      </w:r>
    </w:p>
    <w:p w14:paraId="01CB7F81" w14:textId="557A1CB2" w:rsidR="00163DFC" w:rsidRPr="00B34378" w:rsidRDefault="00163DFC"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1) osalise töövõime korral tema ühe aasta keskmise </w:t>
      </w:r>
      <w:r w:rsidR="00A742B7">
        <w:rPr>
          <w:rFonts w:ascii="Times New Roman" w:eastAsia="Times New Roman" w:hAnsi="Times New Roman" w:cs="Times New Roman"/>
          <w:sz w:val="24"/>
          <w:szCs w:val="24"/>
        </w:rPr>
        <w:t>töötasu</w:t>
      </w:r>
      <w:r w:rsidRPr="00B34378">
        <w:rPr>
          <w:rFonts w:ascii="Times New Roman" w:eastAsia="Times New Roman" w:hAnsi="Times New Roman" w:cs="Times New Roman"/>
          <w:sz w:val="24"/>
          <w:szCs w:val="24"/>
        </w:rPr>
        <w:t xml:space="preserve"> ulatuses;</w:t>
      </w:r>
    </w:p>
    <w:p w14:paraId="76E73214" w14:textId="533B2661" w:rsidR="00163DFC" w:rsidRPr="00B34378" w:rsidRDefault="00163DFC"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2) puuduva töövõime korral tema viie aasta keskmise </w:t>
      </w:r>
      <w:r w:rsidR="00A742B7">
        <w:rPr>
          <w:rFonts w:ascii="Times New Roman" w:eastAsia="Times New Roman" w:hAnsi="Times New Roman" w:cs="Times New Roman"/>
          <w:sz w:val="24"/>
          <w:szCs w:val="24"/>
        </w:rPr>
        <w:t>töötasu</w:t>
      </w:r>
      <w:r w:rsidR="00A742B7"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ulatuses.</w:t>
      </w:r>
    </w:p>
    <w:p w14:paraId="1E792EA5" w14:textId="3BF0FF38" w:rsidR="00163DFC" w:rsidRPr="00B34378" w:rsidRDefault="00163DFC" w:rsidP="00B34378">
      <w:pPr>
        <w:jc w:val="both"/>
        <w:rPr>
          <w:rFonts w:ascii="Times New Roman" w:eastAsia="Times New Roman" w:hAnsi="Times New Roman" w:cs="Times New Roman"/>
          <w:sz w:val="24"/>
          <w:szCs w:val="24"/>
        </w:rPr>
      </w:pPr>
    </w:p>
    <w:p w14:paraId="29FF206C" w14:textId="16675C90" w:rsidR="00163DFC" w:rsidRDefault="00163DFC"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84101D" w:rsidRPr="00B34378">
        <w:rPr>
          <w:rFonts w:ascii="Times New Roman" w:eastAsia="Times New Roman" w:hAnsi="Times New Roman" w:cs="Times New Roman"/>
          <w:sz w:val="24"/>
          <w:szCs w:val="24"/>
        </w:rPr>
        <w:t>5</w:t>
      </w:r>
      <w:r w:rsidRPr="00B34378">
        <w:rPr>
          <w:rFonts w:ascii="Times New Roman" w:eastAsia="Times New Roman" w:hAnsi="Times New Roman" w:cs="Times New Roman"/>
          <w:sz w:val="24"/>
          <w:szCs w:val="24"/>
        </w:rPr>
        <w:t xml:space="preserve">) Käesoleva paragrahvi lõikes </w:t>
      </w:r>
      <w:r w:rsidR="00AA5BE2" w:rsidRPr="00B34378">
        <w:rPr>
          <w:rFonts w:ascii="Times New Roman" w:eastAsia="Times New Roman" w:hAnsi="Times New Roman" w:cs="Times New Roman"/>
          <w:sz w:val="24"/>
          <w:szCs w:val="24"/>
        </w:rPr>
        <w:t>4</w:t>
      </w:r>
      <w:r w:rsidRPr="00B34378">
        <w:rPr>
          <w:rFonts w:ascii="Times New Roman" w:eastAsia="Times New Roman" w:hAnsi="Times New Roman" w:cs="Times New Roman"/>
          <w:sz w:val="24"/>
          <w:szCs w:val="24"/>
        </w:rPr>
        <w:t xml:space="preserve"> nimetatud seose </w:t>
      </w:r>
      <w:r w:rsidR="008149A2">
        <w:rPr>
          <w:rFonts w:ascii="Times New Roman" w:eastAsia="Times New Roman" w:hAnsi="Times New Roman" w:cs="Times New Roman"/>
          <w:sz w:val="24"/>
          <w:szCs w:val="24"/>
        </w:rPr>
        <w:t>volitatud veterinaararsti</w:t>
      </w:r>
      <w:r w:rsidR="008149A2"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töövõime ulatuse ja volitatud veterinaararsti volitusega seotud ülesan</w:t>
      </w:r>
      <w:r w:rsidR="008149A2">
        <w:rPr>
          <w:rFonts w:ascii="Times New Roman" w:eastAsia="Times New Roman" w:hAnsi="Times New Roman" w:cs="Times New Roman"/>
          <w:sz w:val="24"/>
          <w:szCs w:val="24"/>
        </w:rPr>
        <w:t>de</w:t>
      </w:r>
      <w:r w:rsidRPr="00B34378">
        <w:rPr>
          <w:rFonts w:ascii="Times New Roman" w:eastAsia="Times New Roman" w:hAnsi="Times New Roman" w:cs="Times New Roman"/>
          <w:sz w:val="24"/>
          <w:szCs w:val="24"/>
        </w:rPr>
        <w:t xml:space="preserve"> täitmise tagajärjel saadud vigastuse või tekkinud haiguse vahel tuvastab vajaduse korral Sotsiaalkindlustusamet avaliku teenistuse seaduse §-s 49</w:t>
      </w:r>
      <w:r w:rsidRPr="00B34378">
        <w:rPr>
          <w:rFonts w:ascii="Times New Roman" w:eastAsia="Times New Roman" w:hAnsi="Times New Roman" w:cs="Times New Roman"/>
          <w:sz w:val="24"/>
          <w:szCs w:val="24"/>
          <w:vertAlign w:val="superscript"/>
        </w:rPr>
        <w:t>1</w:t>
      </w:r>
      <w:r w:rsidRPr="00B34378">
        <w:rPr>
          <w:rFonts w:ascii="Times New Roman" w:eastAsia="Times New Roman" w:hAnsi="Times New Roman" w:cs="Times New Roman"/>
          <w:sz w:val="24"/>
          <w:szCs w:val="24"/>
        </w:rPr>
        <w:t xml:space="preserve"> sätestatud korras.</w:t>
      </w:r>
    </w:p>
    <w:p w14:paraId="6E2B1092" w14:textId="77777777" w:rsidR="0081567D" w:rsidRDefault="0081567D" w:rsidP="00B34378">
      <w:pPr>
        <w:jc w:val="both"/>
        <w:rPr>
          <w:rFonts w:ascii="Times New Roman" w:eastAsia="Times New Roman" w:hAnsi="Times New Roman" w:cs="Times New Roman"/>
          <w:sz w:val="24"/>
          <w:szCs w:val="24"/>
        </w:rPr>
      </w:pPr>
    </w:p>
    <w:p w14:paraId="7DEEAA4B" w14:textId="45DDA4A1" w:rsidR="00F144C7" w:rsidRDefault="00E0023A" w:rsidP="00761D72">
      <w:pPr>
        <w:pStyle w:val="Heading3"/>
        <w:spacing w:before="0" w:after="0" w:afterAutospacing="0"/>
      </w:pPr>
      <w:r w:rsidRPr="00572BEB">
        <w:t xml:space="preserve">§ </w:t>
      </w:r>
      <w:r w:rsidR="00F37434">
        <w:t>80</w:t>
      </w:r>
      <w:r w:rsidRPr="00572BEB">
        <w:t xml:space="preserve">. </w:t>
      </w:r>
      <w:r w:rsidR="00F144C7">
        <w:t>Volitatud veterinaararsti ametitõend</w:t>
      </w:r>
    </w:p>
    <w:p w14:paraId="4EEC1358" w14:textId="77777777" w:rsidR="00761D72" w:rsidRDefault="00761D72" w:rsidP="00761D72">
      <w:pPr>
        <w:rPr>
          <w:rFonts w:ascii="Times New Roman" w:hAnsi="Times New Roman" w:cs="Times New Roman"/>
          <w:sz w:val="24"/>
          <w:szCs w:val="24"/>
        </w:rPr>
      </w:pPr>
    </w:p>
    <w:p w14:paraId="4807E9DE" w14:textId="3BE45BAC" w:rsidR="00F144C7" w:rsidRPr="00761D72" w:rsidRDefault="00F144C7" w:rsidP="00761D72">
      <w:pPr>
        <w:jc w:val="both"/>
        <w:rPr>
          <w:rFonts w:ascii="Times New Roman" w:hAnsi="Times New Roman" w:cs="Times New Roman"/>
          <w:b/>
          <w:sz w:val="24"/>
          <w:szCs w:val="24"/>
        </w:rPr>
      </w:pPr>
      <w:r w:rsidRPr="00761D72">
        <w:rPr>
          <w:rFonts w:ascii="Times New Roman" w:hAnsi="Times New Roman" w:cs="Times New Roman"/>
          <w:sz w:val="24"/>
          <w:szCs w:val="24"/>
        </w:rPr>
        <w:t>(1) Põllumajandus- ja Toiduamet annab volitatud veterinaararstile pädevust tõendava ametitõendi.</w:t>
      </w:r>
    </w:p>
    <w:p w14:paraId="0CBF5841" w14:textId="77777777" w:rsidR="00761D72" w:rsidRDefault="00761D72" w:rsidP="00761D72">
      <w:pPr>
        <w:jc w:val="both"/>
        <w:rPr>
          <w:rFonts w:ascii="Times New Roman" w:hAnsi="Times New Roman" w:cs="Times New Roman"/>
          <w:sz w:val="24"/>
          <w:szCs w:val="24"/>
        </w:rPr>
      </w:pPr>
    </w:p>
    <w:p w14:paraId="294939EB" w14:textId="254615CE" w:rsidR="00F144C7" w:rsidRPr="00761D72" w:rsidRDefault="00F144C7" w:rsidP="00761D72">
      <w:pPr>
        <w:jc w:val="both"/>
        <w:rPr>
          <w:rFonts w:ascii="Times New Roman" w:hAnsi="Times New Roman" w:cs="Times New Roman"/>
          <w:b/>
          <w:sz w:val="24"/>
          <w:szCs w:val="24"/>
        </w:rPr>
      </w:pPr>
      <w:r w:rsidRPr="00761D72">
        <w:rPr>
          <w:rFonts w:ascii="Times New Roman" w:hAnsi="Times New Roman" w:cs="Times New Roman"/>
          <w:sz w:val="24"/>
          <w:szCs w:val="24"/>
        </w:rPr>
        <w:t>(2) Volitatud veterinaararst peab veterinaarjärelevalve toimingu tegemisel esitama isikule tema nõudmisel volitatud veterinaararsti ametitõendi.</w:t>
      </w:r>
    </w:p>
    <w:p w14:paraId="1AB521E9" w14:textId="77777777" w:rsidR="00F144C7" w:rsidRPr="00761D72" w:rsidRDefault="00F144C7" w:rsidP="00761D72">
      <w:pPr>
        <w:rPr>
          <w:rFonts w:ascii="Times New Roman" w:hAnsi="Times New Roman" w:cs="Times New Roman"/>
          <w:sz w:val="24"/>
          <w:szCs w:val="24"/>
        </w:rPr>
      </w:pPr>
    </w:p>
    <w:p w14:paraId="7B50F985" w14:textId="16B470CB" w:rsidR="00E0023A" w:rsidRPr="00572BEB" w:rsidRDefault="00F144C7" w:rsidP="00F144C7">
      <w:pPr>
        <w:pStyle w:val="Heading3"/>
        <w:spacing w:before="0" w:after="0" w:afterAutospacing="0"/>
      </w:pPr>
      <w:r w:rsidRPr="00572BEB">
        <w:t xml:space="preserve">§ </w:t>
      </w:r>
      <w:r>
        <w:t>81</w:t>
      </w:r>
      <w:r w:rsidRPr="00572BEB">
        <w:t xml:space="preserve">. </w:t>
      </w:r>
      <w:r w:rsidR="00E0023A" w:rsidRPr="00572BEB">
        <w:t>Volitatud veterinaararsti kohustused</w:t>
      </w:r>
    </w:p>
    <w:p w14:paraId="29EF38B0" w14:textId="77777777" w:rsidR="0081567D" w:rsidRDefault="0081567D" w:rsidP="00B34378">
      <w:pPr>
        <w:jc w:val="both"/>
        <w:rPr>
          <w:rFonts w:ascii="Times New Roman" w:eastAsia="Times New Roman" w:hAnsi="Times New Roman" w:cs="Times New Roman"/>
          <w:sz w:val="24"/>
          <w:szCs w:val="24"/>
        </w:rPr>
      </w:pPr>
    </w:p>
    <w:p w14:paraId="544D9361" w14:textId="56237A05" w:rsidR="00B373DF" w:rsidRDefault="00B373DF"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Volitatud veterinaararst:</w:t>
      </w:r>
    </w:p>
    <w:p w14:paraId="75285E96" w14:textId="3B04DD7A" w:rsidR="00B373DF" w:rsidRDefault="00B373DF"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täi</w:t>
      </w:r>
      <w:r w:rsidR="00AD152C">
        <w:rPr>
          <w:rFonts w:ascii="Times New Roman" w:eastAsia="Times New Roman" w:hAnsi="Times New Roman" w:cs="Times New Roman"/>
          <w:sz w:val="24"/>
          <w:szCs w:val="24"/>
        </w:rPr>
        <w:t>dab</w:t>
      </w:r>
      <w:r>
        <w:rPr>
          <w:rFonts w:ascii="Times New Roman" w:eastAsia="Times New Roman" w:hAnsi="Times New Roman" w:cs="Times New Roman"/>
          <w:sz w:val="24"/>
          <w:szCs w:val="24"/>
        </w:rPr>
        <w:t xml:space="preserve"> erapooletult temale volitusega antud ülesandeid;</w:t>
      </w:r>
    </w:p>
    <w:p w14:paraId="1523CAC4" w14:textId="125A4494" w:rsidR="00B373DF" w:rsidRDefault="00B373DF"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täi</w:t>
      </w:r>
      <w:r w:rsidR="00AD152C">
        <w:rPr>
          <w:rFonts w:ascii="Times New Roman" w:eastAsia="Times New Roman" w:hAnsi="Times New Roman" w:cs="Times New Roman"/>
          <w:sz w:val="24"/>
          <w:szCs w:val="24"/>
        </w:rPr>
        <w:t>dab</w:t>
      </w:r>
      <w:r>
        <w:rPr>
          <w:rFonts w:ascii="Times New Roman" w:eastAsia="Times New Roman" w:hAnsi="Times New Roman" w:cs="Times New Roman"/>
          <w:sz w:val="24"/>
          <w:szCs w:val="24"/>
        </w:rPr>
        <w:t xml:space="preserve"> Euroopa Parlamendi ja nõukogu määruse (EL) 2017/625 artiklis 32 sätestatud kohustusi;</w:t>
      </w:r>
    </w:p>
    <w:p w14:paraId="4B6DEAEA" w14:textId="07CA70C6" w:rsidR="00B373DF" w:rsidRDefault="00B373DF"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säili</w:t>
      </w:r>
      <w:r w:rsidR="00AD152C">
        <w:rPr>
          <w:rFonts w:ascii="Times New Roman" w:eastAsia="Times New Roman" w:hAnsi="Times New Roman" w:cs="Times New Roman"/>
          <w:sz w:val="24"/>
          <w:szCs w:val="24"/>
        </w:rPr>
        <w:t>tab</w:t>
      </w:r>
      <w:r>
        <w:rPr>
          <w:rFonts w:ascii="Times New Roman" w:eastAsia="Times New Roman" w:hAnsi="Times New Roman" w:cs="Times New Roman"/>
          <w:sz w:val="24"/>
          <w:szCs w:val="24"/>
        </w:rPr>
        <w:t xml:space="preserve"> oma volituse piires täidetavate ülesannetega seotud dokumente ning an</w:t>
      </w:r>
      <w:r w:rsidR="00AD152C">
        <w:rPr>
          <w:rFonts w:ascii="Times New Roman" w:eastAsia="Times New Roman" w:hAnsi="Times New Roman" w:cs="Times New Roman"/>
          <w:sz w:val="24"/>
          <w:szCs w:val="24"/>
        </w:rPr>
        <w:t>nab</w:t>
      </w:r>
      <w:r>
        <w:rPr>
          <w:rFonts w:ascii="Times New Roman" w:eastAsia="Times New Roman" w:hAnsi="Times New Roman" w:cs="Times New Roman"/>
          <w:sz w:val="24"/>
          <w:szCs w:val="24"/>
        </w:rPr>
        <w:t xml:space="preserve"> need üle Põllumajandus- ja Toiduametile selle nõudmisel või volituse l</w:t>
      </w:r>
      <w:r w:rsidR="00635BFF">
        <w:rPr>
          <w:rFonts w:ascii="Times New Roman" w:eastAsia="Times New Roman" w:hAnsi="Times New Roman" w:cs="Times New Roman"/>
          <w:sz w:val="24"/>
          <w:szCs w:val="24"/>
        </w:rPr>
        <w:t>õppemisel.</w:t>
      </w:r>
    </w:p>
    <w:p w14:paraId="7C55238F" w14:textId="77777777" w:rsidR="00E24093" w:rsidRDefault="00E24093" w:rsidP="00B34378">
      <w:pPr>
        <w:jc w:val="both"/>
        <w:rPr>
          <w:rFonts w:ascii="Times New Roman" w:eastAsia="Times New Roman" w:hAnsi="Times New Roman" w:cs="Times New Roman"/>
          <w:sz w:val="24"/>
          <w:szCs w:val="24"/>
        </w:rPr>
      </w:pPr>
    </w:p>
    <w:p w14:paraId="17D1F9E3" w14:textId="16CF5FA2" w:rsidR="00B373DF" w:rsidRPr="00572BEB" w:rsidRDefault="00F144C7" w:rsidP="00AB6068">
      <w:pPr>
        <w:pStyle w:val="Heading3"/>
        <w:spacing w:before="0" w:after="0" w:afterAutospacing="0"/>
      </w:pPr>
      <w:r>
        <w:t>§ 82</w:t>
      </w:r>
      <w:r w:rsidR="0058756E">
        <w:t>.</w:t>
      </w:r>
      <w:r w:rsidR="00761D72">
        <w:t xml:space="preserve"> </w:t>
      </w:r>
      <w:r w:rsidR="00B373DF" w:rsidRPr="00572BEB">
        <w:t>Volituse lõppemine</w:t>
      </w:r>
    </w:p>
    <w:p w14:paraId="3B9B2E2D" w14:textId="77777777" w:rsidR="0081567D" w:rsidRDefault="0081567D" w:rsidP="00B34378">
      <w:pPr>
        <w:jc w:val="both"/>
        <w:rPr>
          <w:rFonts w:ascii="Times New Roman" w:eastAsia="Times New Roman" w:hAnsi="Times New Roman" w:cs="Times New Roman"/>
          <w:sz w:val="24"/>
          <w:szCs w:val="24"/>
        </w:rPr>
      </w:pPr>
    </w:p>
    <w:p w14:paraId="127E77F6" w14:textId="5A243F3F" w:rsidR="00B373DF" w:rsidRDefault="00B373DF"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Halduslepinguga antud volitus lõpeb:</w:t>
      </w:r>
    </w:p>
    <w:p w14:paraId="4C050EB0" w14:textId="4665D7AA" w:rsidR="00B373DF" w:rsidRDefault="00B373DF"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volitusest loobumise korral;</w:t>
      </w:r>
    </w:p>
    <w:p w14:paraId="4C0F7198" w14:textId="75060D54" w:rsidR="00B373DF" w:rsidRDefault="00B373DF"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volituse tähtaja möödumisel;</w:t>
      </w:r>
    </w:p>
    <w:p w14:paraId="043A41B6" w14:textId="40C3BB5F" w:rsidR="00B373DF" w:rsidRDefault="00B373DF"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volitatu surma korral;</w:t>
      </w:r>
    </w:p>
    <w:p w14:paraId="2FF7F22C" w14:textId="76169E39" w:rsidR="00B373DF" w:rsidRDefault="00B373DF"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volituse tagasivõtmise korral</w:t>
      </w:r>
      <w:r w:rsidR="00572BEB">
        <w:rPr>
          <w:rFonts w:ascii="Times New Roman" w:eastAsia="Times New Roman" w:hAnsi="Times New Roman" w:cs="Times New Roman"/>
          <w:sz w:val="24"/>
          <w:szCs w:val="24"/>
        </w:rPr>
        <w:t>;</w:t>
      </w:r>
    </w:p>
    <w:p w14:paraId="5CC0E3DF" w14:textId="21ACA77C" w:rsidR="00572BEB" w:rsidRDefault="00572BEB"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kutsetegevuse loast loobumise korral;</w:t>
      </w:r>
    </w:p>
    <w:p w14:paraId="77A20F3F" w14:textId="3AD883ED" w:rsidR="00572BEB" w:rsidRDefault="00572BEB"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kutsetegevuse loa kehtetuks tunnistamise korral.</w:t>
      </w:r>
    </w:p>
    <w:p w14:paraId="5D3655CA" w14:textId="6687E7F2" w:rsidR="00572BEB" w:rsidRDefault="00572BEB" w:rsidP="00B34378">
      <w:pPr>
        <w:jc w:val="both"/>
        <w:rPr>
          <w:rFonts w:ascii="Times New Roman" w:eastAsia="Times New Roman" w:hAnsi="Times New Roman" w:cs="Times New Roman"/>
          <w:sz w:val="24"/>
          <w:szCs w:val="24"/>
        </w:rPr>
      </w:pPr>
    </w:p>
    <w:p w14:paraId="06DA2109" w14:textId="3C66E988" w:rsidR="00572BEB" w:rsidRDefault="00572BEB" w:rsidP="00B343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Kui haldusleping lõpetatakse ühepoolselt või kui esineb muu põhjus, mis takistab juriidilisel või füüsilisel isikul jätkata haldusülesande täitmist, võtab Põllumajandus- ja Toiduamet viivitamata tarvitusele meetmed haldusülesande täitmise tagamiseks.</w:t>
      </w:r>
    </w:p>
    <w:p w14:paraId="5319EDA8" w14:textId="77777777" w:rsidR="0081567D" w:rsidRPr="00B34378" w:rsidRDefault="0081567D" w:rsidP="00B34378">
      <w:pPr>
        <w:jc w:val="both"/>
        <w:rPr>
          <w:rFonts w:ascii="Times New Roman" w:eastAsia="Times New Roman" w:hAnsi="Times New Roman" w:cs="Times New Roman"/>
          <w:sz w:val="24"/>
          <w:szCs w:val="24"/>
        </w:rPr>
      </w:pPr>
    </w:p>
    <w:p w14:paraId="4B817941" w14:textId="12260B0D" w:rsidR="006C04F4" w:rsidRPr="00B34378" w:rsidRDefault="006C04F4" w:rsidP="00AB6068">
      <w:pPr>
        <w:pStyle w:val="Heading3"/>
        <w:spacing w:before="0" w:after="0" w:afterAutospacing="0"/>
      </w:pPr>
      <w:r w:rsidRPr="00B34378">
        <w:t xml:space="preserve">§ </w:t>
      </w:r>
      <w:r w:rsidR="00F37434">
        <w:t>8</w:t>
      </w:r>
      <w:r w:rsidR="00F144C7">
        <w:t>3</w:t>
      </w:r>
      <w:r w:rsidRPr="00B34378">
        <w:t>. Volituse peatamine ja tagasivõtmine</w:t>
      </w:r>
    </w:p>
    <w:p w14:paraId="4F930BE4" w14:textId="77777777" w:rsidR="0081567D" w:rsidRDefault="0081567D" w:rsidP="00364D31">
      <w:pPr>
        <w:jc w:val="both"/>
        <w:rPr>
          <w:rFonts w:ascii="Times New Roman" w:eastAsia="Times New Roman" w:hAnsi="Times New Roman" w:cs="Times New Roman"/>
          <w:sz w:val="24"/>
          <w:szCs w:val="24"/>
        </w:rPr>
      </w:pPr>
    </w:p>
    <w:p w14:paraId="411594C5" w14:textId="32C8773C" w:rsidR="006C04F4" w:rsidRPr="00B34378" w:rsidRDefault="006C04F4" w:rsidP="00364D31">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lastRenderedPageBreak/>
        <w:t>(</w:t>
      </w:r>
      <w:r w:rsidR="0084101D" w:rsidRPr="00B34378">
        <w:rPr>
          <w:rFonts w:ascii="Times New Roman" w:eastAsia="Times New Roman" w:hAnsi="Times New Roman" w:cs="Times New Roman"/>
          <w:sz w:val="24"/>
          <w:szCs w:val="24"/>
        </w:rPr>
        <w:t>1</w:t>
      </w:r>
      <w:r w:rsidRPr="00B34378">
        <w:rPr>
          <w:rFonts w:ascii="Times New Roman" w:eastAsia="Times New Roman" w:hAnsi="Times New Roman" w:cs="Times New Roman"/>
          <w:sz w:val="24"/>
          <w:szCs w:val="24"/>
        </w:rPr>
        <w:t>) Volitatud veterinaararsti kutsetegevuse loa peatamise</w:t>
      </w:r>
      <w:r w:rsidR="00206D3B">
        <w:rPr>
          <w:rFonts w:ascii="Times New Roman" w:eastAsia="Times New Roman" w:hAnsi="Times New Roman" w:cs="Times New Roman"/>
          <w:sz w:val="24"/>
          <w:szCs w:val="24"/>
        </w:rPr>
        <w:t xml:space="preserve"> korra</w:t>
      </w:r>
      <w:r w:rsidRPr="00B34378">
        <w:rPr>
          <w:rFonts w:ascii="Times New Roman" w:eastAsia="Times New Roman" w:hAnsi="Times New Roman" w:cs="Times New Roman"/>
          <w:sz w:val="24"/>
          <w:szCs w:val="24"/>
        </w:rPr>
        <w:t xml:space="preserve">l peatub ka </w:t>
      </w:r>
      <w:r w:rsidR="00206D3B">
        <w:rPr>
          <w:rFonts w:ascii="Times New Roman" w:eastAsia="Times New Roman" w:hAnsi="Times New Roman" w:cs="Times New Roman"/>
          <w:sz w:val="24"/>
          <w:szCs w:val="24"/>
        </w:rPr>
        <w:t>temale</w:t>
      </w:r>
      <w:r w:rsidR="00206D3B"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antud volitus.</w:t>
      </w:r>
    </w:p>
    <w:p w14:paraId="73F92174" w14:textId="01BFC27A" w:rsidR="006C04F4" w:rsidRPr="00B34378" w:rsidRDefault="006C04F4" w:rsidP="00364D31">
      <w:pPr>
        <w:jc w:val="both"/>
        <w:rPr>
          <w:rFonts w:ascii="Times New Roman" w:eastAsia="Times New Roman" w:hAnsi="Times New Roman" w:cs="Times New Roman"/>
          <w:sz w:val="24"/>
          <w:szCs w:val="24"/>
        </w:rPr>
      </w:pPr>
    </w:p>
    <w:p w14:paraId="378561D1" w14:textId="1B2C1D50" w:rsidR="006C04F4" w:rsidRDefault="006C04F4" w:rsidP="00AD0DE6">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84101D" w:rsidRPr="00B34378">
        <w:rPr>
          <w:rFonts w:ascii="Times New Roman" w:eastAsia="Times New Roman" w:hAnsi="Times New Roman" w:cs="Times New Roman"/>
          <w:sz w:val="24"/>
          <w:szCs w:val="24"/>
        </w:rPr>
        <w:t>2</w:t>
      </w:r>
      <w:r w:rsidRPr="00B34378">
        <w:rPr>
          <w:rFonts w:ascii="Times New Roman" w:eastAsia="Times New Roman" w:hAnsi="Times New Roman" w:cs="Times New Roman"/>
          <w:sz w:val="24"/>
          <w:szCs w:val="24"/>
        </w:rPr>
        <w:t xml:space="preserve">) Kui volitatud veterinaararsti volitusega seotud tegevus ei ole nõuetekohane, peatab </w:t>
      </w:r>
      <w:r w:rsidR="00572BEB">
        <w:rPr>
          <w:rFonts w:ascii="Times New Roman" w:eastAsia="Times New Roman" w:hAnsi="Times New Roman" w:cs="Times New Roman"/>
          <w:sz w:val="24"/>
          <w:szCs w:val="24"/>
        </w:rPr>
        <w:t>Põllumajandus- ja Toiduamet</w:t>
      </w:r>
      <w:r w:rsidR="00206D3B">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 xml:space="preserve">volituse ja annab tähtaja puuduste kõrvaldamiseks. Kui </w:t>
      </w:r>
      <w:r w:rsidR="00206D3B">
        <w:rPr>
          <w:rFonts w:ascii="Times New Roman" w:eastAsia="Times New Roman" w:hAnsi="Times New Roman" w:cs="Times New Roman"/>
          <w:sz w:val="24"/>
          <w:szCs w:val="24"/>
        </w:rPr>
        <w:t xml:space="preserve">volitatud veterinaararst </w:t>
      </w:r>
      <w:r w:rsidRPr="00B34378">
        <w:rPr>
          <w:rFonts w:ascii="Times New Roman" w:eastAsia="Times New Roman" w:hAnsi="Times New Roman" w:cs="Times New Roman"/>
          <w:sz w:val="24"/>
          <w:szCs w:val="24"/>
        </w:rPr>
        <w:t xml:space="preserve">tähtajaks puudusi ei kõrvalda, võtab </w:t>
      </w:r>
      <w:r w:rsidR="00FC01CC">
        <w:rPr>
          <w:rFonts w:ascii="Times New Roman" w:eastAsia="Times New Roman" w:hAnsi="Times New Roman" w:cs="Times New Roman"/>
          <w:sz w:val="24"/>
          <w:szCs w:val="24"/>
          <w:lang w:eastAsia="et-EE"/>
        </w:rPr>
        <w:t>Põllumajandus- ja Toiduamet</w:t>
      </w:r>
      <w:r w:rsidRPr="00B34378">
        <w:rPr>
          <w:rFonts w:ascii="Times New Roman" w:eastAsia="Times New Roman" w:hAnsi="Times New Roman" w:cs="Times New Roman"/>
          <w:sz w:val="24"/>
          <w:szCs w:val="24"/>
        </w:rPr>
        <w:t xml:space="preserve"> volituse tagasi ja lõpetab ühepoolselt halduslepingu.</w:t>
      </w:r>
    </w:p>
    <w:p w14:paraId="066D4D53" w14:textId="77777777" w:rsidR="0081567D" w:rsidRPr="00B34378" w:rsidRDefault="0081567D" w:rsidP="00AD0DE6">
      <w:pPr>
        <w:jc w:val="both"/>
        <w:rPr>
          <w:rFonts w:ascii="Times New Roman" w:eastAsia="Times New Roman" w:hAnsi="Times New Roman" w:cs="Times New Roman"/>
          <w:sz w:val="24"/>
          <w:szCs w:val="24"/>
        </w:rPr>
      </w:pPr>
    </w:p>
    <w:p w14:paraId="76AC075B" w14:textId="01D7FD69" w:rsidR="006C04F4" w:rsidRPr="00B34378" w:rsidRDefault="006C04F4" w:rsidP="00AB6068">
      <w:pPr>
        <w:pStyle w:val="Heading3"/>
        <w:spacing w:before="0" w:after="0" w:afterAutospacing="0"/>
      </w:pPr>
      <w:r w:rsidRPr="00B34378">
        <w:t xml:space="preserve">§ </w:t>
      </w:r>
      <w:r w:rsidR="00F37434">
        <w:t>8</w:t>
      </w:r>
      <w:r w:rsidR="00F144C7">
        <w:t>4</w:t>
      </w:r>
      <w:r w:rsidR="009E6787" w:rsidRPr="00B34378">
        <w:t xml:space="preserve">. </w:t>
      </w:r>
      <w:r w:rsidRPr="00B34378">
        <w:t>Volitatud veterinaararsti tasu</w:t>
      </w:r>
    </w:p>
    <w:p w14:paraId="3E864483" w14:textId="77777777" w:rsidR="0081567D" w:rsidRDefault="0081567D" w:rsidP="00364D31">
      <w:pPr>
        <w:jc w:val="both"/>
        <w:rPr>
          <w:rFonts w:ascii="Times New Roman" w:eastAsia="Times New Roman" w:hAnsi="Times New Roman" w:cs="Times New Roman"/>
          <w:sz w:val="24"/>
          <w:szCs w:val="24"/>
        </w:rPr>
      </w:pPr>
    </w:p>
    <w:p w14:paraId="4F4F50CB" w14:textId="4A8D85F6" w:rsidR="006C04F4" w:rsidRPr="00B34378" w:rsidRDefault="006C04F4" w:rsidP="00364D31">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AD705C" w:rsidRPr="00B34378">
        <w:rPr>
          <w:rFonts w:ascii="Times New Roman" w:eastAsia="Times New Roman" w:hAnsi="Times New Roman" w:cs="Times New Roman"/>
          <w:sz w:val="24"/>
          <w:szCs w:val="24"/>
        </w:rPr>
        <w:t>1</w:t>
      </w:r>
      <w:r w:rsidRPr="00B34378">
        <w:rPr>
          <w:rFonts w:ascii="Times New Roman" w:eastAsia="Times New Roman" w:hAnsi="Times New Roman" w:cs="Times New Roman"/>
          <w:sz w:val="24"/>
          <w:szCs w:val="24"/>
        </w:rPr>
        <w:t xml:space="preserve">) </w:t>
      </w:r>
      <w:r w:rsidR="00206D3B">
        <w:rPr>
          <w:rFonts w:ascii="Times New Roman" w:eastAsia="Times New Roman" w:hAnsi="Times New Roman" w:cs="Times New Roman"/>
          <w:sz w:val="24"/>
          <w:szCs w:val="24"/>
        </w:rPr>
        <w:t>V</w:t>
      </w:r>
      <w:r w:rsidR="00206D3B" w:rsidRPr="00B34378">
        <w:rPr>
          <w:rFonts w:ascii="Times New Roman" w:eastAsia="Times New Roman" w:hAnsi="Times New Roman" w:cs="Times New Roman"/>
          <w:sz w:val="24"/>
          <w:szCs w:val="24"/>
        </w:rPr>
        <w:t>olitatud veterinaararstil</w:t>
      </w:r>
      <w:r w:rsidR="00206D3B">
        <w:rPr>
          <w:rFonts w:ascii="Times New Roman" w:eastAsia="Times New Roman" w:hAnsi="Times New Roman" w:cs="Times New Roman"/>
          <w:sz w:val="24"/>
          <w:szCs w:val="24"/>
        </w:rPr>
        <w:t xml:space="preserve"> on</w:t>
      </w:r>
      <w:r w:rsidR="00206D3B" w:rsidRPr="00B34378">
        <w:rPr>
          <w:rFonts w:ascii="Times New Roman" w:eastAsia="Times New Roman" w:hAnsi="Times New Roman" w:cs="Times New Roman"/>
          <w:sz w:val="24"/>
          <w:szCs w:val="24"/>
        </w:rPr>
        <w:t xml:space="preserve"> </w:t>
      </w:r>
      <w:r w:rsidR="007B5222" w:rsidRPr="00B34378">
        <w:rPr>
          <w:rFonts w:ascii="Times New Roman" w:eastAsia="Times New Roman" w:hAnsi="Times New Roman" w:cs="Times New Roman"/>
          <w:sz w:val="24"/>
          <w:szCs w:val="24"/>
        </w:rPr>
        <w:t xml:space="preserve">õigus saada </w:t>
      </w:r>
      <w:r w:rsidR="00287532">
        <w:rPr>
          <w:rFonts w:ascii="Times New Roman" w:eastAsia="Times New Roman" w:hAnsi="Times New Roman" w:cs="Times New Roman"/>
          <w:sz w:val="24"/>
          <w:szCs w:val="24"/>
        </w:rPr>
        <w:t xml:space="preserve">volitusega seotud </w:t>
      </w:r>
      <w:r w:rsidR="00206D3B">
        <w:rPr>
          <w:rFonts w:ascii="Times New Roman" w:eastAsia="Times New Roman" w:hAnsi="Times New Roman" w:cs="Times New Roman"/>
          <w:sz w:val="24"/>
          <w:szCs w:val="24"/>
        </w:rPr>
        <w:t>v</w:t>
      </w:r>
      <w:r w:rsidRPr="00B34378">
        <w:rPr>
          <w:rFonts w:ascii="Times New Roman" w:eastAsia="Times New Roman" w:hAnsi="Times New Roman" w:cs="Times New Roman"/>
          <w:sz w:val="24"/>
          <w:szCs w:val="24"/>
        </w:rPr>
        <w:t xml:space="preserve">eterinaarjärelevalve toimingu </w:t>
      </w:r>
      <w:r w:rsidR="00206D3B">
        <w:rPr>
          <w:rFonts w:ascii="Times New Roman" w:eastAsia="Times New Roman" w:hAnsi="Times New Roman" w:cs="Times New Roman"/>
          <w:sz w:val="24"/>
          <w:szCs w:val="24"/>
        </w:rPr>
        <w:t xml:space="preserve">tegemise </w:t>
      </w:r>
      <w:r w:rsidRPr="00B34378">
        <w:rPr>
          <w:rFonts w:ascii="Times New Roman" w:eastAsia="Times New Roman" w:hAnsi="Times New Roman" w:cs="Times New Roman"/>
          <w:sz w:val="24"/>
          <w:szCs w:val="24"/>
        </w:rPr>
        <w:t>eest tasu.</w:t>
      </w:r>
    </w:p>
    <w:p w14:paraId="693B867D" w14:textId="77777777" w:rsidR="006C04F4" w:rsidRPr="00B34378" w:rsidRDefault="006C04F4" w:rsidP="00364D31">
      <w:pPr>
        <w:jc w:val="both"/>
        <w:rPr>
          <w:rFonts w:ascii="Times New Roman" w:eastAsia="Times New Roman" w:hAnsi="Times New Roman" w:cs="Times New Roman"/>
          <w:sz w:val="24"/>
          <w:szCs w:val="24"/>
        </w:rPr>
      </w:pPr>
    </w:p>
    <w:p w14:paraId="68D64DA5" w14:textId="44BE4F78" w:rsidR="007173D9" w:rsidRDefault="006C04F4" w:rsidP="00364D31">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E47945" w:rsidRPr="00B34378">
        <w:rPr>
          <w:rFonts w:ascii="Times New Roman" w:eastAsia="Times New Roman" w:hAnsi="Times New Roman" w:cs="Times New Roman"/>
          <w:sz w:val="24"/>
          <w:szCs w:val="24"/>
        </w:rPr>
        <w:t>2</w:t>
      </w:r>
      <w:r w:rsidRPr="00B34378">
        <w:rPr>
          <w:rFonts w:ascii="Times New Roman" w:eastAsia="Times New Roman" w:hAnsi="Times New Roman" w:cs="Times New Roman"/>
          <w:sz w:val="24"/>
          <w:szCs w:val="24"/>
        </w:rPr>
        <w:t xml:space="preserve">) </w:t>
      </w:r>
      <w:r w:rsidR="00287532">
        <w:rPr>
          <w:rFonts w:ascii="Times New Roman" w:eastAsia="Times New Roman" w:hAnsi="Times New Roman" w:cs="Times New Roman"/>
          <w:sz w:val="24"/>
          <w:szCs w:val="24"/>
        </w:rPr>
        <w:t>Volitatud veterinaararsti volitusega seotud</w:t>
      </w:r>
      <w:r w:rsidRPr="00B34378">
        <w:rPr>
          <w:rFonts w:ascii="Times New Roman" w:eastAsia="Times New Roman" w:hAnsi="Times New Roman" w:cs="Times New Roman"/>
          <w:sz w:val="24"/>
          <w:szCs w:val="24"/>
        </w:rPr>
        <w:t xml:space="preserve"> </w:t>
      </w:r>
      <w:r w:rsidR="00E065A5" w:rsidRPr="00B34378">
        <w:rPr>
          <w:rFonts w:ascii="Times New Roman" w:eastAsia="Times New Roman" w:hAnsi="Times New Roman" w:cs="Times New Roman"/>
          <w:sz w:val="24"/>
          <w:szCs w:val="24"/>
        </w:rPr>
        <w:t>veterinaarjärelevalve toiming</w:t>
      </w:r>
      <w:r w:rsidR="00801C7D">
        <w:rPr>
          <w:rFonts w:ascii="Times New Roman" w:eastAsia="Times New Roman" w:hAnsi="Times New Roman" w:cs="Times New Roman"/>
          <w:sz w:val="24"/>
          <w:szCs w:val="24"/>
        </w:rPr>
        <w:t>u</w:t>
      </w:r>
      <w:r w:rsidR="00E065A5" w:rsidRPr="00B34378">
        <w:rPr>
          <w:rFonts w:ascii="Times New Roman" w:eastAsia="Times New Roman" w:hAnsi="Times New Roman" w:cs="Times New Roman"/>
          <w:sz w:val="24"/>
          <w:szCs w:val="24"/>
        </w:rPr>
        <w:t xml:space="preserve"> </w:t>
      </w:r>
      <w:r w:rsidR="00206D3B">
        <w:rPr>
          <w:rFonts w:ascii="Times New Roman" w:eastAsia="Times New Roman" w:hAnsi="Times New Roman" w:cs="Times New Roman"/>
          <w:sz w:val="24"/>
          <w:szCs w:val="24"/>
        </w:rPr>
        <w:t xml:space="preserve">tegemise </w:t>
      </w:r>
      <w:r w:rsidRPr="00B34378">
        <w:rPr>
          <w:rFonts w:ascii="Times New Roman" w:eastAsia="Times New Roman" w:hAnsi="Times New Roman" w:cs="Times New Roman"/>
          <w:sz w:val="24"/>
          <w:szCs w:val="24"/>
        </w:rPr>
        <w:t xml:space="preserve">eest makstakse </w:t>
      </w:r>
      <w:r w:rsidR="00287532">
        <w:rPr>
          <w:rFonts w:ascii="Times New Roman" w:eastAsia="Times New Roman" w:hAnsi="Times New Roman" w:cs="Times New Roman"/>
          <w:sz w:val="24"/>
          <w:szCs w:val="24"/>
        </w:rPr>
        <w:t xml:space="preserve">tasu </w:t>
      </w:r>
      <w:r w:rsidR="00AD0DE6">
        <w:rPr>
          <w:rFonts w:ascii="Times New Roman" w:eastAsia="Times New Roman" w:hAnsi="Times New Roman" w:cs="Times New Roman"/>
          <w:sz w:val="24"/>
          <w:szCs w:val="24"/>
        </w:rPr>
        <w:t>Põllumajandus</w:t>
      </w:r>
      <w:r w:rsidR="00982B2A">
        <w:rPr>
          <w:rFonts w:ascii="Times New Roman" w:eastAsia="Times New Roman" w:hAnsi="Times New Roman" w:cs="Times New Roman"/>
          <w:sz w:val="24"/>
          <w:szCs w:val="24"/>
        </w:rPr>
        <w:t>- ja Toiduameti</w:t>
      </w:r>
      <w:r w:rsidRPr="00B34378">
        <w:rPr>
          <w:rFonts w:ascii="Times New Roman" w:eastAsia="Times New Roman" w:hAnsi="Times New Roman" w:cs="Times New Roman"/>
          <w:sz w:val="24"/>
          <w:szCs w:val="24"/>
        </w:rPr>
        <w:t xml:space="preserve"> eelarve</w:t>
      </w:r>
      <w:r w:rsidR="00206D3B">
        <w:rPr>
          <w:rFonts w:ascii="Times New Roman" w:eastAsia="Times New Roman" w:hAnsi="Times New Roman" w:cs="Times New Roman"/>
          <w:sz w:val="24"/>
          <w:szCs w:val="24"/>
        </w:rPr>
        <w:t>st</w:t>
      </w:r>
      <w:r w:rsidRPr="00B34378">
        <w:rPr>
          <w:rFonts w:ascii="Times New Roman" w:eastAsia="Times New Roman" w:hAnsi="Times New Roman" w:cs="Times New Roman"/>
          <w:sz w:val="24"/>
          <w:szCs w:val="24"/>
        </w:rPr>
        <w:t>.</w:t>
      </w:r>
    </w:p>
    <w:p w14:paraId="4D69F9E1" w14:textId="77777777" w:rsidR="005A0947" w:rsidRPr="00B34378" w:rsidRDefault="005A0947" w:rsidP="00364D31">
      <w:pPr>
        <w:jc w:val="both"/>
        <w:rPr>
          <w:rFonts w:ascii="Times New Roman" w:eastAsia="Times New Roman" w:hAnsi="Times New Roman" w:cs="Times New Roman"/>
          <w:sz w:val="24"/>
          <w:szCs w:val="24"/>
        </w:rPr>
      </w:pPr>
    </w:p>
    <w:p w14:paraId="4C8407E6" w14:textId="396C82B6" w:rsidR="00A867EE" w:rsidRPr="00A867EE" w:rsidRDefault="006C04F4" w:rsidP="00A867EE">
      <w:pPr>
        <w:jc w:val="both"/>
        <w:rPr>
          <w:rFonts w:ascii="Times New Roman" w:eastAsia="Times New Roman" w:hAnsi="Times New Roman" w:cs="Times New Roman"/>
          <w:sz w:val="24"/>
          <w:szCs w:val="24"/>
        </w:rPr>
      </w:pPr>
      <w:r w:rsidRPr="000D394E">
        <w:rPr>
          <w:rFonts w:ascii="Times New Roman" w:eastAsia="Times New Roman" w:hAnsi="Times New Roman" w:cs="Times New Roman"/>
          <w:sz w:val="24"/>
          <w:szCs w:val="24"/>
        </w:rPr>
        <w:t>(</w:t>
      </w:r>
      <w:r w:rsidR="005A0947">
        <w:rPr>
          <w:rFonts w:ascii="Times New Roman" w:eastAsia="Times New Roman" w:hAnsi="Times New Roman" w:cs="Times New Roman"/>
          <w:sz w:val="24"/>
          <w:szCs w:val="24"/>
        </w:rPr>
        <w:t>3</w:t>
      </w:r>
      <w:r w:rsidRPr="000D394E">
        <w:rPr>
          <w:rFonts w:ascii="Times New Roman" w:eastAsia="Times New Roman" w:hAnsi="Times New Roman" w:cs="Times New Roman"/>
          <w:sz w:val="24"/>
          <w:szCs w:val="24"/>
        </w:rPr>
        <w:t>) V</w:t>
      </w:r>
      <w:r w:rsidR="00801C7D" w:rsidRPr="000D394E">
        <w:rPr>
          <w:rFonts w:ascii="Times New Roman" w:eastAsia="Times New Roman" w:hAnsi="Times New Roman" w:cs="Times New Roman"/>
          <w:sz w:val="24"/>
          <w:szCs w:val="24"/>
        </w:rPr>
        <w:t xml:space="preserve">olitatud veterinaararsti </w:t>
      </w:r>
      <w:r w:rsidR="00AD0DE6" w:rsidRPr="000D394E">
        <w:rPr>
          <w:rFonts w:ascii="Times New Roman" w:eastAsia="Times New Roman" w:hAnsi="Times New Roman" w:cs="Times New Roman"/>
          <w:sz w:val="24"/>
          <w:szCs w:val="24"/>
        </w:rPr>
        <w:t>volituse</w:t>
      </w:r>
      <w:r w:rsidR="00546A3D">
        <w:rPr>
          <w:rFonts w:ascii="Times New Roman" w:eastAsia="Times New Roman" w:hAnsi="Times New Roman" w:cs="Times New Roman"/>
          <w:sz w:val="24"/>
          <w:szCs w:val="24"/>
        </w:rPr>
        <w:t>ga</w:t>
      </w:r>
      <w:r w:rsidR="00AD0DE6" w:rsidRPr="000D394E">
        <w:rPr>
          <w:rFonts w:ascii="Times New Roman" w:eastAsia="Times New Roman" w:hAnsi="Times New Roman" w:cs="Times New Roman"/>
          <w:sz w:val="24"/>
          <w:szCs w:val="24"/>
        </w:rPr>
        <w:t xml:space="preserve"> </w:t>
      </w:r>
      <w:r w:rsidR="00546A3D">
        <w:rPr>
          <w:rFonts w:ascii="Times New Roman" w:eastAsia="Times New Roman" w:hAnsi="Times New Roman" w:cs="Times New Roman"/>
          <w:sz w:val="24"/>
          <w:szCs w:val="24"/>
        </w:rPr>
        <w:t>seotud</w:t>
      </w:r>
      <w:r w:rsidR="00AD0DE6" w:rsidRPr="000D394E">
        <w:rPr>
          <w:rFonts w:ascii="Times New Roman" w:eastAsia="Times New Roman" w:hAnsi="Times New Roman" w:cs="Times New Roman"/>
          <w:sz w:val="24"/>
          <w:szCs w:val="24"/>
        </w:rPr>
        <w:t xml:space="preserve"> </w:t>
      </w:r>
      <w:r w:rsidR="006D00F1">
        <w:rPr>
          <w:rFonts w:ascii="Times New Roman" w:eastAsia="Times New Roman" w:hAnsi="Times New Roman" w:cs="Times New Roman"/>
          <w:sz w:val="24"/>
          <w:szCs w:val="24"/>
        </w:rPr>
        <w:t xml:space="preserve">veterinaarjärelevalve </w:t>
      </w:r>
      <w:r w:rsidR="00AD0DE6" w:rsidRPr="000D394E">
        <w:rPr>
          <w:rFonts w:ascii="Times New Roman" w:eastAsia="Times New Roman" w:hAnsi="Times New Roman" w:cs="Times New Roman"/>
          <w:sz w:val="24"/>
          <w:szCs w:val="24"/>
        </w:rPr>
        <w:t>toimingu</w:t>
      </w:r>
      <w:r w:rsidR="00287532">
        <w:rPr>
          <w:rFonts w:ascii="Times New Roman" w:eastAsia="Times New Roman" w:hAnsi="Times New Roman" w:cs="Times New Roman"/>
          <w:sz w:val="24"/>
          <w:szCs w:val="24"/>
        </w:rPr>
        <w:t xml:space="preserve"> tegemise eest makstava</w:t>
      </w:r>
      <w:r w:rsidR="00AD0DE6" w:rsidRPr="000D394E">
        <w:rPr>
          <w:rFonts w:ascii="Times New Roman" w:eastAsia="Times New Roman" w:hAnsi="Times New Roman" w:cs="Times New Roman"/>
          <w:sz w:val="24"/>
          <w:szCs w:val="24"/>
        </w:rPr>
        <w:t xml:space="preserve"> </w:t>
      </w:r>
      <w:r w:rsidRPr="000D394E">
        <w:rPr>
          <w:rFonts w:ascii="Times New Roman" w:eastAsia="Times New Roman" w:hAnsi="Times New Roman" w:cs="Times New Roman"/>
          <w:sz w:val="24"/>
          <w:szCs w:val="24"/>
        </w:rPr>
        <w:t xml:space="preserve">tasu määrad ja </w:t>
      </w:r>
      <w:r w:rsidR="007D5815" w:rsidRPr="000D394E">
        <w:rPr>
          <w:rFonts w:ascii="Times New Roman" w:eastAsia="Times New Roman" w:hAnsi="Times New Roman" w:cs="Times New Roman"/>
          <w:sz w:val="24"/>
          <w:szCs w:val="24"/>
        </w:rPr>
        <w:t>volitatud veterinaararsti</w:t>
      </w:r>
      <w:r w:rsidR="007173D9">
        <w:rPr>
          <w:rFonts w:ascii="Times New Roman" w:eastAsia="Times New Roman" w:hAnsi="Times New Roman" w:cs="Times New Roman"/>
          <w:sz w:val="24"/>
          <w:szCs w:val="24"/>
        </w:rPr>
        <w:t>le</w:t>
      </w:r>
      <w:r w:rsidR="002E7115">
        <w:rPr>
          <w:rFonts w:ascii="Times New Roman" w:eastAsia="Times New Roman" w:hAnsi="Times New Roman" w:cs="Times New Roman"/>
          <w:sz w:val="24"/>
          <w:szCs w:val="24"/>
        </w:rPr>
        <w:t xml:space="preserve"> </w:t>
      </w:r>
      <w:r w:rsidRPr="000D394E">
        <w:rPr>
          <w:rFonts w:ascii="Times New Roman" w:eastAsia="Times New Roman" w:hAnsi="Times New Roman" w:cs="Times New Roman"/>
          <w:sz w:val="24"/>
          <w:szCs w:val="24"/>
        </w:rPr>
        <w:t xml:space="preserve">tasu </w:t>
      </w:r>
      <w:r w:rsidR="007173D9">
        <w:rPr>
          <w:rFonts w:ascii="Times New Roman" w:eastAsia="Times New Roman" w:hAnsi="Times New Roman" w:cs="Times New Roman"/>
          <w:sz w:val="24"/>
          <w:szCs w:val="24"/>
        </w:rPr>
        <w:t xml:space="preserve">maksmise </w:t>
      </w:r>
      <w:r w:rsidRPr="000D394E">
        <w:rPr>
          <w:rFonts w:ascii="Times New Roman" w:eastAsia="Times New Roman" w:hAnsi="Times New Roman" w:cs="Times New Roman"/>
          <w:sz w:val="24"/>
          <w:szCs w:val="24"/>
        </w:rPr>
        <w:t>korra kehtestab valdkonna eest vastutav minister</w:t>
      </w:r>
      <w:r w:rsidR="0059391F" w:rsidRPr="000D394E">
        <w:rPr>
          <w:rFonts w:ascii="Times New Roman" w:eastAsia="Times New Roman" w:hAnsi="Times New Roman" w:cs="Times New Roman"/>
          <w:sz w:val="24"/>
          <w:szCs w:val="24"/>
        </w:rPr>
        <w:t xml:space="preserve"> määrusega</w:t>
      </w:r>
      <w:r w:rsidRPr="000D394E">
        <w:rPr>
          <w:rFonts w:ascii="Times New Roman" w:eastAsia="Times New Roman" w:hAnsi="Times New Roman" w:cs="Times New Roman"/>
          <w:sz w:val="24"/>
          <w:szCs w:val="24"/>
        </w:rPr>
        <w:t>.</w:t>
      </w:r>
    </w:p>
    <w:p w14:paraId="418830B1" w14:textId="2D3411D6" w:rsidR="005A0947" w:rsidRDefault="005A0947" w:rsidP="005A0947">
      <w:pPr>
        <w:jc w:val="both"/>
        <w:rPr>
          <w:rFonts w:ascii="Times New Roman" w:eastAsia="Times New Roman" w:hAnsi="Times New Roman" w:cs="Times New Roman"/>
          <w:sz w:val="24"/>
          <w:szCs w:val="24"/>
        </w:rPr>
      </w:pPr>
    </w:p>
    <w:p w14:paraId="1C5FA81C" w14:textId="77777777" w:rsidR="00287532" w:rsidRDefault="00287532" w:rsidP="00287532">
      <w:pPr>
        <w:jc w:val="both"/>
        <w:rPr>
          <w:rFonts w:ascii="Times New Roman" w:hAnsi="Times New Roman" w:cs="Times New Roman"/>
          <w:sz w:val="24"/>
          <w:szCs w:val="24"/>
        </w:rPr>
      </w:pPr>
      <w:r>
        <w:rPr>
          <w:rFonts w:ascii="Times New Roman" w:hAnsi="Times New Roman" w:cs="Times New Roman"/>
          <w:sz w:val="24"/>
          <w:szCs w:val="24"/>
        </w:rPr>
        <w:t xml:space="preserve">(4) Kui volitatud veterinaararsti volitusega seotud veterinaarjärelevalve toimingu tegemiseks vajalikke kohale- ja tagasisõidu kulusid (edaspidi </w:t>
      </w:r>
      <w:r>
        <w:rPr>
          <w:rFonts w:ascii="Times New Roman" w:hAnsi="Times New Roman" w:cs="Times New Roman"/>
          <w:i/>
          <w:sz w:val="24"/>
          <w:szCs w:val="24"/>
        </w:rPr>
        <w:t xml:space="preserve">volitatud veterinaararsti </w:t>
      </w:r>
      <w:r w:rsidRPr="00E624A5">
        <w:rPr>
          <w:rFonts w:ascii="Times New Roman" w:hAnsi="Times New Roman" w:cs="Times New Roman"/>
          <w:i/>
          <w:sz w:val="24"/>
          <w:szCs w:val="24"/>
        </w:rPr>
        <w:t>sõidukulud</w:t>
      </w:r>
      <w:r>
        <w:rPr>
          <w:rFonts w:ascii="Times New Roman" w:hAnsi="Times New Roman" w:cs="Times New Roman"/>
          <w:sz w:val="24"/>
          <w:szCs w:val="24"/>
        </w:rPr>
        <w:t>) ei kaeta Põllumajandus- ja Toiduameti eelarvest, korraldab volitatud veterinaararsti sõidu nimetatud toimingu tegemise kohale ja sealt tagasi või hüvitab volitatud veterinaararsti sõidukulud isik, kelle suhtes veterinaarjärelevalve toiming</w:t>
      </w:r>
      <w:r w:rsidRPr="007C6755">
        <w:rPr>
          <w:rFonts w:ascii="Times New Roman" w:hAnsi="Times New Roman" w:cs="Times New Roman"/>
          <w:sz w:val="24"/>
          <w:szCs w:val="24"/>
        </w:rPr>
        <w:t xml:space="preserve"> </w:t>
      </w:r>
      <w:r>
        <w:rPr>
          <w:rFonts w:ascii="Times New Roman" w:hAnsi="Times New Roman" w:cs="Times New Roman"/>
          <w:sz w:val="24"/>
          <w:szCs w:val="24"/>
        </w:rPr>
        <w:t>tehakse.</w:t>
      </w:r>
    </w:p>
    <w:p w14:paraId="1CC0FEF5" w14:textId="77777777" w:rsidR="00287532" w:rsidRPr="005A0947" w:rsidRDefault="00287532" w:rsidP="00287532">
      <w:pPr>
        <w:jc w:val="both"/>
        <w:rPr>
          <w:rFonts w:ascii="Times New Roman" w:hAnsi="Times New Roman" w:cs="Times New Roman"/>
          <w:sz w:val="24"/>
          <w:szCs w:val="24"/>
        </w:rPr>
      </w:pPr>
    </w:p>
    <w:p w14:paraId="3301CD1A" w14:textId="77777777" w:rsidR="00287532" w:rsidRPr="0014257A" w:rsidRDefault="00287532" w:rsidP="00287532">
      <w:pPr>
        <w:jc w:val="both"/>
        <w:rPr>
          <w:rFonts w:ascii="Times New Roman" w:hAnsi="Times New Roman" w:cs="Times New Roman"/>
          <w:sz w:val="24"/>
          <w:szCs w:val="24"/>
        </w:rPr>
      </w:pPr>
      <w:r>
        <w:rPr>
          <w:rFonts w:ascii="Times New Roman" w:hAnsi="Times New Roman" w:cs="Times New Roman"/>
          <w:sz w:val="24"/>
          <w:szCs w:val="24"/>
        </w:rPr>
        <w:t xml:space="preserve">(5) Volitatud veterinaararst võib volitusega seotud veterinaarjärelevalve toimingu tegemisel isikliku sõiduki kasutamise korral nõuda </w:t>
      </w:r>
      <w:r w:rsidRPr="0062712C">
        <w:rPr>
          <w:rFonts w:ascii="Times New Roman" w:hAnsi="Times New Roman" w:cs="Times New Roman"/>
          <w:sz w:val="24"/>
          <w:szCs w:val="24"/>
        </w:rPr>
        <w:t>käesoleva paragrahvi lõikes 4 nimetatud isikult</w:t>
      </w:r>
      <w:r>
        <w:rPr>
          <w:rFonts w:ascii="Times New Roman" w:hAnsi="Times New Roman" w:cs="Times New Roman"/>
          <w:sz w:val="24"/>
          <w:szCs w:val="24"/>
        </w:rPr>
        <w:t xml:space="preserve"> sõidukulude katteks hüvitist sõidukilomeetri kohta määras, mille arvutamisel lähtutakse </w:t>
      </w:r>
      <w:r w:rsidRPr="005A0947">
        <w:rPr>
          <w:rFonts w:ascii="Times New Roman" w:hAnsi="Times New Roman" w:cs="Times New Roman"/>
          <w:sz w:val="24"/>
          <w:szCs w:val="24"/>
        </w:rPr>
        <w:t>volitatud veterinaararstide sõidukite</w:t>
      </w:r>
      <w:r>
        <w:rPr>
          <w:rFonts w:ascii="Times New Roman" w:hAnsi="Times New Roman" w:cs="Times New Roman"/>
          <w:sz w:val="24"/>
          <w:szCs w:val="24"/>
        </w:rPr>
        <w:t xml:space="preserve"> kasutamise keskmisest kulust, sealhulgas keskmisest kütusekulust sõidukilomeetri kohta toimingu tegemisele eelnenud kalendriaastal, millele juhul, kui volitatud veterinaararst on käibemaksukohustuslane, lisandub käibemaks. </w:t>
      </w:r>
      <w:r w:rsidRPr="00CE5C1D">
        <w:rPr>
          <w:rFonts w:ascii="Times New Roman" w:hAnsi="Times New Roman" w:cs="Times New Roman"/>
          <w:sz w:val="24"/>
          <w:szCs w:val="24"/>
        </w:rPr>
        <w:t xml:space="preserve">Hüvitist toimingu tegemise kohale ja sealt tagasi sõidu kohta võib nõuda </w:t>
      </w:r>
      <w:r>
        <w:rPr>
          <w:rFonts w:ascii="Times New Roman" w:hAnsi="Times New Roman" w:cs="Times New Roman"/>
          <w:sz w:val="24"/>
          <w:szCs w:val="24"/>
        </w:rPr>
        <w:t>kuni</w:t>
      </w:r>
      <w:r w:rsidRPr="00CE5C1D">
        <w:rPr>
          <w:rFonts w:ascii="Times New Roman" w:hAnsi="Times New Roman" w:cs="Times New Roman"/>
          <w:sz w:val="24"/>
          <w:szCs w:val="24"/>
        </w:rPr>
        <w:t xml:space="preserve"> 90 sõidukilomeetri eest.</w:t>
      </w:r>
    </w:p>
    <w:p w14:paraId="67263EF3" w14:textId="77777777" w:rsidR="00287532" w:rsidRDefault="00287532" w:rsidP="00287532">
      <w:pPr>
        <w:jc w:val="both"/>
        <w:rPr>
          <w:rFonts w:ascii="Times New Roman" w:hAnsi="Times New Roman" w:cs="Times New Roman"/>
          <w:sz w:val="24"/>
          <w:szCs w:val="24"/>
        </w:rPr>
      </w:pPr>
    </w:p>
    <w:p w14:paraId="4874C559" w14:textId="2D971D6C" w:rsidR="00163DFC" w:rsidRPr="005A0947" w:rsidRDefault="00287532" w:rsidP="00364D31">
      <w:pPr>
        <w:jc w:val="both"/>
        <w:rPr>
          <w:rFonts w:ascii="Times New Roman" w:hAnsi="Times New Roman" w:cs="Times New Roman"/>
          <w:sz w:val="24"/>
          <w:szCs w:val="24"/>
        </w:rPr>
      </w:pPr>
      <w:r>
        <w:rPr>
          <w:rFonts w:ascii="Times New Roman" w:hAnsi="Times New Roman" w:cs="Times New Roman"/>
          <w:sz w:val="24"/>
          <w:szCs w:val="24"/>
        </w:rPr>
        <w:t>(6) Volitatud veterinaararsti sõidukulude katteks makstava hüvitise määra sõidukilomeetri kohta kehtestab valdkonna eest vastutav minister määrusega.</w:t>
      </w:r>
    </w:p>
    <w:p w14:paraId="78E03F46" w14:textId="6770BB4A" w:rsidR="00CB2081" w:rsidRPr="00B34378" w:rsidRDefault="00CB2081" w:rsidP="00B34378">
      <w:pPr>
        <w:jc w:val="both"/>
        <w:rPr>
          <w:rFonts w:ascii="Times New Roman" w:eastAsia="Times New Roman" w:hAnsi="Times New Roman" w:cs="Times New Roman"/>
          <w:sz w:val="24"/>
          <w:szCs w:val="24"/>
        </w:rPr>
      </w:pPr>
    </w:p>
    <w:p w14:paraId="228427AD" w14:textId="6592892F" w:rsidR="008166EF" w:rsidRPr="00FA666A" w:rsidRDefault="00FA666A" w:rsidP="00FA666A">
      <w:pPr>
        <w:pStyle w:val="Heading2"/>
        <w:jc w:val="center"/>
        <w:rPr>
          <w:rFonts w:eastAsia="Times New Roman"/>
          <w:color w:val="auto"/>
        </w:rPr>
      </w:pPr>
      <w:r>
        <w:rPr>
          <w:rFonts w:eastAsia="Times New Roman"/>
          <w:color w:val="auto"/>
        </w:rPr>
        <w:t>3. jagu</w:t>
      </w:r>
    </w:p>
    <w:p w14:paraId="57677035" w14:textId="5AD318D1" w:rsidR="006B3DE5" w:rsidRPr="00FA666A" w:rsidRDefault="0086604F" w:rsidP="00FA666A">
      <w:pPr>
        <w:pStyle w:val="Heading2"/>
        <w:spacing w:before="0"/>
        <w:jc w:val="center"/>
        <w:rPr>
          <w:rFonts w:eastAsia="Times New Roman"/>
          <w:color w:val="auto"/>
        </w:rPr>
      </w:pPr>
      <w:r w:rsidRPr="00FA666A">
        <w:rPr>
          <w:rFonts w:eastAsia="Times New Roman"/>
          <w:color w:val="auto"/>
        </w:rPr>
        <w:t>V</w:t>
      </w:r>
      <w:r w:rsidR="00764FCD" w:rsidRPr="00FA666A">
        <w:rPr>
          <w:rFonts w:eastAsia="Times New Roman"/>
          <w:color w:val="auto"/>
        </w:rPr>
        <w:t>eterinaarjärelevalve tasu</w:t>
      </w:r>
    </w:p>
    <w:p w14:paraId="513CA0AF" w14:textId="77777777" w:rsidR="0081567D" w:rsidRPr="00AB6068" w:rsidRDefault="0081567D" w:rsidP="00AB6068">
      <w:pPr>
        <w:rPr>
          <w:rFonts w:ascii="Times New Roman" w:hAnsi="Times New Roman" w:cs="Times New Roman"/>
          <w:sz w:val="24"/>
        </w:rPr>
      </w:pPr>
    </w:p>
    <w:p w14:paraId="4363483C" w14:textId="12FD948A" w:rsidR="0086604F" w:rsidRPr="00B34378" w:rsidRDefault="0086604F" w:rsidP="00AB6068">
      <w:pPr>
        <w:pStyle w:val="Heading3"/>
        <w:spacing w:before="0" w:after="0" w:afterAutospacing="0"/>
      </w:pPr>
      <w:r w:rsidRPr="00B34378">
        <w:t xml:space="preserve">§ </w:t>
      </w:r>
      <w:r w:rsidR="00F37434">
        <w:t>8</w:t>
      </w:r>
      <w:r w:rsidR="00F144C7">
        <w:t>5</w:t>
      </w:r>
      <w:r w:rsidRPr="00B34378">
        <w:t>. Veterinaarjärelevalve tasu</w:t>
      </w:r>
    </w:p>
    <w:p w14:paraId="02E59211" w14:textId="77777777" w:rsidR="0081567D" w:rsidRDefault="0081567D" w:rsidP="00B34378">
      <w:pPr>
        <w:jc w:val="both"/>
        <w:rPr>
          <w:rFonts w:ascii="Times New Roman" w:eastAsia="Times New Roman" w:hAnsi="Times New Roman" w:cs="Times New Roman"/>
          <w:sz w:val="24"/>
          <w:szCs w:val="24"/>
        </w:rPr>
      </w:pPr>
    </w:p>
    <w:p w14:paraId="7DFEAEFF" w14:textId="77CB99E3" w:rsidR="0086604F" w:rsidRPr="00B34378" w:rsidRDefault="0086604F"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135980" w:rsidRPr="00B34378">
        <w:rPr>
          <w:rFonts w:ascii="Times New Roman" w:eastAsia="Times New Roman" w:hAnsi="Times New Roman" w:cs="Times New Roman"/>
          <w:sz w:val="24"/>
          <w:szCs w:val="24"/>
        </w:rPr>
        <w:t>1</w:t>
      </w:r>
      <w:r w:rsidRPr="00B34378">
        <w:rPr>
          <w:rFonts w:ascii="Times New Roman" w:eastAsia="Times New Roman" w:hAnsi="Times New Roman" w:cs="Times New Roman"/>
          <w:sz w:val="24"/>
          <w:szCs w:val="24"/>
        </w:rPr>
        <w:t>) Veterinaarjärelevalve tasu on veterinaarjärelevalve</w:t>
      </w:r>
      <w:r w:rsidR="009221C5">
        <w:rPr>
          <w:rFonts w:ascii="Times New Roman" w:eastAsia="Times New Roman" w:hAnsi="Times New Roman" w:cs="Times New Roman"/>
          <w:sz w:val="24"/>
          <w:szCs w:val="24"/>
        </w:rPr>
        <w:t xml:space="preserve"> teostamise</w:t>
      </w:r>
      <w:r w:rsidRPr="00B34378">
        <w:rPr>
          <w:rFonts w:ascii="Times New Roman" w:eastAsia="Times New Roman" w:hAnsi="Times New Roman" w:cs="Times New Roman"/>
          <w:sz w:val="24"/>
          <w:szCs w:val="24"/>
        </w:rPr>
        <w:t xml:space="preserve"> ja veterinaarkontrolli toimingu (edaspidi koos </w:t>
      </w:r>
      <w:r w:rsidRPr="00B34378">
        <w:rPr>
          <w:rFonts w:ascii="Times New Roman" w:eastAsia="Times New Roman" w:hAnsi="Times New Roman" w:cs="Times New Roman"/>
          <w:i/>
          <w:sz w:val="24"/>
          <w:szCs w:val="24"/>
        </w:rPr>
        <w:t>veterinaarjärelevalve toiming</w:t>
      </w:r>
      <w:r w:rsidRPr="00B34378">
        <w:rPr>
          <w:rFonts w:ascii="Times New Roman" w:eastAsia="Times New Roman" w:hAnsi="Times New Roman" w:cs="Times New Roman"/>
          <w:sz w:val="24"/>
          <w:szCs w:val="24"/>
        </w:rPr>
        <w:t>) tegemise eest käesolevas seaduses ja selle alusel kehtestatud määras tasutav summa</w:t>
      </w:r>
      <w:r w:rsidR="009E302A">
        <w:rPr>
          <w:rFonts w:ascii="Times New Roman" w:eastAsia="Times New Roman" w:hAnsi="Times New Roman" w:cs="Times New Roman"/>
          <w:sz w:val="24"/>
          <w:szCs w:val="24"/>
        </w:rPr>
        <w:t xml:space="preserve"> </w:t>
      </w:r>
      <w:r w:rsidR="009E302A" w:rsidRPr="00B34378">
        <w:rPr>
          <w:rFonts w:ascii="Times New Roman" w:eastAsia="Times New Roman" w:hAnsi="Times New Roman" w:cs="Times New Roman"/>
          <w:sz w:val="24"/>
          <w:szCs w:val="24"/>
        </w:rPr>
        <w:t xml:space="preserve">(edaspidi </w:t>
      </w:r>
      <w:r w:rsidR="009E302A" w:rsidRPr="00B34378">
        <w:rPr>
          <w:rFonts w:ascii="Times New Roman" w:eastAsia="Times New Roman" w:hAnsi="Times New Roman" w:cs="Times New Roman"/>
          <w:i/>
          <w:sz w:val="24"/>
          <w:szCs w:val="24"/>
        </w:rPr>
        <w:t>järelevalvetasu</w:t>
      </w:r>
      <w:r w:rsidR="009E302A" w:rsidRPr="00B34378">
        <w:rPr>
          <w:rFonts w:ascii="Times New Roman" w:eastAsia="Times New Roman" w:hAnsi="Times New Roman" w:cs="Times New Roman"/>
          <w:sz w:val="24"/>
          <w:szCs w:val="24"/>
        </w:rPr>
        <w:t>)</w:t>
      </w:r>
      <w:r w:rsidRPr="00B34378">
        <w:rPr>
          <w:rFonts w:ascii="Times New Roman" w:eastAsia="Times New Roman" w:hAnsi="Times New Roman" w:cs="Times New Roman"/>
          <w:sz w:val="24"/>
          <w:szCs w:val="24"/>
        </w:rPr>
        <w:t xml:space="preserve">. Järelevalvetasu laekub Rahandusministeeriumi riigikassa kontsernikonto koosseisus olevale arvelduskontole. Veterinaarjärelevalve toimingu tegemise kulude hulka </w:t>
      </w:r>
      <w:r w:rsidR="009221C5">
        <w:rPr>
          <w:rFonts w:ascii="Times New Roman" w:eastAsia="Times New Roman" w:hAnsi="Times New Roman" w:cs="Times New Roman"/>
          <w:sz w:val="24"/>
          <w:szCs w:val="24"/>
        </w:rPr>
        <w:t>loetakse</w:t>
      </w:r>
      <w:r w:rsidR="009221C5" w:rsidRPr="00B34378">
        <w:rPr>
          <w:rFonts w:ascii="Times New Roman" w:eastAsia="Times New Roman" w:hAnsi="Times New Roman" w:cs="Times New Roman"/>
          <w:sz w:val="24"/>
          <w:szCs w:val="24"/>
        </w:rPr>
        <w:t xml:space="preserve"> </w:t>
      </w:r>
      <w:r w:rsidR="00A867EE" w:rsidRPr="00A867EE">
        <w:rPr>
          <w:rFonts w:ascii="Times New Roman" w:eastAsia="Times New Roman" w:hAnsi="Times New Roman" w:cs="Times New Roman"/>
          <w:sz w:val="24"/>
          <w:szCs w:val="24"/>
        </w:rPr>
        <w:t>veterinaarjärelevalveametniku</w:t>
      </w:r>
      <w:r w:rsidR="00A867EE"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veterinaarjärelevalve</w:t>
      </w:r>
      <w:r w:rsidR="009221C5">
        <w:rPr>
          <w:rFonts w:ascii="Times New Roman" w:eastAsia="Times New Roman" w:hAnsi="Times New Roman" w:cs="Times New Roman"/>
          <w:sz w:val="24"/>
          <w:szCs w:val="24"/>
        </w:rPr>
        <w:t xml:space="preserve"> teostamiseks</w:t>
      </w:r>
      <w:r w:rsidRPr="00B34378">
        <w:rPr>
          <w:rFonts w:ascii="Times New Roman" w:eastAsia="Times New Roman" w:hAnsi="Times New Roman" w:cs="Times New Roman"/>
          <w:sz w:val="24"/>
          <w:szCs w:val="24"/>
        </w:rPr>
        <w:t xml:space="preserve"> ja veterinaarkontrolli </w:t>
      </w:r>
      <w:r w:rsidR="009221C5">
        <w:rPr>
          <w:rFonts w:ascii="Times New Roman" w:eastAsia="Times New Roman" w:hAnsi="Times New Roman" w:cs="Times New Roman"/>
          <w:sz w:val="24"/>
          <w:szCs w:val="24"/>
        </w:rPr>
        <w:t>tegemiseks</w:t>
      </w:r>
      <w:r w:rsidR="009221C5"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tehaslaevale lähetamise kulud.</w:t>
      </w:r>
    </w:p>
    <w:p w14:paraId="559E042E" w14:textId="73A5A0BE" w:rsidR="006B3DE5" w:rsidRPr="00B34378" w:rsidRDefault="006B3DE5" w:rsidP="00B34378">
      <w:pPr>
        <w:jc w:val="both"/>
        <w:rPr>
          <w:rFonts w:ascii="Times New Roman" w:eastAsia="Times New Roman" w:hAnsi="Times New Roman" w:cs="Times New Roman"/>
          <w:sz w:val="24"/>
          <w:szCs w:val="24"/>
        </w:rPr>
      </w:pPr>
    </w:p>
    <w:p w14:paraId="6860380B" w14:textId="492AF4FD" w:rsidR="0086604F" w:rsidRDefault="0086604F" w:rsidP="00B34378">
      <w:pPr>
        <w:jc w:val="both"/>
        <w:rPr>
          <w:rFonts w:ascii="Times New Roman" w:eastAsia="Times New Roman" w:hAnsi="Times New Roman" w:cs="Times New Roman"/>
          <w:sz w:val="24"/>
          <w:szCs w:val="24"/>
          <w:lang w:eastAsia="et-EE"/>
        </w:rPr>
      </w:pPr>
      <w:r w:rsidRPr="00B34378">
        <w:rPr>
          <w:rFonts w:ascii="Times New Roman" w:eastAsia="Times New Roman" w:hAnsi="Times New Roman" w:cs="Times New Roman"/>
          <w:sz w:val="24"/>
          <w:szCs w:val="24"/>
          <w:lang w:eastAsia="et-EE"/>
        </w:rPr>
        <w:t>(</w:t>
      </w:r>
      <w:r w:rsidR="00135980" w:rsidRPr="00B34378">
        <w:rPr>
          <w:rFonts w:ascii="Times New Roman" w:eastAsia="Times New Roman" w:hAnsi="Times New Roman" w:cs="Times New Roman"/>
          <w:sz w:val="24"/>
          <w:szCs w:val="24"/>
          <w:lang w:eastAsia="et-EE"/>
        </w:rPr>
        <w:t>2</w:t>
      </w:r>
      <w:r w:rsidRPr="00B34378">
        <w:rPr>
          <w:rFonts w:ascii="Times New Roman" w:eastAsia="Times New Roman" w:hAnsi="Times New Roman" w:cs="Times New Roman"/>
          <w:sz w:val="24"/>
          <w:szCs w:val="24"/>
          <w:lang w:eastAsia="et-EE"/>
        </w:rPr>
        <w:t>) Järelevalvetasu ei maksta Euroopa Parlamendi ja nõukogu määruse (EÜ) nr</w:t>
      </w:r>
      <w:r w:rsidR="00135980" w:rsidRPr="00B34378">
        <w:rPr>
          <w:rFonts w:ascii="Times New Roman" w:eastAsia="Times New Roman" w:hAnsi="Times New Roman" w:cs="Times New Roman"/>
          <w:sz w:val="24"/>
          <w:szCs w:val="24"/>
          <w:lang w:eastAsia="et-EE"/>
        </w:rPr>
        <w:t xml:space="preserve"> </w:t>
      </w:r>
      <w:r w:rsidRPr="00B34378">
        <w:rPr>
          <w:rFonts w:ascii="Times New Roman" w:eastAsia="Times New Roman" w:hAnsi="Times New Roman" w:cs="Times New Roman"/>
          <w:sz w:val="24"/>
          <w:szCs w:val="24"/>
          <w:lang w:eastAsia="et-EE"/>
        </w:rPr>
        <w:t>178/2002 artikli</w:t>
      </w:r>
      <w:r w:rsidR="00135980" w:rsidRPr="00B34378">
        <w:rPr>
          <w:rFonts w:ascii="Times New Roman" w:eastAsia="Times New Roman" w:hAnsi="Times New Roman" w:cs="Times New Roman"/>
          <w:sz w:val="24"/>
          <w:szCs w:val="24"/>
          <w:lang w:eastAsia="et-EE"/>
        </w:rPr>
        <w:t xml:space="preserve"> </w:t>
      </w:r>
      <w:r w:rsidRPr="00B34378">
        <w:rPr>
          <w:rFonts w:ascii="Times New Roman" w:eastAsia="Times New Roman" w:hAnsi="Times New Roman" w:cs="Times New Roman"/>
          <w:sz w:val="24"/>
          <w:szCs w:val="24"/>
          <w:lang w:eastAsia="et-EE"/>
        </w:rPr>
        <w:t>3 lõikes</w:t>
      </w:r>
      <w:r w:rsidR="00135980" w:rsidRPr="00B34378">
        <w:rPr>
          <w:rFonts w:ascii="Times New Roman" w:eastAsia="Times New Roman" w:hAnsi="Times New Roman" w:cs="Times New Roman"/>
          <w:sz w:val="24"/>
          <w:szCs w:val="24"/>
          <w:lang w:eastAsia="et-EE"/>
        </w:rPr>
        <w:t xml:space="preserve"> </w:t>
      </w:r>
      <w:r w:rsidRPr="00B34378">
        <w:rPr>
          <w:rFonts w:ascii="Times New Roman" w:eastAsia="Times New Roman" w:hAnsi="Times New Roman" w:cs="Times New Roman"/>
          <w:sz w:val="24"/>
          <w:szCs w:val="24"/>
          <w:lang w:eastAsia="et-EE"/>
        </w:rPr>
        <w:t>17 sätestatud tähenduses esmatootmisega tegelevas ettevõttes veterinaarjärelevalve toimingu tegemise eest</w:t>
      </w:r>
      <w:r w:rsidR="00135980" w:rsidRPr="00B34378">
        <w:rPr>
          <w:rFonts w:ascii="Times New Roman" w:eastAsia="Times New Roman" w:hAnsi="Times New Roman" w:cs="Times New Roman"/>
          <w:sz w:val="24"/>
          <w:szCs w:val="24"/>
          <w:lang w:eastAsia="et-EE"/>
        </w:rPr>
        <w:t>.</w:t>
      </w:r>
    </w:p>
    <w:p w14:paraId="26982077" w14:textId="78B6538B" w:rsidR="0081567D" w:rsidRDefault="0081567D" w:rsidP="00B34378">
      <w:pPr>
        <w:jc w:val="both"/>
        <w:rPr>
          <w:rFonts w:ascii="Times New Roman" w:eastAsia="Times New Roman" w:hAnsi="Times New Roman" w:cs="Times New Roman"/>
          <w:sz w:val="24"/>
          <w:szCs w:val="24"/>
        </w:rPr>
      </w:pPr>
    </w:p>
    <w:p w14:paraId="6DFFC680" w14:textId="65137F5C" w:rsidR="002519C9" w:rsidRDefault="002413CC" w:rsidP="00B34378">
      <w:pPr>
        <w:jc w:val="both"/>
        <w:rPr>
          <w:rFonts w:ascii="Times New Roman" w:eastAsia="Times New Roman" w:hAnsi="Times New Roman" w:cs="Times New Roman"/>
          <w:sz w:val="24"/>
          <w:szCs w:val="24"/>
        </w:rPr>
      </w:pPr>
      <w:r w:rsidRPr="002519C9">
        <w:rPr>
          <w:rFonts w:ascii="Times New Roman" w:eastAsia="Times New Roman" w:hAnsi="Times New Roman" w:cs="Times New Roman"/>
          <w:sz w:val="24"/>
          <w:szCs w:val="24"/>
        </w:rPr>
        <w:lastRenderedPageBreak/>
        <w:t xml:space="preserve">(3) Toiduseaduse alusel teatamis- või loakohustusega ja teatamis- või loakohustuse täitnud </w:t>
      </w:r>
      <w:r w:rsidR="00396ADA" w:rsidRPr="002519C9">
        <w:rPr>
          <w:rFonts w:ascii="Times New Roman" w:eastAsia="Times New Roman" w:hAnsi="Times New Roman" w:cs="Times New Roman"/>
          <w:sz w:val="24"/>
          <w:szCs w:val="24"/>
        </w:rPr>
        <w:t xml:space="preserve">ettevõtja </w:t>
      </w:r>
      <w:r w:rsidRPr="002519C9">
        <w:rPr>
          <w:rFonts w:ascii="Times New Roman" w:eastAsia="Times New Roman" w:hAnsi="Times New Roman" w:cs="Times New Roman"/>
          <w:sz w:val="24"/>
          <w:szCs w:val="24"/>
        </w:rPr>
        <w:t>loomse toidu käitlemise ettevõtte</w:t>
      </w:r>
      <w:r w:rsidR="00962AD8" w:rsidRPr="002519C9">
        <w:rPr>
          <w:rFonts w:ascii="Times New Roman" w:eastAsia="Times New Roman" w:hAnsi="Times New Roman" w:cs="Times New Roman"/>
          <w:sz w:val="24"/>
          <w:szCs w:val="24"/>
        </w:rPr>
        <w:t>s</w:t>
      </w:r>
      <w:r w:rsidR="00F435C4">
        <w:rPr>
          <w:rFonts w:ascii="Times New Roman" w:eastAsia="Times New Roman" w:hAnsi="Times New Roman" w:cs="Times New Roman"/>
          <w:sz w:val="24"/>
          <w:szCs w:val="24"/>
        </w:rPr>
        <w:t>,</w:t>
      </w:r>
      <w:r w:rsidRPr="002519C9">
        <w:rPr>
          <w:rFonts w:ascii="Times New Roman" w:eastAsia="Times New Roman" w:hAnsi="Times New Roman" w:cs="Times New Roman"/>
          <w:sz w:val="24"/>
          <w:szCs w:val="24"/>
        </w:rPr>
        <w:t xml:space="preserve"> Euroopa Parlamendi ja nõukogu määruse (EL) 2017/625 </w:t>
      </w:r>
      <w:r w:rsidR="00841C5E" w:rsidRPr="002519C9">
        <w:rPr>
          <w:rFonts w:ascii="Times New Roman" w:eastAsia="Times New Roman" w:hAnsi="Times New Roman" w:cs="Times New Roman"/>
          <w:sz w:val="24"/>
          <w:szCs w:val="24"/>
        </w:rPr>
        <w:t xml:space="preserve">IV </w:t>
      </w:r>
      <w:r w:rsidRPr="002519C9">
        <w:rPr>
          <w:rFonts w:ascii="Times New Roman" w:eastAsia="Times New Roman" w:hAnsi="Times New Roman" w:cs="Times New Roman"/>
          <w:sz w:val="24"/>
          <w:szCs w:val="24"/>
        </w:rPr>
        <w:t xml:space="preserve">lisa </w:t>
      </w:r>
      <w:r w:rsidR="00841C5E" w:rsidRPr="002519C9">
        <w:rPr>
          <w:rFonts w:ascii="Times New Roman" w:eastAsia="Times New Roman" w:hAnsi="Times New Roman" w:cs="Times New Roman"/>
          <w:sz w:val="24"/>
          <w:szCs w:val="24"/>
        </w:rPr>
        <w:t xml:space="preserve">II </w:t>
      </w:r>
      <w:r w:rsidRPr="002519C9">
        <w:rPr>
          <w:rFonts w:ascii="Times New Roman" w:eastAsia="Times New Roman" w:hAnsi="Times New Roman" w:cs="Times New Roman"/>
          <w:sz w:val="24"/>
          <w:szCs w:val="24"/>
        </w:rPr>
        <w:t>peatükis nimetamata loomse toidu käitlemise ettevõtte</w:t>
      </w:r>
      <w:r w:rsidR="00962AD8" w:rsidRPr="002519C9">
        <w:rPr>
          <w:rFonts w:ascii="Times New Roman" w:eastAsia="Times New Roman" w:hAnsi="Times New Roman" w:cs="Times New Roman"/>
          <w:sz w:val="24"/>
          <w:szCs w:val="24"/>
        </w:rPr>
        <w:t>s</w:t>
      </w:r>
      <w:r w:rsidRPr="002519C9">
        <w:t xml:space="preserve"> </w:t>
      </w:r>
      <w:r w:rsidR="00F435C4">
        <w:rPr>
          <w:rFonts w:ascii="Times New Roman" w:eastAsia="Times New Roman" w:hAnsi="Times New Roman" w:cs="Times New Roman"/>
          <w:sz w:val="24"/>
          <w:szCs w:val="24"/>
          <w:lang w:eastAsia="et-EE"/>
        </w:rPr>
        <w:t xml:space="preserve">ning </w:t>
      </w:r>
      <w:r w:rsidR="00F435C4" w:rsidRPr="00B34378">
        <w:rPr>
          <w:rFonts w:ascii="Times New Roman" w:eastAsia="Times New Roman" w:hAnsi="Times New Roman" w:cs="Times New Roman"/>
          <w:sz w:val="24"/>
          <w:szCs w:val="24"/>
          <w:lang w:eastAsia="et-EE"/>
        </w:rPr>
        <w:t>Euroopa Parlamendi ja nõukogu määruse (EÜ) nr 178/2002 artikli 3 lõikes 7 sätest</w:t>
      </w:r>
      <w:r w:rsidR="00F435C4">
        <w:rPr>
          <w:rFonts w:ascii="Times New Roman" w:eastAsia="Times New Roman" w:hAnsi="Times New Roman" w:cs="Times New Roman"/>
          <w:sz w:val="24"/>
          <w:szCs w:val="24"/>
          <w:lang w:eastAsia="et-EE"/>
        </w:rPr>
        <w:t>atud tähenduses jaekaubandusega</w:t>
      </w:r>
      <w:r w:rsidR="00F435C4" w:rsidRPr="00B34378">
        <w:rPr>
          <w:rFonts w:ascii="Times New Roman" w:eastAsia="Times New Roman" w:hAnsi="Times New Roman" w:cs="Times New Roman"/>
          <w:sz w:val="24"/>
          <w:szCs w:val="24"/>
          <w:lang w:eastAsia="et-EE"/>
        </w:rPr>
        <w:t xml:space="preserve"> tegelevas ettevõttes</w:t>
      </w:r>
      <w:r w:rsidR="00F435C4" w:rsidRPr="002519C9">
        <w:rPr>
          <w:rFonts w:ascii="Times New Roman" w:eastAsia="Times New Roman" w:hAnsi="Times New Roman" w:cs="Times New Roman"/>
          <w:sz w:val="24"/>
          <w:szCs w:val="24"/>
        </w:rPr>
        <w:t xml:space="preserve"> </w:t>
      </w:r>
      <w:r w:rsidR="00962AD8" w:rsidRPr="002519C9">
        <w:rPr>
          <w:rFonts w:ascii="Times New Roman" w:eastAsia="Times New Roman" w:hAnsi="Times New Roman" w:cs="Times New Roman"/>
          <w:sz w:val="24"/>
          <w:szCs w:val="24"/>
        </w:rPr>
        <w:t>veterinaarjärelevalve toimingu tegemise eest</w:t>
      </w:r>
      <w:r w:rsidR="00962AD8" w:rsidRPr="002519C9" w:rsidDel="00D237A7">
        <w:rPr>
          <w:rFonts w:ascii="Times New Roman" w:eastAsia="Times New Roman" w:hAnsi="Times New Roman" w:cs="Times New Roman"/>
          <w:sz w:val="24"/>
          <w:szCs w:val="24"/>
        </w:rPr>
        <w:t xml:space="preserve"> </w:t>
      </w:r>
      <w:r w:rsidRPr="002519C9">
        <w:rPr>
          <w:rFonts w:ascii="Times New Roman" w:eastAsia="Times New Roman" w:hAnsi="Times New Roman" w:cs="Times New Roman"/>
          <w:sz w:val="24"/>
          <w:szCs w:val="24"/>
        </w:rPr>
        <w:t xml:space="preserve">võetakse </w:t>
      </w:r>
      <w:r w:rsidR="00E0054C" w:rsidRPr="002519C9">
        <w:rPr>
          <w:rFonts w:ascii="Times New Roman" w:eastAsia="Times New Roman" w:hAnsi="Times New Roman" w:cs="Times New Roman"/>
          <w:sz w:val="24"/>
          <w:szCs w:val="24"/>
        </w:rPr>
        <w:t xml:space="preserve">järelevalvetasu </w:t>
      </w:r>
      <w:r w:rsidRPr="002519C9">
        <w:rPr>
          <w:rFonts w:ascii="Times New Roman" w:eastAsia="Times New Roman" w:hAnsi="Times New Roman" w:cs="Times New Roman"/>
          <w:sz w:val="24"/>
          <w:szCs w:val="24"/>
        </w:rPr>
        <w:t>toiduseaduse</w:t>
      </w:r>
      <w:r w:rsidR="00D237A7" w:rsidRPr="002519C9">
        <w:rPr>
          <w:rFonts w:ascii="Times New Roman" w:eastAsia="Times New Roman" w:hAnsi="Times New Roman" w:cs="Times New Roman"/>
          <w:sz w:val="24"/>
          <w:szCs w:val="24"/>
        </w:rPr>
        <w:t xml:space="preserve">s </w:t>
      </w:r>
      <w:r w:rsidR="002519C9">
        <w:rPr>
          <w:rFonts w:ascii="Times New Roman" w:eastAsia="Times New Roman" w:hAnsi="Times New Roman" w:cs="Times New Roman"/>
          <w:sz w:val="24"/>
          <w:szCs w:val="24"/>
        </w:rPr>
        <w:t>sätestatud alustel ja korras</w:t>
      </w:r>
      <w:r w:rsidR="00962AD8" w:rsidRPr="002519C9">
        <w:rPr>
          <w:rFonts w:ascii="Times New Roman" w:eastAsia="Times New Roman" w:hAnsi="Times New Roman" w:cs="Times New Roman"/>
          <w:sz w:val="24"/>
          <w:szCs w:val="24"/>
        </w:rPr>
        <w:t>.</w:t>
      </w:r>
    </w:p>
    <w:p w14:paraId="72D5DF4F" w14:textId="77777777" w:rsidR="00A2775C" w:rsidRPr="00B34378" w:rsidRDefault="00A2775C" w:rsidP="00B34378">
      <w:pPr>
        <w:jc w:val="both"/>
        <w:rPr>
          <w:rFonts w:ascii="Times New Roman" w:eastAsia="Times New Roman" w:hAnsi="Times New Roman" w:cs="Times New Roman"/>
          <w:sz w:val="24"/>
          <w:szCs w:val="24"/>
        </w:rPr>
      </w:pPr>
    </w:p>
    <w:p w14:paraId="625FD3CD" w14:textId="26E0A966" w:rsidR="0086604F" w:rsidRPr="00B34378" w:rsidRDefault="0086604F" w:rsidP="00AB6068">
      <w:pPr>
        <w:pStyle w:val="Heading3"/>
        <w:spacing w:before="0" w:after="0" w:afterAutospacing="0"/>
      </w:pPr>
      <w:r w:rsidRPr="00B34378">
        <w:t xml:space="preserve">§ </w:t>
      </w:r>
      <w:r w:rsidR="00F37434">
        <w:t>8</w:t>
      </w:r>
      <w:r w:rsidR="00F144C7">
        <w:t>6</w:t>
      </w:r>
      <w:r w:rsidRPr="00B34378">
        <w:t>. Järelevalvetasu maksmiseks kohustatud isik</w:t>
      </w:r>
    </w:p>
    <w:p w14:paraId="6945655E" w14:textId="77777777" w:rsidR="0081567D" w:rsidRDefault="0081567D" w:rsidP="00B34378">
      <w:pPr>
        <w:jc w:val="both"/>
        <w:rPr>
          <w:rFonts w:ascii="Times New Roman" w:eastAsia="Times New Roman" w:hAnsi="Times New Roman" w:cs="Times New Roman"/>
          <w:sz w:val="24"/>
          <w:szCs w:val="24"/>
        </w:rPr>
      </w:pPr>
    </w:p>
    <w:p w14:paraId="424B7560" w14:textId="49D0C5E9" w:rsidR="0086604F" w:rsidRPr="00B34378" w:rsidRDefault="0086604F"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135980" w:rsidRPr="00B34378">
        <w:rPr>
          <w:rFonts w:ascii="Times New Roman" w:eastAsia="Times New Roman" w:hAnsi="Times New Roman" w:cs="Times New Roman"/>
          <w:sz w:val="24"/>
          <w:szCs w:val="24"/>
        </w:rPr>
        <w:t>1</w:t>
      </w:r>
      <w:r w:rsidRPr="00B34378">
        <w:rPr>
          <w:rFonts w:ascii="Times New Roman" w:eastAsia="Times New Roman" w:hAnsi="Times New Roman" w:cs="Times New Roman"/>
          <w:sz w:val="24"/>
          <w:szCs w:val="24"/>
        </w:rPr>
        <w:t>) Järelevalvetasu maksmiseks kohustatud isik (edaspidi</w:t>
      </w:r>
      <w:r w:rsidR="00135980"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i/>
          <w:iCs/>
          <w:sz w:val="24"/>
          <w:szCs w:val="24"/>
        </w:rPr>
        <w:t>kohustatud isik</w:t>
      </w:r>
      <w:r w:rsidRPr="00B34378">
        <w:rPr>
          <w:rFonts w:ascii="Times New Roman" w:eastAsia="Times New Roman" w:hAnsi="Times New Roman" w:cs="Times New Roman"/>
          <w:sz w:val="24"/>
          <w:szCs w:val="24"/>
        </w:rPr>
        <w:t xml:space="preserve">) on isik, kelle suhtes on </w:t>
      </w:r>
      <w:r w:rsidR="00AB0C1D" w:rsidRPr="00B34378">
        <w:rPr>
          <w:rFonts w:ascii="Times New Roman" w:eastAsia="Times New Roman" w:hAnsi="Times New Roman" w:cs="Times New Roman"/>
          <w:sz w:val="24"/>
          <w:szCs w:val="24"/>
        </w:rPr>
        <w:t>tehtud</w:t>
      </w:r>
      <w:r w:rsidRPr="00B34378">
        <w:rPr>
          <w:rFonts w:ascii="Times New Roman" w:eastAsia="Times New Roman" w:hAnsi="Times New Roman" w:cs="Times New Roman"/>
          <w:sz w:val="24"/>
          <w:szCs w:val="24"/>
        </w:rPr>
        <w:t xml:space="preserve"> veterinaarjärelevalve toiming.</w:t>
      </w:r>
    </w:p>
    <w:p w14:paraId="114D5A6F" w14:textId="38775042" w:rsidR="0086604F" w:rsidRPr="00B34378" w:rsidRDefault="0086604F" w:rsidP="00B34378">
      <w:pPr>
        <w:jc w:val="both"/>
        <w:rPr>
          <w:rFonts w:ascii="Times New Roman" w:eastAsia="Times New Roman" w:hAnsi="Times New Roman" w:cs="Times New Roman"/>
          <w:sz w:val="24"/>
          <w:szCs w:val="24"/>
        </w:rPr>
      </w:pPr>
    </w:p>
    <w:p w14:paraId="7C8F9A8E" w14:textId="15473BEB" w:rsidR="0086604F" w:rsidRDefault="0086604F"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135980" w:rsidRPr="00B34378">
        <w:rPr>
          <w:rFonts w:ascii="Times New Roman" w:eastAsia="Times New Roman" w:hAnsi="Times New Roman" w:cs="Times New Roman"/>
          <w:sz w:val="24"/>
          <w:szCs w:val="24"/>
        </w:rPr>
        <w:t>2</w:t>
      </w:r>
      <w:r w:rsidRPr="00B34378">
        <w:rPr>
          <w:rFonts w:ascii="Times New Roman" w:eastAsia="Times New Roman" w:hAnsi="Times New Roman" w:cs="Times New Roman"/>
          <w:sz w:val="24"/>
          <w:szCs w:val="24"/>
        </w:rPr>
        <w:t xml:space="preserve">) Mitu kohustatud isikut vastutavad ühise veterinaarjärelevalve toimingu </w:t>
      </w:r>
      <w:r w:rsidR="00AB0C1D" w:rsidRPr="00B34378">
        <w:rPr>
          <w:rFonts w:ascii="Times New Roman" w:eastAsia="Times New Roman" w:hAnsi="Times New Roman" w:cs="Times New Roman"/>
          <w:sz w:val="24"/>
          <w:szCs w:val="24"/>
        </w:rPr>
        <w:t xml:space="preserve">tegemise </w:t>
      </w:r>
      <w:r w:rsidRPr="00B34378">
        <w:rPr>
          <w:rFonts w:ascii="Times New Roman" w:eastAsia="Times New Roman" w:hAnsi="Times New Roman" w:cs="Times New Roman"/>
          <w:sz w:val="24"/>
          <w:szCs w:val="24"/>
        </w:rPr>
        <w:t>eest järelevalvetasu maksmise korral solidaarselt.</w:t>
      </w:r>
    </w:p>
    <w:p w14:paraId="68D25679" w14:textId="77777777" w:rsidR="005C06B9" w:rsidRPr="00B34378" w:rsidRDefault="005C06B9" w:rsidP="00B34378">
      <w:pPr>
        <w:jc w:val="both"/>
        <w:rPr>
          <w:rFonts w:ascii="Times New Roman" w:eastAsia="Times New Roman" w:hAnsi="Times New Roman" w:cs="Times New Roman"/>
          <w:sz w:val="24"/>
          <w:szCs w:val="24"/>
        </w:rPr>
      </w:pPr>
    </w:p>
    <w:p w14:paraId="47BEED35" w14:textId="6EDED368" w:rsidR="0086604F" w:rsidRPr="00B34378" w:rsidRDefault="0086604F" w:rsidP="00AB6068">
      <w:pPr>
        <w:pStyle w:val="Heading3"/>
        <w:spacing w:before="0" w:after="0" w:afterAutospacing="0"/>
      </w:pPr>
      <w:r w:rsidRPr="00B34378">
        <w:t xml:space="preserve">§ </w:t>
      </w:r>
      <w:r w:rsidR="00F37434">
        <w:t>8</w:t>
      </w:r>
      <w:r w:rsidR="00F144C7">
        <w:t>7</w:t>
      </w:r>
      <w:r w:rsidRPr="00B34378">
        <w:t>. Järelevalvetasu määramise põhimõtted ja järelevalvetasu määrad</w:t>
      </w:r>
    </w:p>
    <w:p w14:paraId="1A047A91" w14:textId="77777777" w:rsidR="005C06B9" w:rsidRDefault="005C06B9" w:rsidP="00B34378">
      <w:pPr>
        <w:jc w:val="both"/>
        <w:rPr>
          <w:rFonts w:ascii="Times New Roman" w:eastAsia="Times New Roman" w:hAnsi="Times New Roman" w:cs="Times New Roman"/>
          <w:sz w:val="24"/>
          <w:szCs w:val="24"/>
        </w:rPr>
      </w:pPr>
    </w:p>
    <w:p w14:paraId="235F4CE1" w14:textId="049D1A3E" w:rsidR="0086604F" w:rsidRPr="00B34378" w:rsidRDefault="0086604F"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135980" w:rsidRPr="00B34378">
        <w:rPr>
          <w:rFonts w:ascii="Times New Roman" w:eastAsia="Times New Roman" w:hAnsi="Times New Roman" w:cs="Times New Roman"/>
          <w:sz w:val="24"/>
          <w:szCs w:val="24"/>
        </w:rPr>
        <w:t>1</w:t>
      </w:r>
      <w:r w:rsidRPr="00B34378">
        <w:rPr>
          <w:rFonts w:ascii="Times New Roman" w:eastAsia="Times New Roman" w:hAnsi="Times New Roman" w:cs="Times New Roman"/>
          <w:sz w:val="24"/>
          <w:szCs w:val="24"/>
        </w:rPr>
        <w:t xml:space="preserve">) Järelevalvetasu määra arvutamise aluseks võetakse Euroopa Parlamendi ja nõukogu määruse (EL) 2017/625 artiklis 81 sätestatud kulud, mis on seotud </w:t>
      </w:r>
      <w:r w:rsidR="008D210A">
        <w:rPr>
          <w:rFonts w:ascii="Times New Roman" w:eastAsia="Times New Roman" w:hAnsi="Times New Roman" w:cs="Times New Roman"/>
          <w:sz w:val="24"/>
          <w:szCs w:val="24"/>
        </w:rPr>
        <w:t>Põllumajandus- ja Toiduameti</w:t>
      </w:r>
      <w:r w:rsidRPr="00B34378">
        <w:rPr>
          <w:rFonts w:ascii="Times New Roman" w:eastAsia="Times New Roman" w:hAnsi="Times New Roman" w:cs="Times New Roman"/>
          <w:sz w:val="24"/>
          <w:szCs w:val="24"/>
        </w:rPr>
        <w:t xml:space="preserve"> veterinaarjärelevalve toimingute tegemisega.</w:t>
      </w:r>
    </w:p>
    <w:p w14:paraId="76910C27" w14:textId="77777777" w:rsidR="0086604F" w:rsidRPr="00B34378" w:rsidRDefault="0086604F" w:rsidP="00B34378">
      <w:pPr>
        <w:jc w:val="both"/>
        <w:rPr>
          <w:rFonts w:ascii="Times New Roman" w:eastAsia="Times New Roman" w:hAnsi="Times New Roman" w:cs="Times New Roman"/>
          <w:sz w:val="24"/>
          <w:szCs w:val="24"/>
        </w:rPr>
      </w:pPr>
    </w:p>
    <w:p w14:paraId="1A1507F8" w14:textId="48D92DBD" w:rsidR="0086604F" w:rsidRPr="00B34378" w:rsidRDefault="0086604F"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135980" w:rsidRPr="00B34378">
        <w:rPr>
          <w:rFonts w:ascii="Times New Roman" w:eastAsia="Times New Roman" w:hAnsi="Times New Roman" w:cs="Times New Roman"/>
          <w:sz w:val="24"/>
          <w:szCs w:val="24"/>
        </w:rPr>
        <w:t>2</w:t>
      </w:r>
      <w:r w:rsidRPr="00B34378">
        <w:rPr>
          <w:rFonts w:ascii="Times New Roman" w:eastAsia="Times New Roman" w:hAnsi="Times New Roman" w:cs="Times New Roman"/>
          <w:sz w:val="24"/>
          <w:szCs w:val="24"/>
        </w:rPr>
        <w:t xml:space="preserve">) Järelevalvetasu võetakse Euroopa Parlamendi ja nõukogu määruses (EL) 2017/625 loetletud veterinaarjärelevalve toimingute </w:t>
      </w:r>
      <w:r w:rsidR="009221C5">
        <w:rPr>
          <w:rFonts w:ascii="Times New Roman" w:eastAsia="Times New Roman" w:hAnsi="Times New Roman" w:cs="Times New Roman"/>
          <w:sz w:val="24"/>
          <w:szCs w:val="24"/>
        </w:rPr>
        <w:t xml:space="preserve">tegemise </w:t>
      </w:r>
      <w:r w:rsidRPr="00B34378">
        <w:rPr>
          <w:rFonts w:ascii="Times New Roman" w:eastAsia="Times New Roman" w:hAnsi="Times New Roman" w:cs="Times New Roman"/>
          <w:sz w:val="24"/>
          <w:szCs w:val="24"/>
        </w:rPr>
        <w:t xml:space="preserve">eest </w:t>
      </w:r>
      <w:r w:rsidR="00A867EE">
        <w:rPr>
          <w:rFonts w:ascii="Times New Roman" w:eastAsia="Times New Roman" w:hAnsi="Times New Roman" w:cs="Times New Roman"/>
          <w:sz w:val="24"/>
          <w:szCs w:val="24"/>
        </w:rPr>
        <w:t xml:space="preserve">sama määruse </w:t>
      </w:r>
      <w:r w:rsidR="006039EC" w:rsidRPr="006039EC">
        <w:rPr>
          <w:rFonts w:ascii="Times New Roman" w:eastAsia="Times New Roman" w:hAnsi="Times New Roman" w:cs="Times New Roman"/>
          <w:sz w:val="24"/>
          <w:szCs w:val="24"/>
        </w:rPr>
        <w:t>IV lisas sätestatud määras</w:t>
      </w:r>
      <w:r w:rsidR="00841C5E">
        <w:rPr>
          <w:rFonts w:ascii="Times New Roman" w:eastAsia="Times New Roman" w:hAnsi="Times New Roman" w:cs="Times New Roman"/>
          <w:sz w:val="24"/>
          <w:szCs w:val="24"/>
        </w:rPr>
        <w:t xml:space="preserve"> järgmiselt</w:t>
      </w:r>
      <w:r w:rsidRPr="00B34378">
        <w:rPr>
          <w:rFonts w:ascii="Times New Roman" w:eastAsia="Times New Roman" w:hAnsi="Times New Roman" w:cs="Times New Roman"/>
          <w:sz w:val="24"/>
          <w:szCs w:val="24"/>
        </w:rPr>
        <w:t>:</w:t>
      </w:r>
    </w:p>
    <w:p w14:paraId="6DAE250A" w14:textId="6893ED6A" w:rsidR="00852877" w:rsidRPr="00B34378" w:rsidRDefault="0086604F"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1) loomade tapmisega tegelev käitleja maksab tapalooma tapaeelse ja -järgse veterinaarjärelevalve toimingu </w:t>
      </w:r>
      <w:r w:rsidR="009E302A">
        <w:rPr>
          <w:rFonts w:ascii="Times New Roman" w:eastAsia="Times New Roman" w:hAnsi="Times New Roman" w:cs="Times New Roman"/>
          <w:sz w:val="24"/>
          <w:szCs w:val="24"/>
        </w:rPr>
        <w:t xml:space="preserve">tegemise </w:t>
      </w:r>
      <w:r w:rsidRPr="00B34378">
        <w:rPr>
          <w:rFonts w:ascii="Times New Roman" w:eastAsia="Times New Roman" w:hAnsi="Times New Roman" w:cs="Times New Roman"/>
          <w:sz w:val="24"/>
          <w:szCs w:val="24"/>
        </w:rPr>
        <w:t>eest järelevalvetasu loomaliigi järgi;</w:t>
      </w:r>
    </w:p>
    <w:p w14:paraId="4B068A87" w14:textId="3EC8DC46" w:rsidR="00852877" w:rsidRPr="00B34378" w:rsidRDefault="0086604F"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2) loomse toidu käitleja maksab järelevalvetasu käitlemisettevõtte või selle osa käitlemisvaldkonna ja käideldud loomse toidu koguse järgi;</w:t>
      </w:r>
    </w:p>
    <w:p w14:paraId="33DF705D" w14:textId="0F9E1C95" w:rsidR="0086604F" w:rsidRPr="00B34378" w:rsidRDefault="0086604F"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3) piima töötlemise korral maksab käitleja järelevalvetasu töödeldud piima koguse järgi;</w:t>
      </w:r>
    </w:p>
    <w:p w14:paraId="2BFA7623" w14:textId="6BBDC76E" w:rsidR="0086604F" w:rsidRPr="00B34378" w:rsidRDefault="0086604F"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4) </w:t>
      </w:r>
      <w:r w:rsidRPr="006C72AC">
        <w:rPr>
          <w:rFonts w:ascii="Times New Roman" w:eastAsia="Times New Roman" w:hAnsi="Times New Roman" w:cs="Times New Roman"/>
          <w:sz w:val="24"/>
          <w:szCs w:val="24"/>
        </w:rPr>
        <w:t>loomse saaduse</w:t>
      </w:r>
      <w:r w:rsidR="00BB50CA" w:rsidRPr="006C72AC">
        <w:rPr>
          <w:rFonts w:ascii="Times New Roman" w:hAnsi="Times New Roman" w:cs="Times New Roman"/>
          <w:color w:val="202020"/>
          <w:sz w:val="24"/>
          <w:szCs w:val="24"/>
        </w:rPr>
        <w:t xml:space="preserve"> </w:t>
      </w:r>
      <w:r w:rsidRPr="007B6048">
        <w:rPr>
          <w:rFonts w:ascii="Times New Roman" w:eastAsia="Times New Roman" w:hAnsi="Times New Roman" w:cs="Times New Roman"/>
          <w:sz w:val="24"/>
          <w:szCs w:val="24"/>
        </w:rPr>
        <w:t>Eestisse toimetamise</w:t>
      </w:r>
      <w:r w:rsidRPr="00B34378">
        <w:rPr>
          <w:rFonts w:ascii="Times New Roman" w:eastAsia="Times New Roman" w:hAnsi="Times New Roman" w:cs="Times New Roman"/>
          <w:sz w:val="24"/>
          <w:szCs w:val="24"/>
        </w:rPr>
        <w:t xml:space="preserve"> korral maksab saadetise eest vastutav isik järelevalvetasu saadetise koguse järgi;</w:t>
      </w:r>
    </w:p>
    <w:p w14:paraId="4292EB8A" w14:textId="3556C747" w:rsidR="0086604F" w:rsidRPr="00B34378" w:rsidRDefault="0086604F"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5) looma</w:t>
      </w:r>
      <w:r w:rsidR="00522380">
        <w:rPr>
          <w:rFonts w:ascii="Times New Roman" w:eastAsia="Times New Roman" w:hAnsi="Times New Roman" w:cs="Times New Roman"/>
          <w:sz w:val="24"/>
          <w:szCs w:val="24"/>
        </w:rPr>
        <w:t xml:space="preserve"> ja</w:t>
      </w:r>
      <w:r w:rsidRPr="00B34378">
        <w:rPr>
          <w:rFonts w:ascii="Times New Roman" w:eastAsia="Times New Roman" w:hAnsi="Times New Roman" w:cs="Times New Roman"/>
          <w:sz w:val="24"/>
          <w:szCs w:val="24"/>
        </w:rPr>
        <w:t xml:space="preserve"> </w:t>
      </w:r>
      <w:r w:rsidR="00522380">
        <w:rPr>
          <w:rFonts w:ascii="Times New Roman" w:eastAsia="Times New Roman" w:hAnsi="Times New Roman" w:cs="Times New Roman"/>
          <w:sz w:val="24"/>
          <w:szCs w:val="24"/>
        </w:rPr>
        <w:t xml:space="preserve">kauba </w:t>
      </w:r>
      <w:r w:rsidR="00376BAD" w:rsidRPr="007B6048">
        <w:rPr>
          <w:rFonts w:ascii="Times New Roman" w:eastAsia="Times New Roman" w:hAnsi="Times New Roman" w:cs="Times New Roman"/>
          <w:sz w:val="24"/>
          <w:szCs w:val="24"/>
        </w:rPr>
        <w:t>transiidi</w:t>
      </w:r>
      <w:r w:rsidR="00376BAD" w:rsidRPr="00B34378">
        <w:rPr>
          <w:rFonts w:ascii="Times New Roman" w:eastAsia="Times New Roman" w:hAnsi="Times New Roman" w:cs="Times New Roman"/>
          <w:sz w:val="24"/>
          <w:szCs w:val="24"/>
        </w:rPr>
        <w:t xml:space="preserve"> korral </w:t>
      </w:r>
      <w:r w:rsidRPr="00B34378">
        <w:rPr>
          <w:rFonts w:ascii="Times New Roman" w:eastAsia="Times New Roman" w:hAnsi="Times New Roman" w:cs="Times New Roman"/>
          <w:sz w:val="24"/>
          <w:szCs w:val="24"/>
        </w:rPr>
        <w:t>maksab saadetise eest vastutav isik järelevalvetasu toimingut tegevate veterinaarjärelevalveametnike arvu ning toimingu tegemiseks kulunud aja järgi;</w:t>
      </w:r>
    </w:p>
    <w:p w14:paraId="56FF6D42" w14:textId="79898DBE" w:rsidR="0086604F" w:rsidRPr="00B34378" w:rsidRDefault="0086604F"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6) loomade Eestisse toimetamise korral maksab saadetise eest vastutav isik järelevalvetasu saadetise eluskaalu ja loomaliigi järgi</w:t>
      </w:r>
      <w:r w:rsidR="00EB09E1">
        <w:rPr>
          <w:rFonts w:ascii="Times New Roman" w:eastAsia="Times New Roman" w:hAnsi="Times New Roman" w:cs="Times New Roman"/>
          <w:sz w:val="24"/>
          <w:szCs w:val="24"/>
        </w:rPr>
        <w:t>.</w:t>
      </w:r>
      <w:bookmarkStart w:id="16" w:name="para35b3lg2p8"/>
    </w:p>
    <w:bookmarkEnd w:id="16"/>
    <w:p w14:paraId="3D14F654" w14:textId="77777777" w:rsidR="00764FCD" w:rsidRPr="00B34378" w:rsidRDefault="00764FCD" w:rsidP="00B34378">
      <w:pPr>
        <w:jc w:val="both"/>
        <w:rPr>
          <w:rFonts w:ascii="Times New Roman" w:eastAsia="Times New Roman" w:hAnsi="Times New Roman" w:cs="Times New Roman"/>
          <w:sz w:val="24"/>
          <w:szCs w:val="24"/>
        </w:rPr>
      </w:pPr>
    </w:p>
    <w:p w14:paraId="4CBCA0E9" w14:textId="1579B8FA" w:rsidR="00845AB3" w:rsidRPr="00B52599" w:rsidRDefault="00845AB3" w:rsidP="00845AB3">
      <w:pPr>
        <w:jc w:val="both"/>
        <w:rPr>
          <w:rFonts w:ascii="Times New Roman" w:eastAsia="Times New Roman" w:hAnsi="Times New Roman" w:cs="Times New Roman"/>
          <w:sz w:val="24"/>
          <w:szCs w:val="24"/>
          <w:lang w:eastAsia="et-EE"/>
        </w:rPr>
      </w:pPr>
      <w:r w:rsidRPr="00B52599">
        <w:rPr>
          <w:rFonts w:ascii="Times New Roman" w:eastAsia="Times New Roman" w:hAnsi="Times New Roman" w:cs="Times New Roman"/>
          <w:sz w:val="24"/>
          <w:szCs w:val="24"/>
          <w:lang w:eastAsia="et-EE"/>
        </w:rPr>
        <w:t>(</w:t>
      </w:r>
      <w:r w:rsidR="00A2775C" w:rsidRPr="00B52599">
        <w:rPr>
          <w:rFonts w:ascii="Times New Roman" w:eastAsia="Times New Roman" w:hAnsi="Times New Roman" w:cs="Times New Roman"/>
          <w:sz w:val="24"/>
          <w:szCs w:val="24"/>
          <w:lang w:eastAsia="et-EE"/>
        </w:rPr>
        <w:t>3</w:t>
      </w:r>
      <w:r w:rsidRPr="00B52599">
        <w:rPr>
          <w:rFonts w:ascii="Times New Roman" w:eastAsia="Times New Roman" w:hAnsi="Times New Roman" w:cs="Times New Roman"/>
          <w:sz w:val="24"/>
          <w:szCs w:val="24"/>
          <w:lang w:eastAsia="et-EE"/>
        </w:rPr>
        <w:t xml:space="preserve">) Järelevalvetasu võetakse tunnitasuna käesoleva paragrahvi lõike </w:t>
      </w:r>
      <w:r w:rsidR="00EA35C5">
        <w:rPr>
          <w:rFonts w:ascii="Times New Roman" w:eastAsia="Times New Roman" w:hAnsi="Times New Roman" w:cs="Times New Roman"/>
          <w:sz w:val="24"/>
          <w:szCs w:val="24"/>
          <w:lang w:eastAsia="et-EE"/>
        </w:rPr>
        <w:t>4</w:t>
      </w:r>
      <w:r w:rsidRPr="00B52599">
        <w:rPr>
          <w:rFonts w:ascii="Times New Roman" w:eastAsia="Times New Roman" w:hAnsi="Times New Roman" w:cs="Times New Roman"/>
          <w:sz w:val="24"/>
          <w:szCs w:val="24"/>
          <w:lang w:eastAsia="et-EE"/>
        </w:rPr>
        <w:t xml:space="preserve"> kohaselt järgmiste veterinaarjärelevalve</w:t>
      </w:r>
      <w:r w:rsidR="00EA35C5">
        <w:rPr>
          <w:rFonts w:ascii="Times New Roman" w:eastAsia="Times New Roman" w:hAnsi="Times New Roman" w:cs="Times New Roman"/>
          <w:sz w:val="24"/>
          <w:szCs w:val="24"/>
          <w:lang w:eastAsia="et-EE"/>
        </w:rPr>
        <w:t xml:space="preserve"> </w:t>
      </w:r>
      <w:r w:rsidRPr="00B52599">
        <w:rPr>
          <w:rFonts w:ascii="Times New Roman" w:eastAsia="Times New Roman" w:hAnsi="Times New Roman" w:cs="Times New Roman"/>
          <w:sz w:val="24"/>
          <w:szCs w:val="24"/>
          <w:lang w:eastAsia="et-EE"/>
        </w:rPr>
        <w:t>toimingute tegemise eest:</w:t>
      </w:r>
    </w:p>
    <w:p w14:paraId="7B75E0BC" w14:textId="37C19E32" w:rsidR="00845AB3" w:rsidRPr="00B52599" w:rsidRDefault="00845AB3" w:rsidP="00845AB3">
      <w:pPr>
        <w:jc w:val="both"/>
        <w:rPr>
          <w:rFonts w:ascii="Times New Roman" w:eastAsia="Times New Roman" w:hAnsi="Times New Roman" w:cs="Times New Roman"/>
          <w:sz w:val="24"/>
          <w:szCs w:val="24"/>
        </w:rPr>
      </w:pPr>
      <w:r w:rsidRPr="00B52599">
        <w:rPr>
          <w:rFonts w:ascii="Times New Roman" w:eastAsia="Times New Roman" w:hAnsi="Times New Roman" w:cs="Times New Roman"/>
          <w:sz w:val="24"/>
          <w:szCs w:val="24"/>
        </w:rPr>
        <w:t>1) käesoleva seaduse alusel teatamis- või loakohustusega ja teatamis- või loakohustuse täitnud ettevõtja ettevõtte nõuetekohasuse hindamine;</w:t>
      </w:r>
    </w:p>
    <w:p w14:paraId="743B812F" w14:textId="5BD32A36" w:rsidR="00845AB3" w:rsidRPr="00B52599" w:rsidRDefault="00845AB3" w:rsidP="00845AB3">
      <w:pPr>
        <w:jc w:val="both"/>
        <w:rPr>
          <w:rFonts w:ascii="Times New Roman" w:eastAsia="Times New Roman" w:hAnsi="Times New Roman" w:cs="Times New Roman"/>
          <w:sz w:val="24"/>
          <w:szCs w:val="24"/>
          <w:lang w:eastAsia="et-EE"/>
        </w:rPr>
      </w:pPr>
      <w:r w:rsidRPr="00B52599">
        <w:rPr>
          <w:rFonts w:ascii="Times New Roman" w:eastAsia="Times New Roman" w:hAnsi="Times New Roman" w:cs="Times New Roman"/>
          <w:sz w:val="24"/>
          <w:szCs w:val="24"/>
          <w:lang w:eastAsia="et-EE"/>
        </w:rPr>
        <w:t xml:space="preserve">2) söödaseaduse alusel teatamis- või loakohustusega ja teatamis- või loakohustuse täitnud </w:t>
      </w:r>
      <w:r w:rsidR="00FA5327">
        <w:rPr>
          <w:rFonts w:ascii="Times New Roman" w:eastAsia="Times New Roman" w:hAnsi="Times New Roman" w:cs="Times New Roman"/>
          <w:sz w:val="24"/>
          <w:szCs w:val="24"/>
          <w:lang w:eastAsia="et-EE"/>
        </w:rPr>
        <w:t xml:space="preserve">ettevõtja </w:t>
      </w:r>
      <w:r w:rsidRPr="00B52599">
        <w:rPr>
          <w:rFonts w:ascii="Times New Roman" w:eastAsia="Times New Roman" w:hAnsi="Times New Roman" w:cs="Times New Roman"/>
          <w:sz w:val="24"/>
          <w:szCs w:val="24"/>
          <w:lang w:eastAsia="et-EE"/>
        </w:rPr>
        <w:t>loomset kõrvalsaadust sisaldava sööda käitlemise ettevõtte nõuetekohasuse hindamine;</w:t>
      </w:r>
    </w:p>
    <w:p w14:paraId="29D7CFB4" w14:textId="61902B79" w:rsidR="00845AB3" w:rsidRPr="00B52599" w:rsidRDefault="00845AB3" w:rsidP="00845AB3">
      <w:pPr>
        <w:jc w:val="both"/>
        <w:rPr>
          <w:rFonts w:ascii="Times New Roman" w:eastAsia="Times New Roman" w:hAnsi="Times New Roman" w:cs="Times New Roman"/>
          <w:sz w:val="24"/>
          <w:szCs w:val="24"/>
        </w:rPr>
      </w:pPr>
      <w:r w:rsidRPr="00B52599">
        <w:rPr>
          <w:rFonts w:ascii="Times New Roman" w:eastAsia="Times New Roman" w:hAnsi="Times New Roman" w:cs="Times New Roman"/>
          <w:sz w:val="24"/>
          <w:szCs w:val="24"/>
        </w:rPr>
        <w:t>3) loomade</w:t>
      </w:r>
      <w:r w:rsidR="00841C5E">
        <w:rPr>
          <w:rFonts w:ascii="Times New Roman" w:eastAsia="Times New Roman" w:hAnsi="Times New Roman" w:cs="Times New Roman"/>
          <w:sz w:val="24"/>
          <w:szCs w:val="24"/>
        </w:rPr>
        <w:t>ga</w:t>
      </w:r>
      <w:r w:rsidRPr="00B52599">
        <w:rPr>
          <w:rFonts w:ascii="Times New Roman" w:eastAsia="Times New Roman" w:hAnsi="Times New Roman" w:cs="Times New Roman"/>
          <w:sz w:val="24"/>
          <w:szCs w:val="24"/>
        </w:rPr>
        <w:t>, loomse saaduse</w:t>
      </w:r>
      <w:r w:rsidR="00841C5E">
        <w:rPr>
          <w:rFonts w:ascii="Times New Roman" w:eastAsia="Times New Roman" w:hAnsi="Times New Roman" w:cs="Times New Roman"/>
          <w:sz w:val="24"/>
          <w:szCs w:val="24"/>
        </w:rPr>
        <w:t>ga</w:t>
      </w:r>
      <w:r w:rsidRPr="00B52599">
        <w:rPr>
          <w:rFonts w:ascii="Times New Roman" w:eastAsia="Times New Roman" w:hAnsi="Times New Roman" w:cs="Times New Roman"/>
          <w:sz w:val="24"/>
          <w:szCs w:val="24"/>
        </w:rPr>
        <w:t xml:space="preserve"> </w:t>
      </w:r>
      <w:r w:rsidRPr="00B52599">
        <w:rPr>
          <w:rFonts w:ascii="Times New Roman" w:hAnsi="Times New Roman" w:cs="Times New Roman"/>
          <w:color w:val="202020"/>
          <w:sz w:val="24"/>
          <w:szCs w:val="24"/>
        </w:rPr>
        <w:t>ja loomse paljundusmaterjali</w:t>
      </w:r>
      <w:r w:rsidR="006039EC" w:rsidRPr="00B52599">
        <w:rPr>
          <w:rFonts w:ascii="Times New Roman" w:hAnsi="Times New Roman" w:cs="Times New Roman"/>
          <w:color w:val="202020"/>
          <w:sz w:val="24"/>
          <w:szCs w:val="24"/>
        </w:rPr>
        <w:t>ga</w:t>
      </w:r>
      <w:r w:rsidRPr="00B52599">
        <w:rPr>
          <w:rFonts w:ascii="Times New Roman" w:eastAsia="Times New Roman" w:hAnsi="Times New Roman" w:cs="Times New Roman"/>
          <w:sz w:val="24"/>
          <w:szCs w:val="24"/>
        </w:rPr>
        <w:t xml:space="preserve"> </w:t>
      </w:r>
      <w:r w:rsidR="006039EC" w:rsidRPr="00B52599">
        <w:rPr>
          <w:rFonts w:ascii="Times New Roman" w:eastAsia="Times New Roman" w:hAnsi="Times New Roman" w:cs="Times New Roman"/>
          <w:sz w:val="24"/>
          <w:szCs w:val="24"/>
        </w:rPr>
        <w:t xml:space="preserve">kauplemisele </w:t>
      </w:r>
      <w:r w:rsidRPr="00B52599">
        <w:rPr>
          <w:rFonts w:ascii="Times New Roman" w:eastAsia="Times New Roman" w:hAnsi="Times New Roman" w:cs="Times New Roman"/>
          <w:sz w:val="24"/>
          <w:szCs w:val="24"/>
        </w:rPr>
        <w:t>ja ekspordile eelnev veterinaarkontroll;</w:t>
      </w:r>
    </w:p>
    <w:p w14:paraId="5747E7F5" w14:textId="1FDBD2D6" w:rsidR="00845AB3" w:rsidRPr="00845AB3" w:rsidRDefault="00845AB3" w:rsidP="00845AB3">
      <w:pPr>
        <w:jc w:val="both"/>
        <w:rPr>
          <w:rFonts w:ascii="Times New Roman" w:eastAsia="Times New Roman" w:hAnsi="Times New Roman" w:cs="Times New Roman"/>
          <w:sz w:val="24"/>
          <w:szCs w:val="24"/>
        </w:rPr>
      </w:pPr>
      <w:r w:rsidRPr="00B52599">
        <w:rPr>
          <w:rFonts w:ascii="Times New Roman" w:eastAsia="Times New Roman" w:hAnsi="Times New Roman" w:cs="Times New Roman"/>
          <w:sz w:val="24"/>
          <w:szCs w:val="24"/>
        </w:rPr>
        <w:t xml:space="preserve">4) </w:t>
      </w:r>
      <w:r w:rsidRPr="00B52599">
        <w:rPr>
          <w:rFonts w:ascii="Times New Roman" w:hAnsi="Times New Roman" w:cs="Times New Roman"/>
          <w:color w:val="202020"/>
          <w:sz w:val="24"/>
          <w:szCs w:val="24"/>
        </w:rPr>
        <w:t>loomse paljundusmaterjali</w:t>
      </w:r>
      <w:r w:rsidR="00522380" w:rsidRPr="00B52599">
        <w:rPr>
          <w:rFonts w:ascii="Times New Roman" w:hAnsi="Times New Roman" w:cs="Times New Roman"/>
          <w:color w:val="202020"/>
          <w:sz w:val="24"/>
          <w:szCs w:val="24"/>
        </w:rPr>
        <w:t>, heina ja põhu</w:t>
      </w:r>
      <w:r w:rsidRPr="00B52599">
        <w:rPr>
          <w:rFonts w:ascii="Times New Roman" w:eastAsia="Times New Roman" w:hAnsi="Times New Roman" w:cs="Times New Roman"/>
          <w:sz w:val="24"/>
          <w:szCs w:val="24"/>
        </w:rPr>
        <w:t xml:space="preserve"> veterinaarkontroll </w:t>
      </w:r>
      <w:r w:rsidR="00522380" w:rsidRPr="00B52599">
        <w:rPr>
          <w:rFonts w:ascii="Times New Roman" w:eastAsia="Times New Roman" w:hAnsi="Times New Roman" w:cs="Times New Roman"/>
          <w:sz w:val="24"/>
          <w:szCs w:val="24"/>
        </w:rPr>
        <w:t>Eestisse toimetamise korral</w:t>
      </w:r>
      <w:r w:rsidRPr="00B52599">
        <w:rPr>
          <w:rFonts w:ascii="Times New Roman" w:eastAsia="Times New Roman" w:hAnsi="Times New Roman" w:cs="Times New Roman"/>
          <w:sz w:val="24"/>
          <w:szCs w:val="24"/>
        </w:rPr>
        <w:t>.</w:t>
      </w:r>
    </w:p>
    <w:p w14:paraId="011FB9D0" w14:textId="77777777" w:rsidR="00A2775C" w:rsidRPr="00B34378" w:rsidRDefault="00A2775C" w:rsidP="00B34378">
      <w:pPr>
        <w:jc w:val="both"/>
        <w:rPr>
          <w:rFonts w:ascii="Times New Roman" w:eastAsia="Times New Roman" w:hAnsi="Times New Roman" w:cs="Times New Roman"/>
          <w:sz w:val="24"/>
          <w:szCs w:val="24"/>
        </w:rPr>
      </w:pPr>
    </w:p>
    <w:p w14:paraId="756DE172" w14:textId="7D4C1740" w:rsidR="00F61F52" w:rsidRPr="00B34378" w:rsidRDefault="00F61F52"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A2775C">
        <w:rPr>
          <w:rFonts w:ascii="Times New Roman" w:eastAsia="Times New Roman" w:hAnsi="Times New Roman" w:cs="Times New Roman"/>
          <w:sz w:val="24"/>
          <w:szCs w:val="24"/>
        </w:rPr>
        <w:t>4</w:t>
      </w:r>
      <w:r w:rsidRPr="00B34378">
        <w:rPr>
          <w:rFonts w:ascii="Times New Roman" w:eastAsia="Times New Roman" w:hAnsi="Times New Roman" w:cs="Times New Roman"/>
          <w:sz w:val="24"/>
          <w:szCs w:val="24"/>
        </w:rPr>
        <w:t>) Kohustatud isik maksab tunnitasu veterinaarjärelevalve toimingu</w:t>
      </w:r>
      <w:r w:rsidR="00C10501">
        <w:rPr>
          <w:rFonts w:ascii="Times New Roman" w:eastAsia="Times New Roman" w:hAnsi="Times New Roman" w:cs="Times New Roman"/>
          <w:sz w:val="24"/>
          <w:szCs w:val="24"/>
        </w:rPr>
        <w:t xml:space="preserve"> tegemise</w:t>
      </w:r>
      <w:r w:rsidR="00C16A3F" w:rsidRPr="00B34378">
        <w:rPr>
          <w:rFonts w:ascii="Times New Roman" w:eastAsia="Times New Roman" w:hAnsi="Times New Roman" w:cs="Times New Roman"/>
          <w:sz w:val="24"/>
          <w:szCs w:val="24"/>
        </w:rPr>
        <w:t>le</w:t>
      </w:r>
      <w:r w:rsidRPr="00B34378">
        <w:rPr>
          <w:rFonts w:ascii="Times New Roman" w:eastAsia="Times New Roman" w:hAnsi="Times New Roman" w:cs="Times New Roman"/>
          <w:sz w:val="24"/>
          <w:szCs w:val="24"/>
        </w:rPr>
        <w:t xml:space="preserve"> kulunud aja eest, kuid mitte rohkem kui kaheksa tunni eest veterinaarjärelevalve toimingu kohta. </w:t>
      </w:r>
      <w:r w:rsidR="00AB0C1D" w:rsidRPr="00B34378">
        <w:rPr>
          <w:rFonts w:ascii="Times New Roman" w:eastAsia="Times New Roman" w:hAnsi="Times New Roman" w:cs="Times New Roman"/>
          <w:sz w:val="24"/>
          <w:szCs w:val="24"/>
        </w:rPr>
        <w:t>Veterinaarjärelevalve</w:t>
      </w:r>
      <w:r w:rsidR="00C10501">
        <w:rPr>
          <w:rFonts w:ascii="Times New Roman" w:eastAsia="Times New Roman" w:hAnsi="Times New Roman" w:cs="Times New Roman"/>
          <w:sz w:val="24"/>
          <w:szCs w:val="24"/>
        </w:rPr>
        <w:t xml:space="preserve"> </w:t>
      </w:r>
      <w:r w:rsidR="00AB0C1D" w:rsidRPr="00B34378">
        <w:rPr>
          <w:rFonts w:ascii="Times New Roman" w:eastAsia="Times New Roman" w:hAnsi="Times New Roman" w:cs="Times New Roman"/>
          <w:sz w:val="24"/>
          <w:szCs w:val="24"/>
        </w:rPr>
        <w:t>toimingu</w:t>
      </w:r>
      <w:r w:rsidR="00C10501">
        <w:rPr>
          <w:rFonts w:ascii="Times New Roman" w:eastAsia="Times New Roman" w:hAnsi="Times New Roman" w:cs="Times New Roman"/>
          <w:sz w:val="24"/>
          <w:szCs w:val="24"/>
        </w:rPr>
        <w:t xml:space="preserve"> tegemise</w:t>
      </w:r>
      <w:r w:rsidR="00AB0C1D" w:rsidRPr="00B34378">
        <w:rPr>
          <w:rFonts w:ascii="Times New Roman" w:eastAsia="Times New Roman" w:hAnsi="Times New Roman" w:cs="Times New Roman"/>
          <w:sz w:val="24"/>
          <w:szCs w:val="24"/>
        </w:rPr>
        <w:t xml:space="preserve">le </w:t>
      </w:r>
      <w:r w:rsidR="00845AB3" w:rsidRPr="004A4E3D">
        <w:rPr>
          <w:rFonts w:ascii="Times New Roman" w:eastAsia="Times New Roman" w:hAnsi="Times New Roman" w:cs="Times New Roman"/>
          <w:sz w:val="24"/>
          <w:szCs w:val="24"/>
        </w:rPr>
        <w:t>kulu</w:t>
      </w:r>
      <w:r w:rsidR="00A9240E">
        <w:rPr>
          <w:rFonts w:ascii="Times New Roman" w:eastAsia="Times New Roman" w:hAnsi="Times New Roman" w:cs="Times New Roman"/>
          <w:sz w:val="24"/>
          <w:szCs w:val="24"/>
        </w:rPr>
        <w:t>nud</w:t>
      </w:r>
      <w:r w:rsidR="00845AB3" w:rsidRPr="004A4E3D">
        <w:rPr>
          <w:rFonts w:ascii="Times New Roman" w:eastAsia="Times New Roman" w:hAnsi="Times New Roman" w:cs="Times New Roman"/>
          <w:sz w:val="24"/>
          <w:szCs w:val="24"/>
        </w:rPr>
        <w:t xml:space="preserve"> </w:t>
      </w:r>
      <w:r w:rsidR="00845AB3" w:rsidRPr="00B52599">
        <w:rPr>
          <w:rFonts w:ascii="Times New Roman" w:eastAsia="Times New Roman" w:hAnsi="Times New Roman" w:cs="Times New Roman"/>
          <w:sz w:val="24"/>
          <w:szCs w:val="24"/>
        </w:rPr>
        <w:t xml:space="preserve">aeg arvestatakse </w:t>
      </w:r>
      <w:r w:rsidR="00511BAF" w:rsidRPr="00B52599">
        <w:rPr>
          <w:rFonts w:ascii="Times New Roman" w:eastAsia="Times New Roman" w:hAnsi="Times New Roman" w:cs="Times New Roman"/>
          <w:sz w:val="24"/>
          <w:szCs w:val="24"/>
        </w:rPr>
        <w:t xml:space="preserve">poole </w:t>
      </w:r>
      <w:r w:rsidR="00845AB3" w:rsidRPr="00B52599">
        <w:rPr>
          <w:rFonts w:ascii="Times New Roman" w:eastAsia="Times New Roman" w:hAnsi="Times New Roman" w:cs="Times New Roman"/>
          <w:sz w:val="24"/>
          <w:szCs w:val="24"/>
        </w:rPr>
        <w:t>tunni täpsusega</w:t>
      </w:r>
      <w:r w:rsidRPr="00B52599">
        <w:rPr>
          <w:rFonts w:ascii="Times New Roman" w:eastAsia="Times New Roman" w:hAnsi="Times New Roman" w:cs="Times New Roman"/>
          <w:sz w:val="24"/>
          <w:szCs w:val="24"/>
        </w:rPr>
        <w:t>.</w:t>
      </w:r>
      <w:r w:rsidRPr="00B34378">
        <w:rPr>
          <w:rFonts w:ascii="Times New Roman" w:eastAsia="Times New Roman" w:hAnsi="Times New Roman" w:cs="Times New Roman"/>
          <w:sz w:val="24"/>
          <w:szCs w:val="24"/>
        </w:rPr>
        <w:t xml:space="preserve"> Arvesse ei võeta veterinaarjärelevalve toimingu </w:t>
      </w:r>
      <w:r w:rsidR="00914CCF">
        <w:rPr>
          <w:rFonts w:ascii="Times New Roman" w:eastAsia="Times New Roman" w:hAnsi="Times New Roman" w:cs="Times New Roman"/>
          <w:sz w:val="24"/>
          <w:szCs w:val="24"/>
        </w:rPr>
        <w:t xml:space="preserve">tegemise </w:t>
      </w:r>
      <w:r w:rsidRPr="00B34378">
        <w:rPr>
          <w:rFonts w:ascii="Times New Roman" w:eastAsia="Times New Roman" w:hAnsi="Times New Roman" w:cs="Times New Roman"/>
          <w:sz w:val="24"/>
          <w:szCs w:val="24"/>
        </w:rPr>
        <w:t>paika kohalesõiduks kulu</w:t>
      </w:r>
      <w:r w:rsidR="007A5D27">
        <w:rPr>
          <w:rFonts w:ascii="Times New Roman" w:eastAsia="Times New Roman" w:hAnsi="Times New Roman" w:cs="Times New Roman"/>
          <w:sz w:val="24"/>
          <w:szCs w:val="24"/>
        </w:rPr>
        <w:t>nud</w:t>
      </w:r>
      <w:r w:rsidRPr="00B34378">
        <w:rPr>
          <w:rFonts w:ascii="Times New Roman" w:eastAsia="Times New Roman" w:hAnsi="Times New Roman" w:cs="Times New Roman"/>
          <w:sz w:val="24"/>
          <w:szCs w:val="24"/>
        </w:rPr>
        <w:t xml:space="preserve"> aega.</w:t>
      </w:r>
    </w:p>
    <w:p w14:paraId="4DB9DB72" w14:textId="71979201" w:rsidR="00F61F52" w:rsidRPr="00B34378" w:rsidRDefault="00F61F52" w:rsidP="00B34378">
      <w:pPr>
        <w:jc w:val="both"/>
        <w:rPr>
          <w:rFonts w:ascii="Times New Roman" w:eastAsia="Times New Roman" w:hAnsi="Times New Roman" w:cs="Times New Roman"/>
          <w:sz w:val="24"/>
          <w:szCs w:val="24"/>
        </w:rPr>
      </w:pPr>
    </w:p>
    <w:p w14:paraId="3907C4F4" w14:textId="1016CA3D" w:rsidR="00F61F52" w:rsidRPr="00B34378" w:rsidRDefault="00F61F52"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A2775C">
        <w:rPr>
          <w:rFonts w:ascii="Times New Roman" w:eastAsia="Times New Roman" w:hAnsi="Times New Roman" w:cs="Times New Roman"/>
          <w:sz w:val="24"/>
          <w:szCs w:val="24"/>
        </w:rPr>
        <w:t>5</w:t>
      </w:r>
      <w:r w:rsidRPr="00B34378">
        <w:rPr>
          <w:rFonts w:ascii="Times New Roman" w:eastAsia="Times New Roman" w:hAnsi="Times New Roman" w:cs="Times New Roman"/>
          <w:sz w:val="24"/>
          <w:szCs w:val="24"/>
        </w:rPr>
        <w:t xml:space="preserve">) Tunnitasu määra arvutamise aluseks võetakse Euroopa Parlamendi ja nõukogu määruse (EL) 2017/625 artiklis 81 nimetatud kulud, mis on seotud </w:t>
      </w:r>
      <w:r w:rsidR="00914CCF">
        <w:rPr>
          <w:rFonts w:ascii="Times New Roman" w:eastAsia="Times New Roman" w:hAnsi="Times New Roman" w:cs="Times New Roman"/>
          <w:sz w:val="24"/>
          <w:szCs w:val="24"/>
        </w:rPr>
        <w:t>Põllumajandus- ja Toiduameti</w:t>
      </w:r>
      <w:r w:rsidRPr="00B34378">
        <w:rPr>
          <w:rFonts w:ascii="Times New Roman" w:eastAsia="Times New Roman" w:hAnsi="Times New Roman" w:cs="Times New Roman"/>
          <w:sz w:val="24"/>
          <w:szCs w:val="24"/>
        </w:rPr>
        <w:t xml:space="preserve"> veterinaarjärelevalve toimingute</w:t>
      </w:r>
      <w:r w:rsidR="00AB0C1D" w:rsidRPr="00B34378">
        <w:rPr>
          <w:rFonts w:ascii="Times New Roman" w:eastAsia="Times New Roman" w:hAnsi="Times New Roman" w:cs="Times New Roman"/>
          <w:sz w:val="24"/>
          <w:szCs w:val="24"/>
        </w:rPr>
        <w:t xml:space="preserve"> tegemise</w:t>
      </w:r>
      <w:r w:rsidR="00C16A3F" w:rsidRPr="00B34378">
        <w:rPr>
          <w:rFonts w:ascii="Times New Roman" w:eastAsia="Times New Roman" w:hAnsi="Times New Roman" w:cs="Times New Roman"/>
          <w:sz w:val="24"/>
          <w:szCs w:val="24"/>
        </w:rPr>
        <w:t>ga</w:t>
      </w:r>
      <w:r w:rsidR="00D16911">
        <w:rPr>
          <w:rFonts w:ascii="Times New Roman" w:eastAsia="Times New Roman" w:hAnsi="Times New Roman" w:cs="Times New Roman"/>
          <w:sz w:val="24"/>
          <w:szCs w:val="24"/>
        </w:rPr>
        <w:t>, välj</w:t>
      </w:r>
      <w:r w:rsidR="009453D2">
        <w:rPr>
          <w:rFonts w:ascii="Times New Roman" w:eastAsia="Times New Roman" w:hAnsi="Times New Roman" w:cs="Times New Roman"/>
          <w:sz w:val="24"/>
          <w:szCs w:val="24"/>
        </w:rPr>
        <w:t>a arvatud käesoleva seaduse § 84</w:t>
      </w:r>
      <w:r w:rsidR="00D16911">
        <w:rPr>
          <w:rFonts w:ascii="Times New Roman" w:eastAsia="Times New Roman" w:hAnsi="Times New Roman" w:cs="Times New Roman"/>
          <w:sz w:val="24"/>
          <w:szCs w:val="24"/>
        </w:rPr>
        <w:t xml:space="preserve"> lõikes 3 nimetatud veterinaarjärelevalve toimingute tegemisega</w:t>
      </w:r>
      <w:r w:rsidRPr="00B34378">
        <w:rPr>
          <w:rFonts w:ascii="Times New Roman" w:eastAsia="Times New Roman" w:hAnsi="Times New Roman" w:cs="Times New Roman"/>
          <w:sz w:val="24"/>
          <w:szCs w:val="24"/>
        </w:rPr>
        <w:t>. Veterinaarjärelevalve toimingute</w:t>
      </w:r>
      <w:r w:rsidR="00C16A3F" w:rsidRPr="00B34378">
        <w:rPr>
          <w:rFonts w:ascii="Times New Roman" w:eastAsia="Times New Roman" w:hAnsi="Times New Roman" w:cs="Times New Roman"/>
          <w:sz w:val="24"/>
          <w:szCs w:val="24"/>
        </w:rPr>
        <w:t>ga</w:t>
      </w:r>
      <w:r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lastRenderedPageBreak/>
        <w:t xml:space="preserve">seotud töötasu ja majanduskulu, sealhulgas </w:t>
      </w:r>
      <w:r w:rsidR="00914CCF">
        <w:rPr>
          <w:rFonts w:ascii="Times New Roman" w:eastAsia="Times New Roman" w:hAnsi="Times New Roman" w:cs="Times New Roman"/>
          <w:sz w:val="24"/>
          <w:szCs w:val="24"/>
        </w:rPr>
        <w:t>labor</w:t>
      </w:r>
      <w:r w:rsidR="0079725A">
        <w:rPr>
          <w:rFonts w:ascii="Times New Roman" w:eastAsia="Times New Roman" w:hAnsi="Times New Roman" w:cs="Times New Roman"/>
          <w:sz w:val="24"/>
          <w:szCs w:val="24"/>
        </w:rPr>
        <w:t>i</w:t>
      </w:r>
      <w:r w:rsidRPr="00B34378">
        <w:rPr>
          <w:rFonts w:ascii="Times New Roman" w:eastAsia="Times New Roman" w:hAnsi="Times New Roman" w:cs="Times New Roman"/>
          <w:sz w:val="24"/>
          <w:szCs w:val="24"/>
        </w:rPr>
        <w:t>analüüside ja uuringute kulu arvutamisel lähtutakse tegelikust kulust toimingu</w:t>
      </w:r>
      <w:r w:rsidR="00C16A3F" w:rsidRPr="00B34378">
        <w:rPr>
          <w:rFonts w:ascii="Times New Roman" w:eastAsia="Times New Roman" w:hAnsi="Times New Roman" w:cs="Times New Roman"/>
          <w:sz w:val="24"/>
          <w:szCs w:val="24"/>
        </w:rPr>
        <w:t>eelsel</w:t>
      </w:r>
      <w:r w:rsidRPr="00B34378">
        <w:rPr>
          <w:rFonts w:ascii="Times New Roman" w:eastAsia="Times New Roman" w:hAnsi="Times New Roman" w:cs="Times New Roman"/>
          <w:sz w:val="24"/>
          <w:szCs w:val="24"/>
        </w:rPr>
        <w:t xml:space="preserve"> kalendriaastal. Nimetatud ajavahemikul veterinaarjärelevalve toimingute</w:t>
      </w:r>
      <w:r w:rsidR="00F56895">
        <w:rPr>
          <w:rFonts w:ascii="Times New Roman" w:eastAsia="Times New Roman" w:hAnsi="Times New Roman" w:cs="Times New Roman"/>
          <w:sz w:val="24"/>
          <w:szCs w:val="24"/>
        </w:rPr>
        <w:t>ga</w:t>
      </w:r>
      <w:r w:rsidR="00307EC1">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seotud kogukulu jagatakse samal ajavahemikul järelevalvetoimingute tegemisele, välja arvatud labor</w:t>
      </w:r>
      <w:r w:rsidR="0079725A">
        <w:rPr>
          <w:rFonts w:ascii="Times New Roman" w:eastAsia="Times New Roman" w:hAnsi="Times New Roman" w:cs="Times New Roman"/>
          <w:sz w:val="24"/>
          <w:szCs w:val="24"/>
        </w:rPr>
        <w:t>i</w:t>
      </w:r>
      <w:r w:rsidRPr="00B34378">
        <w:rPr>
          <w:rFonts w:ascii="Times New Roman" w:eastAsia="Times New Roman" w:hAnsi="Times New Roman" w:cs="Times New Roman"/>
          <w:sz w:val="24"/>
          <w:szCs w:val="24"/>
        </w:rPr>
        <w:t>analüüside ja uuringute tegemisele, kulunud töötundidega.</w:t>
      </w:r>
    </w:p>
    <w:p w14:paraId="7A1B87D9" w14:textId="77777777" w:rsidR="00F61F52" w:rsidRPr="00B34378" w:rsidRDefault="00F61F52" w:rsidP="00B34378">
      <w:pPr>
        <w:jc w:val="both"/>
        <w:rPr>
          <w:rFonts w:ascii="Times New Roman" w:eastAsia="Times New Roman" w:hAnsi="Times New Roman" w:cs="Times New Roman"/>
          <w:sz w:val="24"/>
          <w:szCs w:val="24"/>
        </w:rPr>
      </w:pPr>
    </w:p>
    <w:p w14:paraId="2738DF78" w14:textId="00215D26" w:rsidR="00F61F52" w:rsidRPr="00B34378" w:rsidRDefault="00F61F52"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A2775C">
        <w:rPr>
          <w:rFonts w:ascii="Times New Roman" w:eastAsia="Times New Roman" w:hAnsi="Times New Roman" w:cs="Times New Roman"/>
          <w:sz w:val="24"/>
          <w:szCs w:val="24"/>
        </w:rPr>
        <w:t>6</w:t>
      </w:r>
      <w:r w:rsidRPr="00B34378">
        <w:rPr>
          <w:rFonts w:ascii="Times New Roman" w:eastAsia="Times New Roman" w:hAnsi="Times New Roman" w:cs="Times New Roman"/>
          <w:sz w:val="24"/>
          <w:szCs w:val="24"/>
        </w:rPr>
        <w:t xml:space="preserve">) Käesoleva paragrahvi </w:t>
      </w:r>
      <w:r w:rsidRPr="00B52599">
        <w:rPr>
          <w:rFonts w:ascii="Times New Roman" w:eastAsia="Times New Roman" w:hAnsi="Times New Roman" w:cs="Times New Roman"/>
          <w:sz w:val="24"/>
          <w:szCs w:val="24"/>
        </w:rPr>
        <w:t xml:space="preserve">lõikes </w:t>
      </w:r>
      <w:r w:rsidR="00A2775C" w:rsidRPr="00B52599">
        <w:rPr>
          <w:rFonts w:ascii="Times New Roman" w:eastAsia="Times New Roman" w:hAnsi="Times New Roman" w:cs="Times New Roman"/>
          <w:sz w:val="24"/>
          <w:szCs w:val="24"/>
        </w:rPr>
        <w:t>5</w:t>
      </w:r>
      <w:r w:rsidR="00A2775C"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nimetatud veterinaarjärelevalve toimingute</w:t>
      </w:r>
      <w:r w:rsidR="00307EC1">
        <w:rPr>
          <w:rFonts w:ascii="Times New Roman" w:eastAsia="Times New Roman" w:hAnsi="Times New Roman" w:cs="Times New Roman"/>
          <w:sz w:val="24"/>
          <w:szCs w:val="24"/>
        </w:rPr>
        <w:t xml:space="preserve"> tegemise</w:t>
      </w:r>
      <w:r w:rsidR="00C16A3F" w:rsidRPr="00B34378">
        <w:rPr>
          <w:rFonts w:ascii="Times New Roman" w:eastAsia="Times New Roman" w:hAnsi="Times New Roman" w:cs="Times New Roman"/>
          <w:sz w:val="24"/>
          <w:szCs w:val="24"/>
        </w:rPr>
        <w:t>ga</w:t>
      </w:r>
      <w:r w:rsidRPr="00B34378">
        <w:rPr>
          <w:rFonts w:ascii="Times New Roman" w:eastAsia="Times New Roman" w:hAnsi="Times New Roman" w:cs="Times New Roman"/>
          <w:sz w:val="24"/>
          <w:szCs w:val="24"/>
        </w:rPr>
        <w:t xml:space="preserve"> seotud majanduskulu arvutamisel ei võeta arvesse </w:t>
      </w:r>
      <w:r w:rsidRPr="00B52599">
        <w:rPr>
          <w:rFonts w:ascii="Times New Roman" w:eastAsia="Times New Roman" w:hAnsi="Times New Roman" w:cs="Times New Roman"/>
          <w:sz w:val="24"/>
          <w:szCs w:val="24"/>
        </w:rPr>
        <w:t xml:space="preserve">lõikes </w:t>
      </w:r>
      <w:r w:rsidR="0079725A">
        <w:rPr>
          <w:rFonts w:ascii="Times New Roman" w:eastAsia="Times New Roman" w:hAnsi="Times New Roman" w:cs="Times New Roman"/>
          <w:sz w:val="24"/>
          <w:szCs w:val="24"/>
        </w:rPr>
        <w:t>9</w:t>
      </w:r>
      <w:r w:rsidRPr="00B34378">
        <w:rPr>
          <w:rFonts w:ascii="Times New Roman" w:eastAsia="Times New Roman" w:hAnsi="Times New Roman" w:cs="Times New Roman"/>
          <w:sz w:val="24"/>
          <w:szCs w:val="24"/>
        </w:rPr>
        <w:t xml:space="preserve"> nimetatud </w:t>
      </w:r>
      <w:r w:rsidR="00914CCF">
        <w:rPr>
          <w:rFonts w:ascii="Times New Roman" w:eastAsia="Times New Roman" w:hAnsi="Times New Roman" w:cs="Times New Roman"/>
          <w:sz w:val="24"/>
          <w:szCs w:val="24"/>
        </w:rPr>
        <w:t xml:space="preserve">laboratoorsete </w:t>
      </w:r>
      <w:r w:rsidRPr="003343E0">
        <w:rPr>
          <w:rFonts w:ascii="Times New Roman" w:eastAsia="Times New Roman" w:hAnsi="Times New Roman" w:cs="Times New Roman"/>
          <w:sz w:val="24"/>
          <w:szCs w:val="24"/>
        </w:rPr>
        <w:t>lisauuringute</w:t>
      </w:r>
      <w:r w:rsidRPr="00B34378">
        <w:rPr>
          <w:rFonts w:ascii="Times New Roman" w:eastAsia="Times New Roman" w:hAnsi="Times New Roman" w:cs="Times New Roman"/>
          <w:sz w:val="24"/>
          <w:szCs w:val="24"/>
        </w:rPr>
        <w:t xml:space="preserve"> kulu.</w:t>
      </w:r>
    </w:p>
    <w:p w14:paraId="4886EF0A" w14:textId="1C97012D" w:rsidR="00F61F52" w:rsidRPr="00B34378" w:rsidRDefault="00F61F52" w:rsidP="00B34378">
      <w:pPr>
        <w:jc w:val="both"/>
        <w:rPr>
          <w:rFonts w:ascii="Times New Roman" w:eastAsia="Times New Roman" w:hAnsi="Times New Roman" w:cs="Times New Roman"/>
          <w:sz w:val="24"/>
          <w:szCs w:val="24"/>
        </w:rPr>
      </w:pPr>
    </w:p>
    <w:p w14:paraId="4CD77DA3" w14:textId="4DAE1D98" w:rsidR="00F61F52" w:rsidRPr="00B34378" w:rsidRDefault="00F61F52"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A2775C">
        <w:rPr>
          <w:rFonts w:ascii="Times New Roman" w:eastAsia="Times New Roman" w:hAnsi="Times New Roman" w:cs="Times New Roman"/>
          <w:sz w:val="24"/>
          <w:szCs w:val="24"/>
        </w:rPr>
        <w:t>7</w:t>
      </w:r>
      <w:r w:rsidRPr="00B34378">
        <w:rPr>
          <w:rFonts w:ascii="Times New Roman" w:eastAsia="Times New Roman" w:hAnsi="Times New Roman" w:cs="Times New Roman"/>
          <w:sz w:val="24"/>
          <w:szCs w:val="24"/>
        </w:rPr>
        <w:t>) Veterinaarjärelevalve toimingu</w:t>
      </w:r>
      <w:r w:rsidR="00AB0C1D" w:rsidRPr="00B34378">
        <w:rPr>
          <w:rFonts w:ascii="Times New Roman" w:eastAsia="Times New Roman" w:hAnsi="Times New Roman" w:cs="Times New Roman"/>
          <w:sz w:val="24"/>
          <w:szCs w:val="24"/>
        </w:rPr>
        <w:t xml:space="preserve"> tegemise</w:t>
      </w:r>
      <w:r w:rsidRPr="00B34378">
        <w:rPr>
          <w:rFonts w:ascii="Times New Roman" w:eastAsia="Times New Roman" w:hAnsi="Times New Roman" w:cs="Times New Roman"/>
          <w:sz w:val="24"/>
          <w:szCs w:val="24"/>
        </w:rPr>
        <w:t xml:space="preserve"> eest võetava tunnitasu määra igaks aastaks kehtestab </w:t>
      </w:r>
      <w:r w:rsidRPr="00375A3C">
        <w:rPr>
          <w:rFonts w:ascii="Times New Roman" w:eastAsia="Times New Roman" w:hAnsi="Times New Roman" w:cs="Times New Roman"/>
          <w:sz w:val="24"/>
          <w:szCs w:val="24"/>
        </w:rPr>
        <w:t>valdkonna eest vastutav minister</w:t>
      </w:r>
      <w:r w:rsidRPr="00B34378">
        <w:rPr>
          <w:rFonts w:ascii="Times New Roman" w:eastAsia="Times New Roman" w:hAnsi="Times New Roman" w:cs="Times New Roman"/>
          <w:sz w:val="24"/>
          <w:szCs w:val="24"/>
        </w:rPr>
        <w:t xml:space="preserve"> määrusega.</w:t>
      </w:r>
    </w:p>
    <w:p w14:paraId="75098E76" w14:textId="77777777" w:rsidR="00A2775C" w:rsidRDefault="00A2775C" w:rsidP="00FD678D">
      <w:pPr>
        <w:jc w:val="both"/>
        <w:rPr>
          <w:rFonts w:ascii="Times New Roman" w:eastAsia="Times New Roman" w:hAnsi="Times New Roman" w:cs="Times New Roman"/>
          <w:sz w:val="24"/>
          <w:szCs w:val="24"/>
        </w:rPr>
      </w:pPr>
    </w:p>
    <w:p w14:paraId="2234E14C" w14:textId="427C4F48" w:rsidR="00FD678D" w:rsidRDefault="00FD678D" w:rsidP="00FD678D">
      <w:pPr>
        <w:jc w:val="both"/>
        <w:rPr>
          <w:rFonts w:ascii="Times New Roman" w:hAnsi="Times New Roman" w:cs="Times New Roman"/>
          <w:color w:val="202020"/>
          <w:sz w:val="24"/>
          <w:szCs w:val="24"/>
        </w:rPr>
      </w:pPr>
      <w:r w:rsidRPr="008059DD">
        <w:rPr>
          <w:rFonts w:ascii="Times New Roman" w:hAnsi="Times New Roman" w:cs="Times New Roman"/>
          <w:color w:val="202020"/>
          <w:sz w:val="24"/>
          <w:szCs w:val="24"/>
          <w:shd w:val="clear" w:color="auto" w:fill="FFFFFF"/>
        </w:rPr>
        <w:t>(</w:t>
      </w:r>
      <w:r w:rsidR="0079725A">
        <w:rPr>
          <w:rFonts w:ascii="Times New Roman" w:hAnsi="Times New Roman" w:cs="Times New Roman"/>
          <w:color w:val="202020"/>
          <w:sz w:val="24"/>
          <w:szCs w:val="24"/>
          <w:shd w:val="clear" w:color="auto" w:fill="FFFFFF"/>
        </w:rPr>
        <w:t>8</w:t>
      </w:r>
      <w:r w:rsidRPr="008059DD">
        <w:rPr>
          <w:rFonts w:ascii="Times New Roman" w:hAnsi="Times New Roman" w:cs="Times New Roman"/>
          <w:color w:val="202020"/>
          <w:sz w:val="24"/>
          <w:szCs w:val="24"/>
          <w:shd w:val="clear" w:color="auto" w:fill="FFFFFF"/>
        </w:rPr>
        <w:t xml:space="preserve">) Veterinaarjärelevalve toimingute tegemise käigus on </w:t>
      </w:r>
      <w:r w:rsidR="00B002AF">
        <w:rPr>
          <w:rFonts w:ascii="Times New Roman" w:hAnsi="Times New Roman" w:cs="Times New Roman"/>
          <w:color w:val="202020"/>
          <w:sz w:val="24"/>
          <w:szCs w:val="24"/>
          <w:shd w:val="clear" w:color="auto" w:fill="FFFFFF"/>
        </w:rPr>
        <w:t>Põllumajandus-</w:t>
      </w:r>
      <w:r w:rsidRPr="008059DD">
        <w:rPr>
          <w:rFonts w:ascii="Times New Roman" w:hAnsi="Times New Roman" w:cs="Times New Roman"/>
          <w:color w:val="202020"/>
          <w:sz w:val="24"/>
          <w:szCs w:val="24"/>
          <w:shd w:val="clear" w:color="auto" w:fill="FFFFFF"/>
        </w:rPr>
        <w:t xml:space="preserve"> ja Toiduametil õigus võtta hilinenud saadetise ooteaja ning</w:t>
      </w:r>
      <w:r w:rsidR="00B002AF">
        <w:rPr>
          <w:rFonts w:ascii="Times New Roman" w:hAnsi="Times New Roman" w:cs="Times New Roman"/>
          <w:color w:val="202020"/>
          <w:sz w:val="24"/>
          <w:szCs w:val="24"/>
          <w:shd w:val="clear" w:color="auto" w:fill="FFFFFF"/>
        </w:rPr>
        <w:t xml:space="preserve"> </w:t>
      </w:r>
      <w:r w:rsidRPr="008059DD">
        <w:rPr>
          <w:rFonts w:ascii="Times New Roman" w:hAnsi="Times New Roman" w:cs="Times New Roman"/>
          <w:color w:val="202020"/>
          <w:sz w:val="24"/>
          <w:szCs w:val="24"/>
          <w:shd w:val="clear" w:color="auto" w:fill="FFFFFF"/>
        </w:rPr>
        <w:t>väljaspool tööaega isiku taotlusel tehtud veterinaarjärelevalve toimingute eest lisatasu, mida makstakse järgmiselt:</w:t>
      </w:r>
    </w:p>
    <w:p w14:paraId="61B3E77D" w14:textId="4B6C4CC4" w:rsidR="00FD678D" w:rsidRDefault="00FD678D" w:rsidP="00FD678D">
      <w:pPr>
        <w:jc w:val="both"/>
        <w:rPr>
          <w:rFonts w:ascii="Times New Roman" w:hAnsi="Times New Roman" w:cs="Times New Roman"/>
          <w:color w:val="202020"/>
          <w:sz w:val="24"/>
          <w:szCs w:val="24"/>
        </w:rPr>
      </w:pPr>
      <w:r w:rsidRPr="008059DD">
        <w:rPr>
          <w:rFonts w:ascii="Times New Roman" w:hAnsi="Times New Roman" w:cs="Times New Roman"/>
          <w:color w:val="202020"/>
          <w:sz w:val="24"/>
          <w:szCs w:val="24"/>
          <w:shd w:val="clear" w:color="auto" w:fill="FFFFFF"/>
        </w:rPr>
        <w:t>1)</w:t>
      </w:r>
      <w:r>
        <w:rPr>
          <w:rFonts w:ascii="Times New Roman" w:hAnsi="Times New Roman" w:cs="Times New Roman"/>
          <w:color w:val="202020"/>
          <w:sz w:val="24"/>
          <w:szCs w:val="24"/>
          <w:shd w:val="clear" w:color="auto" w:fill="FFFFFF"/>
        </w:rPr>
        <w:t xml:space="preserve"> </w:t>
      </w:r>
      <w:r w:rsidRPr="008059DD">
        <w:rPr>
          <w:rFonts w:ascii="Times New Roman" w:hAnsi="Times New Roman" w:cs="Times New Roman"/>
          <w:color w:val="202020"/>
          <w:sz w:val="24"/>
          <w:szCs w:val="24"/>
          <w:shd w:val="clear" w:color="auto" w:fill="FFFFFF"/>
        </w:rPr>
        <w:t>hilinenud saadetise ooteaja eest tööajal võetakse lisatasu tunnitasuna veterinaarjärelevalveametniku ko</w:t>
      </w:r>
      <w:r>
        <w:rPr>
          <w:rFonts w:ascii="Times New Roman" w:hAnsi="Times New Roman" w:cs="Times New Roman"/>
          <w:color w:val="202020"/>
          <w:sz w:val="24"/>
          <w:szCs w:val="24"/>
          <w:shd w:val="clear" w:color="auto" w:fill="FFFFFF"/>
        </w:rPr>
        <w:t xml:space="preserve">hta käesoleva paragrahvi </w:t>
      </w:r>
      <w:r w:rsidRPr="00B52599">
        <w:rPr>
          <w:rFonts w:ascii="Times New Roman" w:hAnsi="Times New Roman" w:cs="Times New Roman"/>
          <w:color w:val="202020"/>
          <w:sz w:val="24"/>
          <w:szCs w:val="24"/>
          <w:shd w:val="clear" w:color="auto" w:fill="FFFFFF"/>
        </w:rPr>
        <w:t xml:space="preserve">lõike </w:t>
      </w:r>
      <w:r w:rsidR="00C07A4E" w:rsidRPr="00B52599">
        <w:rPr>
          <w:rFonts w:ascii="Times New Roman" w:hAnsi="Times New Roman" w:cs="Times New Roman"/>
          <w:color w:val="202020"/>
          <w:sz w:val="24"/>
          <w:szCs w:val="24"/>
          <w:shd w:val="clear" w:color="auto" w:fill="FFFFFF"/>
        </w:rPr>
        <w:t>4</w:t>
      </w:r>
      <w:r w:rsidR="00C07A4E" w:rsidRPr="008059DD">
        <w:rPr>
          <w:rFonts w:ascii="Times New Roman" w:hAnsi="Times New Roman" w:cs="Times New Roman"/>
          <w:color w:val="202020"/>
          <w:sz w:val="24"/>
          <w:szCs w:val="24"/>
          <w:shd w:val="clear" w:color="auto" w:fill="FFFFFF"/>
        </w:rPr>
        <w:t xml:space="preserve"> </w:t>
      </w:r>
      <w:r w:rsidRPr="008059DD">
        <w:rPr>
          <w:rFonts w:ascii="Times New Roman" w:hAnsi="Times New Roman" w:cs="Times New Roman"/>
          <w:color w:val="202020"/>
          <w:sz w:val="24"/>
          <w:szCs w:val="24"/>
          <w:shd w:val="clear" w:color="auto" w:fill="FFFFFF"/>
        </w:rPr>
        <w:t>kohaselt;</w:t>
      </w:r>
    </w:p>
    <w:p w14:paraId="4DC4A02B" w14:textId="14E99792" w:rsidR="00FD678D" w:rsidRDefault="00FD678D" w:rsidP="00FD678D">
      <w:pPr>
        <w:jc w:val="both"/>
        <w:rPr>
          <w:rFonts w:ascii="Times New Roman" w:hAnsi="Times New Roman" w:cs="Times New Roman"/>
          <w:color w:val="202020"/>
          <w:sz w:val="24"/>
          <w:szCs w:val="24"/>
        </w:rPr>
      </w:pPr>
      <w:r w:rsidRPr="008059DD">
        <w:rPr>
          <w:rFonts w:ascii="Times New Roman" w:hAnsi="Times New Roman" w:cs="Times New Roman"/>
          <w:color w:val="202020"/>
          <w:sz w:val="24"/>
          <w:szCs w:val="24"/>
          <w:shd w:val="clear" w:color="auto" w:fill="FFFFFF"/>
        </w:rPr>
        <w:t>2)</w:t>
      </w:r>
      <w:r>
        <w:rPr>
          <w:rFonts w:ascii="Times New Roman" w:hAnsi="Times New Roman" w:cs="Times New Roman"/>
          <w:color w:val="202020"/>
          <w:sz w:val="24"/>
          <w:szCs w:val="24"/>
          <w:shd w:val="clear" w:color="auto" w:fill="FFFFFF"/>
        </w:rPr>
        <w:t xml:space="preserve"> </w:t>
      </w:r>
      <w:r w:rsidRPr="008059DD">
        <w:rPr>
          <w:rFonts w:ascii="Times New Roman" w:hAnsi="Times New Roman" w:cs="Times New Roman"/>
          <w:color w:val="202020"/>
          <w:sz w:val="24"/>
          <w:szCs w:val="24"/>
          <w:shd w:val="clear" w:color="auto" w:fill="FFFFFF"/>
        </w:rPr>
        <w:t>hilinenud saadetise ooteaja eest väljaspool tööaega võetakse lisatasu kahekordse tunnitasuna veterinaarjärelevalveametniku ko</w:t>
      </w:r>
      <w:r>
        <w:rPr>
          <w:rFonts w:ascii="Times New Roman" w:hAnsi="Times New Roman" w:cs="Times New Roman"/>
          <w:color w:val="202020"/>
          <w:sz w:val="24"/>
          <w:szCs w:val="24"/>
          <w:shd w:val="clear" w:color="auto" w:fill="FFFFFF"/>
        </w:rPr>
        <w:t xml:space="preserve">hta käesoleva paragrahvi </w:t>
      </w:r>
      <w:r w:rsidRPr="00B52599">
        <w:rPr>
          <w:rFonts w:ascii="Times New Roman" w:hAnsi="Times New Roman" w:cs="Times New Roman"/>
          <w:color w:val="202020"/>
          <w:sz w:val="24"/>
          <w:szCs w:val="24"/>
          <w:shd w:val="clear" w:color="auto" w:fill="FFFFFF"/>
        </w:rPr>
        <w:t xml:space="preserve">lõike </w:t>
      </w:r>
      <w:r w:rsidR="00C07A4E" w:rsidRPr="00B52599">
        <w:rPr>
          <w:rFonts w:ascii="Times New Roman" w:hAnsi="Times New Roman" w:cs="Times New Roman"/>
          <w:color w:val="202020"/>
          <w:sz w:val="24"/>
          <w:szCs w:val="24"/>
          <w:shd w:val="clear" w:color="auto" w:fill="FFFFFF"/>
        </w:rPr>
        <w:t>4</w:t>
      </w:r>
      <w:r w:rsidR="00C07A4E" w:rsidRPr="008059DD">
        <w:rPr>
          <w:rFonts w:ascii="Times New Roman" w:hAnsi="Times New Roman" w:cs="Times New Roman"/>
          <w:color w:val="202020"/>
          <w:sz w:val="24"/>
          <w:szCs w:val="24"/>
          <w:shd w:val="clear" w:color="auto" w:fill="FFFFFF"/>
        </w:rPr>
        <w:t xml:space="preserve"> </w:t>
      </w:r>
      <w:r w:rsidRPr="008059DD">
        <w:rPr>
          <w:rFonts w:ascii="Times New Roman" w:hAnsi="Times New Roman" w:cs="Times New Roman"/>
          <w:color w:val="202020"/>
          <w:sz w:val="24"/>
          <w:szCs w:val="24"/>
          <w:shd w:val="clear" w:color="auto" w:fill="FFFFFF"/>
        </w:rPr>
        <w:t>kohaselt;</w:t>
      </w:r>
    </w:p>
    <w:p w14:paraId="7603671A" w14:textId="28BB657C" w:rsidR="00FD678D" w:rsidRPr="00075E42" w:rsidRDefault="00FD678D" w:rsidP="00B34378">
      <w:pPr>
        <w:jc w:val="both"/>
        <w:rPr>
          <w:rFonts w:ascii="Times New Roman" w:hAnsi="Times New Roman" w:cs="Times New Roman"/>
          <w:sz w:val="24"/>
          <w:szCs w:val="24"/>
        </w:rPr>
      </w:pPr>
      <w:r w:rsidRPr="008059DD">
        <w:rPr>
          <w:rFonts w:ascii="Times New Roman" w:hAnsi="Times New Roman" w:cs="Times New Roman"/>
          <w:color w:val="202020"/>
          <w:sz w:val="24"/>
          <w:szCs w:val="24"/>
          <w:shd w:val="clear" w:color="auto" w:fill="FFFFFF"/>
        </w:rPr>
        <w:t>3)</w:t>
      </w:r>
      <w:r>
        <w:rPr>
          <w:rFonts w:ascii="Times New Roman" w:hAnsi="Times New Roman" w:cs="Times New Roman"/>
          <w:color w:val="202020"/>
          <w:sz w:val="24"/>
          <w:szCs w:val="24"/>
          <w:shd w:val="clear" w:color="auto" w:fill="FFFFFF"/>
        </w:rPr>
        <w:t xml:space="preserve"> </w:t>
      </w:r>
      <w:r w:rsidRPr="008059DD">
        <w:rPr>
          <w:rFonts w:ascii="Times New Roman" w:hAnsi="Times New Roman" w:cs="Times New Roman"/>
          <w:color w:val="202020"/>
          <w:sz w:val="24"/>
          <w:szCs w:val="24"/>
          <w:shd w:val="clear" w:color="auto" w:fill="FFFFFF"/>
        </w:rPr>
        <w:t>väljaspool tööaega isiku taotlusel tehtud veterinaarjärelevalve toimingute eest võetakse lisaks asjakohase veterinaarjärelevalve toimingu tegemise eest võetavale järelevalvetasule lisatasu tunnitasuna veterinaarjärelevalveametniku ko</w:t>
      </w:r>
      <w:r>
        <w:rPr>
          <w:rFonts w:ascii="Times New Roman" w:hAnsi="Times New Roman" w:cs="Times New Roman"/>
          <w:color w:val="202020"/>
          <w:sz w:val="24"/>
          <w:szCs w:val="24"/>
          <w:shd w:val="clear" w:color="auto" w:fill="FFFFFF"/>
        </w:rPr>
        <w:t xml:space="preserve">hta käesoleva paragrahvi </w:t>
      </w:r>
      <w:r w:rsidRPr="00B52599">
        <w:rPr>
          <w:rFonts w:ascii="Times New Roman" w:hAnsi="Times New Roman" w:cs="Times New Roman"/>
          <w:color w:val="202020"/>
          <w:sz w:val="24"/>
          <w:szCs w:val="24"/>
          <w:shd w:val="clear" w:color="auto" w:fill="FFFFFF"/>
        </w:rPr>
        <w:t xml:space="preserve">lõike </w:t>
      </w:r>
      <w:r w:rsidR="00C07A4E" w:rsidRPr="00B52599">
        <w:rPr>
          <w:rFonts w:ascii="Times New Roman" w:hAnsi="Times New Roman" w:cs="Times New Roman"/>
          <w:color w:val="202020"/>
          <w:sz w:val="24"/>
          <w:szCs w:val="24"/>
          <w:shd w:val="clear" w:color="auto" w:fill="FFFFFF"/>
        </w:rPr>
        <w:t>4</w:t>
      </w:r>
      <w:r w:rsidR="00C07A4E" w:rsidRPr="008059DD">
        <w:rPr>
          <w:rFonts w:ascii="Times New Roman" w:hAnsi="Times New Roman" w:cs="Times New Roman"/>
          <w:color w:val="202020"/>
          <w:sz w:val="24"/>
          <w:szCs w:val="24"/>
          <w:shd w:val="clear" w:color="auto" w:fill="FFFFFF"/>
        </w:rPr>
        <w:t xml:space="preserve"> </w:t>
      </w:r>
      <w:r w:rsidRPr="008059DD">
        <w:rPr>
          <w:rFonts w:ascii="Times New Roman" w:hAnsi="Times New Roman" w:cs="Times New Roman"/>
          <w:color w:val="202020"/>
          <w:sz w:val="24"/>
          <w:szCs w:val="24"/>
          <w:shd w:val="clear" w:color="auto" w:fill="FFFFFF"/>
        </w:rPr>
        <w:t>kohaselt.</w:t>
      </w:r>
    </w:p>
    <w:p w14:paraId="149C5D41" w14:textId="77777777" w:rsidR="00135980" w:rsidRPr="00B34378" w:rsidRDefault="00135980" w:rsidP="00B34378">
      <w:pPr>
        <w:jc w:val="both"/>
        <w:rPr>
          <w:rFonts w:ascii="Times New Roman" w:eastAsia="Times New Roman" w:hAnsi="Times New Roman" w:cs="Times New Roman"/>
          <w:sz w:val="24"/>
          <w:szCs w:val="24"/>
        </w:rPr>
      </w:pPr>
    </w:p>
    <w:p w14:paraId="6814CC59" w14:textId="1210490D" w:rsidR="00F61F52" w:rsidRDefault="00F61F52" w:rsidP="00B34378">
      <w:pPr>
        <w:jc w:val="both"/>
        <w:rPr>
          <w:rFonts w:ascii="Times New Roman" w:hAnsi="Times New Roman" w:cs="Times New Roman"/>
          <w:sz w:val="24"/>
          <w:szCs w:val="24"/>
        </w:rPr>
      </w:pPr>
      <w:r w:rsidRPr="00B34378">
        <w:rPr>
          <w:rFonts w:ascii="Times New Roman" w:hAnsi="Times New Roman" w:cs="Times New Roman"/>
          <w:sz w:val="24"/>
          <w:szCs w:val="24"/>
        </w:rPr>
        <w:t>(</w:t>
      </w:r>
      <w:r w:rsidR="0079725A">
        <w:rPr>
          <w:rFonts w:ascii="Times New Roman" w:hAnsi="Times New Roman" w:cs="Times New Roman"/>
          <w:sz w:val="24"/>
          <w:szCs w:val="24"/>
        </w:rPr>
        <w:t>9</w:t>
      </w:r>
      <w:r w:rsidRPr="00B34378">
        <w:rPr>
          <w:rFonts w:ascii="Times New Roman" w:hAnsi="Times New Roman" w:cs="Times New Roman"/>
          <w:sz w:val="24"/>
          <w:szCs w:val="24"/>
        </w:rPr>
        <w:t xml:space="preserve">) </w:t>
      </w:r>
      <w:r w:rsidRPr="00B34378">
        <w:rPr>
          <w:rFonts w:ascii="Times New Roman" w:hAnsi="Times New Roman" w:cs="Times New Roman"/>
          <w:sz w:val="24"/>
          <w:szCs w:val="24"/>
          <w:shd w:val="clear" w:color="auto" w:fill="FFFFFF"/>
        </w:rPr>
        <w:t xml:space="preserve">Euroopa Parlamendi ja nõukogu määruse (EL) 2017/625 artikli 79 lõike 2 punktis c sätestatud juhul maksab kohustatud isik veterinaarjärelevalve lisatoimingu eest järelevalvetasu tunnitasuna käesoleva paragrahvi </w:t>
      </w:r>
      <w:r w:rsidRPr="00B52599">
        <w:rPr>
          <w:rFonts w:ascii="Times New Roman" w:hAnsi="Times New Roman" w:cs="Times New Roman"/>
          <w:sz w:val="24"/>
          <w:szCs w:val="24"/>
          <w:shd w:val="clear" w:color="auto" w:fill="FFFFFF"/>
        </w:rPr>
        <w:t xml:space="preserve">lõike </w:t>
      </w:r>
      <w:r w:rsidR="00C07A4E" w:rsidRPr="00B52599">
        <w:rPr>
          <w:rFonts w:ascii="Times New Roman" w:hAnsi="Times New Roman" w:cs="Times New Roman"/>
          <w:sz w:val="24"/>
          <w:szCs w:val="24"/>
          <w:shd w:val="clear" w:color="auto" w:fill="FFFFFF"/>
        </w:rPr>
        <w:t>4</w:t>
      </w:r>
      <w:r w:rsidR="00C07A4E" w:rsidRPr="00B34378">
        <w:rPr>
          <w:rFonts w:ascii="Times New Roman" w:hAnsi="Times New Roman" w:cs="Times New Roman"/>
          <w:sz w:val="24"/>
          <w:szCs w:val="24"/>
          <w:shd w:val="clear" w:color="auto" w:fill="FFFFFF"/>
        </w:rPr>
        <w:t xml:space="preserve"> </w:t>
      </w:r>
      <w:r w:rsidRPr="00B34378">
        <w:rPr>
          <w:rFonts w:ascii="Times New Roman" w:hAnsi="Times New Roman" w:cs="Times New Roman"/>
          <w:sz w:val="24"/>
          <w:szCs w:val="24"/>
          <w:shd w:val="clear" w:color="auto" w:fill="FFFFFF"/>
        </w:rPr>
        <w:t xml:space="preserve">kohaselt. Kui tuvastatud veterinaarnõuete rikkumisega seoses on vaja teha </w:t>
      </w:r>
      <w:r w:rsidR="00914CCF">
        <w:rPr>
          <w:rFonts w:ascii="Times New Roman" w:hAnsi="Times New Roman" w:cs="Times New Roman"/>
          <w:sz w:val="24"/>
          <w:szCs w:val="24"/>
          <w:shd w:val="clear" w:color="auto" w:fill="FFFFFF"/>
        </w:rPr>
        <w:t xml:space="preserve">laboratoorseid </w:t>
      </w:r>
      <w:r w:rsidRPr="003343E0">
        <w:rPr>
          <w:rFonts w:ascii="Times New Roman" w:hAnsi="Times New Roman" w:cs="Times New Roman"/>
          <w:sz w:val="24"/>
          <w:szCs w:val="24"/>
          <w:shd w:val="clear" w:color="auto" w:fill="FFFFFF"/>
        </w:rPr>
        <w:t>lisauuringuid,</w:t>
      </w:r>
      <w:r w:rsidRPr="00B34378">
        <w:rPr>
          <w:rFonts w:ascii="Times New Roman" w:hAnsi="Times New Roman" w:cs="Times New Roman"/>
          <w:sz w:val="24"/>
          <w:szCs w:val="24"/>
          <w:shd w:val="clear" w:color="auto" w:fill="FFFFFF"/>
        </w:rPr>
        <w:t xml:space="preserve"> </w:t>
      </w:r>
      <w:r w:rsidRPr="00B34378">
        <w:rPr>
          <w:rFonts w:ascii="Times New Roman" w:hAnsi="Times New Roman" w:cs="Times New Roman"/>
          <w:sz w:val="24"/>
          <w:szCs w:val="24"/>
        </w:rPr>
        <w:t xml:space="preserve">maksab kohustatud isik lisaks järelevalvetasu </w:t>
      </w:r>
      <w:r w:rsidR="00914CCF">
        <w:rPr>
          <w:rFonts w:ascii="Times New Roman" w:hAnsi="Times New Roman" w:cs="Times New Roman"/>
          <w:sz w:val="24"/>
          <w:szCs w:val="24"/>
        </w:rPr>
        <w:t xml:space="preserve">ka </w:t>
      </w:r>
      <w:r w:rsidRPr="00B34378">
        <w:rPr>
          <w:rFonts w:ascii="Times New Roman" w:hAnsi="Times New Roman" w:cs="Times New Roman"/>
          <w:sz w:val="24"/>
          <w:szCs w:val="24"/>
        </w:rPr>
        <w:t xml:space="preserve">nende uuringute </w:t>
      </w:r>
      <w:r w:rsidR="00376BAD" w:rsidRPr="00B34378">
        <w:rPr>
          <w:rFonts w:ascii="Times New Roman" w:hAnsi="Times New Roman" w:cs="Times New Roman"/>
          <w:sz w:val="24"/>
          <w:szCs w:val="24"/>
        </w:rPr>
        <w:t>kogu</w:t>
      </w:r>
      <w:r w:rsidRPr="00B34378">
        <w:rPr>
          <w:rFonts w:ascii="Times New Roman" w:hAnsi="Times New Roman" w:cs="Times New Roman"/>
          <w:sz w:val="24"/>
          <w:szCs w:val="24"/>
        </w:rPr>
        <w:t>kulu ulatuses.</w:t>
      </w:r>
    </w:p>
    <w:p w14:paraId="051D4BA4" w14:textId="77777777" w:rsidR="005C06B9" w:rsidRPr="00B34378" w:rsidRDefault="005C06B9" w:rsidP="00B34378">
      <w:pPr>
        <w:jc w:val="both"/>
        <w:rPr>
          <w:rFonts w:ascii="Times New Roman" w:eastAsia="Times New Roman" w:hAnsi="Times New Roman" w:cs="Times New Roman"/>
          <w:sz w:val="24"/>
          <w:szCs w:val="24"/>
        </w:rPr>
      </w:pPr>
    </w:p>
    <w:p w14:paraId="0161C3EF" w14:textId="2E99BED4" w:rsidR="00F61F52" w:rsidRPr="00B34378" w:rsidRDefault="00F61F52" w:rsidP="00AB6068">
      <w:pPr>
        <w:pStyle w:val="Heading3"/>
        <w:spacing w:before="0" w:after="0" w:afterAutospacing="0"/>
      </w:pPr>
      <w:r w:rsidRPr="00B34378">
        <w:t xml:space="preserve">§ </w:t>
      </w:r>
      <w:r w:rsidR="00F37434">
        <w:t>8</w:t>
      </w:r>
      <w:r w:rsidR="00673153">
        <w:t>8</w:t>
      </w:r>
      <w:r w:rsidRPr="00B34378">
        <w:t xml:space="preserve">. </w:t>
      </w:r>
      <w:r w:rsidRPr="00462E4F">
        <w:t>Järelevalvetasu</w:t>
      </w:r>
      <w:r w:rsidRPr="00B34378">
        <w:t xml:space="preserve"> maksmine</w:t>
      </w:r>
    </w:p>
    <w:p w14:paraId="2DB95A22" w14:textId="77777777" w:rsidR="005C06B9" w:rsidRDefault="005C06B9" w:rsidP="00B34378">
      <w:pPr>
        <w:jc w:val="both"/>
        <w:rPr>
          <w:rFonts w:ascii="Times New Roman" w:eastAsia="Times New Roman" w:hAnsi="Times New Roman" w:cs="Times New Roman"/>
          <w:sz w:val="24"/>
          <w:szCs w:val="24"/>
        </w:rPr>
      </w:pPr>
    </w:p>
    <w:p w14:paraId="1EA65E4D" w14:textId="5CF5D258" w:rsidR="00F61F52" w:rsidRPr="00B34378" w:rsidRDefault="00F61F52"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AC2772" w:rsidRPr="00B34378">
        <w:rPr>
          <w:rFonts w:ascii="Times New Roman" w:eastAsia="Times New Roman" w:hAnsi="Times New Roman" w:cs="Times New Roman"/>
          <w:sz w:val="24"/>
          <w:szCs w:val="24"/>
        </w:rPr>
        <w:t>1</w:t>
      </w:r>
      <w:r w:rsidRPr="00B34378">
        <w:rPr>
          <w:rFonts w:ascii="Times New Roman" w:eastAsia="Times New Roman" w:hAnsi="Times New Roman" w:cs="Times New Roman"/>
          <w:sz w:val="24"/>
          <w:szCs w:val="24"/>
        </w:rPr>
        <w:t xml:space="preserve">) </w:t>
      </w:r>
      <w:r w:rsidR="007C58F6">
        <w:rPr>
          <w:rFonts w:ascii="Times New Roman" w:eastAsia="Times New Roman" w:hAnsi="Times New Roman" w:cs="Times New Roman"/>
          <w:sz w:val="24"/>
          <w:szCs w:val="24"/>
        </w:rPr>
        <w:t>Põllumajandus</w:t>
      </w:r>
      <w:r w:rsidR="007A5539">
        <w:rPr>
          <w:rFonts w:ascii="Times New Roman" w:eastAsia="Times New Roman" w:hAnsi="Times New Roman" w:cs="Times New Roman"/>
          <w:sz w:val="24"/>
          <w:szCs w:val="24"/>
        </w:rPr>
        <w:t>-</w:t>
      </w:r>
      <w:r w:rsidR="007C58F6">
        <w:rPr>
          <w:rFonts w:ascii="Times New Roman" w:eastAsia="Times New Roman" w:hAnsi="Times New Roman" w:cs="Times New Roman"/>
          <w:sz w:val="24"/>
          <w:szCs w:val="24"/>
        </w:rPr>
        <w:t xml:space="preserve"> ja Toiduamet</w:t>
      </w:r>
      <w:r w:rsidR="008711F6"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 xml:space="preserve">teeb </w:t>
      </w:r>
      <w:r w:rsidR="008711F6" w:rsidRPr="00B34378">
        <w:rPr>
          <w:rFonts w:ascii="Times New Roman" w:eastAsia="Times New Roman" w:hAnsi="Times New Roman" w:cs="Times New Roman"/>
          <w:sz w:val="24"/>
          <w:szCs w:val="24"/>
        </w:rPr>
        <w:t xml:space="preserve">eelmise </w:t>
      </w:r>
      <w:r w:rsidRPr="00B34378">
        <w:rPr>
          <w:rFonts w:ascii="Times New Roman" w:eastAsia="Times New Roman" w:hAnsi="Times New Roman" w:cs="Times New Roman"/>
          <w:sz w:val="24"/>
          <w:szCs w:val="24"/>
        </w:rPr>
        <w:t xml:space="preserve">kalendrikuu jooksul tehtud veterinaarjärelevalve toimingute eest järelevalvetasu sissenõudmise </w:t>
      </w:r>
      <w:r w:rsidR="008711F6" w:rsidRPr="00B34378">
        <w:rPr>
          <w:rFonts w:ascii="Times New Roman" w:eastAsia="Times New Roman" w:hAnsi="Times New Roman" w:cs="Times New Roman"/>
          <w:sz w:val="24"/>
          <w:szCs w:val="24"/>
        </w:rPr>
        <w:t xml:space="preserve">otsuse </w:t>
      </w:r>
      <w:r w:rsidRPr="00B34378">
        <w:rPr>
          <w:rFonts w:ascii="Times New Roman" w:eastAsia="Times New Roman" w:hAnsi="Times New Roman" w:cs="Times New Roman"/>
          <w:sz w:val="24"/>
          <w:szCs w:val="24"/>
        </w:rPr>
        <w:t xml:space="preserve">iga kalendrikuu </w:t>
      </w:r>
      <w:r w:rsidR="004E20D4">
        <w:rPr>
          <w:rFonts w:ascii="Times New Roman" w:eastAsia="Times New Roman" w:hAnsi="Times New Roman" w:cs="Times New Roman"/>
          <w:sz w:val="24"/>
          <w:szCs w:val="24"/>
        </w:rPr>
        <w:t>seitsmendaks</w:t>
      </w:r>
      <w:r w:rsidR="00526B88"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kuupäevaks.</w:t>
      </w:r>
    </w:p>
    <w:p w14:paraId="50B2E894" w14:textId="77777777" w:rsidR="00AC2772" w:rsidRPr="00B34378" w:rsidRDefault="00AC2772" w:rsidP="00B34378">
      <w:pPr>
        <w:jc w:val="both"/>
        <w:rPr>
          <w:rFonts w:ascii="Times New Roman" w:eastAsia="Times New Roman" w:hAnsi="Times New Roman" w:cs="Times New Roman"/>
          <w:sz w:val="24"/>
          <w:szCs w:val="24"/>
        </w:rPr>
      </w:pPr>
    </w:p>
    <w:p w14:paraId="6F7C6578" w14:textId="6271789B" w:rsidR="00F61F52" w:rsidRPr="00B34378" w:rsidRDefault="00F61F52"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AC2772" w:rsidRPr="00B34378">
        <w:rPr>
          <w:rFonts w:ascii="Times New Roman" w:eastAsia="Times New Roman" w:hAnsi="Times New Roman" w:cs="Times New Roman"/>
          <w:sz w:val="24"/>
          <w:szCs w:val="24"/>
        </w:rPr>
        <w:t>2</w:t>
      </w:r>
      <w:r w:rsidRPr="00B34378">
        <w:rPr>
          <w:rFonts w:ascii="Times New Roman" w:eastAsia="Times New Roman" w:hAnsi="Times New Roman" w:cs="Times New Roman"/>
          <w:sz w:val="24"/>
          <w:szCs w:val="24"/>
        </w:rPr>
        <w:t xml:space="preserve">) Käesoleva paragrahvi lõikes 1 nimetatud otsust järelevalvetasu sissenõudmise kohta ei tehta, kui järelevalvetasu on väiksem kui </w:t>
      </w:r>
      <w:r w:rsidR="00FE63FA">
        <w:rPr>
          <w:rFonts w:ascii="Times New Roman" w:eastAsia="Times New Roman" w:hAnsi="Times New Roman" w:cs="Times New Roman"/>
          <w:sz w:val="24"/>
          <w:szCs w:val="24"/>
        </w:rPr>
        <w:t>5</w:t>
      </w:r>
      <w:r w:rsidR="00FE63FA"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eurot.</w:t>
      </w:r>
    </w:p>
    <w:p w14:paraId="61090069" w14:textId="77777777" w:rsidR="00AC2772" w:rsidRPr="00B34378" w:rsidRDefault="00AC2772" w:rsidP="00B34378">
      <w:pPr>
        <w:pStyle w:val="ListParagraph"/>
        <w:ind w:left="0"/>
        <w:jc w:val="both"/>
        <w:rPr>
          <w:rFonts w:ascii="Times New Roman" w:eastAsia="Times New Roman" w:hAnsi="Times New Roman" w:cs="Times New Roman"/>
          <w:sz w:val="24"/>
          <w:szCs w:val="24"/>
        </w:rPr>
      </w:pPr>
    </w:p>
    <w:p w14:paraId="0284DC02" w14:textId="1B16CB93" w:rsidR="00B76119" w:rsidRPr="00B76119" w:rsidRDefault="00B76119" w:rsidP="00B76119">
      <w:pPr>
        <w:jc w:val="both"/>
        <w:rPr>
          <w:rFonts w:ascii="Times New Roman" w:eastAsia="Calibri" w:hAnsi="Times New Roman" w:cs="Times New Roman"/>
          <w:sz w:val="24"/>
          <w:szCs w:val="24"/>
        </w:rPr>
      </w:pPr>
      <w:r w:rsidRPr="00B76119">
        <w:rPr>
          <w:rFonts w:ascii="Times New Roman" w:eastAsia="Calibri" w:hAnsi="Times New Roman" w:cs="Times New Roman"/>
          <w:sz w:val="24"/>
          <w:szCs w:val="24"/>
        </w:rPr>
        <w:t xml:space="preserve">(3) Järelevalvetasu sissenõudmise otsus tehakse kohustatud isikule teatavaks viie </w:t>
      </w:r>
      <w:r w:rsidR="00FA5327">
        <w:rPr>
          <w:rFonts w:ascii="Times New Roman" w:eastAsia="Calibri" w:hAnsi="Times New Roman" w:cs="Times New Roman"/>
          <w:sz w:val="24"/>
          <w:szCs w:val="24"/>
        </w:rPr>
        <w:t>töö</w:t>
      </w:r>
      <w:r w:rsidRPr="00B76119">
        <w:rPr>
          <w:rFonts w:ascii="Times New Roman" w:eastAsia="Calibri" w:hAnsi="Times New Roman" w:cs="Times New Roman"/>
          <w:sz w:val="24"/>
          <w:szCs w:val="24"/>
        </w:rPr>
        <w:t>päeva jooksul otsuse tegemise päevast arvates elektroonilise kättetoimetamisega</w:t>
      </w:r>
      <w:r w:rsidR="003169D6">
        <w:rPr>
          <w:rFonts w:ascii="Times New Roman" w:eastAsia="Calibri" w:hAnsi="Times New Roman" w:cs="Times New Roman"/>
          <w:sz w:val="24"/>
          <w:szCs w:val="24"/>
        </w:rPr>
        <w:t>, kui isik on andnud selleks nõusoleku</w:t>
      </w:r>
      <w:r w:rsidRPr="00B76119">
        <w:rPr>
          <w:rFonts w:ascii="Times New Roman" w:eastAsia="Calibri" w:hAnsi="Times New Roman" w:cs="Times New Roman"/>
          <w:sz w:val="24"/>
          <w:szCs w:val="24"/>
        </w:rPr>
        <w:t>.</w:t>
      </w:r>
    </w:p>
    <w:p w14:paraId="2EF70A6C" w14:textId="52601F12" w:rsidR="000861EB" w:rsidRDefault="000861EB" w:rsidP="000861EB">
      <w:pPr>
        <w:jc w:val="both"/>
        <w:rPr>
          <w:rFonts w:ascii="Times New Roman" w:eastAsia="Times New Roman" w:hAnsi="Times New Roman" w:cs="Times New Roman"/>
          <w:sz w:val="24"/>
          <w:szCs w:val="24"/>
        </w:rPr>
      </w:pPr>
    </w:p>
    <w:p w14:paraId="4C94C6D6" w14:textId="70B8A223" w:rsidR="00FA5327" w:rsidRDefault="00FA5327" w:rsidP="000861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Käesoleva paragrahvi lõikes 3 sätestatud juhul loetakse järelevalvetasu sissenõudmise otsus </w:t>
      </w:r>
      <w:r w:rsidR="00B94B7D">
        <w:rPr>
          <w:rFonts w:ascii="Times New Roman" w:eastAsia="Times New Roman" w:hAnsi="Times New Roman" w:cs="Times New Roman"/>
          <w:sz w:val="24"/>
          <w:szCs w:val="24"/>
        </w:rPr>
        <w:t>haldusmenetluse seaduse § 27 lõike 2 punktides 3 ja 4 nimetamata</w:t>
      </w:r>
      <w:r>
        <w:rPr>
          <w:rFonts w:ascii="Times New Roman" w:eastAsia="Times New Roman" w:hAnsi="Times New Roman" w:cs="Times New Roman"/>
          <w:sz w:val="24"/>
          <w:szCs w:val="24"/>
        </w:rPr>
        <w:t xml:space="preserve"> </w:t>
      </w:r>
      <w:r w:rsidR="00B94B7D">
        <w:rPr>
          <w:rFonts w:ascii="Times New Roman" w:eastAsia="Times New Roman" w:hAnsi="Times New Roman" w:cs="Times New Roman"/>
          <w:sz w:val="24"/>
          <w:szCs w:val="24"/>
        </w:rPr>
        <w:t xml:space="preserve">kohustatud </w:t>
      </w:r>
      <w:r>
        <w:rPr>
          <w:rFonts w:ascii="Times New Roman" w:eastAsia="Times New Roman" w:hAnsi="Times New Roman" w:cs="Times New Roman"/>
          <w:sz w:val="24"/>
          <w:szCs w:val="24"/>
        </w:rPr>
        <w:t>isikule kätte t</w:t>
      </w:r>
      <w:r w:rsidR="00B94B7D">
        <w:rPr>
          <w:rFonts w:ascii="Times New Roman" w:eastAsia="Times New Roman" w:hAnsi="Times New Roman" w:cs="Times New Roman"/>
          <w:sz w:val="24"/>
          <w:szCs w:val="24"/>
        </w:rPr>
        <w:t>oimetatuks, kui kohustatud isiku</w:t>
      </w:r>
      <w:r>
        <w:rPr>
          <w:rFonts w:ascii="Times New Roman" w:eastAsia="Times New Roman" w:hAnsi="Times New Roman" w:cs="Times New Roman"/>
          <w:sz w:val="24"/>
          <w:szCs w:val="24"/>
        </w:rPr>
        <w:t xml:space="preserve"> e-posti aadressil on</w:t>
      </w:r>
      <w:r w:rsidR="00B94B7D">
        <w:rPr>
          <w:rFonts w:ascii="Times New Roman" w:eastAsia="Times New Roman" w:hAnsi="Times New Roman" w:cs="Times New Roman"/>
          <w:sz w:val="24"/>
          <w:szCs w:val="24"/>
        </w:rPr>
        <w:t xml:space="preserve"> saadetud</w:t>
      </w:r>
      <w:r>
        <w:rPr>
          <w:rFonts w:ascii="Times New Roman" w:eastAsia="Times New Roman" w:hAnsi="Times New Roman" w:cs="Times New Roman"/>
          <w:sz w:val="24"/>
          <w:szCs w:val="24"/>
        </w:rPr>
        <w:t xml:space="preserve"> otsus</w:t>
      </w:r>
      <w:r w:rsidR="00B94B7D">
        <w:rPr>
          <w:rFonts w:ascii="Times New Roman" w:eastAsia="Times New Roman" w:hAnsi="Times New Roman" w:cs="Times New Roman"/>
          <w:sz w:val="24"/>
          <w:szCs w:val="24"/>
        </w:rPr>
        <w:t xml:space="preserve"> või otsuse väljavõte</w:t>
      </w:r>
      <w:r>
        <w:rPr>
          <w:rFonts w:ascii="Times New Roman" w:eastAsia="Times New Roman" w:hAnsi="Times New Roman" w:cs="Times New Roman"/>
          <w:sz w:val="24"/>
          <w:szCs w:val="24"/>
        </w:rPr>
        <w:t>.</w:t>
      </w:r>
    </w:p>
    <w:p w14:paraId="7E565767" w14:textId="77777777" w:rsidR="00FA5327" w:rsidRPr="00D478E6" w:rsidRDefault="00FA5327" w:rsidP="000861EB">
      <w:pPr>
        <w:jc w:val="both"/>
        <w:rPr>
          <w:rFonts w:ascii="Times New Roman" w:eastAsia="Times New Roman" w:hAnsi="Times New Roman" w:cs="Times New Roman"/>
          <w:sz w:val="24"/>
          <w:szCs w:val="24"/>
        </w:rPr>
      </w:pPr>
    </w:p>
    <w:p w14:paraId="2BAA8E47" w14:textId="3E0FEDCD" w:rsidR="00B76119" w:rsidRPr="00D478E6" w:rsidRDefault="00B76119" w:rsidP="00B76119">
      <w:pPr>
        <w:jc w:val="both"/>
        <w:rPr>
          <w:rFonts w:ascii="Times New Roman" w:eastAsia="Times New Roman" w:hAnsi="Times New Roman" w:cs="Times New Roman"/>
          <w:sz w:val="24"/>
          <w:szCs w:val="24"/>
        </w:rPr>
      </w:pPr>
      <w:r w:rsidRPr="00D478E6">
        <w:rPr>
          <w:rFonts w:ascii="Times New Roman" w:eastAsia="Times New Roman" w:hAnsi="Times New Roman" w:cs="Times New Roman"/>
          <w:sz w:val="24"/>
          <w:szCs w:val="24"/>
        </w:rPr>
        <w:t>(</w:t>
      </w:r>
      <w:r w:rsidR="00FA5327">
        <w:rPr>
          <w:rFonts w:ascii="Times New Roman" w:eastAsia="Times New Roman" w:hAnsi="Times New Roman" w:cs="Times New Roman"/>
          <w:sz w:val="24"/>
          <w:szCs w:val="24"/>
        </w:rPr>
        <w:t>5</w:t>
      </w:r>
      <w:r w:rsidRPr="00D478E6">
        <w:rPr>
          <w:rFonts w:ascii="Times New Roman" w:eastAsia="Times New Roman" w:hAnsi="Times New Roman" w:cs="Times New Roman"/>
          <w:sz w:val="24"/>
          <w:szCs w:val="24"/>
        </w:rPr>
        <w:t xml:space="preserve">) Kui kohustatud isik ei ole </w:t>
      </w:r>
      <w:r w:rsidR="00B94B7D">
        <w:rPr>
          <w:rFonts w:ascii="Times New Roman" w:eastAsia="Times New Roman" w:hAnsi="Times New Roman" w:cs="Times New Roman"/>
          <w:sz w:val="24"/>
          <w:szCs w:val="24"/>
        </w:rPr>
        <w:t>andnud nõusolekut</w:t>
      </w:r>
      <w:r w:rsidR="00074DFF">
        <w:rPr>
          <w:rFonts w:ascii="Times New Roman" w:eastAsia="Times New Roman" w:hAnsi="Times New Roman" w:cs="Times New Roman"/>
          <w:sz w:val="24"/>
          <w:szCs w:val="24"/>
        </w:rPr>
        <w:t>,</w:t>
      </w:r>
      <w:r w:rsidR="00B94B7D">
        <w:rPr>
          <w:rFonts w:ascii="Times New Roman" w:eastAsia="Times New Roman" w:hAnsi="Times New Roman" w:cs="Times New Roman"/>
          <w:sz w:val="24"/>
          <w:szCs w:val="24"/>
        </w:rPr>
        <w:t xml:space="preserve"> </w:t>
      </w:r>
      <w:r w:rsidR="00074DFF">
        <w:rPr>
          <w:rFonts w:ascii="Times New Roman" w:eastAsia="Times New Roman" w:hAnsi="Times New Roman" w:cs="Times New Roman"/>
          <w:sz w:val="24"/>
          <w:szCs w:val="24"/>
        </w:rPr>
        <w:t xml:space="preserve">et </w:t>
      </w:r>
      <w:r w:rsidR="00B94B7D">
        <w:rPr>
          <w:rFonts w:ascii="Times New Roman" w:eastAsia="Times New Roman" w:hAnsi="Times New Roman" w:cs="Times New Roman"/>
          <w:sz w:val="24"/>
          <w:szCs w:val="24"/>
        </w:rPr>
        <w:t>järelevalvetasu sissenõudmise otsus</w:t>
      </w:r>
      <w:r w:rsidR="00FF29D0">
        <w:rPr>
          <w:rFonts w:ascii="Times New Roman" w:eastAsia="Times New Roman" w:hAnsi="Times New Roman" w:cs="Times New Roman"/>
          <w:sz w:val="24"/>
          <w:szCs w:val="24"/>
        </w:rPr>
        <w:t xml:space="preserve"> </w:t>
      </w:r>
      <w:r w:rsidR="00074DFF">
        <w:rPr>
          <w:rFonts w:ascii="Times New Roman" w:eastAsia="Times New Roman" w:hAnsi="Times New Roman" w:cs="Times New Roman"/>
          <w:sz w:val="24"/>
          <w:szCs w:val="24"/>
        </w:rPr>
        <w:t>tehakse talle</w:t>
      </w:r>
      <w:r w:rsidR="00FF29D0">
        <w:rPr>
          <w:rFonts w:ascii="Times New Roman" w:eastAsia="Times New Roman" w:hAnsi="Times New Roman" w:cs="Times New Roman"/>
          <w:sz w:val="24"/>
          <w:szCs w:val="24"/>
        </w:rPr>
        <w:t xml:space="preserve"> teatavaks </w:t>
      </w:r>
      <w:r w:rsidR="00B94B7D">
        <w:rPr>
          <w:rFonts w:ascii="Times New Roman" w:eastAsia="Times New Roman" w:hAnsi="Times New Roman" w:cs="Times New Roman"/>
          <w:sz w:val="24"/>
          <w:szCs w:val="24"/>
        </w:rPr>
        <w:t>elektroonilise</w:t>
      </w:r>
      <w:r w:rsidR="00FF29D0">
        <w:rPr>
          <w:rFonts w:ascii="Times New Roman" w:eastAsia="Times New Roman" w:hAnsi="Times New Roman" w:cs="Times New Roman"/>
          <w:sz w:val="24"/>
          <w:szCs w:val="24"/>
        </w:rPr>
        <w:t xml:space="preserve"> kättetoimetamisega</w:t>
      </w:r>
      <w:r w:rsidRPr="00D478E6">
        <w:rPr>
          <w:rFonts w:ascii="Times New Roman" w:eastAsia="Times New Roman" w:hAnsi="Times New Roman" w:cs="Times New Roman"/>
          <w:sz w:val="24"/>
          <w:szCs w:val="24"/>
        </w:rPr>
        <w:t xml:space="preserve">, </w:t>
      </w:r>
      <w:r w:rsidR="00074DFF">
        <w:rPr>
          <w:rFonts w:ascii="Times New Roman" w:eastAsia="Times New Roman" w:hAnsi="Times New Roman" w:cs="Times New Roman"/>
          <w:sz w:val="24"/>
          <w:szCs w:val="24"/>
        </w:rPr>
        <w:t xml:space="preserve">teeb </w:t>
      </w:r>
      <w:r w:rsidR="00074DFF" w:rsidRPr="00074DFF">
        <w:rPr>
          <w:rFonts w:ascii="Times New Roman" w:eastAsia="Times New Roman" w:hAnsi="Times New Roman" w:cs="Times New Roman"/>
          <w:sz w:val="24"/>
          <w:szCs w:val="24"/>
        </w:rPr>
        <w:t>Põllumajandus- ja Toiduamet</w:t>
      </w:r>
      <w:r w:rsidR="00074DFF">
        <w:rPr>
          <w:rFonts w:ascii="Times New Roman" w:eastAsia="Times New Roman" w:hAnsi="Times New Roman" w:cs="Times New Roman"/>
          <w:sz w:val="24"/>
          <w:szCs w:val="24"/>
        </w:rPr>
        <w:t xml:space="preserve"> </w:t>
      </w:r>
      <w:r w:rsidR="00FF29D0">
        <w:rPr>
          <w:rFonts w:ascii="Times New Roman" w:eastAsia="Times New Roman" w:hAnsi="Times New Roman" w:cs="Times New Roman"/>
          <w:sz w:val="24"/>
          <w:szCs w:val="24"/>
        </w:rPr>
        <w:t>nimetatud</w:t>
      </w:r>
      <w:r w:rsidRPr="00D478E6">
        <w:rPr>
          <w:rFonts w:ascii="Times New Roman" w:eastAsia="Times New Roman" w:hAnsi="Times New Roman" w:cs="Times New Roman"/>
          <w:sz w:val="24"/>
          <w:szCs w:val="24"/>
        </w:rPr>
        <w:t xml:space="preserve"> otsus</w:t>
      </w:r>
      <w:r w:rsidR="00074DFF">
        <w:rPr>
          <w:rFonts w:ascii="Times New Roman" w:eastAsia="Times New Roman" w:hAnsi="Times New Roman" w:cs="Times New Roman"/>
          <w:sz w:val="24"/>
          <w:szCs w:val="24"/>
        </w:rPr>
        <w:t>e</w:t>
      </w:r>
      <w:r w:rsidRPr="00D478E6">
        <w:rPr>
          <w:rFonts w:ascii="Times New Roman" w:eastAsia="Times New Roman" w:hAnsi="Times New Roman" w:cs="Times New Roman"/>
          <w:sz w:val="24"/>
          <w:szCs w:val="24"/>
        </w:rPr>
        <w:t xml:space="preserve"> </w:t>
      </w:r>
      <w:r w:rsidR="00FF29D0">
        <w:rPr>
          <w:rFonts w:ascii="Times New Roman" w:eastAsia="Times New Roman" w:hAnsi="Times New Roman" w:cs="Times New Roman"/>
          <w:sz w:val="24"/>
          <w:szCs w:val="24"/>
        </w:rPr>
        <w:t xml:space="preserve">isikule </w:t>
      </w:r>
      <w:r w:rsidRPr="00D478E6">
        <w:rPr>
          <w:rFonts w:ascii="Times New Roman" w:eastAsia="Times New Roman" w:hAnsi="Times New Roman" w:cs="Times New Roman"/>
          <w:sz w:val="24"/>
          <w:szCs w:val="24"/>
        </w:rPr>
        <w:t>teatavaks</w:t>
      </w:r>
      <w:r w:rsidR="00074DFF">
        <w:rPr>
          <w:rFonts w:ascii="Times New Roman" w:eastAsia="Times New Roman" w:hAnsi="Times New Roman" w:cs="Times New Roman"/>
          <w:sz w:val="24"/>
          <w:szCs w:val="24"/>
        </w:rPr>
        <w:t>, toimetades</w:t>
      </w:r>
      <w:r w:rsidRPr="00D478E6">
        <w:rPr>
          <w:rFonts w:ascii="Times New Roman" w:eastAsia="Times New Roman" w:hAnsi="Times New Roman" w:cs="Times New Roman"/>
          <w:sz w:val="24"/>
          <w:szCs w:val="24"/>
        </w:rPr>
        <w:t xml:space="preserve"> otsuse paberärakirja või -väljavõtte </w:t>
      </w:r>
      <w:r w:rsidR="00074DFF">
        <w:rPr>
          <w:rFonts w:ascii="Times New Roman" w:eastAsia="Times New Roman" w:hAnsi="Times New Roman" w:cs="Times New Roman"/>
          <w:sz w:val="24"/>
          <w:szCs w:val="24"/>
        </w:rPr>
        <w:t xml:space="preserve">isikule kätte otse </w:t>
      </w:r>
      <w:r w:rsidRPr="00D478E6">
        <w:rPr>
          <w:rFonts w:ascii="Times New Roman" w:eastAsia="Times New Roman" w:hAnsi="Times New Roman" w:cs="Times New Roman"/>
          <w:sz w:val="24"/>
          <w:szCs w:val="24"/>
        </w:rPr>
        <w:t>või posti teel viie tööpäeva jooksul otsuse tegemise päevast arvates.</w:t>
      </w:r>
    </w:p>
    <w:p w14:paraId="63B7729D" w14:textId="77777777" w:rsidR="00AC2772" w:rsidRPr="00B34378" w:rsidRDefault="00AC2772" w:rsidP="00B34378">
      <w:pPr>
        <w:jc w:val="both"/>
        <w:rPr>
          <w:rFonts w:ascii="Times New Roman" w:eastAsia="Times New Roman" w:hAnsi="Times New Roman" w:cs="Times New Roman"/>
          <w:sz w:val="24"/>
          <w:szCs w:val="24"/>
        </w:rPr>
      </w:pPr>
    </w:p>
    <w:p w14:paraId="48DDF07A" w14:textId="252F327D" w:rsidR="00F61F52" w:rsidRPr="00B34378" w:rsidRDefault="00F61F52"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FA5327">
        <w:rPr>
          <w:rFonts w:ascii="Times New Roman" w:eastAsia="Times New Roman" w:hAnsi="Times New Roman" w:cs="Times New Roman"/>
          <w:sz w:val="24"/>
          <w:szCs w:val="24"/>
        </w:rPr>
        <w:t>6</w:t>
      </w:r>
      <w:r w:rsidRPr="00B34378">
        <w:rPr>
          <w:rFonts w:ascii="Times New Roman" w:eastAsia="Times New Roman" w:hAnsi="Times New Roman" w:cs="Times New Roman"/>
          <w:sz w:val="24"/>
          <w:szCs w:val="24"/>
        </w:rPr>
        <w:t xml:space="preserve">) Kohustatud isik </w:t>
      </w:r>
      <w:r w:rsidR="008711F6" w:rsidRPr="00B34378">
        <w:rPr>
          <w:rFonts w:ascii="Times New Roman" w:eastAsia="Times New Roman" w:hAnsi="Times New Roman" w:cs="Times New Roman"/>
          <w:sz w:val="24"/>
          <w:szCs w:val="24"/>
        </w:rPr>
        <w:t xml:space="preserve">kannab järelevalvetasu üle otsuses näidatud pangakontole </w:t>
      </w:r>
      <w:r w:rsidR="001A7988">
        <w:rPr>
          <w:rFonts w:ascii="Times New Roman" w:eastAsia="Times New Roman" w:hAnsi="Times New Roman" w:cs="Times New Roman"/>
          <w:sz w:val="24"/>
          <w:szCs w:val="24"/>
        </w:rPr>
        <w:t>28</w:t>
      </w:r>
      <w:r w:rsidR="00D478E6">
        <w:rPr>
          <w:rFonts w:ascii="Times New Roman" w:eastAsia="Times New Roman" w:hAnsi="Times New Roman" w:cs="Times New Roman"/>
          <w:sz w:val="24"/>
          <w:szCs w:val="24"/>
        </w:rPr>
        <w:t xml:space="preserve"> </w:t>
      </w:r>
      <w:r w:rsidR="007C58F6" w:rsidRPr="00B34378">
        <w:rPr>
          <w:rFonts w:ascii="Times New Roman" w:eastAsia="Times New Roman" w:hAnsi="Times New Roman" w:cs="Times New Roman"/>
          <w:sz w:val="24"/>
          <w:szCs w:val="24"/>
        </w:rPr>
        <w:t xml:space="preserve">päeva </w:t>
      </w:r>
      <w:r w:rsidRPr="00B34378">
        <w:rPr>
          <w:rFonts w:ascii="Times New Roman" w:eastAsia="Times New Roman" w:hAnsi="Times New Roman" w:cs="Times New Roman"/>
          <w:sz w:val="24"/>
          <w:szCs w:val="24"/>
        </w:rPr>
        <w:t>jooksul järelevalvetasu sissenõudmise otsuse saamise</w:t>
      </w:r>
      <w:r w:rsidR="008711F6" w:rsidRPr="00B34378">
        <w:rPr>
          <w:rFonts w:ascii="Times New Roman" w:eastAsia="Times New Roman" w:hAnsi="Times New Roman" w:cs="Times New Roman"/>
          <w:sz w:val="24"/>
          <w:szCs w:val="24"/>
        </w:rPr>
        <w:t xml:space="preserve"> päevast arvates.</w:t>
      </w:r>
    </w:p>
    <w:p w14:paraId="623D4F77" w14:textId="77777777" w:rsidR="00690620" w:rsidRDefault="00690620" w:rsidP="00B34378">
      <w:pPr>
        <w:jc w:val="both"/>
        <w:rPr>
          <w:rFonts w:ascii="Times New Roman" w:eastAsia="Times New Roman" w:hAnsi="Times New Roman" w:cs="Times New Roman"/>
          <w:sz w:val="24"/>
          <w:szCs w:val="24"/>
        </w:rPr>
      </w:pPr>
    </w:p>
    <w:p w14:paraId="2368D347" w14:textId="3F9F0830" w:rsidR="00AC2772" w:rsidRDefault="00690620" w:rsidP="00B34378">
      <w:pPr>
        <w:jc w:val="both"/>
        <w:rPr>
          <w:rFonts w:ascii="Times New Roman" w:eastAsia="Times New Roman" w:hAnsi="Times New Roman" w:cs="Times New Roman"/>
          <w:sz w:val="24"/>
          <w:szCs w:val="24"/>
        </w:rPr>
      </w:pPr>
      <w:r w:rsidRPr="00690620">
        <w:rPr>
          <w:rFonts w:ascii="Times New Roman" w:eastAsia="Times New Roman" w:hAnsi="Times New Roman" w:cs="Times New Roman"/>
          <w:sz w:val="24"/>
          <w:szCs w:val="24"/>
        </w:rPr>
        <w:lastRenderedPageBreak/>
        <w:t>(</w:t>
      </w:r>
      <w:r w:rsidR="00FA5327">
        <w:rPr>
          <w:rFonts w:ascii="Times New Roman" w:eastAsia="Times New Roman" w:hAnsi="Times New Roman" w:cs="Times New Roman"/>
          <w:sz w:val="24"/>
          <w:szCs w:val="24"/>
        </w:rPr>
        <w:t>7</w:t>
      </w:r>
      <w:r w:rsidRPr="00690620">
        <w:rPr>
          <w:rFonts w:ascii="Times New Roman" w:eastAsia="Times New Roman" w:hAnsi="Times New Roman" w:cs="Times New Roman"/>
          <w:sz w:val="24"/>
          <w:szCs w:val="24"/>
        </w:rPr>
        <w:t xml:space="preserve">) Kui kohustatud isik ei maksa järelevalvetasu käesoleva paragrahvi lõikes </w:t>
      </w:r>
      <w:r w:rsidR="003E4C89">
        <w:rPr>
          <w:rFonts w:ascii="Times New Roman" w:eastAsia="Times New Roman" w:hAnsi="Times New Roman" w:cs="Times New Roman"/>
          <w:sz w:val="24"/>
          <w:szCs w:val="24"/>
        </w:rPr>
        <w:t>6</w:t>
      </w:r>
      <w:r w:rsidRPr="00690620">
        <w:rPr>
          <w:rFonts w:ascii="Times New Roman" w:eastAsia="Times New Roman" w:hAnsi="Times New Roman" w:cs="Times New Roman"/>
          <w:sz w:val="24"/>
          <w:szCs w:val="24"/>
        </w:rPr>
        <w:t xml:space="preserve"> nimetatud tähtaja jooksul, on Põllumajandus- ja Toiduametil õigus anda järelevalvetasu sissenõudmise otsus sundtäitmisele täitemenetluse seadustikus sätestatud korras.</w:t>
      </w:r>
    </w:p>
    <w:p w14:paraId="12D7E6A3" w14:textId="77777777" w:rsidR="005C06B9" w:rsidRPr="00B34378" w:rsidRDefault="005C06B9" w:rsidP="00B34378">
      <w:pPr>
        <w:jc w:val="both"/>
        <w:rPr>
          <w:rFonts w:ascii="Times New Roman" w:eastAsia="Times New Roman" w:hAnsi="Times New Roman" w:cs="Times New Roman"/>
          <w:sz w:val="24"/>
          <w:szCs w:val="24"/>
        </w:rPr>
      </w:pPr>
    </w:p>
    <w:p w14:paraId="63849420" w14:textId="3E766B99" w:rsidR="00D37EAC" w:rsidRPr="0099465D" w:rsidRDefault="00D37EAC"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FA5327">
        <w:rPr>
          <w:rFonts w:ascii="Times New Roman" w:eastAsia="Times New Roman" w:hAnsi="Times New Roman" w:cs="Times New Roman"/>
          <w:sz w:val="24"/>
          <w:szCs w:val="24"/>
        </w:rPr>
        <w:t>8</w:t>
      </w:r>
      <w:r w:rsidRPr="00B34378">
        <w:rPr>
          <w:rFonts w:ascii="Times New Roman" w:eastAsia="Times New Roman" w:hAnsi="Times New Roman" w:cs="Times New Roman"/>
          <w:sz w:val="24"/>
          <w:szCs w:val="24"/>
        </w:rPr>
        <w:t xml:space="preserve">) </w:t>
      </w:r>
      <w:r w:rsidRPr="0099465D">
        <w:rPr>
          <w:rFonts w:ascii="Times New Roman" w:eastAsia="Times New Roman" w:hAnsi="Times New Roman" w:cs="Times New Roman"/>
          <w:sz w:val="24"/>
          <w:szCs w:val="24"/>
        </w:rPr>
        <w:t>Looma</w:t>
      </w:r>
      <w:r w:rsidR="00B2306F" w:rsidRPr="0099465D">
        <w:rPr>
          <w:rFonts w:ascii="Times New Roman" w:eastAsia="Times New Roman" w:hAnsi="Times New Roman" w:cs="Times New Roman"/>
          <w:sz w:val="24"/>
          <w:szCs w:val="24"/>
        </w:rPr>
        <w:t xml:space="preserve"> ja kauba</w:t>
      </w:r>
      <w:r w:rsidRPr="0099465D">
        <w:rPr>
          <w:rFonts w:ascii="Times New Roman" w:eastAsia="Times New Roman" w:hAnsi="Times New Roman" w:cs="Times New Roman"/>
          <w:sz w:val="24"/>
          <w:szCs w:val="24"/>
        </w:rPr>
        <w:t xml:space="preserve"> </w:t>
      </w:r>
      <w:r w:rsidR="009B5656" w:rsidRPr="0099465D">
        <w:rPr>
          <w:rFonts w:ascii="Times New Roman" w:eastAsia="Times New Roman" w:hAnsi="Times New Roman" w:cs="Times New Roman"/>
          <w:sz w:val="24"/>
          <w:szCs w:val="24"/>
        </w:rPr>
        <w:t xml:space="preserve">Eestisse toimetamise </w:t>
      </w:r>
      <w:r w:rsidRPr="0099465D">
        <w:rPr>
          <w:rFonts w:ascii="Times New Roman" w:eastAsia="Times New Roman" w:hAnsi="Times New Roman" w:cs="Times New Roman"/>
          <w:sz w:val="24"/>
          <w:szCs w:val="24"/>
        </w:rPr>
        <w:t xml:space="preserve">korral </w:t>
      </w:r>
      <w:r w:rsidR="00075E42" w:rsidRPr="0099465D">
        <w:rPr>
          <w:rFonts w:ascii="Times New Roman" w:eastAsia="Times New Roman" w:hAnsi="Times New Roman" w:cs="Times New Roman"/>
          <w:sz w:val="24"/>
          <w:szCs w:val="24"/>
        </w:rPr>
        <w:t>maksab</w:t>
      </w:r>
      <w:r w:rsidRPr="0099465D">
        <w:rPr>
          <w:rFonts w:ascii="Times New Roman" w:eastAsia="Times New Roman" w:hAnsi="Times New Roman" w:cs="Times New Roman"/>
          <w:sz w:val="24"/>
          <w:szCs w:val="24"/>
        </w:rPr>
        <w:t xml:space="preserve"> kohustatud isik järelevalvetasu enne </w:t>
      </w:r>
      <w:r w:rsidR="00B2306F" w:rsidRPr="0099465D">
        <w:rPr>
          <w:rFonts w:ascii="Times New Roman" w:eastAsia="Times New Roman" w:hAnsi="Times New Roman" w:cs="Times New Roman"/>
          <w:sz w:val="24"/>
          <w:szCs w:val="24"/>
        </w:rPr>
        <w:t xml:space="preserve">saadetise </w:t>
      </w:r>
      <w:r w:rsidRPr="0099465D">
        <w:rPr>
          <w:rFonts w:ascii="Times New Roman" w:eastAsia="Times New Roman" w:hAnsi="Times New Roman" w:cs="Times New Roman"/>
          <w:sz w:val="24"/>
          <w:szCs w:val="24"/>
        </w:rPr>
        <w:t xml:space="preserve">tolliprotseduurile suunamist </w:t>
      </w:r>
      <w:r w:rsidR="003E4C89">
        <w:rPr>
          <w:rFonts w:ascii="Times New Roman" w:eastAsia="Times New Roman" w:hAnsi="Times New Roman" w:cs="Times New Roman"/>
          <w:sz w:val="24"/>
          <w:szCs w:val="24"/>
        </w:rPr>
        <w:t>Põllumajandus- ja Toiduameti</w:t>
      </w:r>
      <w:r w:rsidRPr="0099465D">
        <w:rPr>
          <w:rFonts w:ascii="Times New Roman" w:eastAsia="Times New Roman" w:hAnsi="Times New Roman" w:cs="Times New Roman"/>
          <w:sz w:val="24"/>
          <w:szCs w:val="24"/>
        </w:rPr>
        <w:t xml:space="preserve"> esitatud järelevalvetasu sissenõudmise otsuses </w:t>
      </w:r>
      <w:r w:rsidR="00075E42" w:rsidRPr="0099465D">
        <w:rPr>
          <w:rFonts w:ascii="Times New Roman" w:eastAsia="Times New Roman" w:hAnsi="Times New Roman" w:cs="Times New Roman"/>
          <w:sz w:val="24"/>
          <w:szCs w:val="24"/>
        </w:rPr>
        <w:t>märgitud</w:t>
      </w:r>
      <w:r w:rsidRPr="0099465D">
        <w:rPr>
          <w:rFonts w:ascii="Times New Roman" w:eastAsia="Times New Roman" w:hAnsi="Times New Roman" w:cs="Times New Roman"/>
          <w:sz w:val="24"/>
          <w:szCs w:val="24"/>
        </w:rPr>
        <w:t xml:space="preserve"> summas.</w:t>
      </w:r>
    </w:p>
    <w:p w14:paraId="4F7B2313" w14:textId="77777777" w:rsidR="00AC2772" w:rsidRPr="0099465D" w:rsidRDefault="00AC2772" w:rsidP="00B34378">
      <w:pPr>
        <w:jc w:val="both"/>
        <w:rPr>
          <w:rFonts w:ascii="Times New Roman" w:eastAsia="Times New Roman" w:hAnsi="Times New Roman" w:cs="Times New Roman"/>
          <w:sz w:val="24"/>
          <w:szCs w:val="24"/>
        </w:rPr>
      </w:pPr>
    </w:p>
    <w:p w14:paraId="66BEEB08" w14:textId="600A9569" w:rsidR="00FB4852" w:rsidRPr="00B34378" w:rsidRDefault="00D37EAC" w:rsidP="00B34378">
      <w:pPr>
        <w:jc w:val="both"/>
        <w:rPr>
          <w:rFonts w:ascii="Times New Roman" w:eastAsia="Times New Roman" w:hAnsi="Times New Roman" w:cs="Times New Roman"/>
          <w:sz w:val="24"/>
          <w:szCs w:val="24"/>
        </w:rPr>
      </w:pPr>
      <w:r w:rsidRPr="0099465D">
        <w:rPr>
          <w:rFonts w:ascii="Times New Roman" w:eastAsia="Times New Roman" w:hAnsi="Times New Roman" w:cs="Times New Roman"/>
          <w:sz w:val="24"/>
          <w:szCs w:val="24"/>
        </w:rPr>
        <w:t>(</w:t>
      </w:r>
      <w:r w:rsidR="00FA5327">
        <w:rPr>
          <w:rFonts w:ascii="Times New Roman" w:eastAsia="Times New Roman" w:hAnsi="Times New Roman" w:cs="Times New Roman"/>
          <w:sz w:val="24"/>
          <w:szCs w:val="24"/>
        </w:rPr>
        <w:t>9</w:t>
      </w:r>
      <w:r w:rsidRPr="0099465D">
        <w:rPr>
          <w:rFonts w:ascii="Times New Roman" w:eastAsia="Times New Roman" w:hAnsi="Times New Roman" w:cs="Times New Roman"/>
          <w:sz w:val="24"/>
          <w:szCs w:val="24"/>
        </w:rPr>
        <w:t>)</w:t>
      </w:r>
      <w:r w:rsidR="008711F6" w:rsidRPr="0099465D">
        <w:rPr>
          <w:rFonts w:ascii="Times New Roman" w:eastAsia="Times New Roman" w:hAnsi="Times New Roman" w:cs="Times New Roman"/>
          <w:sz w:val="24"/>
          <w:szCs w:val="24"/>
        </w:rPr>
        <w:t xml:space="preserve"> </w:t>
      </w:r>
      <w:r w:rsidR="00075E42" w:rsidRPr="0099465D">
        <w:rPr>
          <w:rFonts w:ascii="Times New Roman" w:eastAsia="Times New Roman" w:hAnsi="Times New Roman" w:cs="Times New Roman"/>
          <w:sz w:val="24"/>
          <w:szCs w:val="24"/>
        </w:rPr>
        <w:t>Põllumajandus- ja Toiduamet</w:t>
      </w:r>
      <w:r w:rsidR="008711F6" w:rsidRPr="0099465D">
        <w:rPr>
          <w:rFonts w:ascii="Times New Roman" w:eastAsia="Times New Roman" w:hAnsi="Times New Roman" w:cs="Times New Roman"/>
          <w:sz w:val="24"/>
          <w:szCs w:val="24"/>
        </w:rPr>
        <w:t xml:space="preserve"> võib</w:t>
      </w:r>
      <w:r w:rsidRPr="0099465D">
        <w:rPr>
          <w:rFonts w:ascii="Times New Roman" w:eastAsia="Times New Roman" w:hAnsi="Times New Roman" w:cs="Times New Roman"/>
          <w:sz w:val="24"/>
          <w:szCs w:val="24"/>
        </w:rPr>
        <w:t xml:space="preserve"> </w:t>
      </w:r>
      <w:r w:rsidR="008711F6" w:rsidRPr="0099465D">
        <w:rPr>
          <w:rFonts w:ascii="Times New Roman" w:eastAsia="Times New Roman" w:hAnsi="Times New Roman" w:cs="Times New Roman"/>
          <w:sz w:val="24"/>
          <w:szCs w:val="24"/>
        </w:rPr>
        <w:t>l</w:t>
      </w:r>
      <w:r w:rsidRPr="0099465D">
        <w:rPr>
          <w:rFonts w:ascii="Times New Roman" w:eastAsia="Times New Roman" w:hAnsi="Times New Roman" w:cs="Times New Roman"/>
          <w:sz w:val="24"/>
          <w:szCs w:val="24"/>
        </w:rPr>
        <w:t>ooma</w:t>
      </w:r>
      <w:r w:rsidR="00B2306F" w:rsidRPr="0099465D">
        <w:rPr>
          <w:rFonts w:ascii="Times New Roman" w:eastAsia="Times New Roman" w:hAnsi="Times New Roman" w:cs="Times New Roman"/>
          <w:sz w:val="24"/>
          <w:szCs w:val="24"/>
        </w:rPr>
        <w:t xml:space="preserve"> ja kauba</w:t>
      </w:r>
      <w:r w:rsidRPr="0099465D">
        <w:rPr>
          <w:rFonts w:ascii="Times New Roman" w:eastAsia="Times New Roman" w:hAnsi="Times New Roman" w:cs="Times New Roman"/>
          <w:sz w:val="24"/>
          <w:szCs w:val="24"/>
        </w:rPr>
        <w:t xml:space="preserve"> </w:t>
      </w:r>
      <w:r w:rsidR="009B5656" w:rsidRPr="0099465D">
        <w:rPr>
          <w:rFonts w:ascii="Times New Roman" w:eastAsia="Times New Roman" w:hAnsi="Times New Roman" w:cs="Times New Roman"/>
          <w:sz w:val="24"/>
          <w:szCs w:val="24"/>
        </w:rPr>
        <w:t xml:space="preserve">Eestisse toimetamise </w:t>
      </w:r>
      <w:r w:rsidRPr="0099465D">
        <w:rPr>
          <w:rFonts w:ascii="Times New Roman" w:eastAsia="Times New Roman" w:hAnsi="Times New Roman" w:cs="Times New Roman"/>
          <w:sz w:val="24"/>
          <w:szCs w:val="24"/>
        </w:rPr>
        <w:t xml:space="preserve">korral </w:t>
      </w:r>
      <w:r w:rsidR="00FB4852" w:rsidRPr="0099465D">
        <w:rPr>
          <w:rFonts w:ascii="Times New Roman" w:eastAsia="Times New Roman" w:hAnsi="Times New Roman" w:cs="Times New Roman"/>
          <w:sz w:val="24"/>
          <w:szCs w:val="24"/>
        </w:rPr>
        <w:t xml:space="preserve">vabastada kohustatud isiku järelevalvetasu maksmisest enne </w:t>
      </w:r>
      <w:r w:rsidR="00B2306F" w:rsidRPr="0099465D">
        <w:rPr>
          <w:rFonts w:ascii="Times New Roman" w:eastAsia="Times New Roman" w:hAnsi="Times New Roman" w:cs="Times New Roman"/>
          <w:sz w:val="24"/>
          <w:szCs w:val="24"/>
        </w:rPr>
        <w:t xml:space="preserve">saadetise </w:t>
      </w:r>
      <w:r w:rsidR="00FB4852" w:rsidRPr="0099465D">
        <w:rPr>
          <w:rFonts w:ascii="Times New Roman" w:eastAsia="Times New Roman" w:hAnsi="Times New Roman" w:cs="Times New Roman"/>
          <w:sz w:val="24"/>
          <w:szCs w:val="24"/>
        </w:rPr>
        <w:t>tolliprotseduurile</w:t>
      </w:r>
      <w:r w:rsidR="00FB4852" w:rsidRPr="00B34378">
        <w:rPr>
          <w:rFonts w:ascii="Times New Roman" w:eastAsia="Times New Roman" w:hAnsi="Times New Roman" w:cs="Times New Roman"/>
          <w:sz w:val="24"/>
          <w:szCs w:val="24"/>
        </w:rPr>
        <w:t xml:space="preserve"> suunamist, kui on täidetud mõlemad järgmised tingimused:</w:t>
      </w:r>
    </w:p>
    <w:p w14:paraId="43952D25" w14:textId="0B099C2F" w:rsidR="00FB4852" w:rsidRPr="00B34378" w:rsidRDefault="00FB4852"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1) kohustatud isik on esitanud </w:t>
      </w:r>
      <w:r w:rsidR="00D37EAC" w:rsidRPr="00B34378">
        <w:rPr>
          <w:rFonts w:ascii="Times New Roman" w:eastAsia="Times New Roman" w:hAnsi="Times New Roman" w:cs="Times New Roman"/>
          <w:sz w:val="24"/>
          <w:szCs w:val="24"/>
        </w:rPr>
        <w:t>küllaldase garantii</w:t>
      </w:r>
      <w:r w:rsidRPr="00B34378">
        <w:rPr>
          <w:rFonts w:ascii="Times New Roman" w:eastAsia="Times New Roman" w:hAnsi="Times New Roman" w:cs="Times New Roman"/>
          <w:sz w:val="24"/>
          <w:szCs w:val="24"/>
        </w:rPr>
        <w:t>;</w:t>
      </w:r>
    </w:p>
    <w:p w14:paraId="70338376" w14:textId="7B964397" w:rsidR="00D37EAC" w:rsidRPr="00B34378" w:rsidRDefault="00FB4852"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2) </w:t>
      </w:r>
      <w:r w:rsidR="00D37EAC" w:rsidRPr="00B34378">
        <w:rPr>
          <w:rFonts w:ascii="Times New Roman" w:eastAsia="Times New Roman" w:hAnsi="Times New Roman" w:cs="Times New Roman"/>
          <w:sz w:val="24"/>
          <w:szCs w:val="24"/>
        </w:rPr>
        <w:t>kohustatud isik on varem maksnud järelevalvetasu õiges suuruses ja õige</w:t>
      </w:r>
      <w:r w:rsidRPr="00B34378">
        <w:rPr>
          <w:rFonts w:ascii="Times New Roman" w:eastAsia="Times New Roman" w:hAnsi="Times New Roman" w:cs="Times New Roman"/>
          <w:sz w:val="24"/>
          <w:szCs w:val="24"/>
        </w:rPr>
        <w:t>l ajal.</w:t>
      </w:r>
    </w:p>
    <w:p w14:paraId="49F90BD0" w14:textId="77777777" w:rsidR="00AC2772" w:rsidRPr="00B34378" w:rsidRDefault="00AC2772" w:rsidP="00B34378">
      <w:pPr>
        <w:jc w:val="both"/>
        <w:rPr>
          <w:rFonts w:ascii="Times New Roman" w:eastAsia="Times New Roman" w:hAnsi="Times New Roman" w:cs="Times New Roman"/>
          <w:sz w:val="24"/>
          <w:szCs w:val="24"/>
          <w:highlight w:val="cyan"/>
        </w:rPr>
      </w:pPr>
    </w:p>
    <w:p w14:paraId="03473F08" w14:textId="1112CC44" w:rsidR="00D37EAC" w:rsidRPr="00375A3C" w:rsidRDefault="00D37EAC"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FA5327">
        <w:rPr>
          <w:rFonts w:ascii="Times New Roman" w:eastAsia="Times New Roman" w:hAnsi="Times New Roman" w:cs="Times New Roman"/>
          <w:sz w:val="24"/>
          <w:szCs w:val="24"/>
        </w:rPr>
        <w:t>10</w:t>
      </w:r>
      <w:r w:rsidRPr="00B34378">
        <w:rPr>
          <w:rFonts w:ascii="Times New Roman" w:eastAsia="Times New Roman" w:hAnsi="Times New Roman" w:cs="Times New Roman"/>
          <w:sz w:val="24"/>
          <w:szCs w:val="24"/>
        </w:rPr>
        <w:t xml:space="preserve">) Järelevalvetasu maksmise, sularahas vastuvõtmise ja maksmise kontrollimise korra kehtestab </w:t>
      </w:r>
      <w:r w:rsidRPr="00375A3C">
        <w:rPr>
          <w:rFonts w:ascii="Times New Roman" w:eastAsia="Times New Roman" w:hAnsi="Times New Roman" w:cs="Times New Roman"/>
          <w:sz w:val="24"/>
          <w:szCs w:val="24"/>
        </w:rPr>
        <w:t>valdkonna eest vastutav minister määrusega</w:t>
      </w:r>
      <w:r w:rsidR="007E0F14" w:rsidRPr="00375A3C">
        <w:rPr>
          <w:rFonts w:ascii="Times New Roman" w:eastAsia="Times New Roman" w:hAnsi="Times New Roman" w:cs="Times New Roman"/>
          <w:sz w:val="24"/>
          <w:szCs w:val="24"/>
        </w:rPr>
        <w:t>.</w:t>
      </w:r>
    </w:p>
    <w:p w14:paraId="36680AA7" w14:textId="77777777" w:rsidR="005C06B9" w:rsidRPr="00B34378" w:rsidRDefault="005C06B9" w:rsidP="00B34378">
      <w:pPr>
        <w:jc w:val="both"/>
        <w:rPr>
          <w:rFonts w:ascii="Times New Roman" w:eastAsia="Times New Roman" w:hAnsi="Times New Roman" w:cs="Times New Roman"/>
          <w:sz w:val="24"/>
          <w:szCs w:val="24"/>
        </w:rPr>
      </w:pPr>
    </w:p>
    <w:p w14:paraId="0CCC5050" w14:textId="0C484E4C" w:rsidR="00AC2772" w:rsidRPr="00B34378" w:rsidRDefault="00D37EAC" w:rsidP="00AB6068">
      <w:pPr>
        <w:pStyle w:val="Heading3"/>
        <w:spacing w:before="0" w:after="0" w:afterAutospacing="0"/>
      </w:pPr>
      <w:r w:rsidRPr="00B34378">
        <w:t xml:space="preserve">§ </w:t>
      </w:r>
      <w:r w:rsidR="00F37434">
        <w:t>8</w:t>
      </w:r>
      <w:r w:rsidR="00673153">
        <w:t>9</w:t>
      </w:r>
      <w:r w:rsidRPr="00B34378">
        <w:t>. Enam</w:t>
      </w:r>
      <w:r w:rsidR="00074DFF">
        <w:t xml:space="preserve"> </w:t>
      </w:r>
      <w:r w:rsidRPr="00B34378">
        <w:t>makstud järelevalvetasu tagastamine</w:t>
      </w:r>
    </w:p>
    <w:p w14:paraId="63A6DCBE" w14:textId="77777777" w:rsidR="005C06B9" w:rsidRDefault="005C06B9" w:rsidP="00B34378">
      <w:pPr>
        <w:jc w:val="both"/>
        <w:rPr>
          <w:rFonts w:ascii="Times New Roman" w:eastAsia="Times New Roman" w:hAnsi="Times New Roman" w:cs="Times New Roman"/>
          <w:sz w:val="24"/>
          <w:szCs w:val="24"/>
        </w:rPr>
      </w:pPr>
    </w:p>
    <w:p w14:paraId="11598762" w14:textId="147C2DAF" w:rsidR="00A54353" w:rsidRDefault="00A54353"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(1) </w:t>
      </w:r>
      <w:r w:rsidR="00746AFF" w:rsidRPr="00746AFF">
        <w:rPr>
          <w:rFonts w:ascii="Times New Roman" w:eastAsia="Times New Roman" w:hAnsi="Times New Roman" w:cs="Times New Roman"/>
          <w:sz w:val="24"/>
          <w:szCs w:val="24"/>
        </w:rPr>
        <w:t>Põllumajandus- ja Toiduamet teeb enam</w:t>
      </w:r>
      <w:r w:rsidR="006D00F1">
        <w:rPr>
          <w:rFonts w:ascii="Times New Roman" w:eastAsia="Times New Roman" w:hAnsi="Times New Roman" w:cs="Times New Roman"/>
          <w:sz w:val="24"/>
          <w:szCs w:val="24"/>
        </w:rPr>
        <w:t xml:space="preserve"> </w:t>
      </w:r>
      <w:r w:rsidR="00746AFF" w:rsidRPr="00746AFF">
        <w:rPr>
          <w:rFonts w:ascii="Times New Roman" w:eastAsia="Times New Roman" w:hAnsi="Times New Roman" w:cs="Times New Roman"/>
          <w:sz w:val="24"/>
          <w:szCs w:val="24"/>
        </w:rPr>
        <w:t>makstud järelevalvetasu tagastamise otsuse ning tagastab</w:t>
      </w:r>
      <w:r w:rsidR="001A0813">
        <w:rPr>
          <w:rFonts w:ascii="Times New Roman" w:eastAsia="Times New Roman" w:hAnsi="Times New Roman" w:cs="Times New Roman"/>
          <w:sz w:val="24"/>
          <w:szCs w:val="24"/>
        </w:rPr>
        <w:t xml:space="preserve"> </w:t>
      </w:r>
      <w:r w:rsidR="00DB56B8" w:rsidRPr="00B34378">
        <w:rPr>
          <w:rFonts w:ascii="Times New Roman" w:eastAsia="Times New Roman" w:hAnsi="Times New Roman" w:cs="Times New Roman"/>
          <w:sz w:val="24"/>
          <w:szCs w:val="24"/>
        </w:rPr>
        <w:t>kohustatud isikule</w:t>
      </w:r>
      <w:r w:rsidR="00DB56B8" w:rsidRPr="00B34378" w:rsidDel="001A0813">
        <w:rPr>
          <w:rFonts w:ascii="Times New Roman" w:eastAsia="Times New Roman" w:hAnsi="Times New Roman" w:cs="Times New Roman"/>
          <w:sz w:val="24"/>
          <w:szCs w:val="24"/>
        </w:rPr>
        <w:t xml:space="preserve"> </w:t>
      </w:r>
      <w:r w:rsidR="001A0813">
        <w:rPr>
          <w:rFonts w:ascii="Times New Roman" w:eastAsia="Times New Roman" w:hAnsi="Times New Roman" w:cs="Times New Roman"/>
          <w:sz w:val="24"/>
          <w:szCs w:val="24"/>
        </w:rPr>
        <w:t>e</w:t>
      </w:r>
      <w:r w:rsidRPr="00B34378">
        <w:rPr>
          <w:rFonts w:ascii="Times New Roman" w:eastAsia="Times New Roman" w:hAnsi="Times New Roman" w:cs="Times New Roman"/>
          <w:sz w:val="24"/>
          <w:szCs w:val="24"/>
        </w:rPr>
        <w:t xml:space="preserve">ttenähtust suuremas summas makstud järelevalvetasu (edaspidi </w:t>
      </w:r>
      <w:r w:rsidRPr="00B34378">
        <w:rPr>
          <w:rFonts w:ascii="Times New Roman" w:eastAsia="Times New Roman" w:hAnsi="Times New Roman" w:cs="Times New Roman"/>
          <w:i/>
          <w:sz w:val="24"/>
          <w:szCs w:val="24"/>
        </w:rPr>
        <w:t>enam</w:t>
      </w:r>
      <w:r w:rsidR="00D50C09">
        <w:rPr>
          <w:rFonts w:ascii="Times New Roman" w:eastAsia="Times New Roman" w:hAnsi="Times New Roman" w:cs="Times New Roman"/>
          <w:i/>
          <w:sz w:val="24"/>
          <w:szCs w:val="24"/>
        </w:rPr>
        <w:t xml:space="preserve"> </w:t>
      </w:r>
      <w:r w:rsidRPr="00B34378">
        <w:rPr>
          <w:rFonts w:ascii="Times New Roman" w:eastAsia="Times New Roman" w:hAnsi="Times New Roman" w:cs="Times New Roman"/>
          <w:i/>
          <w:sz w:val="24"/>
          <w:szCs w:val="24"/>
        </w:rPr>
        <w:t>makstud järelevalvetasu</w:t>
      </w:r>
      <w:r w:rsidRPr="00B34378">
        <w:rPr>
          <w:rFonts w:ascii="Times New Roman" w:eastAsia="Times New Roman" w:hAnsi="Times New Roman" w:cs="Times New Roman"/>
          <w:sz w:val="24"/>
          <w:szCs w:val="24"/>
        </w:rPr>
        <w:t xml:space="preserve">) </w:t>
      </w:r>
      <w:r w:rsidR="00DB56B8" w:rsidRPr="00DB56B8">
        <w:rPr>
          <w:rFonts w:ascii="Times New Roman" w:eastAsia="Times New Roman" w:hAnsi="Times New Roman" w:cs="Times New Roman"/>
          <w:sz w:val="24"/>
          <w:szCs w:val="24"/>
        </w:rPr>
        <w:t xml:space="preserve">esimesel võimalusel, </w:t>
      </w:r>
      <w:r w:rsidR="00746AFF" w:rsidRPr="00746AFF">
        <w:rPr>
          <w:rFonts w:ascii="Times New Roman" w:eastAsia="Times New Roman" w:hAnsi="Times New Roman" w:cs="Times New Roman"/>
          <w:sz w:val="24"/>
          <w:szCs w:val="24"/>
        </w:rPr>
        <w:t xml:space="preserve">kuid hiljemalt </w:t>
      </w:r>
      <w:r w:rsidR="001A7988">
        <w:rPr>
          <w:rFonts w:ascii="Times New Roman" w:eastAsia="Times New Roman" w:hAnsi="Times New Roman" w:cs="Times New Roman"/>
          <w:sz w:val="24"/>
          <w:szCs w:val="24"/>
        </w:rPr>
        <w:t>kahe</w:t>
      </w:r>
      <w:r w:rsidR="001A7988" w:rsidRPr="00746AFF">
        <w:rPr>
          <w:rFonts w:ascii="Times New Roman" w:eastAsia="Times New Roman" w:hAnsi="Times New Roman" w:cs="Times New Roman"/>
          <w:sz w:val="24"/>
          <w:szCs w:val="24"/>
        </w:rPr>
        <w:t xml:space="preserve"> </w:t>
      </w:r>
      <w:r w:rsidR="00746AFF" w:rsidRPr="00746AFF">
        <w:rPr>
          <w:rFonts w:ascii="Times New Roman" w:eastAsia="Times New Roman" w:hAnsi="Times New Roman" w:cs="Times New Roman"/>
          <w:sz w:val="24"/>
          <w:szCs w:val="24"/>
        </w:rPr>
        <w:t xml:space="preserve">kuu </w:t>
      </w:r>
      <w:r w:rsidR="001A7988">
        <w:rPr>
          <w:rFonts w:ascii="Times New Roman" w:eastAsia="Times New Roman" w:hAnsi="Times New Roman" w:cs="Times New Roman"/>
          <w:sz w:val="24"/>
          <w:szCs w:val="24"/>
        </w:rPr>
        <w:t>möödumisel</w:t>
      </w:r>
      <w:r w:rsidR="001A7988" w:rsidRPr="00746AFF">
        <w:rPr>
          <w:rFonts w:ascii="Times New Roman" w:eastAsia="Times New Roman" w:hAnsi="Times New Roman" w:cs="Times New Roman"/>
          <w:sz w:val="24"/>
          <w:szCs w:val="24"/>
        </w:rPr>
        <w:t xml:space="preserve"> </w:t>
      </w:r>
      <w:r w:rsidR="00746AFF" w:rsidRPr="00746AFF">
        <w:rPr>
          <w:rFonts w:ascii="Times New Roman" w:eastAsia="Times New Roman" w:hAnsi="Times New Roman" w:cs="Times New Roman"/>
          <w:sz w:val="24"/>
          <w:szCs w:val="24"/>
        </w:rPr>
        <w:t>järelevalvetasu sissenõudmise otsuse tegemise kuupäevast arvates.</w:t>
      </w:r>
    </w:p>
    <w:p w14:paraId="02BFF5AB" w14:textId="77777777" w:rsidR="00746AFF" w:rsidRPr="00B34378" w:rsidRDefault="00746AFF" w:rsidP="00B34378">
      <w:pPr>
        <w:jc w:val="both"/>
        <w:rPr>
          <w:rFonts w:ascii="Times New Roman" w:eastAsia="Times New Roman" w:hAnsi="Times New Roman" w:cs="Times New Roman"/>
          <w:sz w:val="24"/>
          <w:szCs w:val="24"/>
        </w:rPr>
      </w:pPr>
    </w:p>
    <w:p w14:paraId="301E2290" w14:textId="3ACEDA5D" w:rsidR="00D37EAC" w:rsidRPr="00B34378" w:rsidRDefault="00D37EAC"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A54353" w:rsidRPr="00B34378">
        <w:rPr>
          <w:rFonts w:ascii="Times New Roman" w:eastAsia="Times New Roman" w:hAnsi="Times New Roman" w:cs="Times New Roman"/>
          <w:sz w:val="24"/>
          <w:szCs w:val="24"/>
        </w:rPr>
        <w:t>2</w:t>
      </w:r>
      <w:r w:rsidRPr="00B34378">
        <w:rPr>
          <w:rFonts w:ascii="Times New Roman" w:eastAsia="Times New Roman" w:hAnsi="Times New Roman" w:cs="Times New Roman"/>
          <w:sz w:val="24"/>
          <w:szCs w:val="24"/>
        </w:rPr>
        <w:t xml:space="preserve">) </w:t>
      </w:r>
      <w:r w:rsidR="00746AFF" w:rsidRPr="00746AFF">
        <w:rPr>
          <w:rFonts w:ascii="Times New Roman" w:eastAsia="Times New Roman" w:hAnsi="Times New Roman" w:cs="Times New Roman"/>
          <w:sz w:val="24"/>
          <w:szCs w:val="24"/>
        </w:rPr>
        <w:t>Kohustatud isikul on õigus taotleda enam</w:t>
      </w:r>
      <w:r w:rsidR="00074DFF">
        <w:rPr>
          <w:rFonts w:ascii="Times New Roman" w:eastAsia="Times New Roman" w:hAnsi="Times New Roman" w:cs="Times New Roman"/>
          <w:sz w:val="24"/>
          <w:szCs w:val="24"/>
        </w:rPr>
        <w:t xml:space="preserve"> </w:t>
      </w:r>
      <w:r w:rsidR="00746AFF" w:rsidRPr="00746AFF">
        <w:rPr>
          <w:rFonts w:ascii="Times New Roman" w:eastAsia="Times New Roman" w:hAnsi="Times New Roman" w:cs="Times New Roman"/>
          <w:sz w:val="24"/>
          <w:szCs w:val="24"/>
        </w:rPr>
        <w:t>makstud järelevalvetasu tagastamist kahe aasta jooksul järelevalvetasu maksmise päevast arvates, kui enam</w:t>
      </w:r>
      <w:r w:rsidR="00074DFF">
        <w:rPr>
          <w:rFonts w:ascii="Times New Roman" w:eastAsia="Times New Roman" w:hAnsi="Times New Roman" w:cs="Times New Roman"/>
          <w:sz w:val="24"/>
          <w:szCs w:val="24"/>
        </w:rPr>
        <w:t xml:space="preserve"> </w:t>
      </w:r>
      <w:r w:rsidR="00746AFF" w:rsidRPr="00746AFF">
        <w:rPr>
          <w:rFonts w:ascii="Times New Roman" w:eastAsia="Times New Roman" w:hAnsi="Times New Roman" w:cs="Times New Roman"/>
          <w:sz w:val="24"/>
          <w:szCs w:val="24"/>
        </w:rPr>
        <w:t xml:space="preserve">makstud järelevalvetasu ei ole </w:t>
      </w:r>
      <w:r w:rsidR="001A7988" w:rsidRPr="00746AFF">
        <w:rPr>
          <w:rFonts w:ascii="Times New Roman" w:eastAsia="Times New Roman" w:hAnsi="Times New Roman" w:cs="Times New Roman"/>
          <w:sz w:val="24"/>
          <w:szCs w:val="24"/>
        </w:rPr>
        <w:t xml:space="preserve">tagastatud </w:t>
      </w:r>
      <w:r w:rsidR="003E4C89" w:rsidRPr="00746AFF">
        <w:rPr>
          <w:rFonts w:ascii="Times New Roman" w:eastAsia="Times New Roman" w:hAnsi="Times New Roman" w:cs="Times New Roman"/>
          <w:sz w:val="24"/>
          <w:szCs w:val="24"/>
        </w:rPr>
        <w:t>käesoleva paragrahvi lõike 1 kohaselt</w:t>
      </w:r>
      <w:r w:rsidR="00746AFF" w:rsidRPr="00746AFF">
        <w:rPr>
          <w:rFonts w:ascii="Times New Roman" w:eastAsia="Times New Roman" w:hAnsi="Times New Roman" w:cs="Times New Roman"/>
          <w:sz w:val="24"/>
          <w:szCs w:val="24"/>
        </w:rPr>
        <w:t>.</w:t>
      </w:r>
    </w:p>
    <w:p w14:paraId="4E278AF2" w14:textId="77777777" w:rsidR="00AC2772" w:rsidRPr="00B34378" w:rsidRDefault="00AC2772" w:rsidP="00B34378">
      <w:pPr>
        <w:jc w:val="both"/>
        <w:rPr>
          <w:rFonts w:ascii="Times New Roman" w:eastAsia="Times New Roman" w:hAnsi="Times New Roman" w:cs="Times New Roman"/>
          <w:sz w:val="24"/>
          <w:szCs w:val="24"/>
        </w:rPr>
      </w:pPr>
    </w:p>
    <w:p w14:paraId="756C6BB4" w14:textId="4AD7579D" w:rsidR="00D37EAC" w:rsidRPr="00B34378" w:rsidRDefault="00D37EAC"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AC2772" w:rsidRPr="00B34378">
        <w:rPr>
          <w:rFonts w:ascii="Times New Roman" w:eastAsia="Times New Roman" w:hAnsi="Times New Roman" w:cs="Times New Roman"/>
          <w:sz w:val="24"/>
          <w:szCs w:val="24"/>
        </w:rPr>
        <w:t>3</w:t>
      </w:r>
      <w:r w:rsidRPr="00B34378">
        <w:rPr>
          <w:rFonts w:ascii="Times New Roman" w:eastAsia="Times New Roman" w:hAnsi="Times New Roman" w:cs="Times New Roman"/>
          <w:sz w:val="24"/>
          <w:szCs w:val="24"/>
        </w:rPr>
        <w:t>) Enam</w:t>
      </w:r>
      <w:r w:rsidR="00074DFF">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 xml:space="preserve">makstud järelevalvetasu tagastamise taotlemiseks esitab </w:t>
      </w:r>
      <w:r w:rsidR="008711F6" w:rsidRPr="00B34378">
        <w:rPr>
          <w:rFonts w:ascii="Times New Roman" w:eastAsia="Times New Roman" w:hAnsi="Times New Roman" w:cs="Times New Roman"/>
          <w:sz w:val="24"/>
          <w:szCs w:val="24"/>
        </w:rPr>
        <w:t xml:space="preserve">kohustatud </w:t>
      </w:r>
      <w:r w:rsidRPr="00B34378">
        <w:rPr>
          <w:rFonts w:ascii="Times New Roman" w:eastAsia="Times New Roman" w:hAnsi="Times New Roman" w:cs="Times New Roman"/>
          <w:sz w:val="24"/>
          <w:szCs w:val="24"/>
        </w:rPr>
        <w:t xml:space="preserve">isik </w:t>
      </w:r>
      <w:r w:rsidR="00075E42">
        <w:rPr>
          <w:rFonts w:ascii="Times New Roman" w:eastAsia="Times New Roman" w:hAnsi="Times New Roman" w:cs="Times New Roman"/>
          <w:sz w:val="24"/>
          <w:szCs w:val="24"/>
        </w:rPr>
        <w:t>Põllumajandus- ja Toiduametile</w:t>
      </w:r>
      <w:r w:rsidRPr="00B34378">
        <w:rPr>
          <w:rFonts w:ascii="Times New Roman" w:eastAsia="Times New Roman" w:hAnsi="Times New Roman" w:cs="Times New Roman"/>
          <w:sz w:val="24"/>
          <w:szCs w:val="24"/>
        </w:rPr>
        <w:t xml:space="preserve"> kirjaliku taotluse </w:t>
      </w:r>
      <w:r w:rsidR="001A7988">
        <w:rPr>
          <w:rFonts w:ascii="Times New Roman" w:eastAsia="Times New Roman" w:hAnsi="Times New Roman" w:cs="Times New Roman"/>
          <w:sz w:val="24"/>
          <w:szCs w:val="24"/>
        </w:rPr>
        <w:t>ning</w:t>
      </w:r>
      <w:r w:rsidR="001A7988"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järelevalvetasu maksmist tõendava dokumendi.</w:t>
      </w:r>
    </w:p>
    <w:p w14:paraId="27E3C513" w14:textId="77777777" w:rsidR="00D37EAC" w:rsidRPr="00B34378" w:rsidRDefault="00D37EAC" w:rsidP="00B34378">
      <w:pPr>
        <w:jc w:val="both"/>
        <w:rPr>
          <w:rFonts w:ascii="Times New Roman" w:eastAsia="Times New Roman" w:hAnsi="Times New Roman" w:cs="Times New Roman"/>
          <w:sz w:val="24"/>
          <w:szCs w:val="24"/>
        </w:rPr>
      </w:pPr>
    </w:p>
    <w:p w14:paraId="5B6CC45C" w14:textId="3E1FBCBE" w:rsidR="00D37EAC" w:rsidRPr="00B34378" w:rsidRDefault="00D37EAC" w:rsidP="007565E2">
      <w:pPr>
        <w:tabs>
          <w:tab w:val="left" w:pos="284"/>
        </w:tabs>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AC2772" w:rsidRPr="00B34378">
        <w:rPr>
          <w:rFonts w:ascii="Times New Roman" w:eastAsia="Times New Roman" w:hAnsi="Times New Roman" w:cs="Times New Roman"/>
          <w:sz w:val="24"/>
          <w:szCs w:val="24"/>
        </w:rPr>
        <w:t>4</w:t>
      </w:r>
      <w:r w:rsidRPr="00B34378">
        <w:rPr>
          <w:rFonts w:ascii="Times New Roman" w:eastAsia="Times New Roman" w:hAnsi="Times New Roman" w:cs="Times New Roman"/>
          <w:sz w:val="24"/>
          <w:szCs w:val="24"/>
        </w:rPr>
        <w:t xml:space="preserve">) </w:t>
      </w:r>
      <w:r w:rsidR="007565E2" w:rsidRPr="007565E2">
        <w:rPr>
          <w:rFonts w:ascii="Times New Roman" w:eastAsia="Times New Roman" w:hAnsi="Times New Roman" w:cs="Times New Roman"/>
          <w:sz w:val="24"/>
          <w:szCs w:val="24"/>
          <w:lang w:eastAsia="et-EE"/>
        </w:rPr>
        <w:t>Käesoleva paragrahvi lõikes 3 sätestatud juhul teeb Põllumajandus- ja Toiduamet enam</w:t>
      </w:r>
      <w:r w:rsidR="00074DFF">
        <w:rPr>
          <w:rFonts w:ascii="Times New Roman" w:eastAsia="Times New Roman" w:hAnsi="Times New Roman" w:cs="Times New Roman"/>
          <w:sz w:val="24"/>
          <w:szCs w:val="24"/>
          <w:lang w:eastAsia="et-EE"/>
        </w:rPr>
        <w:t xml:space="preserve"> </w:t>
      </w:r>
      <w:r w:rsidR="007565E2" w:rsidRPr="007565E2">
        <w:rPr>
          <w:rFonts w:ascii="Times New Roman" w:eastAsia="Times New Roman" w:hAnsi="Times New Roman" w:cs="Times New Roman"/>
          <w:sz w:val="24"/>
          <w:szCs w:val="24"/>
          <w:lang w:eastAsia="et-EE"/>
        </w:rPr>
        <w:t xml:space="preserve">makstud järelevalvetasu tagastamise või sellest keeldumise otsuse kümne tööpäeva jooksul taotluse saamisest arvates. </w:t>
      </w:r>
    </w:p>
    <w:p w14:paraId="09BA2165" w14:textId="77777777" w:rsidR="00AC2772" w:rsidRPr="00B34378" w:rsidRDefault="00AC2772" w:rsidP="00B34378">
      <w:pPr>
        <w:jc w:val="both"/>
        <w:rPr>
          <w:rFonts w:ascii="Times New Roman" w:eastAsia="Times New Roman" w:hAnsi="Times New Roman" w:cs="Times New Roman"/>
          <w:sz w:val="24"/>
          <w:szCs w:val="24"/>
        </w:rPr>
      </w:pPr>
    </w:p>
    <w:p w14:paraId="76B5F3E1" w14:textId="5D76B3D1" w:rsidR="00D37EAC" w:rsidRPr="00B34378" w:rsidRDefault="00D37EAC"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AC2772" w:rsidRPr="00B34378">
        <w:rPr>
          <w:rFonts w:ascii="Times New Roman" w:eastAsia="Times New Roman" w:hAnsi="Times New Roman" w:cs="Times New Roman"/>
          <w:sz w:val="24"/>
          <w:szCs w:val="24"/>
        </w:rPr>
        <w:t>5</w:t>
      </w:r>
      <w:r w:rsidRPr="00B34378">
        <w:rPr>
          <w:rFonts w:ascii="Times New Roman" w:eastAsia="Times New Roman" w:hAnsi="Times New Roman" w:cs="Times New Roman"/>
          <w:sz w:val="24"/>
          <w:szCs w:val="24"/>
        </w:rPr>
        <w:t>) Enam</w:t>
      </w:r>
      <w:r w:rsidR="00074DFF">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 xml:space="preserve">makstud järelevalvetasu ei tagastata, kui ei ole võimalik kindlaks teha järelevalvetasu maksnud isikut või isikut, kelle eest </w:t>
      </w:r>
      <w:r w:rsidR="00075E42">
        <w:rPr>
          <w:rFonts w:ascii="Times New Roman" w:eastAsia="Times New Roman" w:hAnsi="Times New Roman" w:cs="Times New Roman"/>
          <w:sz w:val="24"/>
          <w:szCs w:val="24"/>
        </w:rPr>
        <w:t>järelevalve</w:t>
      </w:r>
      <w:r w:rsidRPr="00B34378">
        <w:rPr>
          <w:rFonts w:ascii="Times New Roman" w:eastAsia="Times New Roman" w:hAnsi="Times New Roman" w:cs="Times New Roman"/>
          <w:sz w:val="24"/>
          <w:szCs w:val="24"/>
        </w:rPr>
        <w:t>tasu</w:t>
      </w:r>
      <w:r w:rsidR="008711F6" w:rsidRPr="00B34378">
        <w:rPr>
          <w:rFonts w:ascii="Times New Roman" w:eastAsia="Times New Roman" w:hAnsi="Times New Roman" w:cs="Times New Roman"/>
          <w:sz w:val="24"/>
          <w:szCs w:val="24"/>
        </w:rPr>
        <w:t xml:space="preserve"> </w:t>
      </w:r>
      <w:r w:rsidR="001A7988">
        <w:rPr>
          <w:rFonts w:ascii="Times New Roman" w:eastAsia="Times New Roman" w:hAnsi="Times New Roman" w:cs="Times New Roman"/>
          <w:sz w:val="24"/>
          <w:szCs w:val="24"/>
        </w:rPr>
        <w:t xml:space="preserve">on </w:t>
      </w:r>
      <w:r w:rsidRPr="00B34378">
        <w:rPr>
          <w:rFonts w:ascii="Times New Roman" w:eastAsia="Times New Roman" w:hAnsi="Times New Roman" w:cs="Times New Roman"/>
          <w:sz w:val="24"/>
          <w:szCs w:val="24"/>
        </w:rPr>
        <w:t xml:space="preserve">makstud, või </w:t>
      </w:r>
      <w:r w:rsidR="00307EC1">
        <w:rPr>
          <w:rFonts w:ascii="Times New Roman" w:eastAsia="Times New Roman" w:hAnsi="Times New Roman" w:cs="Times New Roman"/>
          <w:sz w:val="24"/>
          <w:szCs w:val="24"/>
        </w:rPr>
        <w:t xml:space="preserve">juhul, </w:t>
      </w:r>
      <w:r w:rsidRPr="00B34378">
        <w:rPr>
          <w:rFonts w:ascii="Times New Roman" w:eastAsia="Times New Roman" w:hAnsi="Times New Roman" w:cs="Times New Roman"/>
          <w:sz w:val="24"/>
          <w:szCs w:val="24"/>
        </w:rPr>
        <w:t>kui isikul puudub tagasimakse saamise õigus.</w:t>
      </w:r>
    </w:p>
    <w:p w14:paraId="0B2823D7" w14:textId="77777777" w:rsidR="00AC2772" w:rsidRPr="00B34378" w:rsidRDefault="00AC2772" w:rsidP="00B34378">
      <w:pPr>
        <w:jc w:val="both"/>
        <w:rPr>
          <w:rFonts w:ascii="Times New Roman" w:eastAsia="Times New Roman" w:hAnsi="Times New Roman" w:cs="Times New Roman"/>
          <w:sz w:val="24"/>
          <w:szCs w:val="24"/>
        </w:rPr>
      </w:pPr>
    </w:p>
    <w:p w14:paraId="3D5A059C" w14:textId="43A7F019" w:rsidR="00D37EAC" w:rsidRPr="00B34378" w:rsidRDefault="00D37EAC"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AC2772" w:rsidRPr="00B34378">
        <w:rPr>
          <w:rFonts w:ascii="Times New Roman" w:eastAsia="Times New Roman" w:hAnsi="Times New Roman" w:cs="Times New Roman"/>
          <w:sz w:val="24"/>
          <w:szCs w:val="24"/>
        </w:rPr>
        <w:t>6</w:t>
      </w:r>
      <w:r w:rsidRPr="00B34378">
        <w:rPr>
          <w:rFonts w:ascii="Times New Roman" w:eastAsia="Times New Roman" w:hAnsi="Times New Roman" w:cs="Times New Roman"/>
          <w:sz w:val="24"/>
          <w:szCs w:val="24"/>
        </w:rPr>
        <w:t>) Enam</w:t>
      </w:r>
      <w:r w:rsidR="00074DFF">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 xml:space="preserve">makstud järelevalvetasu tagastamise korra kehtestab </w:t>
      </w:r>
      <w:r w:rsidRPr="00375A3C">
        <w:rPr>
          <w:rFonts w:ascii="Times New Roman" w:eastAsia="Times New Roman" w:hAnsi="Times New Roman" w:cs="Times New Roman"/>
          <w:sz w:val="24"/>
          <w:szCs w:val="24"/>
        </w:rPr>
        <w:t>valdkonna eest vastutav minister määrusega.</w:t>
      </w:r>
    </w:p>
    <w:p w14:paraId="3DB94CB5" w14:textId="77777777" w:rsidR="00CB2081" w:rsidRPr="00B34378" w:rsidRDefault="00CB2081" w:rsidP="00B34378">
      <w:pPr>
        <w:rPr>
          <w:rFonts w:ascii="Times New Roman" w:eastAsia="Times New Roman" w:hAnsi="Times New Roman" w:cs="Times New Roman"/>
          <w:sz w:val="24"/>
          <w:szCs w:val="24"/>
        </w:rPr>
      </w:pPr>
    </w:p>
    <w:p w14:paraId="0AD8DA97" w14:textId="32690F8D" w:rsidR="008166EF" w:rsidRPr="00AB356B" w:rsidRDefault="00AB356B" w:rsidP="00AB356B">
      <w:pPr>
        <w:pStyle w:val="Heading2"/>
        <w:jc w:val="center"/>
        <w:rPr>
          <w:rFonts w:eastAsia="Times New Roman"/>
          <w:color w:val="auto"/>
        </w:rPr>
      </w:pPr>
      <w:r>
        <w:rPr>
          <w:rFonts w:eastAsia="Times New Roman"/>
          <w:color w:val="auto"/>
        </w:rPr>
        <w:t>4. jagu</w:t>
      </w:r>
    </w:p>
    <w:p w14:paraId="3C468A01" w14:textId="35DB168C" w:rsidR="008166EF" w:rsidRPr="00AB356B" w:rsidRDefault="00524F7E" w:rsidP="00AB356B">
      <w:pPr>
        <w:pStyle w:val="Heading2"/>
        <w:spacing w:before="0"/>
        <w:jc w:val="center"/>
        <w:rPr>
          <w:rFonts w:eastAsia="Times New Roman"/>
          <w:color w:val="auto"/>
        </w:rPr>
      </w:pPr>
      <w:r w:rsidRPr="00AB356B">
        <w:rPr>
          <w:rFonts w:eastAsia="Times New Roman"/>
          <w:color w:val="auto"/>
        </w:rPr>
        <w:t>Proovide võtmine ja analüüsimine ning l</w:t>
      </w:r>
      <w:r w:rsidR="00764FCD" w:rsidRPr="00AB356B">
        <w:rPr>
          <w:rFonts w:eastAsia="Times New Roman"/>
          <w:color w:val="auto"/>
        </w:rPr>
        <w:t>aborid</w:t>
      </w:r>
    </w:p>
    <w:p w14:paraId="5BC17C66" w14:textId="77777777" w:rsidR="005C06B9" w:rsidRPr="00AB6068" w:rsidRDefault="005C06B9" w:rsidP="00AB6068">
      <w:pPr>
        <w:rPr>
          <w:rFonts w:ascii="Times New Roman" w:hAnsi="Times New Roman" w:cs="Times New Roman"/>
          <w:sz w:val="24"/>
        </w:rPr>
      </w:pPr>
    </w:p>
    <w:p w14:paraId="40C11468" w14:textId="1ED01D93" w:rsidR="00524F7E" w:rsidRPr="005C06B9" w:rsidRDefault="00524F7E" w:rsidP="00AB6068">
      <w:pPr>
        <w:pStyle w:val="Heading3"/>
        <w:spacing w:before="0" w:after="0" w:afterAutospacing="0"/>
        <w:jc w:val="both"/>
      </w:pPr>
      <w:r w:rsidRPr="005C06B9">
        <w:t xml:space="preserve">§ </w:t>
      </w:r>
      <w:r w:rsidR="00673153">
        <w:t>90</w:t>
      </w:r>
      <w:r w:rsidRPr="005C06B9">
        <w:t xml:space="preserve">. </w:t>
      </w:r>
      <w:r w:rsidR="006979E9" w:rsidRPr="005C06B9">
        <w:t xml:space="preserve">Proovide võtmine ja analüüsimine veterinaarjärelevalve </w:t>
      </w:r>
      <w:r w:rsidR="006979E9" w:rsidRPr="001B02BF">
        <w:t>teostamisel ning</w:t>
      </w:r>
      <w:r w:rsidR="006979E9" w:rsidRPr="005C06B9">
        <w:t xml:space="preserve"> veterinaarkontrolli tegemisel</w:t>
      </w:r>
    </w:p>
    <w:p w14:paraId="6282B43D" w14:textId="77777777" w:rsidR="005C06B9" w:rsidRPr="00AB6068" w:rsidRDefault="005C06B9" w:rsidP="006979E9">
      <w:pPr>
        <w:jc w:val="both"/>
        <w:rPr>
          <w:rFonts w:ascii="Times New Roman" w:eastAsia="Times New Roman" w:hAnsi="Times New Roman" w:cs="Times New Roman"/>
          <w:sz w:val="24"/>
          <w:szCs w:val="24"/>
        </w:rPr>
      </w:pPr>
    </w:p>
    <w:p w14:paraId="4FDF1C16" w14:textId="51F3AC83" w:rsidR="006979E9" w:rsidRPr="005C06B9" w:rsidRDefault="00444596" w:rsidP="006979E9">
      <w:pPr>
        <w:jc w:val="both"/>
        <w:rPr>
          <w:rFonts w:ascii="Times New Roman" w:eastAsia="Times New Roman" w:hAnsi="Times New Roman" w:cs="Times New Roman"/>
          <w:sz w:val="24"/>
          <w:szCs w:val="24"/>
        </w:rPr>
      </w:pPr>
      <w:r w:rsidRPr="005C06B9">
        <w:rPr>
          <w:rFonts w:ascii="Times New Roman" w:eastAsia="Times New Roman" w:hAnsi="Times New Roman" w:cs="Times New Roman"/>
          <w:sz w:val="24"/>
          <w:szCs w:val="24"/>
        </w:rPr>
        <w:t>(1</w:t>
      </w:r>
      <w:r w:rsidR="006979E9" w:rsidRPr="005C06B9">
        <w:rPr>
          <w:rFonts w:ascii="Times New Roman" w:eastAsia="Times New Roman" w:hAnsi="Times New Roman" w:cs="Times New Roman"/>
          <w:sz w:val="24"/>
          <w:szCs w:val="24"/>
        </w:rPr>
        <w:t xml:space="preserve">) Põllumajandus- ja Toiduamet võib veterinaarjärelevalve teostamisel ning veterinaarkontrolli tegemisel võtta vallasasja läbivaatusel isiku kulul proove. Kui vallasasja ei ole võimalik pärast läbivaatust tavapäraselt kasutada, ei hüvitata isikule vallasasja või </w:t>
      </w:r>
      <w:r w:rsidR="00C43259" w:rsidRPr="005C06B9">
        <w:rPr>
          <w:rFonts w:ascii="Times New Roman" w:eastAsia="Times New Roman" w:hAnsi="Times New Roman" w:cs="Times New Roman"/>
          <w:sz w:val="24"/>
          <w:szCs w:val="24"/>
        </w:rPr>
        <w:t xml:space="preserve">selle </w:t>
      </w:r>
      <w:r w:rsidR="006979E9" w:rsidRPr="005C06B9">
        <w:rPr>
          <w:rFonts w:ascii="Times New Roman" w:eastAsia="Times New Roman" w:hAnsi="Times New Roman" w:cs="Times New Roman"/>
          <w:sz w:val="24"/>
          <w:szCs w:val="24"/>
        </w:rPr>
        <w:t>tavapäraseks kasutamiseks taastamise maksumust.</w:t>
      </w:r>
    </w:p>
    <w:p w14:paraId="4D0999AA" w14:textId="77777777" w:rsidR="00444596" w:rsidRPr="005C06B9" w:rsidRDefault="00444596" w:rsidP="00444596">
      <w:pPr>
        <w:jc w:val="both"/>
        <w:rPr>
          <w:rFonts w:ascii="Times New Roman" w:hAnsi="Times New Roman" w:cs="Times New Roman"/>
          <w:sz w:val="24"/>
          <w:szCs w:val="24"/>
        </w:rPr>
      </w:pPr>
    </w:p>
    <w:p w14:paraId="117F1748" w14:textId="726C3A79" w:rsidR="00444596" w:rsidRPr="001E1E96" w:rsidRDefault="00444596" w:rsidP="00444596">
      <w:pPr>
        <w:jc w:val="both"/>
        <w:rPr>
          <w:rFonts w:ascii="Times New Roman" w:hAnsi="Times New Roman" w:cs="Times New Roman"/>
          <w:sz w:val="24"/>
          <w:szCs w:val="24"/>
        </w:rPr>
      </w:pPr>
      <w:r w:rsidRPr="005C06B9">
        <w:rPr>
          <w:rFonts w:ascii="Times New Roman" w:hAnsi="Times New Roman" w:cs="Times New Roman"/>
          <w:sz w:val="24"/>
          <w:szCs w:val="24"/>
        </w:rPr>
        <w:lastRenderedPageBreak/>
        <w:t xml:space="preserve">(2) Isikul on õigus nõuda, et lisaks veterinaarjärelevalve </w:t>
      </w:r>
      <w:r w:rsidR="00F343D4" w:rsidRPr="005C06B9">
        <w:rPr>
          <w:rFonts w:ascii="Times New Roman" w:hAnsi="Times New Roman" w:cs="Times New Roman"/>
          <w:sz w:val="24"/>
          <w:szCs w:val="24"/>
        </w:rPr>
        <w:t xml:space="preserve">teostamise </w:t>
      </w:r>
      <w:r w:rsidRPr="005C06B9">
        <w:rPr>
          <w:rFonts w:ascii="Times New Roman" w:hAnsi="Times New Roman" w:cs="Times New Roman"/>
          <w:sz w:val="24"/>
          <w:szCs w:val="24"/>
        </w:rPr>
        <w:t xml:space="preserve">ja veterinaarkontrolli </w:t>
      </w:r>
      <w:r w:rsidR="00F343D4" w:rsidRPr="005C06B9">
        <w:rPr>
          <w:rFonts w:ascii="Times New Roman" w:hAnsi="Times New Roman" w:cs="Times New Roman"/>
          <w:sz w:val="24"/>
          <w:szCs w:val="24"/>
        </w:rPr>
        <w:t>tegemise</w:t>
      </w:r>
      <w:r w:rsidR="00F343D4" w:rsidRPr="001E1E96">
        <w:rPr>
          <w:rFonts w:ascii="Times New Roman" w:hAnsi="Times New Roman" w:cs="Times New Roman"/>
          <w:sz w:val="24"/>
          <w:szCs w:val="24"/>
        </w:rPr>
        <w:t xml:space="preserve"> </w:t>
      </w:r>
      <w:r w:rsidRPr="001E1E96">
        <w:rPr>
          <w:rFonts w:ascii="Times New Roman" w:hAnsi="Times New Roman" w:cs="Times New Roman"/>
          <w:sz w:val="24"/>
          <w:szCs w:val="24"/>
        </w:rPr>
        <w:t xml:space="preserve">käigus võetud proovile võetakse samadel tingimustel isiku kulul lisaproov, mis jääb </w:t>
      </w:r>
      <w:r w:rsidR="00C43259" w:rsidRPr="001E1E96">
        <w:rPr>
          <w:rFonts w:ascii="Times New Roman" w:hAnsi="Times New Roman" w:cs="Times New Roman"/>
          <w:sz w:val="24"/>
          <w:szCs w:val="24"/>
        </w:rPr>
        <w:t>tema</w:t>
      </w:r>
      <w:r w:rsidRPr="001E1E96">
        <w:rPr>
          <w:rFonts w:ascii="Times New Roman" w:hAnsi="Times New Roman" w:cs="Times New Roman"/>
          <w:sz w:val="24"/>
          <w:szCs w:val="24"/>
        </w:rPr>
        <w:t xml:space="preserve"> käsutusse.</w:t>
      </w:r>
      <w:r w:rsidR="001E1E96">
        <w:rPr>
          <w:rFonts w:ascii="Times New Roman" w:hAnsi="Times New Roman" w:cs="Times New Roman"/>
          <w:sz w:val="24"/>
          <w:szCs w:val="24"/>
        </w:rPr>
        <w:t xml:space="preserve"> Lisaproov võetakse </w:t>
      </w:r>
      <w:r w:rsidR="005C06B9">
        <w:rPr>
          <w:rFonts w:ascii="Times New Roman" w:hAnsi="Times New Roman" w:cs="Times New Roman"/>
          <w:sz w:val="24"/>
          <w:szCs w:val="24"/>
        </w:rPr>
        <w:t>juhul</w:t>
      </w:r>
      <w:r w:rsidR="003E4C89">
        <w:rPr>
          <w:rFonts w:ascii="Times New Roman" w:hAnsi="Times New Roman" w:cs="Times New Roman"/>
          <w:sz w:val="24"/>
          <w:szCs w:val="24"/>
        </w:rPr>
        <w:t>,</w:t>
      </w:r>
      <w:r w:rsidR="005C06B9">
        <w:rPr>
          <w:rFonts w:ascii="Times New Roman" w:hAnsi="Times New Roman" w:cs="Times New Roman"/>
          <w:sz w:val="24"/>
          <w:szCs w:val="24"/>
        </w:rPr>
        <w:t xml:space="preserve"> </w:t>
      </w:r>
      <w:r w:rsidR="001E1E96">
        <w:rPr>
          <w:rFonts w:ascii="Times New Roman" w:hAnsi="Times New Roman" w:cs="Times New Roman"/>
          <w:sz w:val="24"/>
          <w:szCs w:val="24"/>
        </w:rPr>
        <w:t>kui see on asjakohane ja tehniliselt teostatav.</w:t>
      </w:r>
    </w:p>
    <w:p w14:paraId="53ACED29" w14:textId="77777777" w:rsidR="00444596" w:rsidRPr="00AB6068" w:rsidRDefault="00444596" w:rsidP="00444596">
      <w:pPr>
        <w:jc w:val="both"/>
        <w:rPr>
          <w:rFonts w:ascii="Times New Roman" w:hAnsi="Times New Roman" w:cs="Times New Roman"/>
          <w:sz w:val="24"/>
          <w:szCs w:val="24"/>
        </w:rPr>
      </w:pPr>
    </w:p>
    <w:p w14:paraId="2C132D17" w14:textId="129887BA" w:rsidR="00444596" w:rsidRPr="005C06B9" w:rsidRDefault="00444596" w:rsidP="00444596">
      <w:pPr>
        <w:jc w:val="both"/>
        <w:rPr>
          <w:rFonts w:ascii="Times New Roman" w:hAnsi="Times New Roman" w:cs="Times New Roman"/>
          <w:sz w:val="24"/>
          <w:szCs w:val="24"/>
          <w:lang w:eastAsia="et-EE"/>
        </w:rPr>
      </w:pPr>
      <w:r w:rsidRPr="005C06B9">
        <w:rPr>
          <w:rFonts w:ascii="Times New Roman" w:hAnsi="Times New Roman" w:cs="Times New Roman"/>
          <w:sz w:val="24"/>
          <w:szCs w:val="24"/>
          <w:lang w:eastAsia="et-EE"/>
        </w:rPr>
        <w:t>(3) Euroopa Parlamendi ja nõukogu määruse (EL) 2017/625 artiklis 35 sätestatud teisest eksperdiarvamusest t</w:t>
      </w:r>
      <w:r w:rsidR="00FC01CC" w:rsidRPr="005C06B9">
        <w:rPr>
          <w:rFonts w:ascii="Times New Roman" w:hAnsi="Times New Roman" w:cs="Times New Roman"/>
          <w:sz w:val="24"/>
          <w:szCs w:val="24"/>
          <w:lang w:eastAsia="et-EE"/>
        </w:rPr>
        <w:t>uleneva Põllumajandus- ja Toiduameti</w:t>
      </w:r>
      <w:r w:rsidRPr="005C06B9">
        <w:rPr>
          <w:rFonts w:ascii="Times New Roman" w:hAnsi="Times New Roman" w:cs="Times New Roman"/>
          <w:sz w:val="24"/>
          <w:szCs w:val="24"/>
          <w:lang w:eastAsia="et-EE"/>
        </w:rPr>
        <w:t xml:space="preserve"> ning isiku vahelise vaidluse korral võib isik taotleda omal kulul algse analüüsi dokumentide läbivaatamist ning vajaduse korral lasta käesoleva paragrahvi lõikes </w:t>
      </w:r>
      <w:r w:rsidR="009D5893" w:rsidRPr="00AB6068">
        <w:rPr>
          <w:rFonts w:ascii="Times New Roman" w:hAnsi="Times New Roman" w:cs="Times New Roman"/>
          <w:sz w:val="24"/>
          <w:szCs w:val="24"/>
          <w:lang w:eastAsia="et-EE"/>
        </w:rPr>
        <w:t>2</w:t>
      </w:r>
      <w:r w:rsidR="009D5893" w:rsidRPr="005C06B9">
        <w:rPr>
          <w:rFonts w:ascii="Times New Roman" w:hAnsi="Times New Roman" w:cs="Times New Roman"/>
          <w:sz w:val="24"/>
          <w:szCs w:val="24"/>
          <w:lang w:eastAsia="et-EE"/>
        </w:rPr>
        <w:t xml:space="preserve"> </w:t>
      </w:r>
      <w:r w:rsidRPr="005C06B9">
        <w:rPr>
          <w:rFonts w:ascii="Times New Roman" w:hAnsi="Times New Roman" w:cs="Times New Roman"/>
          <w:sz w:val="24"/>
          <w:szCs w:val="24"/>
          <w:lang w:eastAsia="et-EE"/>
        </w:rPr>
        <w:t xml:space="preserve">nimetatud proovi omal kulul analüüsida teises, </w:t>
      </w:r>
      <w:r w:rsidR="00124173">
        <w:rPr>
          <w:rFonts w:ascii="Times New Roman" w:hAnsi="Times New Roman" w:cs="Times New Roman"/>
          <w:sz w:val="24"/>
          <w:szCs w:val="24"/>
          <w:lang w:eastAsia="et-EE"/>
        </w:rPr>
        <w:t>sama</w:t>
      </w:r>
      <w:r w:rsidR="00124173" w:rsidRPr="005C06B9">
        <w:rPr>
          <w:rFonts w:ascii="Times New Roman" w:hAnsi="Times New Roman" w:cs="Times New Roman"/>
          <w:sz w:val="24"/>
          <w:szCs w:val="24"/>
          <w:lang w:eastAsia="et-EE"/>
        </w:rPr>
        <w:t xml:space="preserve"> </w:t>
      </w:r>
      <w:r w:rsidRPr="005C06B9">
        <w:rPr>
          <w:rFonts w:ascii="Times New Roman" w:hAnsi="Times New Roman" w:cs="Times New Roman"/>
          <w:sz w:val="24"/>
          <w:szCs w:val="24"/>
          <w:lang w:eastAsia="et-EE"/>
        </w:rPr>
        <w:t>määruse artikli 37 lõikes 1 sätestatud laboris.</w:t>
      </w:r>
    </w:p>
    <w:p w14:paraId="76B5941C" w14:textId="77777777" w:rsidR="00444596" w:rsidRPr="005C06B9" w:rsidRDefault="00444596" w:rsidP="00444596">
      <w:pPr>
        <w:jc w:val="both"/>
        <w:rPr>
          <w:rFonts w:ascii="Times New Roman" w:hAnsi="Times New Roman" w:cs="Times New Roman"/>
          <w:sz w:val="24"/>
          <w:szCs w:val="24"/>
          <w:lang w:eastAsia="et-EE"/>
        </w:rPr>
      </w:pPr>
    </w:p>
    <w:p w14:paraId="4447ABAD" w14:textId="44E06770" w:rsidR="00524F7E" w:rsidRDefault="00444596" w:rsidP="00FC01CC">
      <w:pPr>
        <w:jc w:val="both"/>
        <w:rPr>
          <w:rFonts w:ascii="Times New Roman" w:hAnsi="Times New Roman" w:cs="Times New Roman"/>
          <w:sz w:val="24"/>
          <w:szCs w:val="24"/>
          <w:lang w:eastAsia="et-EE"/>
        </w:rPr>
      </w:pPr>
      <w:r w:rsidRPr="005C06B9">
        <w:rPr>
          <w:rFonts w:ascii="Times New Roman" w:hAnsi="Times New Roman" w:cs="Times New Roman"/>
          <w:sz w:val="24"/>
          <w:szCs w:val="24"/>
          <w:lang w:eastAsia="et-EE"/>
        </w:rPr>
        <w:t>(4) Teise eksperdiarvamuse taotlemis</w:t>
      </w:r>
      <w:r w:rsidR="00FC01CC" w:rsidRPr="005C06B9">
        <w:rPr>
          <w:rFonts w:ascii="Times New Roman" w:hAnsi="Times New Roman" w:cs="Times New Roman"/>
          <w:sz w:val="24"/>
          <w:szCs w:val="24"/>
          <w:lang w:eastAsia="et-EE"/>
        </w:rPr>
        <w:t>est sõltumata rakendab Põllumajandus- ja Toiduamet</w:t>
      </w:r>
      <w:r w:rsidRPr="005C06B9">
        <w:rPr>
          <w:rFonts w:ascii="Times New Roman" w:hAnsi="Times New Roman" w:cs="Times New Roman"/>
          <w:sz w:val="24"/>
          <w:szCs w:val="24"/>
          <w:lang w:eastAsia="et-EE"/>
        </w:rPr>
        <w:t xml:space="preserve"> Euroopa Parlamendi ja nõukogu määruse (EL) 2017/625 artiklis 66 või 138 sätestatud vajalikke meetmeid.</w:t>
      </w:r>
    </w:p>
    <w:p w14:paraId="6FED17F0" w14:textId="77777777" w:rsidR="005C06B9" w:rsidRPr="00444596" w:rsidRDefault="005C06B9" w:rsidP="00FC01CC">
      <w:pPr>
        <w:jc w:val="both"/>
        <w:rPr>
          <w:rFonts w:ascii="Times New Roman" w:hAnsi="Times New Roman" w:cs="Times New Roman"/>
          <w:sz w:val="24"/>
          <w:szCs w:val="24"/>
          <w:lang w:eastAsia="et-EE"/>
        </w:rPr>
      </w:pPr>
    </w:p>
    <w:p w14:paraId="1032600C" w14:textId="1C6CC4D0" w:rsidR="008166EF" w:rsidRPr="00B34378" w:rsidRDefault="008166EF" w:rsidP="00AB6068">
      <w:pPr>
        <w:pStyle w:val="Heading3"/>
        <w:spacing w:before="0" w:after="0" w:afterAutospacing="0"/>
      </w:pPr>
      <w:r w:rsidRPr="00B34378">
        <w:t xml:space="preserve">§ </w:t>
      </w:r>
      <w:r w:rsidR="00F37434">
        <w:t>9</w:t>
      </w:r>
      <w:r w:rsidR="00673153">
        <w:t>1</w:t>
      </w:r>
      <w:r w:rsidRPr="00B34378">
        <w:t>. Labori volitamine</w:t>
      </w:r>
    </w:p>
    <w:p w14:paraId="799193BF" w14:textId="77777777" w:rsidR="005C06B9" w:rsidRDefault="005C06B9" w:rsidP="00B34378">
      <w:pPr>
        <w:jc w:val="both"/>
        <w:rPr>
          <w:rFonts w:ascii="Times New Roman" w:eastAsia="Times New Roman" w:hAnsi="Times New Roman" w:cs="Times New Roman"/>
          <w:sz w:val="24"/>
          <w:szCs w:val="24"/>
          <w:lang w:eastAsia="et-EE"/>
        </w:rPr>
      </w:pPr>
    </w:p>
    <w:p w14:paraId="1E7C0922" w14:textId="4A0DDD71" w:rsidR="008166EF" w:rsidRPr="00B34378" w:rsidRDefault="008166EF" w:rsidP="00B34378">
      <w:pPr>
        <w:jc w:val="both"/>
        <w:rPr>
          <w:rFonts w:ascii="Times New Roman" w:eastAsia="Times New Roman" w:hAnsi="Times New Roman" w:cs="Times New Roman"/>
          <w:sz w:val="24"/>
          <w:szCs w:val="24"/>
          <w:lang w:eastAsia="et-EE"/>
        </w:rPr>
      </w:pPr>
      <w:r w:rsidRPr="005C06B9">
        <w:rPr>
          <w:rFonts w:ascii="Times New Roman" w:eastAsia="Times New Roman" w:hAnsi="Times New Roman" w:cs="Times New Roman"/>
          <w:sz w:val="24"/>
          <w:szCs w:val="24"/>
          <w:lang w:eastAsia="et-EE"/>
        </w:rPr>
        <w:t>(1) Veterinaarjärelevalve teostamise ja veterinaarkontrolli tegemise käigus võetud proove analüüsitakse ne</w:t>
      </w:r>
      <w:r w:rsidR="003D42FE" w:rsidRPr="005C06B9">
        <w:rPr>
          <w:rFonts w:ascii="Times New Roman" w:eastAsia="Times New Roman" w:hAnsi="Times New Roman" w:cs="Times New Roman"/>
          <w:sz w:val="24"/>
          <w:szCs w:val="24"/>
          <w:lang w:eastAsia="et-EE"/>
        </w:rPr>
        <w:t>id</w:t>
      </w:r>
      <w:r w:rsidRPr="005C06B9">
        <w:rPr>
          <w:rFonts w:ascii="Times New Roman" w:eastAsia="Times New Roman" w:hAnsi="Times New Roman" w:cs="Times New Roman"/>
          <w:sz w:val="24"/>
          <w:szCs w:val="24"/>
          <w:lang w:eastAsia="et-EE"/>
        </w:rPr>
        <w:t xml:space="preserve"> analüüse tegem</w:t>
      </w:r>
      <w:r w:rsidR="003D42FE" w:rsidRPr="005C06B9">
        <w:rPr>
          <w:rFonts w:ascii="Times New Roman" w:eastAsia="Times New Roman" w:hAnsi="Times New Roman" w:cs="Times New Roman"/>
          <w:sz w:val="24"/>
          <w:szCs w:val="24"/>
          <w:lang w:eastAsia="et-EE"/>
        </w:rPr>
        <w:t>a</w:t>
      </w:r>
      <w:r w:rsidRPr="005C06B9">
        <w:rPr>
          <w:rFonts w:ascii="Times New Roman" w:eastAsia="Times New Roman" w:hAnsi="Times New Roman" w:cs="Times New Roman"/>
          <w:sz w:val="24"/>
          <w:szCs w:val="24"/>
          <w:lang w:eastAsia="et-EE"/>
        </w:rPr>
        <w:t xml:space="preserve"> volitatud ametlikus laboris (edaspidi </w:t>
      </w:r>
      <w:r w:rsidRPr="005C06B9">
        <w:rPr>
          <w:rFonts w:ascii="Times New Roman" w:eastAsia="Times New Roman" w:hAnsi="Times New Roman" w:cs="Times New Roman"/>
          <w:i/>
          <w:sz w:val="24"/>
          <w:szCs w:val="24"/>
          <w:lang w:eastAsia="et-EE"/>
        </w:rPr>
        <w:t>volitatud labor</w:t>
      </w:r>
      <w:r w:rsidRPr="005C06B9">
        <w:rPr>
          <w:rFonts w:ascii="Times New Roman" w:eastAsia="Times New Roman" w:hAnsi="Times New Roman" w:cs="Times New Roman"/>
          <w:sz w:val="24"/>
          <w:szCs w:val="24"/>
          <w:lang w:eastAsia="et-EE"/>
        </w:rPr>
        <w:t>). Volitatud labor vastab Euroopa Parlamendi ja nõukogu määruse (EL) 2017/625 artikli 37 lõigetes 4 ja 5 sätestatud nõuetele.</w:t>
      </w:r>
    </w:p>
    <w:p w14:paraId="17771A45" w14:textId="77777777" w:rsidR="008166EF" w:rsidRPr="00B34378" w:rsidRDefault="008166EF" w:rsidP="00B34378">
      <w:pPr>
        <w:jc w:val="both"/>
        <w:rPr>
          <w:rFonts w:ascii="Times New Roman" w:eastAsia="Times New Roman" w:hAnsi="Times New Roman" w:cs="Times New Roman"/>
          <w:sz w:val="24"/>
          <w:szCs w:val="24"/>
          <w:lang w:eastAsia="et-EE"/>
        </w:rPr>
      </w:pPr>
    </w:p>
    <w:p w14:paraId="4F379664" w14:textId="5C4D651B" w:rsidR="008166EF" w:rsidRPr="00B34378" w:rsidRDefault="008166EF" w:rsidP="00B34378">
      <w:pPr>
        <w:jc w:val="both"/>
        <w:rPr>
          <w:rFonts w:ascii="Times New Roman" w:eastAsia="Times New Roman" w:hAnsi="Times New Roman" w:cs="Times New Roman"/>
          <w:sz w:val="24"/>
          <w:szCs w:val="24"/>
          <w:lang w:eastAsia="et-EE"/>
        </w:rPr>
      </w:pPr>
      <w:r w:rsidRPr="00B34378">
        <w:rPr>
          <w:rFonts w:ascii="Times New Roman" w:eastAsia="Times New Roman" w:hAnsi="Times New Roman" w:cs="Times New Roman"/>
          <w:sz w:val="24"/>
          <w:szCs w:val="24"/>
          <w:lang w:eastAsia="et-EE"/>
        </w:rPr>
        <w:t>(2) Volitatud laborina tegutsem</w:t>
      </w:r>
      <w:r w:rsidR="003D42FE">
        <w:rPr>
          <w:rFonts w:ascii="Times New Roman" w:eastAsia="Times New Roman" w:hAnsi="Times New Roman" w:cs="Times New Roman"/>
          <w:sz w:val="24"/>
          <w:szCs w:val="24"/>
          <w:lang w:eastAsia="et-EE"/>
        </w:rPr>
        <w:t>a</w:t>
      </w:r>
      <w:r w:rsidRPr="00B34378">
        <w:rPr>
          <w:rFonts w:ascii="Times New Roman" w:eastAsia="Times New Roman" w:hAnsi="Times New Roman" w:cs="Times New Roman"/>
          <w:sz w:val="24"/>
          <w:szCs w:val="24"/>
          <w:lang w:eastAsia="et-EE"/>
        </w:rPr>
        <w:t xml:space="preserve"> võib </w:t>
      </w:r>
      <w:r w:rsidR="003D42FE" w:rsidRPr="00B34378">
        <w:rPr>
          <w:rFonts w:ascii="Times New Roman" w:eastAsia="Times New Roman" w:hAnsi="Times New Roman" w:cs="Times New Roman"/>
          <w:sz w:val="24"/>
          <w:szCs w:val="24"/>
          <w:lang w:eastAsia="et-EE"/>
        </w:rPr>
        <w:t xml:space="preserve">Euroopa Parlamendi ja nõukogu määruse (EL) 2017/625 artiklites 40 ja 42 sätestatud juhtudel </w:t>
      </w:r>
      <w:r w:rsidRPr="00B34378">
        <w:rPr>
          <w:rFonts w:ascii="Times New Roman" w:eastAsia="Times New Roman" w:hAnsi="Times New Roman" w:cs="Times New Roman"/>
          <w:sz w:val="24"/>
          <w:szCs w:val="24"/>
          <w:lang w:eastAsia="et-EE"/>
        </w:rPr>
        <w:t>volitada ka akrediteerimata labori.</w:t>
      </w:r>
    </w:p>
    <w:p w14:paraId="2291658D" w14:textId="77777777" w:rsidR="008166EF" w:rsidRPr="00B34378" w:rsidRDefault="008166EF" w:rsidP="00B34378">
      <w:pPr>
        <w:jc w:val="both"/>
        <w:rPr>
          <w:rFonts w:ascii="Times New Roman" w:eastAsia="Times New Roman" w:hAnsi="Times New Roman" w:cs="Times New Roman"/>
          <w:sz w:val="24"/>
          <w:szCs w:val="24"/>
          <w:lang w:eastAsia="et-EE"/>
        </w:rPr>
      </w:pPr>
    </w:p>
    <w:p w14:paraId="3EF1A94A" w14:textId="56112FAA" w:rsidR="008166EF" w:rsidRDefault="008166EF" w:rsidP="00B34378">
      <w:pPr>
        <w:jc w:val="both"/>
        <w:rPr>
          <w:rFonts w:ascii="Times New Roman" w:eastAsia="Times New Roman" w:hAnsi="Times New Roman" w:cs="Times New Roman"/>
          <w:sz w:val="24"/>
          <w:szCs w:val="24"/>
          <w:lang w:eastAsia="et-EE"/>
        </w:rPr>
      </w:pPr>
      <w:r w:rsidRPr="00B34378">
        <w:rPr>
          <w:rFonts w:ascii="Times New Roman" w:eastAsia="Times New Roman" w:hAnsi="Times New Roman" w:cs="Times New Roman"/>
          <w:sz w:val="24"/>
          <w:szCs w:val="24"/>
          <w:lang w:eastAsia="et-EE"/>
        </w:rPr>
        <w:t>(3)</w:t>
      </w:r>
      <w:r w:rsidR="009D4BF6" w:rsidRPr="00B34378">
        <w:rPr>
          <w:rFonts w:ascii="Times New Roman" w:eastAsia="Times New Roman" w:hAnsi="Times New Roman" w:cs="Times New Roman"/>
          <w:sz w:val="24"/>
          <w:szCs w:val="24"/>
          <w:lang w:eastAsia="et-EE"/>
        </w:rPr>
        <w:t xml:space="preserve"> Volitatud laborina tegutsemise </w:t>
      </w:r>
      <w:r w:rsidR="003D42FE">
        <w:rPr>
          <w:rFonts w:ascii="Times New Roman" w:eastAsia="Times New Roman" w:hAnsi="Times New Roman" w:cs="Times New Roman"/>
          <w:sz w:val="24"/>
          <w:szCs w:val="24"/>
          <w:lang w:eastAsia="et-EE"/>
        </w:rPr>
        <w:t xml:space="preserve">volituse taotlemiseks </w:t>
      </w:r>
      <w:r w:rsidR="009D4BF6" w:rsidRPr="00B34378">
        <w:rPr>
          <w:rFonts w:ascii="Times New Roman" w:eastAsia="Times New Roman" w:hAnsi="Times New Roman" w:cs="Times New Roman"/>
          <w:sz w:val="24"/>
          <w:szCs w:val="24"/>
          <w:lang w:eastAsia="et-EE"/>
        </w:rPr>
        <w:t xml:space="preserve">esitab taotleja </w:t>
      </w:r>
      <w:r w:rsidR="003D42FE">
        <w:rPr>
          <w:rFonts w:ascii="Times New Roman" w:eastAsia="Times New Roman" w:hAnsi="Times New Roman" w:cs="Times New Roman"/>
          <w:sz w:val="24"/>
          <w:szCs w:val="24"/>
          <w:lang w:eastAsia="et-EE"/>
        </w:rPr>
        <w:t>Põllumajandus- ja Toiduametile</w:t>
      </w:r>
      <w:r w:rsidR="009D4BF6" w:rsidRPr="00B34378">
        <w:rPr>
          <w:rFonts w:ascii="Times New Roman" w:eastAsia="Times New Roman" w:hAnsi="Times New Roman" w:cs="Times New Roman"/>
          <w:sz w:val="24"/>
          <w:szCs w:val="24"/>
          <w:lang w:eastAsia="et-EE"/>
        </w:rPr>
        <w:t xml:space="preserve"> kirjaliku taotluse koos dokumentidega, mis tõendavad labori vastavust</w:t>
      </w:r>
      <w:r w:rsidR="005404F3" w:rsidRPr="005404F3">
        <w:t xml:space="preserve"> </w:t>
      </w:r>
      <w:r w:rsidR="005404F3" w:rsidRPr="005404F3">
        <w:rPr>
          <w:rFonts w:ascii="Times New Roman" w:eastAsia="Times New Roman" w:hAnsi="Times New Roman" w:cs="Times New Roman"/>
          <w:sz w:val="24"/>
          <w:szCs w:val="24"/>
          <w:lang w:eastAsia="et-EE"/>
        </w:rPr>
        <w:t>Euroopa Parlamendi ja nõukogu</w:t>
      </w:r>
      <w:r w:rsidR="009D4BF6" w:rsidRPr="00B34378">
        <w:rPr>
          <w:rFonts w:ascii="Times New Roman" w:eastAsia="Times New Roman" w:hAnsi="Times New Roman" w:cs="Times New Roman"/>
          <w:sz w:val="24"/>
          <w:szCs w:val="24"/>
          <w:lang w:eastAsia="et-EE"/>
        </w:rPr>
        <w:t xml:space="preserve"> määruse </w:t>
      </w:r>
      <w:r w:rsidR="00AB45A9">
        <w:rPr>
          <w:rFonts w:ascii="Times New Roman" w:eastAsia="Times New Roman" w:hAnsi="Times New Roman" w:cs="Times New Roman"/>
          <w:sz w:val="24"/>
          <w:szCs w:val="24"/>
          <w:lang w:eastAsia="et-EE"/>
        </w:rPr>
        <w:t xml:space="preserve">(EL) </w:t>
      </w:r>
      <w:r w:rsidR="009D4BF6" w:rsidRPr="00B34378">
        <w:rPr>
          <w:rFonts w:ascii="Times New Roman" w:eastAsia="Times New Roman" w:hAnsi="Times New Roman" w:cs="Times New Roman"/>
          <w:sz w:val="24"/>
          <w:szCs w:val="24"/>
          <w:lang w:eastAsia="et-EE"/>
        </w:rPr>
        <w:t>2017/625 artikli 37 lõi</w:t>
      </w:r>
      <w:r w:rsidR="00F343D4">
        <w:rPr>
          <w:rFonts w:ascii="Times New Roman" w:eastAsia="Times New Roman" w:hAnsi="Times New Roman" w:cs="Times New Roman"/>
          <w:sz w:val="24"/>
          <w:szCs w:val="24"/>
          <w:lang w:eastAsia="et-EE"/>
        </w:rPr>
        <w:t>g</w:t>
      </w:r>
      <w:r w:rsidR="005200C4">
        <w:rPr>
          <w:rFonts w:ascii="Times New Roman" w:eastAsia="Times New Roman" w:hAnsi="Times New Roman" w:cs="Times New Roman"/>
          <w:sz w:val="24"/>
          <w:szCs w:val="24"/>
          <w:lang w:eastAsia="et-EE"/>
        </w:rPr>
        <w:t>e</w:t>
      </w:r>
      <w:r w:rsidR="00F343D4">
        <w:rPr>
          <w:rFonts w:ascii="Times New Roman" w:eastAsia="Times New Roman" w:hAnsi="Times New Roman" w:cs="Times New Roman"/>
          <w:sz w:val="24"/>
          <w:szCs w:val="24"/>
          <w:lang w:eastAsia="et-EE"/>
        </w:rPr>
        <w:t>tes</w:t>
      </w:r>
      <w:r w:rsidR="009D4BF6" w:rsidRPr="00B34378">
        <w:rPr>
          <w:rFonts w:ascii="Times New Roman" w:eastAsia="Times New Roman" w:hAnsi="Times New Roman" w:cs="Times New Roman"/>
          <w:sz w:val="24"/>
          <w:szCs w:val="24"/>
          <w:lang w:eastAsia="et-EE"/>
        </w:rPr>
        <w:t xml:space="preserve"> 4 ja 5 sätestatud nõuetele. </w:t>
      </w:r>
    </w:p>
    <w:p w14:paraId="2907754B" w14:textId="37E707FE" w:rsidR="0018363A" w:rsidRDefault="0018363A" w:rsidP="00B34378">
      <w:pPr>
        <w:jc w:val="both"/>
        <w:rPr>
          <w:rFonts w:ascii="Times New Roman" w:eastAsia="Times New Roman" w:hAnsi="Times New Roman" w:cs="Times New Roman"/>
          <w:sz w:val="24"/>
          <w:szCs w:val="24"/>
          <w:lang w:eastAsia="et-EE"/>
        </w:rPr>
      </w:pPr>
    </w:p>
    <w:p w14:paraId="352A5E7C" w14:textId="31A566B8" w:rsidR="0018363A" w:rsidRPr="00B34378" w:rsidRDefault="0018363A" w:rsidP="00B34378">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(4) </w:t>
      </w:r>
      <w:r w:rsidR="00124173" w:rsidRPr="00124173">
        <w:rPr>
          <w:rFonts w:ascii="Times New Roman" w:eastAsia="Times New Roman" w:hAnsi="Times New Roman" w:cs="Times New Roman"/>
          <w:sz w:val="24"/>
          <w:szCs w:val="24"/>
          <w:lang w:eastAsia="et-EE"/>
        </w:rPr>
        <w:t xml:space="preserve">Kui volitatud laborina tegutsema on vaja volitada </w:t>
      </w:r>
      <w:r w:rsidR="005404F3" w:rsidRPr="005404F3">
        <w:rPr>
          <w:rFonts w:ascii="Times New Roman" w:eastAsia="Times New Roman" w:hAnsi="Times New Roman" w:cs="Times New Roman"/>
          <w:sz w:val="24"/>
          <w:szCs w:val="24"/>
          <w:lang w:eastAsia="et-EE"/>
        </w:rPr>
        <w:t xml:space="preserve">Euroopa Parlamendi ja nõukogu määruse (EL) 2017/625 artikli 37 lõikes 2 sätestatud </w:t>
      </w:r>
      <w:r>
        <w:rPr>
          <w:rFonts w:ascii="Times New Roman" w:eastAsia="Times New Roman" w:hAnsi="Times New Roman" w:cs="Times New Roman"/>
          <w:sz w:val="24"/>
          <w:szCs w:val="24"/>
          <w:lang w:eastAsia="et-EE"/>
        </w:rPr>
        <w:t>labor</w:t>
      </w:r>
      <w:r w:rsidR="00124173">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pöördub Põllumajandus- ja Toiduamet </w:t>
      </w:r>
      <w:r w:rsidR="00124173" w:rsidRPr="00124173">
        <w:rPr>
          <w:rFonts w:ascii="Times New Roman" w:eastAsia="Times New Roman" w:hAnsi="Times New Roman" w:cs="Times New Roman"/>
          <w:sz w:val="24"/>
          <w:szCs w:val="24"/>
          <w:lang w:eastAsia="et-EE"/>
        </w:rPr>
        <w:t xml:space="preserve">asjaomase </w:t>
      </w:r>
      <w:r>
        <w:rPr>
          <w:rFonts w:ascii="Times New Roman" w:eastAsia="Times New Roman" w:hAnsi="Times New Roman" w:cs="Times New Roman"/>
          <w:sz w:val="24"/>
          <w:szCs w:val="24"/>
          <w:lang w:eastAsia="et-EE"/>
        </w:rPr>
        <w:t>labori n</w:t>
      </w:r>
      <w:r w:rsidR="005B3617">
        <w:rPr>
          <w:rFonts w:ascii="Times New Roman" w:eastAsia="Times New Roman" w:hAnsi="Times New Roman" w:cs="Times New Roman"/>
          <w:sz w:val="24"/>
          <w:szCs w:val="24"/>
          <w:lang w:eastAsia="et-EE"/>
        </w:rPr>
        <w:t>õusoleku saamiseks</w:t>
      </w:r>
      <w:r w:rsidR="00070B3A">
        <w:rPr>
          <w:rFonts w:ascii="Times New Roman" w:eastAsia="Times New Roman" w:hAnsi="Times New Roman" w:cs="Times New Roman"/>
          <w:sz w:val="24"/>
          <w:szCs w:val="24"/>
          <w:lang w:eastAsia="et-EE"/>
        </w:rPr>
        <w:t xml:space="preserve"> </w:t>
      </w:r>
      <w:r w:rsidR="005B3617">
        <w:rPr>
          <w:rFonts w:ascii="Times New Roman" w:eastAsia="Times New Roman" w:hAnsi="Times New Roman" w:cs="Times New Roman"/>
          <w:sz w:val="24"/>
          <w:szCs w:val="24"/>
          <w:lang w:eastAsia="et-EE"/>
        </w:rPr>
        <w:t xml:space="preserve">ning </w:t>
      </w:r>
      <w:r w:rsidR="001A7988">
        <w:rPr>
          <w:rFonts w:ascii="Times New Roman" w:eastAsia="Times New Roman" w:hAnsi="Times New Roman" w:cs="Times New Roman"/>
          <w:sz w:val="24"/>
          <w:szCs w:val="24"/>
          <w:lang w:eastAsia="et-EE"/>
        </w:rPr>
        <w:t xml:space="preserve">algatab </w:t>
      </w:r>
      <w:r w:rsidR="005B3617">
        <w:rPr>
          <w:rFonts w:ascii="Times New Roman" w:eastAsia="Times New Roman" w:hAnsi="Times New Roman" w:cs="Times New Roman"/>
          <w:sz w:val="24"/>
          <w:szCs w:val="24"/>
          <w:lang w:eastAsia="et-EE"/>
        </w:rPr>
        <w:t>nõusoleku korral haldusmenetluse volituse andmiseks.</w:t>
      </w:r>
    </w:p>
    <w:p w14:paraId="57F85845" w14:textId="77777777" w:rsidR="008166EF" w:rsidRPr="00B34378" w:rsidRDefault="008166EF" w:rsidP="00B34378">
      <w:pPr>
        <w:jc w:val="both"/>
        <w:rPr>
          <w:rFonts w:ascii="Times New Roman" w:eastAsia="Times New Roman" w:hAnsi="Times New Roman" w:cs="Times New Roman"/>
          <w:sz w:val="24"/>
          <w:szCs w:val="24"/>
          <w:lang w:eastAsia="et-EE"/>
        </w:rPr>
      </w:pPr>
    </w:p>
    <w:p w14:paraId="6D5F277B" w14:textId="1E8DD3BD" w:rsidR="008166EF" w:rsidRPr="00B34378" w:rsidRDefault="008166EF" w:rsidP="00B34378">
      <w:pPr>
        <w:jc w:val="both"/>
        <w:rPr>
          <w:rFonts w:ascii="Times New Roman" w:eastAsia="Times New Roman" w:hAnsi="Times New Roman" w:cs="Times New Roman"/>
          <w:sz w:val="24"/>
          <w:szCs w:val="24"/>
          <w:lang w:eastAsia="et-EE"/>
        </w:rPr>
      </w:pPr>
      <w:r w:rsidRPr="00B34378">
        <w:rPr>
          <w:rFonts w:ascii="Times New Roman" w:eastAsia="Times New Roman" w:hAnsi="Times New Roman" w:cs="Times New Roman"/>
          <w:sz w:val="24"/>
          <w:szCs w:val="24"/>
          <w:lang w:eastAsia="et-EE"/>
        </w:rPr>
        <w:t>(</w:t>
      </w:r>
      <w:r w:rsidR="005B3617">
        <w:rPr>
          <w:rFonts w:ascii="Times New Roman" w:eastAsia="Times New Roman" w:hAnsi="Times New Roman" w:cs="Times New Roman"/>
          <w:sz w:val="24"/>
          <w:szCs w:val="24"/>
          <w:lang w:eastAsia="et-EE"/>
        </w:rPr>
        <w:t>5</w:t>
      </w:r>
      <w:r w:rsidRPr="00B34378">
        <w:rPr>
          <w:rFonts w:ascii="Times New Roman" w:eastAsia="Times New Roman" w:hAnsi="Times New Roman" w:cs="Times New Roman"/>
          <w:sz w:val="24"/>
          <w:szCs w:val="24"/>
          <w:lang w:eastAsia="et-EE"/>
        </w:rPr>
        <w:t xml:space="preserve">) </w:t>
      </w:r>
      <w:r w:rsidR="003E4C89">
        <w:rPr>
          <w:rFonts w:ascii="Times New Roman" w:eastAsia="Times New Roman" w:hAnsi="Times New Roman" w:cs="Times New Roman"/>
          <w:sz w:val="24"/>
          <w:szCs w:val="24"/>
          <w:lang w:eastAsia="et-EE"/>
        </w:rPr>
        <w:t>Põllumajandus- ja Toiduamet teeb v</w:t>
      </w:r>
      <w:r w:rsidRPr="00B34378">
        <w:rPr>
          <w:rFonts w:ascii="Times New Roman" w:eastAsia="Times New Roman" w:hAnsi="Times New Roman" w:cs="Times New Roman"/>
          <w:sz w:val="24"/>
          <w:szCs w:val="24"/>
          <w:lang w:eastAsia="et-EE"/>
        </w:rPr>
        <w:t xml:space="preserve">olitatud laborina tegutsemise volituse andmise </w:t>
      </w:r>
      <w:r w:rsidR="003D223B">
        <w:rPr>
          <w:rFonts w:ascii="Times New Roman" w:eastAsia="Times New Roman" w:hAnsi="Times New Roman" w:cs="Times New Roman"/>
          <w:sz w:val="24"/>
          <w:szCs w:val="24"/>
          <w:lang w:eastAsia="et-EE"/>
        </w:rPr>
        <w:t xml:space="preserve">või </w:t>
      </w:r>
      <w:r w:rsidR="002B6517">
        <w:rPr>
          <w:rFonts w:ascii="Times New Roman" w:eastAsia="Times New Roman" w:hAnsi="Times New Roman" w:cs="Times New Roman"/>
          <w:sz w:val="24"/>
          <w:szCs w:val="24"/>
          <w:lang w:eastAsia="et-EE"/>
        </w:rPr>
        <w:t>sellest</w:t>
      </w:r>
      <w:r w:rsidR="003D223B">
        <w:rPr>
          <w:rFonts w:ascii="Times New Roman" w:eastAsia="Times New Roman" w:hAnsi="Times New Roman" w:cs="Times New Roman"/>
          <w:sz w:val="24"/>
          <w:szCs w:val="24"/>
          <w:lang w:eastAsia="et-EE"/>
        </w:rPr>
        <w:t xml:space="preserve"> keeldumise </w:t>
      </w:r>
      <w:r w:rsidRPr="00B34378">
        <w:rPr>
          <w:rFonts w:ascii="Times New Roman" w:eastAsia="Times New Roman" w:hAnsi="Times New Roman" w:cs="Times New Roman"/>
          <w:sz w:val="24"/>
          <w:szCs w:val="24"/>
          <w:lang w:eastAsia="et-EE"/>
        </w:rPr>
        <w:t xml:space="preserve">otsuse </w:t>
      </w:r>
      <w:r w:rsidR="0099120B" w:rsidRPr="0040586C">
        <w:rPr>
          <w:rFonts w:ascii="Times New Roman" w:eastAsia="Times New Roman" w:hAnsi="Times New Roman" w:cs="Times New Roman"/>
          <w:sz w:val="24"/>
          <w:szCs w:val="24"/>
          <w:lang w:eastAsia="et-EE"/>
        </w:rPr>
        <w:t>30</w:t>
      </w:r>
      <w:r w:rsidRPr="00B34378">
        <w:rPr>
          <w:rFonts w:ascii="Times New Roman" w:eastAsia="Times New Roman" w:hAnsi="Times New Roman" w:cs="Times New Roman"/>
          <w:sz w:val="24"/>
          <w:szCs w:val="24"/>
          <w:lang w:eastAsia="et-EE"/>
        </w:rPr>
        <w:t xml:space="preserve"> tööpäeva jooksul </w:t>
      </w:r>
      <w:r w:rsidR="009D4BF6" w:rsidRPr="00B34378">
        <w:rPr>
          <w:rFonts w:ascii="Times New Roman" w:eastAsia="Times New Roman" w:hAnsi="Times New Roman" w:cs="Times New Roman"/>
          <w:sz w:val="24"/>
          <w:szCs w:val="24"/>
          <w:lang w:eastAsia="et-EE"/>
        </w:rPr>
        <w:t>taotleja</w:t>
      </w:r>
      <w:r w:rsidRPr="00B34378">
        <w:rPr>
          <w:rFonts w:ascii="Times New Roman" w:eastAsia="Times New Roman" w:hAnsi="Times New Roman" w:cs="Times New Roman"/>
          <w:sz w:val="24"/>
          <w:szCs w:val="24"/>
          <w:lang w:eastAsia="et-EE"/>
        </w:rPr>
        <w:t xml:space="preserve"> kirjaliku taotluse saamisest arvates. </w:t>
      </w:r>
      <w:r w:rsidR="00B5386B" w:rsidRPr="00B5386B">
        <w:rPr>
          <w:rFonts w:ascii="Times New Roman" w:eastAsia="Times New Roman" w:hAnsi="Times New Roman" w:cs="Times New Roman"/>
          <w:sz w:val="24"/>
          <w:szCs w:val="24"/>
          <w:lang w:eastAsia="et-EE"/>
        </w:rPr>
        <w:t xml:space="preserve">Euroopa Parlamendi ja nõukogu määruse (EL) 2017/625 artikli 37 lõikes 2 sätestatud </w:t>
      </w:r>
      <w:r w:rsidR="005B3617">
        <w:rPr>
          <w:rFonts w:ascii="Times New Roman" w:eastAsia="Times New Roman" w:hAnsi="Times New Roman" w:cs="Times New Roman"/>
          <w:sz w:val="24"/>
          <w:szCs w:val="24"/>
          <w:lang w:eastAsia="et-EE"/>
        </w:rPr>
        <w:t xml:space="preserve">labori volitamise korral teeb Põllumajandus- ja Toiduamet otsuse </w:t>
      </w:r>
      <w:r w:rsidR="006B5F18" w:rsidRPr="0040586C">
        <w:rPr>
          <w:rFonts w:ascii="Times New Roman" w:eastAsia="Times New Roman" w:hAnsi="Times New Roman" w:cs="Times New Roman"/>
          <w:sz w:val="24"/>
          <w:szCs w:val="24"/>
          <w:lang w:eastAsia="et-EE"/>
        </w:rPr>
        <w:t>45</w:t>
      </w:r>
      <w:r w:rsidR="005B3617" w:rsidRPr="0040586C">
        <w:rPr>
          <w:rFonts w:ascii="Times New Roman" w:eastAsia="Times New Roman" w:hAnsi="Times New Roman" w:cs="Times New Roman"/>
          <w:sz w:val="24"/>
          <w:szCs w:val="24"/>
          <w:lang w:eastAsia="et-EE"/>
        </w:rPr>
        <w:t xml:space="preserve"> t</w:t>
      </w:r>
      <w:r w:rsidR="005B3617" w:rsidRPr="0099120B">
        <w:rPr>
          <w:rFonts w:ascii="Times New Roman" w:eastAsia="Times New Roman" w:hAnsi="Times New Roman" w:cs="Times New Roman"/>
          <w:sz w:val="24"/>
          <w:szCs w:val="24"/>
          <w:lang w:eastAsia="et-EE"/>
        </w:rPr>
        <w:t>ööpäeva</w:t>
      </w:r>
      <w:r w:rsidR="005B3617">
        <w:rPr>
          <w:rFonts w:ascii="Times New Roman" w:eastAsia="Times New Roman" w:hAnsi="Times New Roman" w:cs="Times New Roman"/>
          <w:sz w:val="24"/>
          <w:szCs w:val="24"/>
          <w:lang w:eastAsia="et-EE"/>
        </w:rPr>
        <w:t xml:space="preserve"> jooksul asjaomase labori nõusoleku saamisest arvates</w:t>
      </w:r>
      <w:r w:rsidR="00B5386B">
        <w:rPr>
          <w:rFonts w:ascii="Times New Roman" w:eastAsia="Times New Roman" w:hAnsi="Times New Roman" w:cs="Times New Roman"/>
          <w:sz w:val="24"/>
          <w:szCs w:val="24"/>
          <w:lang w:eastAsia="et-EE"/>
        </w:rPr>
        <w:t>.</w:t>
      </w:r>
      <w:r w:rsidR="005B3617">
        <w:rPr>
          <w:rFonts w:ascii="Times New Roman" w:eastAsia="Times New Roman" w:hAnsi="Times New Roman" w:cs="Times New Roman"/>
          <w:sz w:val="24"/>
          <w:szCs w:val="24"/>
          <w:lang w:eastAsia="et-EE"/>
        </w:rPr>
        <w:t xml:space="preserve"> </w:t>
      </w:r>
      <w:r w:rsidRPr="00B5386B">
        <w:rPr>
          <w:rFonts w:ascii="Times New Roman" w:eastAsia="Times New Roman" w:hAnsi="Times New Roman" w:cs="Times New Roman"/>
          <w:sz w:val="24"/>
          <w:szCs w:val="24"/>
          <w:lang w:eastAsia="et-EE"/>
        </w:rPr>
        <w:t xml:space="preserve">Volitatud laborina tegutsemise volituse andmise otsuses märgitakse </w:t>
      </w:r>
      <w:r w:rsidR="00B5386B" w:rsidRPr="00B5386B">
        <w:rPr>
          <w:rFonts w:ascii="Times New Roman" w:eastAsia="Times New Roman" w:hAnsi="Times New Roman" w:cs="Times New Roman"/>
          <w:sz w:val="24"/>
          <w:szCs w:val="24"/>
          <w:lang w:eastAsia="et-EE"/>
        </w:rPr>
        <w:t>Euroopa Parlamendi ja nõukogu määruse (</w:t>
      </w:r>
      <w:r w:rsidR="00B5386B">
        <w:rPr>
          <w:rFonts w:ascii="Times New Roman" w:eastAsia="Times New Roman" w:hAnsi="Times New Roman" w:cs="Times New Roman"/>
          <w:sz w:val="24"/>
          <w:szCs w:val="24"/>
          <w:lang w:eastAsia="et-EE"/>
        </w:rPr>
        <w:t xml:space="preserve">EL) 2017/625 artikli 37 lõikes 3 </w:t>
      </w:r>
      <w:r w:rsidR="005404F3">
        <w:rPr>
          <w:rFonts w:ascii="Times New Roman" w:eastAsia="Times New Roman" w:hAnsi="Times New Roman" w:cs="Times New Roman"/>
          <w:sz w:val="24"/>
          <w:szCs w:val="24"/>
          <w:lang w:eastAsia="et-EE"/>
        </w:rPr>
        <w:t>nõutud üksikasjalikud andmed ja kirjeldus</w:t>
      </w:r>
      <w:r w:rsidRPr="00B5386B">
        <w:rPr>
          <w:rFonts w:ascii="Times New Roman" w:eastAsia="Times New Roman" w:hAnsi="Times New Roman" w:cs="Times New Roman"/>
          <w:sz w:val="24"/>
          <w:szCs w:val="24"/>
          <w:lang w:eastAsia="et-EE"/>
        </w:rPr>
        <w:t>.</w:t>
      </w:r>
    </w:p>
    <w:p w14:paraId="767A8068" w14:textId="77777777" w:rsidR="008166EF" w:rsidRPr="00B34378" w:rsidRDefault="008166EF" w:rsidP="00B34378">
      <w:pPr>
        <w:jc w:val="both"/>
        <w:rPr>
          <w:rFonts w:ascii="Times New Roman" w:eastAsia="Times New Roman" w:hAnsi="Times New Roman" w:cs="Times New Roman"/>
          <w:sz w:val="24"/>
          <w:szCs w:val="24"/>
          <w:lang w:eastAsia="et-EE"/>
        </w:rPr>
      </w:pPr>
    </w:p>
    <w:p w14:paraId="75D359DA" w14:textId="0EAF5632" w:rsidR="008166EF" w:rsidRPr="00B34378" w:rsidRDefault="008166EF" w:rsidP="00B34378">
      <w:pPr>
        <w:jc w:val="both"/>
        <w:rPr>
          <w:rFonts w:ascii="Times New Roman" w:eastAsia="Times New Roman" w:hAnsi="Times New Roman" w:cs="Times New Roman"/>
          <w:sz w:val="24"/>
          <w:szCs w:val="24"/>
          <w:lang w:eastAsia="et-EE"/>
        </w:rPr>
      </w:pPr>
      <w:r w:rsidRPr="00B34378">
        <w:rPr>
          <w:rFonts w:ascii="Times New Roman" w:eastAsia="Times New Roman" w:hAnsi="Times New Roman" w:cs="Times New Roman"/>
          <w:sz w:val="24"/>
          <w:szCs w:val="24"/>
          <w:lang w:eastAsia="et-EE"/>
        </w:rPr>
        <w:t>(</w:t>
      </w:r>
      <w:r w:rsidR="005B3617">
        <w:rPr>
          <w:rFonts w:ascii="Times New Roman" w:eastAsia="Times New Roman" w:hAnsi="Times New Roman" w:cs="Times New Roman"/>
          <w:sz w:val="24"/>
          <w:szCs w:val="24"/>
          <w:lang w:eastAsia="et-EE"/>
        </w:rPr>
        <w:t>6</w:t>
      </w:r>
      <w:r w:rsidRPr="00B34378">
        <w:rPr>
          <w:rFonts w:ascii="Times New Roman" w:eastAsia="Times New Roman" w:hAnsi="Times New Roman" w:cs="Times New Roman"/>
          <w:sz w:val="24"/>
          <w:szCs w:val="24"/>
          <w:lang w:eastAsia="et-EE"/>
        </w:rPr>
        <w:t xml:space="preserve">) </w:t>
      </w:r>
      <w:r w:rsidR="003D223B">
        <w:rPr>
          <w:rFonts w:ascii="Times New Roman" w:eastAsia="Times New Roman" w:hAnsi="Times New Roman" w:cs="Times New Roman"/>
          <w:sz w:val="24"/>
          <w:szCs w:val="24"/>
          <w:lang w:eastAsia="et-EE"/>
        </w:rPr>
        <w:t>Põllumajandus- ja Toiduamet</w:t>
      </w:r>
      <w:r w:rsidRPr="00B34378">
        <w:rPr>
          <w:rFonts w:ascii="Times New Roman" w:eastAsia="Times New Roman" w:hAnsi="Times New Roman" w:cs="Times New Roman"/>
          <w:sz w:val="24"/>
          <w:szCs w:val="24"/>
          <w:lang w:eastAsia="et-EE"/>
        </w:rPr>
        <w:t xml:space="preserve"> võib keelduda volitatud laborina tegutsemise volituse andmisest, kui labor ei vasta Euroopa Parlamendi ja nõukogu määruse (EL) 2017/625 artikli 37 lõigetes 4 ja 5 sätestatud nõuetele.</w:t>
      </w:r>
    </w:p>
    <w:p w14:paraId="482AF6A8" w14:textId="77777777" w:rsidR="008166EF" w:rsidRPr="00B34378" w:rsidRDefault="008166EF" w:rsidP="00B34378">
      <w:pPr>
        <w:jc w:val="both"/>
        <w:rPr>
          <w:rFonts w:ascii="Times New Roman" w:eastAsia="Times New Roman" w:hAnsi="Times New Roman" w:cs="Times New Roman"/>
          <w:sz w:val="24"/>
          <w:szCs w:val="24"/>
          <w:lang w:eastAsia="et-EE"/>
        </w:rPr>
      </w:pPr>
    </w:p>
    <w:p w14:paraId="2FEC48C9" w14:textId="019CD37F" w:rsidR="003D223B" w:rsidRPr="00B34378" w:rsidRDefault="008166EF" w:rsidP="00B34378">
      <w:pPr>
        <w:jc w:val="both"/>
        <w:rPr>
          <w:rFonts w:ascii="Times New Roman" w:eastAsia="Times New Roman" w:hAnsi="Times New Roman" w:cs="Times New Roman"/>
          <w:sz w:val="24"/>
          <w:szCs w:val="24"/>
          <w:lang w:eastAsia="et-EE"/>
        </w:rPr>
      </w:pPr>
      <w:r w:rsidRPr="00B34378">
        <w:rPr>
          <w:rFonts w:ascii="Times New Roman" w:eastAsia="Times New Roman" w:hAnsi="Times New Roman" w:cs="Times New Roman"/>
          <w:sz w:val="24"/>
          <w:szCs w:val="24"/>
          <w:lang w:eastAsia="et-EE"/>
        </w:rPr>
        <w:t>(</w:t>
      </w:r>
      <w:r w:rsidR="005B3617">
        <w:rPr>
          <w:rFonts w:ascii="Times New Roman" w:eastAsia="Times New Roman" w:hAnsi="Times New Roman" w:cs="Times New Roman"/>
          <w:sz w:val="24"/>
          <w:szCs w:val="24"/>
          <w:lang w:eastAsia="et-EE"/>
        </w:rPr>
        <w:t>7</w:t>
      </w:r>
      <w:r w:rsidRPr="00B34378">
        <w:rPr>
          <w:rFonts w:ascii="Times New Roman" w:eastAsia="Times New Roman" w:hAnsi="Times New Roman" w:cs="Times New Roman"/>
          <w:sz w:val="24"/>
          <w:szCs w:val="24"/>
          <w:lang w:eastAsia="et-EE"/>
        </w:rPr>
        <w:t xml:space="preserve">) </w:t>
      </w:r>
      <w:r w:rsidR="003D223B">
        <w:rPr>
          <w:rFonts w:ascii="Times New Roman" w:eastAsia="Times New Roman" w:hAnsi="Times New Roman" w:cs="Times New Roman"/>
          <w:sz w:val="24"/>
          <w:szCs w:val="24"/>
          <w:lang w:eastAsia="et-EE"/>
        </w:rPr>
        <w:t>Põllumajandus- ja Toiduamet</w:t>
      </w:r>
      <w:r w:rsidRPr="00B34378">
        <w:rPr>
          <w:rFonts w:ascii="Times New Roman" w:eastAsia="Times New Roman" w:hAnsi="Times New Roman" w:cs="Times New Roman"/>
          <w:sz w:val="24"/>
          <w:szCs w:val="24"/>
          <w:lang w:eastAsia="et-EE"/>
        </w:rPr>
        <w:t xml:space="preserve"> tunnistab</w:t>
      </w:r>
      <w:r w:rsidR="00565C6D" w:rsidRPr="00565C6D">
        <w:t xml:space="preserve"> </w:t>
      </w:r>
      <w:r w:rsidR="00565C6D" w:rsidRPr="00565C6D">
        <w:rPr>
          <w:rFonts w:ascii="Times New Roman" w:eastAsia="Times New Roman" w:hAnsi="Times New Roman" w:cs="Times New Roman"/>
          <w:sz w:val="24"/>
          <w:szCs w:val="24"/>
          <w:lang w:eastAsia="et-EE"/>
        </w:rPr>
        <w:t>volitatud laborina tegutsemise</w:t>
      </w:r>
      <w:r w:rsidRPr="00B34378">
        <w:rPr>
          <w:rFonts w:ascii="Times New Roman" w:eastAsia="Times New Roman" w:hAnsi="Times New Roman" w:cs="Times New Roman"/>
          <w:sz w:val="24"/>
          <w:szCs w:val="24"/>
          <w:lang w:eastAsia="et-EE"/>
        </w:rPr>
        <w:t xml:space="preserve"> volituse kehtetuks Euroopa Parlamendi ja nõukogu määruse (EL) 2017/625 artikli 39 lõikes 2 sätestatud juhtudel.</w:t>
      </w:r>
    </w:p>
    <w:p w14:paraId="093E450C" w14:textId="77777777" w:rsidR="008166EF" w:rsidRPr="00B34378" w:rsidRDefault="008166EF" w:rsidP="00B34378">
      <w:pPr>
        <w:jc w:val="both"/>
        <w:rPr>
          <w:rFonts w:ascii="Times New Roman" w:eastAsia="Times New Roman" w:hAnsi="Times New Roman" w:cs="Times New Roman"/>
          <w:sz w:val="24"/>
          <w:szCs w:val="24"/>
          <w:lang w:eastAsia="et-EE"/>
        </w:rPr>
      </w:pPr>
    </w:p>
    <w:p w14:paraId="3918ECA5" w14:textId="6134A900" w:rsidR="009D4BF6" w:rsidRPr="00B34378" w:rsidRDefault="008166EF" w:rsidP="00B34378">
      <w:pPr>
        <w:jc w:val="both"/>
        <w:rPr>
          <w:rFonts w:ascii="Times New Roman" w:eastAsia="Times New Roman" w:hAnsi="Times New Roman" w:cs="Times New Roman"/>
          <w:sz w:val="24"/>
          <w:szCs w:val="24"/>
          <w:lang w:eastAsia="et-EE"/>
        </w:rPr>
      </w:pPr>
      <w:r w:rsidRPr="00B34378">
        <w:rPr>
          <w:rFonts w:ascii="Times New Roman" w:eastAsia="Times New Roman" w:hAnsi="Times New Roman" w:cs="Times New Roman"/>
          <w:sz w:val="24"/>
          <w:szCs w:val="24"/>
          <w:lang w:eastAsia="et-EE"/>
        </w:rPr>
        <w:t>(</w:t>
      </w:r>
      <w:r w:rsidR="003D223B">
        <w:rPr>
          <w:rFonts w:ascii="Times New Roman" w:eastAsia="Times New Roman" w:hAnsi="Times New Roman" w:cs="Times New Roman"/>
          <w:sz w:val="24"/>
          <w:szCs w:val="24"/>
          <w:lang w:eastAsia="et-EE"/>
        </w:rPr>
        <w:t>8</w:t>
      </w:r>
      <w:r w:rsidRPr="00B34378">
        <w:rPr>
          <w:rFonts w:ascii="Times New Roman" w:eastAsia="Times New Roman" w:hAnsi="Times New Roman" w:cs="Times New Roman"/>
          <w:sz w:val="24"/>
          <w:szCs w:val="24"/>
          <w:lang w:eastAsia="et-EE"/>
        </w:rPr>
        <w:t xml:space="preserve">) </w:t>
      </w:r>
      <w:r w:rsidR="00914738" w:rsidRPr="00914738">
        <w:rPr>
          <w:rFonts w:ascii="Times New Roman" w:eastAsia="Times New Roman" w:hAnsi="Times New Roman" w:cs="Times New Roman"/>
          <w:sz w:val="24"/>
          <w:szCs w:val="24"/>
          <w:lang w:eastAsia="et-EE"/>
        </w:rPr>
        <w:t xml:space="preserve">Käesoleva paragrahvi lõikes 3 sätestatud juhul tasutakse </w:t>
      </w:r>
      <w:r w:rsidR="00914738">
        <w:rPr>
          <w:rFonts w:ascii="Times New Roman" w:eastAsia="Times New Roman" w:hAnsi="Times New Roman" w:cs="Times New Roman"/>
          <w:sz w:val="24"/>
          <w:szCs w:val="24"/>
          <w:lang w:eastAsia="et-EE"/>
        </w:rPr>
        <w:t>v</w:t>
      </w:r>
      <w:r w:rsidRPr="00B34378">
        <w:rPr>
          <w:rFonts w:ascii="Times New Roman" w:eastAsia="Times New Roman" w:hAnsi="Times New Roman" w:cs="Times New Roman"/>
          <w:sz w:val="24"/>
          <w:szCs w:val="24"/>
          <w:lang w:eastAsia="et-EE"/>
        </w:rPr>
        <w:t xml:space="preserve">olitatud laborina tegutsemise volituse </w:t>
      </w:r>
      <w:r w:rsidR="009511D7" w:rsidRPr="00B34378">
        <w:rPr>
          <w:rFonts w:ascii="Times New Roman" w:eastAsia="Times New Roman" w:hAnsi="Times New Roman" w:cs="Times New Roman"/>
          <w:sz w:val="24"/>
          <w:szCs w:val="24"/>
          <w:lang w:eastAsia="et-EE"/>
        </w:rPr>
        <w:t xml:space="preserve">esmakordse </w:t>
      </w:r>
      <w:r w:rsidRPr="00B34378">
        <w:rPr>
          <w:rFonts w:ascii="Times New Roman" w:eastAsia="Times New Roman" w:hAnsi="Times New Roman" w:cs="Times New Roman"/>
          <w:sz w:val="24"/>
          <w:szCs w:val="24"/>
          <w:lang w:eastAsia="et-EE"/>
        </w:rPr>
        <w:t>taotluse läbivaatamise eest riigilõivu riigilõivuseaduses sätestatud määras.</w:t>
      </w:r>
      <w:r w:rsidR="009D4BF6" w:rsidRPr="00B34378">
        <w:rPr>
          <w:rFonts w:ascii="Times New Roman" w:hAnsi="Times New Roman" w:cs="Times New Roman"/>
          <w:sz w:val="24"/>
          <w:szCs w:val="24"/>
        </w:rPr>
        <w:t xml:space="preserve"> </w:t>
      </w:r>
    </w:p>
    <w:p w14:paraId="0C3B3602" w14:textId="77777777" w:rsidR="009D4BF6" w:rsidRPr="00B34378" w:rsidRDefault="009D4BF6" w:rsidP="00B34378">
      <w:pPr>
        <w:jc w:val="both"/>
        <w:rPr>
          <w:rFonts w:ascii="Times New Roman" w:eastAsia="Times New Roman" w:hAnsi="Times New Roman" w:cs="Times New Roman"/>
          <w:sz w:val="24"/>
          <w:szCs w:val="24"/>
          <w:lang w:eastAsia="et-EE"/>
        </w:rPr>
      </w:pPr>
    </w:p>
    <w:p w14:paraId="5693A9D1" w14:textId="6D27C5BC" w:rsidR="009D4BF6" w:rsidRPr="00B34378" w:rsidRDefault="009D4BF6" w:rsidP="00B34378">
      <w:pPr>
        <w:jc w:val="both"/>
        <w:rPr>
          <w:rFonts w:ascii="Times New Roman" w:eastAsia="Times New Roman" w:hAnsi="Times New Roman" w:cs="Times New Roman"/>
          <w:sz w:val="24"/>
          <w:szCs w:val="24"/>
          <w:lang w:eastAsia="et-EE"/>
        </w:rPr>
      </w:pPr>
      <w:r w:rsidRPr="00B34378">
        <w:rPr>
          <w:rFonts w:ascii="Times New Roman" w:eastAsia="Times New Roman" w:hAnsi="Times New Roman" w:cs="Times New Roman"/>
          <w:sz w:val="24"/>
          <w:szCs w:val="24"/>
          <w:lang w:eastAsia="et-EE"/>
        </w:rPr>
        <w:t>(</w:t>
      </w:r>
      <w:r w:rsidR="00B5732C">
        <w:rPr>
          <w:rFonts w:ascii="Times New Roman" w:eastAsia="Times New Roman" w:hAnsi="Times New Roman" w:cs="Times New Roman"/>
          <w:sz w:val="24"/>
          <w:szCs w:val="24"/>
          <w:lang w:eastAsia="et-EE"/>
        </w:rPr>
        <w:t>9</w:t>
      </w:r>
      <w:r w:rsidRPr="00B34378">
        <w:rPr>
          <w:rFonts w:ascii="Times New Roman" w:eastAsia="Times New Roman" w:hAnsi="Times New Roman" w:cs="Times New Roman"/>
          <w:sz w:val="24"/>
          <w:szCs w:val="24"/>
          <w:lang w:eastAsia="et-EE"/>
        </w:rPr>
        <w:t>) Volituse ulatuse muutmiseks taotletakse uu</w:t>
      </w:r>
      <w:r w:rsidR="00F343D4">
        <w:rPr>
          <w:rFonts w:ascii="Times New Roman" w:eastAsia="Times New Roman" w:hAnsi="Times New Roman" w:cs="Times New Roman"/>
          <w:sz w:val="24"/>
          <w:szCs w:val="24"/>
          <w:lang w:eastAsia="et-EE"/>
        </w:rPr>
        <w:t>s</w:t>
      </w:r>
      <w:r w:rsidRPr="00B34378">
        <w:rPr>
          <w:rFonts w:ascii="Times New Roman" w:eastAsia="Times New Roman" w:hAnsi="Times New Roman" w:cs="Times New Roman"/>
          <w:sz w:val="24"/>
          <w:szCs w:val="24"/>
          <w:lang w:eastAsia="et-EE"/>
        </w:rPr>
        <w:t xml:space="preserve"> volitus </w:t>
      </w:r>
      <w:r w:rsidR="007E0F14">
        <w:rPr>
          <w:rFonts w:ascii="Times New Roman" w:eastAsia="Times New Roman" w:hAnsi="Times New Roman" w:cs="Times New Roman"/>
          <w:sz w:val="24"/>
          <w:szCs w:val="24"/>
          <w:lang w:eastAsia="et-EE"/>
        </w:rPr>
        <w:t xml:space="preserve">käesoleva paragrahvi </w:t>
      </w:r>
      <w:r w:rsidR="005724B0" w:rsidRPr="00B34378">
        <w:rPr>
          <w:rFonts w:ascii="Times New Roman" w:eastAsia="Times New Roman" w:hAnsi="Times New Roman" w:cs="Times New Roman"/>
          <w:sz w:val="24"/>
          <w:szCs w:val="24"/>
          <w:lang w:eastAsia="et-EE"/>
        </w:rPr>
        <w:t>lõike</w:t>
      </w:r>
      <w:r w:rsidRPr="00B34378">
        <w:rPr>
          <w:rFonts w:ascii="Times New Roman" w:eastAsia="Times New Roman" w:hAnsi="Times New Roman" w:cs="Times New Roman"/>
          <w:sz w:val="24"/>
          <w:szCs w:val="24"/>
          <w:lang w:eastAsia="et-EE"/>
        </w:rPr>
        <w:t xml:space="preserve"> 3 kohaselt.</w:t>
      </w:r>
    </w:p>
    <w:p w14:paraId="79E68E84" w14:textId="77777777" w:rsidR="009D4BF6" w:rsidRPr="00B34378" w:rsidRDefault="009D4BF6" w:rsidP="00B34378">
      <w:pPr>
        <w:jc w:val="both"/>
        <w:rPr>
          <w:rFonts w:ascii="Times New Roman" w:eastAsia="Times New Roman" w:hAnsi="Times New Roman" w:cs="Times New Roman"/>
          <w:sz w:val="24"/>
          <w:szCs w:val="24"/>
          <w:lang w:eastAsia="et-EE"/>
        </w:rPr>
      </w:pPr>
    </w:p>
    <w:p w14:paraId="34EB9D20" w14:textId="1E21FCC2" w:rsidR="008166EF" w:rsidRDefault="009D4BF6" w:rsidP="00B34378">
      <w:pPr>
        <w:jc w:val="both"/>
        <w:rPr>
          <w:rFonts w:ascii="Times New Roman" w:eastAsia="Times New Roman" w:hAnsi="Times New Roman" w:cs="Times New Roman"/>
          <w:sz w:val="24"/>
          <w:szCs w:val="24"/>
          <w:lang w:eastAsia="et-EE"/>
        </w:rPr>
      </w:pPr>
      <w:r w:rsidRPr="00B34378">
        <w:rPr>
          <w:rFonts w:ascii="Times New Roman" w:eastAsia="Times New Roman" w:hAnsi="Times New Roman" w:cs="Times New Roman"/>
          <w:sz w:val="24"/>
          <w:szCs w:val="24"/>
          <w:lang w:eastAsia="et-EE"/>
        </w:rPr>
        <w:lastRenderedPageBreak/>
        <w:t>(</w:t>
      </w:r>
      <w:r w:rsidR="00B5732C">
        <w:rPr>
          <w:rFonts w:ascii="Times New Roman" w:eastAsia="Times New Roman" w:hAnsi="Times New Roman" w:cs="Times New Roman"/>
          <w:sz w:val="24"/>
          <w:szCs w:val="24"/>
          <w:lang w:eastAsia="et-EE"/>
        </w:rPr>
        <w:t>10</w:t>
      </w:r>
      <w:r w:rsidRPr="00B34378">
        <w:rPr>
          <w:rFonts w:ascii="Times New Roman" w:eastAsia="Times New Roman" w:hAnsi="Times New Roman" w:cs="Times New Roman"/>
          <w:sz w:val="24"/>
          <w:szCs w:val="24"/>
          <w:lang w:eastAsia="et-EE"/>
        </w:rPr>
        <w:t xml:space="preserve">) Volitatud labor teavitab volituse taotlemisel esitatud andmete või taotlemise ajal laboris valitsenud tingimuste muutumisest, mis võivad mõjutada tema ülesannete täitmist, viivitamata </w:t>
      </w:r>
      <w:r w:rsidR="00B5732C">
        <w:rPr>
          <w:rFonts w:ascii="Times New Roman" w:eastAsia="Times New Roman" w:hAnsi="Times New Roman" w:cs="Times New Roman"/>
          <w:sz w:val="24"/>
          <w:szCs w:val="24"/>
          <w:lang w:eastAsia="et-EE"/>
        </w:rPr>
        <w:t xml:space="preserve">kirjalikult </w:t>
      </w:r>
      <w:r w:rsidR="00A1604B" w:rsidRPr="00B34378">
        <w:rPr>
          <w:rFonts w:ascii="Times New Roman" w:eastAsia="Times New Roman" w:hAnsi="Times New Roman" w:cs="Times New Roman"/>
          <w:sz w:val="24"/>
          <w:szCs w:val="24"/>
          <w:lang w:eastAsia="et-EE"/>
        </w:rPr>
        <w:t>taasesitatavas vormis</w:t>
      </w:r>
      <w:r w:rsidRPr="00B34378">
        <w:rPr>
          <w:rFonts w:ascii="Times New Roman" w:eastAsia="Times New Roman" w:hAnsi="Times New Roman" w:cs="Times New Roman"/>
          <w:sz w:val="24"/>
          <w:szCs w:val="24"/>
          <w:lang w:eastAsia="et-EE"/>
        </w:rPr>
        <w:t xml:space="preserve"> </w:t>
      </w:r>
      <w:r w:rsidR="00B5732C">
        <w:rPr>
          <w:rFonts w:ascii="Times New Roman" w:eastAsia="Times New Roman" w:hAnsi="Times New Roman" w:cs="Times New Roman"/>
          <w:sz w:val="24"/>
          <w:szCs w:val="24"/>
          <w:lang w:eastAsia="et-EE"/>
        </w:rPr>
        <w:t>Põllumajandus- ja Toiduametit</w:t>
      </w:r>
      <w:r w:rsidRPr="00B34378">
        <w:rPr>
          <w:rFonts w:ascii="Times New Roman" w:eastAsia="Times New Roman" w:hAnsi="Times New Roman" w:cs="Times New Roman"/>
          <w:sz w:val="24"/>
          <w:szCs w:val="24"/>
          <w:lang w:eastAsia="et-EE"/>
        </w:rPr>
        <w:t>.</w:t>
      </w:r>
    </w:p>
    <w:p w14:paraId="16751B5B" w14:textId="77777777" w:rsidR="005C06B9" w:rsidRPr="00B34378" w:rsidRDefault="005C06B9" w:rsidP="00B34378">
      <w:pPr>
        <w:jc w:val="both"/>
        <w:rPr>
          <w:rFonts w:ascii="Times New Roman" w:eastAsia="Times New Roman" w:hAnsi="Times New Roman" w:cs="Times New Roman"/>
          <w:sz w:val="24"/>
          <w:szCs w:val="24"/>
          <w:lang w:eastAsia="et-EE"/>
        </w:rPr>
      </w:pPr>
    </w:p>
    <w:p w14:paraId="6D33A108" w14:textId="4B88EE1C" w:rsidR="008166EF" w:rsidRPr="00B34378" w:rsidRDefault="008166EF">
      <w:pPr>
        <w:pStyle w:val="Heading3"/>
        <w:spacing w:before="0" w:after="0" w:afterAutospacing="0"/>
      </w:pPr>
      <w:r w:rsidRPr="00B34378">
        <w:t xml:space="preserve">§ </w:t>
      </w:r>
      <w:r w:rsidR="00F37434">
        <w:t>9</w:t>
      </w:r>
      <w:r w:rsidR="00673153">
        <w:t>2</w:t>
      </w:r>
      <w:r w:rsidRPr="00B34378">
        <w:t>. Referentlabori volitamine</w:t>
      </w:r>
    </w:p>
    <w:p w14:paraId="74E0E6B4" w14:textId="77777777" w:rsidR="005C06B9" w:rsidRDefault="005C06B9" w:rsidP="00B34378">
      <w:pPr>
        <w:jc w:val="both"/>
        <w:rPr>
          <w:rFonts w:ascii="Times New Roman" w:eastAsia="Times New Roman" w:hAnsi="Times New Roman" w:cs="Times New Roman"/>
          <w:sz w:val="24"/>
          <w:szCs w:val="24"/>
          <w:lang w:eastAsia="et-EE"/>
        </w:rPr>
      </w:pPr>
    </w:p>
    <w:p w14:paraId="02C50FDB" w14:textId="4A8D0CC5" w:rsidR="008166EF" w:rsidRPr="00B34378" w:rsidRDefault="008166EF" w:rsidP="00B34378">
      <w:pPr>
        <w:jc w:val="both"/>
        <w:rPr>
          <w:rFonts w:ascii="Times New Roman" w:eastAsia="Times New Roman" w:hAnsi="Times New Roman" w:cs="Times New Roman"/>
          <w:sz w:val="24"/>
          <w:szCs w:val="24"/>
          <w:lang w:eastAsia="et-EE"/>
        </w:rPr>
      </w:pPr>
      <w:r w:rsidRPr="00B34378">
        <w:rPr>
          <w:rFonts w:ascii="Times New Roman" w:eastAsia="Times New Roman" w:hAnsi="Times New Roman" w:cs="Times New Roman"/>
          <w:sz w:val="24"/>
          <w:szCs w:val="24"/>
          <w:lang w:eastAsia="et-EE"/>
        </w:rPr>
        <w:t xml:space="preserve">(1) Riiklik referentlabor </w:t>
      </w:r>
      <w:r w:rsidR="00990F1D" w:rsidRPr="00B34378">
        <w:rPr>
          <w:rFonts w:ascii="Times New Roman" w:eastAsia="Times New Roman" w:hAnsi="Times New Roman" w:cs="Times New Roman"/>
          <w:sz w:val="24"/>
          <w:szCs w:val="24"/>
          <w:lang w:eastAsia="et-EE"/>
        </w:rPr>
        <w:t xml:space="preserve">(edaspidi </w:t>
      </w:r>
      <w:r w:rsidR="00990F1D" w:rsidRPr="00B34378">
        <w:rPr>
          <w:rFonts w:ascii="Times New Roman" w:eastAsia="Times New Roman" w:hAnsi="Times New Roman" w:cs="Times New Roman"/>
          <w:i/>
          <w:sz w:val="24"/>
          <w:szCs w:val="24"/>
          <w:lang w:eastAsia="et-EE"/>
        </w:rPr>
        <w:t>referentlabor</w:t>
      </w:r>
      <w:r w:rsidR="00990F1D" w:rsidRPr="00B34378">
        <w:rPr>
          <w:rFonts w:ascii="Times New Roman" w:eastAsia="Times New Roman" w:hAnsi="Times New Roman" w:cs="Times New Roman"/>
          <w:sz w:val="24"/>
          <w:szCs w:val="24"/>
          <w:lang w:eastAsia="et-EE"/>
        </w:rPr>
        <w:t>)</w:t>
      </w:r>
      <w:r w:rsidR="00990F1D">
        <w:rPr>
          <w:rFonts w:ascii="Times New Roman" w:eastAsia="Times New Roman" w:hAnsi="Times New Roman" w:cs="Times New Roman"/>
          <w:sz w:val="24"/>
          <w:szCs w:val="24"/>
          <w:lang w:eastAsia="et-EE"/>
        </w:rPr>
        <w:t xml:space="preserve"> </w:t>
      </w:r>
      <w:r w:rsidRPr="00B34378">
        <w:rPr>
          <w:rFonts w:ascii="Times New Roman" w:eastAsia="Times New Roman" w:hAnsi="Times New Roman" w:cs="Times New Roman"/>
          <w:sz w:val="24"/>
          <w:szCs w:val="24"/>
          <w:lang w:eastAsia="et-EE"/>
        </w:rPr>
        <w:t>käesoleva seaduse tähenduses on Euroopa Parlamendi ja nõukogu määruse (EL) 2017/625 artiklis 100 sätestatud labor, kes täidab referentlabori ülesandeid loomatervise valdkonnas.</w:t>
      </w:r>
    </w:p>
    <w:p w14:paraId="5CFE066B" w14:textId="77777777" w:rsidR="008166EF" w:rsidRPr="00B34378" w:rsidRDefault="008166EF" w:rsidP="00B34378">
      <w:pPr>
        <w:jc w:val="both"/>
        <w:rPr>
          <w:rFonts w:ascii="Times New Roman" w:eastAsia="Times New Roman" w:hAnsi="Times New Roman" w:cs="Times New Roman"/>
          <w:sz w:val="24"/>
          <w:szCs w:val="24"/>
          <w:lang w:eastAsia="et-EE"/>
        </w:rPr>
      </w:pPr>
    </w:p>
    <w:p w14:paraId="18492A1E" w14:textId="0DC60560" w:rsidR="008166EF" w:rsidRPr="00B34378" w:rsidRDefault="008166EF" w:rsidP="00B34378">
      <w:pPr>
        <w:jc w:val="both"/>
        <w:rPr>
          <w:rFonts w:ascii="Times New Roman" w:eastAsia="Times New Roman" w:hAnsi="Times New Roman" w:cs="Times New Roman"/>
          <w:sz w:val="24"/>
          <w:szCs w:val="24"/>
          <w:lang w:eastAsia="et-EE"/>
        </w:rPr>
      </w:pPr>
      <w:r w:rsidRPr="00B34378">
        <w:rPr>
          <w:rFonts w:ascii="Times New Roman" w:eastAsia="Times New Roman" w:hAnsi="Times New Roman" w:cs="Times New Roman"/>
          <w:sz w:val="24"/>
          <w:szCs w:val="24"/>
          <w:lang w:eastAsia="et-EE"/>
        </w:rPr>
        <w:t xml:space="preserve">(2) Euroopa Parlamendi ja nõukogu määruse (EL) 2017/625 artikli 93 lõikes 1 viidatud iga </w:t>
      </w:r>
      <w:r w:rsidR="00A25E54">
        <w:rPr>
          <w:rFonts w:ascii="Times New Roman" w:eastAsia="Times New Roman" w:hAnsi="Times New Roman" w:cs="Times New Roman"/>
          <w:sz w:val="24"/>
          <w:szCs w:val="24"/>
          <w:lang w:eastAsia="et-EE"/>
        </w:rPr>
        <w:t xml:space="preserve">loomatervise valdkonna </w:t>
      </w:r>
      <w:r w:rsidRPr="00B34378">
        <w:rPr>
          <w:rFonts w:ascii="Times New Roman" w:eastAsia="Times New Roman" w:hAnsi="Times New Roman" w:cs="Times New Roman"/>
          <w:sz w:val="24"/>
          <w:szCs w:val="24"/>
          <w:lang w:eastAsia="et-EE"/>
        </w:rPr>
        <w:t>Euroopa Liidu referentlabori kohta volitatakse tegutsema referentlabor.</w:t>
      </w:r>
    </w:p>
    <w:p w14:paraId="49E172F3" w14:textId="4A234A9D" w:rsidR="008166EF" w:rsidRPr="00B34378" w:rsidRDefault="008166EF" w:rsidP="00B34378">
      <w:pPr>
        <w:jc w:val="both"/>
        <w:rPr>
          <w:rFonts w:ascii="Times New Roman" w:eastAsia="Times New Roman" w:hAnsi="Times New Roman" w:cs="Times New Roman"/>
          <w:sz w:val="24"/>
          <w:szCs w:val="24"/>
          <w:lang w:eastAsia="et-EE"/>
        </w:rPr>
      </w:pPr>
    </w:p>
    <w:p w14:paraId="46F23BFB" w14:textId="0D33DDD4" w:rsidR="009D4BF6" w:rsidRPr="00B34378" w:rsidRDefault="009D4BF6" w:rsidP="00B34378">
      <w:pPr>
        <w:jc w:val="both"/>
        <w:rPr>
          <w:rFonts w:ascii="Times New Roman" w:eastAsia="Times New Roman" w:hAnsi="Times New Roman" w:cs="Times New Roman"/>
          <w:sz w:val="24"/>
          <w:szCs w:val="24"/>
          <w:lang w:eastAsia="et-EE"/>
        </w:rPr>
      </w:pPr>
      <w:r w:rsidRPr="00B34378">
        <w:rPr>
          <w:rFonts w:ascii="Times New Roman" w:eastAsia="Times New Roman" w:hAnsi="Times New Roman" w:cs="Times New Roman"/>
          <w:sz w:val="24"/>
          <w:szCs w:val="24"/>
          <w:lang w:eastAsia="et-EE"/>
        </w:rPr>
        <w:t>(</w:t>
      </w:r>
      <w:r w:rsidR="00A1604B" w:rsidRPr="00B34378">
        <w:rPr>
          <w:rFonts w:ascii="Times New Roman" w:eastAsia="Times New Roman" w:hAnsi="Times New Roman" w:cs="Times New Roman"/>
          <w:sz w:val="24"/>
          <w:szCs w:val="24"/>
          <w:lang w:eastAsia="et-EE"/>
        </w:rPr>
        <w:t>3</w:t>
      </w:r>
      <w:r w:rsidRPr="00B34378">
        <w:rPr>
          <w:rFonts w:ascii="Times New Roman" w:eastAsia="Times New Roman" w:hAnsi="Times New Roman" w:cs="Times New Roman"/>
          <w:sz w:val="24"/>
          <w:szCs w:val="24"/>
          <w:lang w:eastAsia="et-EE"/>
        </w:rPr>
        <w:t xml:space="preserve">) Referentlaborina tegutsemise </w:t>
      </w:r>
      <w:r w:rsidR="002B6517">
        <w:rPr>
          <w:rFonts w:ascii="Times New Roman" w:eastAsia="Times New Roman" w:hAnsi="Times New Roman" w:cs="Times New Roman"/>
          <w:sz w:val="24"/>
          <w:szCs w:val="24"/>
          <w:lang w:eastAsia="et-EE"/>
        </w:rPr>
        <w:t xml:space="preserve">volituse saamiseks </w:t>
      </w:r>
      <w:r w:rsidRPr="00B34378">
        <w:rPr>
          <w:rFonts w:ascii="Times New Roman" w:eastAsia="Times New Roman" w:hAnsi="Times New Roman" w:cs="Times New Roman"/>
          <w:sz w:val="24"/>
          <w:szCs w:val="24"/>
          <w:lang w:eastAsia="et-EE"/>
        </w:rPr>
        <w:t xml:space="preserve">esitab taotleja valdkonna eest vastutavale ministrile kirjaliku taotluse koos dokumentidega, mis tõendavad labori vastavust </w:t>
      </w:r>
      <w:r w:rsidR="00B5732C">
        <w:rPr>
          <w:rFonts w:ascii="Times New Roman" w:eastAsia="Times New Roman" w:hAnsi="Times New Roman" w:cs="Times New Roman"/>
          <w:sz w:val="24"/>
          <w:szCs w:val="24"/>
          <w:lang w:eastAsia="et-EE"/>
        </w:rPr>
        <w:t xml:space="preserve">Euroopa Parlamendi ja nõukogu </w:t>
      </w:r>
      <w:r w:rsidRPr="00B34378">
        <w:rPr>
          <w:rFonts w:ascii="Times New Roman" w:eastAsia="Times New Roman" w:hAnsi="Times New Roman" w:cs="Times New Roman"/>
          <w:sz w:val="24"/>
          <w:szCs w:val="24"/>
          <w:lang w:eastAsia="et-EE"/>
        </w:rPr>
        <w:t>määruse</w:t>
      </w:r>
      <w:r w:rsidR="00B5732C">
        <w:rPr>
          <w:rFonts w:ascii="Times New Roman" w:eastAsia="Times New Roman" w:hAnsi="Times New Roman" w:cs="Times New Roman"/>
          <w:sz w:val="24"/>
          <w:szCs w:val="24"/>
          <w:lang w:eastAsia="et-EE"/>
        </w:rPr>
        <w:t xml:space="preserve"> (EL)</w:t>
      </w:r>
      <w:r w:rsidRPr="00B34378">
        <w:rPr>
          <w:rFonts w:ascii="Times New Roman" w:eastAsia="Times New Roman" w:hAnsi="Times New Roman" w:cs="Times New Roman"/>
          <w:sz w:val="24"/>
          <w:szCs w:val="24"/>
          <w:lang w:eastAsia="et-EE"/>
        </w:rPr>
        <w:t xml:space="preserve"> 2017/625 artikli 100 </w:t>
      </w:r>
      <w:r w:rsidR="005209F8">
        <w:rPr>
          <w:rFonts w:ascii="Times New Roman" w:eastAsia="Times New Roman" w:hAnsi="Times New Roman" w:cs="Times New Roman"/>
          <w:sz w:val="24"/>
          <w:szCs w:val="24"/>
          <w:lang w:eastAsia="et-EE"/>
        </w:rPr>
        <w:t>lõigetes 2 ja</w:t>
      </w:r>
      <w:r w:rsidR="005209F8" w:rsidRPr="00B34378">
        <w:rPr>
          <w:rFonts w:ascii="Times New Roman" w:eastAsia="Times New Roman" w:hAnsi="Times New Roman" w:cs="Times New Roman"/>
          <w:sz w:val="24"/>
          <w:szCs w:val="24"/>
          <w:lang w:eastAsia="et-EE"/>
        </w:rPr>
        <w:t xml:space="preserve"> </w:t>
      </w:r>
      <w:r w:rsidRPr="00B34378">
        <w:rPr>
          <w:rFonts w:ascii="Times New Roman" w:eastAsia="Times New Roman" w:hAnsi="Times New Roman" w:cs="Times New Roman"/>
          <w:sz w:val="24"/>
          <w:szCs w:val="24"/>
          <w:lang w:eastAsia="et-EE"/>
        </w:rPr>
        <w:t>3 sätestatud nõuetele.</w:t>
      </w:r>
      <w:r w:rsidR="00B5732C">
        <w:rPr>
          <w:rFonts w:ascii="Times New Roman" w:eastAsia="Times New Roman" w:hAnsi="Times New Roman" w:cs="Times New Roman"/>
          <w:sz w:val="24"/>
          <w:szCs w:val="24"/>
          <w:lang w:eastAsia="et-EE"/>
        </w:rPr>
        <w:t xml:space="preserve"> </w:t>
      </w:r>
    </w:p>
    <w:p w14:paraId="5F0648B3" w14:textId="77777777" w:rsidR="009D4BF6" w:rsidRPr="00B34378" w:rsidRDefault="009D4BF6" w:rsidP="00B34378">
      <w:pPr>
        <w:jc w:val="both"/>
        <w:rPr>
          <w:rFonts w:ascii="Times New Roman" w:eastAsia="Times New Roman" w:hAnsi="Times New Roman" w:cs="Times New Roman"/>
          <w:sz w:val="24"/>
          <w:szCs w:val="24"/>
          <w:lang w:eastAsia="et-EE"/>
        </w:rPr>
      </w:pPr>
    </w:p>
    <w:p w14:paraId="6903BB00" w14:textId="6E804256" w:rsidR="008166EF" w:rsidRDefault="008166EF" w:rsidP="00B34378">
      <w:pPr>
        <w:jc w:val="both"/>
        <w:rPr>
          <w:rFonts w:ascii="Times New Roman" w:eastAsia="Times New Roman" w:hAnsi="Times New Roman" w:cs="Times New Roman"/>
          <w:sz w:val="24"/>
          <w:szCs w:val="24"/>
          <w:lang w:eastAsia="et-EE"/>
        </w:rPr>
      </w:pPr>
      <w:r w:rsidRPr="00B34378">
        <w:rPr>
          <w:rFonts w:ascii="Times New Roman" w:eastAsia="Times New Roman" w:hAnsi="Times New Roman" w:cs="Times New Roman"/>
          <w:sz w:val="24"/>
          <w:szCs w:val="24"/>
          <w:lang w:eastAsia="et-EE"/>
        </w:rPr>
        <w:t>(</w:t>
      </w:r>
      <w:r w:rsidR="00A1604B" w:rsidRPr="00B34378">
        <w:rPr>
          <w:rFonts w:ascii="Times New Roman" w:eastAsia="Times New Roman" w:hAnsi="Times New Roman" w:cs="Times New Roman"/>
          <w:sz w:val="24"/>
          <w:szCs w:val="24"/>
          <w:lang w:eastAsia="et-EE"/>
        </w:rPr>
        <w:t>4</w:t>
      </w:r>
      <w:r w:rsidRPr="00B34378">
        <w:rPr>
          <w:rFonts w:ascii="Times New Roman" w:eastAsia="Times New Roman" w:hAnsi="Times New Roman" w:cs="Times New Roman"/>
          <w:sz w:val="24"/>
          <w:szCs w:val="24"/>
          <w:lang w:eastAsia="et-EE"/>
        </w:rPr>
        <w:t xml:space="preserve">) </w:t>
      </w:r>
      <w:r w:rsidR="008B1F84">
        <w:rPr>
          <w:rFonts w:ascii="Times New Roman" w:eastAsia="Times New Roman" w:hAnsi="Times New Roman" w:cs="Times New Roman"/>
          <w:sz w:val="24"/>
          <w:szCs w:val="24"/>
          <w:lang w:eastAsia="et-EE"/>
        </w:rPr>
        <w:t>R</w:t>
      </w:r>
      <w:r w:rsidRPr="00B34378">
        <w:rPr>
          <w:rFonts w:ascii="Times New Roman" w:eastAsia="Times New Roman" w:hAnsi="Times New Roman" w:cs="Times New Roman"/>
          <w:sz w:val="24"/>
          <w:szCs w:val="24"/>
          <w:lang w:eastAsia="et-EE"/>
        </w:rPr>
        <w:t>eferentlaborina tegutsemise</w:t>
      </w:r>
      <w:r w:rsidR="008B1F84">
        <w:rPr>
          <w:rFonts w:ascii="Times New Roman" w:eastAsia="Times New Roman" w:hAnsi="Times New Roman" w:cs="Times New Roman"/>
          <w:sz w:val="24"/>
          <w:szCs w:val="24"/>
          <w:lang w:eastAsia="et-EE"/>
        </w:rPr>
        <w:t xml:space="preserve"> volitus</w:t>
      </w:r>
      <w:r w:rsidRPr="00B34378">
        <w:rPr>
          <w:rFonts w:ascii="Times New Roman" w:eastAsia="Times New Roman" w:hAnsi="Times New Roman" w:cs="Times New Roman"/>
          <w:sz w:val="24"/>
          <w:szCs w:val="24"/>
          <w:lang w:eastAsia="et-EE"/>
        </w:rPr>
        <w:t xml:space="preserve"> antakse </w:t>
      </w:r>
      <w:r w:rsidR="00B5732C">
        <w:rPr>
          <w:rFonts w:ascii="Times New Roman" w:eastAsia="Times New Roman" w:hAnsi="Times New Roman" w:cs="Times New Roman"/>
          <w:sz w:val="24"/>
          <w:szCs w:val="24"/>
          <w:lang w:eastAsia="et-EE"/>
        </w:rPr>
        <w:t xml:space="preserve">või </w:t>
      </w:r>
      <w:r w:rsidR="002B6517">
        <w:rPr>
          <w:rFonts w:ascii="Times New Roman" w:eastAsia="Times New Roman" w:hAnsi="Times New Roman" w:cs="Times New Roman"/>
          <w:sz w:val="24"/>
          <w:szCs w:val="24"/>
          <w:lang w:eastAsia="et-EE"/>
        </w:rPr>
        <w:t>selle</w:t>
      </w:r>
      <w:r w:rsidR="00B5732C">
        <w:rPr>
          <w:rFonts w:ascii="Times New Roman" w:eastAsia="Times New Roman" w:hAnsi="Times New Roman" w:cs="Times New Roman"/>
          <w:sz w:val="24"/>
          <w:szCs w:val="24"/>
          <w:lang w:eastAsia="et-EE"/>
        </w:rPr>
        <w:t xml:space="preserve"> andmisest keeldutakse </w:t>
      </w:r>
      <w:r w:rsidRPr="00B34378">
        <w:rPr>
          <w:rFonts w:ascii="Times New Roman" w:eastAsia="Times New Roman" w:hAnsi="Times New Roman" w:cs="Times New Roman"/>
          <w:sz w:val="24"/>
          <w:szCs w:val="24"/>
          <w:lang w:eastAsia="et-EE"/>
        </w:rPr>
        <w:t>20 tööpäeva jooksul taotluse saamisest arvates valdkonna eest vastutava ministri käskkirjaga</w:t>
      </w:r>
      <w:r w:rsidR="00B5732C">
        <w:rPr>
          <w:rFonts w:ascii="Times New Roman" w:eastAsia="Times New Roman" w:hAnsi="Times New Roman" w:cs="Times New Roman"/>
          <w:sz w:val="24"/>
          <w:szCs w:val="24"/>
          <w:lang w:eastAsia="et-EE"/>
        </w:rPr>
        <w:t>.</w:t>
      </w:r>
      <w:r w:rsidRPr="00B34378">
        <w:rPr>
          <w:rFonts w:ascii="Times New Roman" w:eastAsia="Times New Roman" w:hAnsi="Times New Roman" w:cs="Times New Roman"/>
          <w:sz w:val="24"/>
          <w:szCs w:val="24"/>
          <w:lang w:eastAsia="et-EE"/>
        </w:rPr>
        <w:t xml:space="preserve"> </w:t>
      </w:r>
      <w:r w:rsidR="00B5732C">
        <w:rPr>
          <w:rFonts w:ascii="Times New Roman" w:eastAsia="Times New Roman" w:hAnsi="Times New Roman" w:cs="Times New Roman"/>
          <w:sz w:val="24"/>
          <w:szCs w:val="24"/>
          <w:lang w:eastAsia="et-EE"/>
        </w:rPr>
        <w:t>Referentlaborina tegutsemise volituse andmise käskkirjas</w:t>
      </w:r>
      <w:r w:rsidRPr="00B34378">
        <w:rPr>
          <w:rFonts w:ascii="Times New Roman" w:eastAsia="Times New Roman" w:hAnsi="Times New Roman" w:cs="Times New Roman"/>
          <w:sz w:val="24"/>
          <w:szCs w:val="24"/>
          <w:lang w:eastAsia="et-EE"/>
        </w:rPr>
        <w:t xml:space="preserve"> kirjeldatakse volituse ulatust.</w:t>
      </w:r>
    </w:p>
    <w:p w14:paraId="626505FB" w14:textId="3F3C7D9E" w:rsidR="00B5732C" w:rsidRDefault="00B5732C" w:rsidP="00B34378">
      <w:pPr>
        <w:jc w:val="both"/>
        <w:rPr>
          <w:rFonts w:ascii="Times New Roman" w:eastAsia="Times New Roman" w:hAnsi="Times New Roman" w:cs="Times New Roman"/>
          <w:sz w:val="24"/>
          <w:szCs w:val="24"/>
          <w:lang w:eastAsia="et-EE"/>
        </w:rPr>
      </w:pPr>
    </w:p>
    <w:p w14:paraId="0EABF902" w14:textId="0829C7FF" w:rsidR="00B5732C" w:rsidRDefault="00B5732C" w:rsidP="00B34378">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(5) Referentlaborina tegutsemise volituse andmisest võib keelduda, kui labor ei vasta Euroopa Parlamendi ja nõukogu määruse (EL) 2017/625 artikli 100 </w:t>
      </w:r>
      <w:r w:rsidR="005209F8">
        <w:rPr>
          <w:rFonts w:ascii="Times New Roman" w:eastAsia="Times New Roman" w:hAnsi="Times New Roman" w:cs="Times New Roman"/>
          <w:sz w:val="24"/>
          <w:szCs w:val="24"/>
          <w:lang w:eastAsia="et-EE"/>
        </w:rPr>
        <w:t xml:space="preserve">lõigetes 2 ja </w:t>
      </w:r>
      <w:r>
        <w:rPr>
          <w:rFonts w:ascii="Times New Roman" w:eastAsia="Times New Roman" w:hAnsi="Times New Roman" w:cs="Times New Roman"/>
          <w:sz w:val="24"/>
          <w:szCs w:val="24"/>
          <w:lang w:eastAsia="et-EE"/>
        </w:rPr>
        <w:t>3 sätestatud nõuetele.</w:t>
      </w:r>
    </w:p>
    <w:p w14:paraId="7192D772" w14:textId="5896BE3A" w:rsidR="00B5732C" w:rsidRDefault="00B5732C" w:rsidP="00B34378">
      <w:pPr>
        <w:jc w:val="both"/>
        <w:rPr>
          <w:rFonts w:ascii="Times New Roman" w:eastAsia="Times New Roman" w:hAnsi="Times New Roman" w:cs="Times New Roman"/>
          <w:sz w:val="24"/>
          <w:szCs w:val="24"/>
          <w:lang w:eastAsia="et-EE"/>
        </w:rPr>
      </w:pPr>
    </w:p>
    <w:p w14:paraId="2A0C9B40" w14:textId="07A8AECE" w:rsidR="00B5732C" w:rsidRDefault="00B5732C" w:rsidP="00B34378">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(6) </w:t>
      </w:r>
      <w:r w:rsidR="0018363A">
        <w:rPr>
          <w:rFonts w:ascii="Times New Roman" w:eastAsia="Times New Roman" w:hAnsi="Times New Roman" w:cs="Times New Roman"/>
          <w:sz w:val="24"/>
          <w:szCs w:val="24"/>
          <w:lang w:eastAsia="et-EE"/>
        </w:rPr>
        <w:t>Referentlaborina tegutsemise v</w:t>
      </w:r>
      <w:r>
        <w:rPr>
          <w:rFonts w:ascii="Times New Roman" w:eastAsia="Times New Roman" w:hAnsi="Times New Roman" w:cs="Times New Roman"/>
          <w:sz w:val="24"/>
          <w:szCs w:val="24"/>
          <w:lang w:eastAsia="et-EE"/>
        </w:rPr>
        <w:t>olitus antakse määramata ajaks.</w:t>
      </w:r>
    </w:p>
    <w:p w14:paraId="753D1D97" w14:textId="5E37C355" w:rsidR="00B5732C" w:rsidRDefault="00B5732C" w:rsidP="00B34378">
      <w:pPr>
        <w:jc w:val="both"/>
        <w:rPr>
          <w:rFonts w:ascii="Times New Roman" w:eastAsia="Times New Roman" w:hAnsi="Times New Roman" w:cs="Times New Roman"/>
          <w:sz w:val="24"/>
          <w:szCs w:val="24"/>
          <w:lang w:eastAsia="et-EE"/>
        </w:rPr>
      </w:pPr>
    </w:p>
    <w:p w14:paraId="1C4D8E50" w14:textId="200E7F24" w:rsidR="00B5732C" w:rsidRPr="00B34378" w:rsidRDefault="00B5732C" w:rsidP="00B34378">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(7) </w:t>
      </w:r>
      <w:r w:rsidR="00F61FAA" w:rsidRPr="00F61FAA">
        <w:rPr>
          <w:rFonts w:ascii="Times New Roman" w:eastAsia="Times New Roman" w:hAnsi="Times New Roman" w:cs="Times New Roman"/>
          <w:sz w:val="24"/>
          <w:szCs w:val="24"/>
          <w:lang w:eastAsia="et-EE"/>
        </w:rPr>
        <w:t>Referentlaborina tegutsemise volitus</w:t>
      </w:r>
      <w:r w:rsidR="00F61FAA">
        <w:rPr>
          <w:rFonts w:ascii="Times New Roman" w:eastAsia="Times New Roman" w:hAnsi="Times New Roman" w:cs="Times New Roman"/>
          <w:sz w:val="24"/>
          <w:szCs w:val="24"/>
          <w:lang w:eastAsia="et-EE"/>
        </w:rPr>
        <w:t>e</w:t>
      </w:r>
      <w:r>
        <w:rPr>
          <w:rFonts w:ascii="Times New Roman" w:eastAsia="Times New Roman" w:hAnsi="Times New Roman" w:cs="Times New Roman"/>
          <w:sz w:val="24"/>
          <w:szCs w:val="24"/>
          <w:lang w:eastAsia="et-EE"/>
        </w:rPr>
        <w:t xml:space="preserve"> andmise või </w:t>
      </w:r>
      <w:r w:rsidR="00E32D92">
        <w:rPr>
          <w:rFonts w:ascii="Times New Roman" w:eastAsia="Times New Roman" w:hAnsi="Times New Roman" w:cs="Times New Roman"/>
          <w:sz w:val="24"/>
          <w:szCs w:val="24"/>
          <w:lang w:eastAsia="et-EE"/>
        </w:rPr>
        <w:t>sellest</w:t>
      </w:r>
      <w:r>
        <w:rPr>
          <w:rFonts w:ascii="Times New Roman" w:eastAsia="Times New Roman" w:hAnsi="Times New Roman" w:cs="Times New Roman"/>
          <w:sz w:val="24"/>
          <w:szCs w:val="24"/>
          <w:lang w:eastAsia="et-EE"/>
        </w:rPr>
        <w:t xml:space="preserve"> keeldumise käskkiri toimetatakse taotlejale kätte kolme tööpäeva jooksul käskkirja andmise päevast arvates.</w:t>
      </w:r>
    </w:p>
    <w:p w14:paraId="1C44796F" w14:textId="77777777" w:rsidR="009D4BF6" w:rsidRPr="00B34378" w:rsidRDefault="009D4BF6" w:rsidP="00B34378">
      <w:pPr>
        <w:jc w:val="both"/>
        <w:rPr>
          <w:rFonts w:ascii="Times New Roman" w:eastAsia="Times New Roman" w:hAnsi="Times New Roman" w:cs="Times New Roman"/>
          <w:sz w:val="24"/>
          <w:szCs w:val="24"/>
          <w:lang w:eastAsia="et-EE"/>
        </w:rPr>
      </w:pPr>
    </w:p>
    <w:p w14:paraId="16F58DA0" w14:textId="5398F49C" w:rsidR="008166EF" w:rsidRPr="00B34378" w:rsidRDefault="008166EF" w:rsidP="00B34378">
      <w:pPr>
        <w:jc w:val="both"/>
        <w:rPr>
          <w:rFonts w:ascii="Times New Roman" w:eastAsia="Times New Roman" w:hAnsi="Times New Roman" w:cs="Times New Roman"/>
          <w:sz w:val="24"/>
          <w:szCs w:val="24"/>
          <w:lang w:eastAsia="et-EE"/>
        </w:rPr>
      </w:pPr>
      <w:r w:rsidRPr="00B34378">
        <w:rPr>
          <w:rFonts w:ascii="Times New Roman" w:eastAsia="Times New Roman" w:hAnsi="Times New Roman" w:cs="Times New Roman"/>
          <w:sz w:val="24"/>
          <w:szCs w:val="24"/>
          <w:lang w:eastAsia="et-EE"/>
        </w:rPr>
        <w:t>(</w:t>
      </w:r>
      <w:r w:rsidR="00F61FAA">
        <w:rPr>
          <w:rFonts w:ascii="Times New Roman" w:eastAsia="Times New Roman" w:hAnsi="Times New Roman" w:cs="Times New Roman"/>
          <w:sz w:val="24"/>
          <w:szCs w:val="24"/>
          <w:lang w:eastAsia="et-EE"/>
        </w:rPr>
        <w:t>8</w:t>
      </w:r>
      <w:r w:rsidRPr="00B34378">
        <w:rPr>
          <w:rFonts w:ascii="Times New Roman" w:eastAsia="Times New Roman" w:hAnsi="Times New Roman" w:cs="Times New Roman"/>
          <w:sz w:val="24"/>
          <w:szCs w:val="24"/>
          <w:lang w:eastAsia="et-EE"/>
        </w:rPr>
        <w:t xml:space="preserve">) Referentlaborina tegutsemise </w:t>
      </w:r>
      <w:r w:rsidR="009511D7" w:rsidRPr="00B34378">
        <w:rPr>
          <w:rFonts w:ascii="Times New Roman" w:eastAsia="Times New Roman" w:hAnsi="Times New Roman" w:cs="Times New Roman"/>
          <w:sz w:val="24"/>
          <w:szCs w:val="24"/>
          <w:lang w:eastAsia="et-EE"/>
        </w:rPr>
        <w:t xml:space="preserve">volituse </w:t>
      </w:r>
      <w:r w:rsidRPr="00B34378">
        <w:rPr>
          <w:rFonts w:ascii="Times New Roman" w:eastAsia="Times New Roman" w:hAnsi="Times New Roman" w:cs="Times New Roman"/>
          <w:sz w:val="24"/>
          <w:szCs w:val="24"/>
          <w:lang w:eastAsia="et-EE"/>
        </w:rPr>
        <w:t>esmakordse taotluse läbivaatamise eest tasutakse riigilõivu riigilõivuseaduses sätestatud määras.</w:t>
      </w:r>
      <w:r w:rsidR="009D4BF6" w:rsidRPr="00B34378">
        <w:rPr>
          <w:rFonts w:ascii="Times New Roman" w:hAnsi="Times New Roman" w:cs="Times New Roman"/>
          <w:sz w:val="24"/>
          <w:szCs w:val="24"/>
        </w:rPr>
        <w:t xml:space="preserve"> </w:t>
      </w:r>
    </w:p>
    <w:p w14:paraId="6546F50F" w14:textId="77777777" w:rsidR="008166EF" w:rsidRPr="00B34378" w:rsidRDefault="008166EF" w:rsidP="00B34378">
      <w:pPr>
        <w:jc w:val="both"/>
        <w:rPr>
          <w:rFonts w:ascii="Times New Roman" w:eastAsia="Times New Roman" w:hAnsi="Times New Roman" w:cs="Times New Roman"/>
          <w:sz w:val="24"/>
          <w:szCs w:val="24"/>
          <w:lang w:eastAsia="et-EE"/>
        </w:rPr>
      </w:pPr>
    </w:p>
    <w:p w14:paraId="7A2E83E3" w14:textId="2099C92C" w:rsidR="008166EF" w:rsidRPr="00B34378" w:rsidRDefault="008166EF" w:rsidP="00B34378">
      <w:pPr>
        <w:jc w:val="both"/>
        <w:rPr>
          <w:rFonts w:ascii="Times New Roman" w:eastAsia="Times New Roman" w:hAnsi="Times New Roman" w:cs="Times New Roman"/>
          <w:sz w:val="24"/>
          <w:szCs w:val="24"/>
          <w:lang w:eastAsia="et-EE"/>
        </w:rPr>
      </w:pPr>
      <w:r w:rsidRPr="00B34378">
        <w:rPr>
          <w:rFonts w:ascii="Times New Roman" w:eastAsia="Times New Roman" w:hAnsi="Times New Roman" w:cs="Times New Roman"/>
          <w:sz w:val="24"/>
          <w:szCs w:val="24"/>
          <w:lang w:eastAsia="et-EE"/>
        </w:rPr>
        <w:t>(</w:t>
      </w:r>
      <w:r w:rsidR="00F61FAA">
        <w:rPr>
          <w:rFonts w:ascii="Times New Roman" w:eastAsia="Times New Roman" w:hAnsi="Times New Roman" w:cs="Times New Roman"/>
          <w:sz w:val="24"/>
          <w:szCs w:val="24"/>
          <w:lang w:eastAsia="et-EE"/>
        </w:rPr>
        <w:t>9</w:t>
      </w:r>
      <w:r w:rsidRPr="00B34378">
        <w:rPr>
          <w:rFonts w:ascii="Times New Roman" w:eastAsia="Times New Roman" w:hAnsi="Times New Roman" w:cs="Times New Roman"/>
          <w:sz w:val="24"/>
          <w:szCs w:val="24"/>
          <w:lang w:eastAsia="et-EE"/>
        </w:rPr>
        <w:t xml:space="preserve">) Kui referentlabor </w:t>
      </w:r>
      <w:r w:rsidR="002B6517" w:rsidRPr="00B34378">
        <w:rPr>
          <w:rFonts w:ascii="Times New Roman" w:eastAsia="Times New Roman" w:hAnsi="Times New Roman" w:cs="Times New Roman"/>
          <w:sz w:val="24"/>
          <w:szCs w:val="24"/>
          <w:lang w:eastAsia="et-EE"/>
        </w:rPr>
        <w:t xml:space="preserve">ei täida </w:t>
      </w:r>
      <w:r w:rsidRPr="00B34378">
        <w:rPr>
          <w:rFonts w:ascii="Times New Roman" w:eastAsia="Times New Roman" w:hAnsi="Times New Roman" w:cs="Times New Roman"/>
          <w:sz w:val="24"/>
          <w:szCs w:val="24"/>
          <w:lang w:eastAsia="et-EE"/>
        </w:rPr>
        <w:t xml:space="preserve">oma ülesandeid nõuetekohaselt, on valdkonna eest vastutaval ministril õigus anda kuni kolmekuuline tähtaeg puuduste kõrvaldamiseks. Kui puudusi </w:t>
      </w:r>
      <w:r w:rsidR="002B6517">
        <w:rPr>
          <w:rFonts w:ascii="Times New Roman" w:eastAsia="Times New Roman" w:hAnsi="Times New Roman" w:cs="Times New Roman"/>
          <w:sz w:val="24"/>
          <w:szCs w:val="24"/>
          <w:lang w:eastAsia="et-EE"/>
        </w:rPr>
        <w:t xml:space="preserve">tähtajaks </w:t>
      </w:r>
      <w:r w:rsidRPr="00B34378">
        <w:rPr>
          <w:rFonts w:ascii="Times New Roman" w:eastAsia="Times New Roman" w:hAnsi="Times New Roman" w:cs="Times New Roman"/>
          <w:sz w:val="24"/>
          <w:szCs w:val="24"/>
          <w:lang w:eastAsia="et-EE"/>
        </w:rPr>
        <w:t>ei kõrvaldata, tunnistatakse volitus osaliselt või täielikult kehtetuks. Puuduste kõrvaldamiseks ettenähtud ajal loetakse volitus peatatuks.</w:t>
      </w:r>
    </w:p>
    <w:p w14:paraId="6586A661" w14:textId="77777777" w:rsidR="008166EF" w:rsidRPr="00B34378" w:rsidRDefault="008166EF" w:rsidP="00B34378">
      <w:pPr>
        <w:jc w:val="both"/>
        <w:rPr>
          <w:rFonts w:ascii="Times New Roman" w:eastAsia="Times New Roman" w:hAnsi="Times New Roman" w:cs="Times New Roman"/>
          <w:sz w:val="24"/>
          <w:szCs w:val="24"/>
          <w:lang w:eastAsia="et-EE"/>
        </w:rPr>
      </w:pPr>
    </w:p>
    <w:p w14:paraId="79A9CE72" w14:textId="126EDFCF" w:rsidR="008166EF" w:rsidRPr="00B34378" w:rsidRDefault="008166EF" w:rsidP="00B34378">
      <w:pPr>
        <w:jc w:val="both"/>
        <w:rPr>
          <w:rFonts w:ascii="Times New Roman" w:eastAsia="Times New Roman" w:hAnsi="Times New Roman" w:cs="Times New Roman"/>
          <w:sz w:val="24"/>
          <w:szCs w:val="24"/>
          <w:lang w:eastAsia="et-EE"/>
        </w:rPr>
      </w:pPr>
      <w:r w:rsidRPr="00B34378">
        <w:rPr>
          <w:rFonts w:ascii="Times New Roman" w:eastAsia="Times New Roman" w:hAnsi="Times New Roman" w:cs="Times New Roman"/>
          <w:sz w:val="24"/>
          <w:szCs w:val="24"/>
          <w:lang w:eastAsia="et-EE"/>
        </w:rPr>
        <w:t>(</w:t>
      </w:r>
      <w:r w:rsidR="00F61FAA">
        <w:rPr>
          <w:rFonts w:ascii="Times New Roman" w:eastAsia="Times New Roman" w:hAnsi="Times New Roman" w:cs="Times New Roman"/>
          <w:sz w:val="24"/>
          <w:szCs w:val="24"/>
          <w:lang w:eastAsia="et-EE"/>
        </w:rPr>
        <w:t>10</w:t>
      </w:r>
      <w:r w:rsidRPr="00B34378">
        <w:rPr>
          <w:rFonts w:ascii="Times New Roman" w:eastAsia="Times New Roman" w:hAnsi="Times New Roman" w:cs="Times New Roman"/>
          <w:sz w:val="24"/>
          <w:szCs w:val="24"/>
          <w:lang w:eastAsia="et-EE"/>
        </w:rPr>
        <w:t xml:space="preserve">) Referentlabor tegutseb riikliku tellimuse alusel, mille esitab valdkonna eest vastutav minister. Tellimuse täitmist </w:t>
      </w:r>
      <w:r w:rsidR="002B6517">
        <w:rPr>
          <w:rFonts w:ascii="Times New Roman" w:eastAsia="Times New Roman" w:hAnsi="Times New Roman" w:cs="Times New Roman"/>
          <w:sz w:val="24"/>
          <w:szCs w:val="24"/>
          <w:lang w:eastAsia="et-EE"/>
        </w:rPr>
        <w:t>rahastatakse</w:t>
      </w:r>
      <w:r w:rsidR="002B6517" w:rsidRPr="00B34378">
        <w:rPr>
          <w:rFonts w:ascii="Times New Roman" w:eastAsia="Times New Roman" w:hAnsi="Times New Roman" w:cs="Times New Roman"/>
          <w:sz w:val="24"/>
          <w:szCs w:val="24"/>
          <w:lang w:eastAsia="et-EE"/>
        </w:rPr>
        <w:t xml:space="preserve"> </w:t>
      </w:r>
      <w:r w:rsidRPr="00B34378">
        <w:rPr>
          <w:rFonts w:ascii="Times New Roman" w:eastAsia="Times New Roman" w:hAnsi="Times New Roman" w:cs="Times New Roman"/>
          <w:sz w:val="24"/>
          <w:szCs w:val="24"/>
          <w:lang w:eastAsia="et-EE"/>
        </w:rPr>
        <w:t>selleks Maaeluministeeriumile riigieelarves eraldatud vahendite</w:t>
      </w:r>
      <w:r w:rsidR="002B6517">
        <w:rPr>
          <w:rFonts w:ascii="Times New Roman" w:eastAsia="Times New Roman" w:hAnsi="Times New Roman" w:cs="Times New Roman"/>
          <w:sz w:val="24"/>
          <w:szCs w:val="24"/>
          <w:lang w:eastAsia="et-EE"/>
        </w:rPr>
        <w:t>st</w:t>
      </w:r>
      <w:r w:rsidRPr="00B34378">
        <w:rPr>
          <w:rFonts w:ascii="Times New Roman" w:eastAsia="Times New Roman" w:hAnsi="Times New Roman" w:cs="Times New Roman"/>
          <w:sz w:val="24"/>
          <w:szCs w:val="24"/>
          <w:lang w:eastAsia="et-EE"/>
        </w:rPr>
        <w:t>.</w:t>
      </w:r>
    </w:p>
    <w:p w14:paraId="0261EB3F" w14:textId="77777777" w:rsidR="008166EF" w:rsidRPr="00B34378" w:rsidRDefault="008166EF" w:rsidP="00B34378">
      <w:pPr>
        <w:jc w:val="both"/>
        <w:rPr>
          <w:rFonts w:ascii="Times New Roman" w:eastAsia="Times New Roman" w:hAnsi="Times New Roman" w:cs="Times New Roman"/>
          <w:sz w:val="24"/>
          <w:szCs w:val="24"/>
          <w:lang w:eastAsia="et-EE"/>
        </w:rPr>
      </w:pPr>
    </w:p>
    <w:p w14:paraId="0316E1D0" w14:textId="2FC50213" w:rsidR="009D4BF6" w:rsidRPr="00B34378" w:rsidRDefault="009D4BF6" w:rsidP="00B34378">
      <w:pPr>
        <w:jc w:val="both"/>
        <w:rPr>
          <w:rFonts w:ascii="Times New Roman" w:eastAsia="Times New Roman" w:hAnsi="Times New Roman" w:cs="Times New Roman"/>
          <w:sz w:val="24"/>
          <w:szCs w:val="24"/>
          <w:lang w:eastAsia="et-EE"/>
        </w:rPr>
      </w:pPr>
      <w:r w:rsidRPr="00B34378">
        <w:rPr>
          <w:rFonts w:ascii="Times New Roman" w:eastAsia="Times New Roman" w:hAnsi="Times New Roman" w:cs="Times New Roman"/>
          <w:sz w:val="24"/>
          <w:szCs w:val="24"/>
          <w:lang w:eastAsia="et-EE"/>
        </w:rPr>
        <w:t>(</w:t>
      </w:r>
      <w:r w:rsidR="00F61FAA">
        <w:rPr>
          <w:rFonts w:ascii="Times New Roman" w:eastAsia="Times New Roman" w:hAnsi="Times New Roman" w:cs="Times New Roman"/>
          <w:sz w:val="24"/>
          <w:szCs w:val="24"/>
          <w:lang w:eastAsia="et-EE"/>
        </w:rPr>
        <w:t>11</w:t>
      </w:r>
      <w:r w:rsidRPr="00B34378">
        <w:rPr>
          <w:rFonts w:ascii="Times New Roman" w:eastAsia="Times New Roman" w:hAnsi="Times New Roman" w:cs="Times New Roman"/>
          <w:sz w:val="24"/>
          <w:szCs w:val="24"/>
          <w:lang w:eastAsia="et-EE"/>
        </w:rPr>
        <w:t xml:space="preserve">) </w:t>
      </w:r>
      <w:r w:rsidR="0037595F" w:rsidRPr="0037595F">
        <w:rPr>
          <w:rFonts w:ascii="Times New Roman" w:eastAsia="Times New Roman" w:hAnsi="Times New Roman" w:cs="Times New Roman"/>
          <w:sz w:val="24"/>
          <w:szCs w:val="24"/>
          <w:lang w:eastAsia="et-EE"/>
        </w:rPr>
        <w:t xml:space="preserve">Referentlaborina tegutsemise </w:t>
      </w:r>
      <w:r w:rsidR="0037595F">
        <w:rPr>
          <w:rFonts w:ascii="Times New Roman" w:eastAsia="Times New Roman" w:hAnsi="Times New Roman" w:cs="Times New Roman"/>
          <w:sz w:val="24"/>
          <w:szCs w:val="24"/>
          <w:lang w:eastAsia="et-EE"/>
        </w:rPr>
        <w:t>v</w:t>
      </w:r>
      <w:r w:rsidRPr="00B34378">
        <w:rPr>
          <w:rFonts w:ascii="Times New Roman" w:eastAsia="Times New Roman" w:hAnsi="Times New Roman" w:cs="Times New Roman"/>
          <w:sz w:val="24"/>
          <w:szCs w:val="24"/>
          <w:lang w:eastAsia="et-EE"/>
        </w:rPr>
        <w:t>olituse ulatuse muutmiseks taotletakse uu</w:t>
      </w:r>
      <w:r w:rsidR="009004F2">
        <w:rPr>
          <w:rFonts w:ascii="Times New Roman" w:eastAsia="Times New Roman" w:hAnsi="Times New Roman" w:cs="Times New Roman"/>
          <w:sz w:val="24"/>
          <w:szCs w:val="24"/>
          <w:lang w:eastAsia="et-EE"/>
        </w:rPr>
        <w:t>s</w:t>
      </w:r>
      <w:r w:rsidRPr="00B34378">
        <w:rPr>
          <w:rFonts w:ascii="Times New Roman" w:eastAsia="Times New Roman" w:hAnsi="Times New Roman" w:cs="Times New Roman"/>
          <w:sz w:val="24"/>
          <w:szCs w:val="24"/>
          <w:lang w:eastAsia="et-EE"/>
        </w:rPr>
        <w:t xml:space="preserve"> volitus </w:t>
      </w:r>
      <w:r w:rsidR="009004F2">
        <w:rPr>
          <w:rFonts w:ascii="Times New Roman" w:eastAsia="Times New Roman" w:hAnsi="Times New Roman" w:cs="Times New Roman"/>
          <w:sz w:val="24"/>
          <w:szCs w:val="24"/>
          <w:lang w:eastAsia="et-EE"/>
        </w:rPr>
        <w:t xml:space="preserve">käesoleva paragrahvi </w:t>
      </w:r>
      <w:r w:rsidR="00737913" w:rsidRPr="00B34378">
        <w:rPr>
          <w:rFonts w:ascii="Times New Roman" w:eastAsia="Times New Roman" w:hAnsi="Times New Roman" w:cs="Times New Roman"/>
          <w:sz w:val="24"/>
          <w:szCs w:val="24"/>
          <w:lang w:eastAsia="et-EE"/>
        </w:rPr>
        <w:t>lõike</w:t>
      </w:r>
      <w:r w:rsidRPr="00B34378">
        <w:rPr>
          <w:rFonts w:ascii="Times New Roman" w:eastAsia="Times New Roman" w:hAnsi="Times New Roman" w:cs="Times New Roman"/>
          <w:sz w:val="24"/>
          <w:szCs w:val="24"/>
          <w:lang w:eastAsia="et-EE"/>
        </w:rPr>
        <w:t xml:space="preserve"> </w:t>
      </w:r>
      <w:r w:rsidR="00FD667A" w:rsidRPr="00B34378">
        <w:rPr>
          <w:rFonts w:ascii="Times New Roman" w:eastAsia="Times New Roman" w:hAnsi="Times New Roman" w:cs="Times New Roman"/>
          <w:sz w:val="24"/>
          <w:szCs w:val="24"/>
          <w:lang w:eastAsia="et-EE"/>
        </w:rPr>
        <w:t>3</w:t>
      </w:r>
      <w:r w:rsidRPr="00B34378">
        <w:rPr>
          <w:rFonts w:ascii="Times New Roman" w:eastAsia="Times New Roman" w:hAnsi="Times New Roman" w:cs="Times New Roman"/>
          <w:sz w:val="24"/>
          <w:szCs w:val="24"/>
          <w:lang w:eastAsia="et-EE"/>
        </w:rPr>
        <w:t xml:space="preserve"> kohaselt.</w:t>
      </w:r>
    </w:p>
    <w:p w14:paraId="1FE19B24" w14:textId="77777777" w:rsidR="009D4BF6" w:rsidRPr="00B34378" w:rsidRDefault="009D4BF6" w:rsidP="00B34378">
      <w:pPr>
        <w:jc w:val="both"/>
        <w:rPr>
          <w:rFonts w:ascii="Times New Roman" w:eastAsia="Times New Roman" w:hAnsi="Times New Roman" w:cs="Times New Roman"/>
          <w:sz w:val="24"/>
          <w:szCs w:val="24"/>
          <w:lang w:eastAsia="et-EE"/>
        </w:rPr>
      </w:pPr>
    </w:p>
    <w:p w14:paraId="3931E038" w14:textId="1C8107DD" w:rsidR="008166EF" w:rsidRDefault="009D4BF6" w:rsidP="00B34378">
      <w:pPr>
        <w:jc w:val="both"/>
        <w:rPr>
          <w:rFonts w:ascii="Times New Roman" w:eastAsia="Times New Roman" w:hAnsi="Times New Roman" w:cs="Times New Roman"/>
          <w:sz w:val="24"/>
          <w:szCs w:val="24"/>
          <w:lang w:eastAsia="et-EE"/>
        </w:rPr>
      </w:pPr>
      <w:r w:rsidRPr="00B34378">
        <w:rPr>
          <w:rFonts w:ascii="Times New Roman" w:eastAsia="Times New Roman" w:hAnsi="Times New Roman" w:cs="Times New Roman"/>
          <w:sz w:val="24"/>
          <w:szCs w:val="24"/>
          <w:lang w:eastAsia="et-EE"/>
        </w:rPr>
        <w:t>(</w:t>
      </w:r>
      <w:r w:rsidR="00F61FAA">
        <w:rPr>
          <w:rFonts w:ascii="Times New Roman" w:eastAsia="Times New Roman" w:hAnsi="Times New Roman" w:cs="Times New Roman"/>
          <w:sz w:val="24"/>
          <w:szCs w:val="24"/>
          <w:lang w:eastAsia="et-EE"/>
        </w:rPr>
        <w:t>12</w:t>
      </w:r>
      <w:r w:rsidRPr="00B34378">
        <w:rPr>
          <w:rFonts w:ascii="Times New Roman" w:eastAsia="Times New Roman" w:hAnsi="Times New Roman" w:cs="Times New Roman"/>
          <w:sz w:val="24"/>
          <w:szCs w:val="24"/>
          <w:lang w:eastAsia="et-EE"/>
        </w:rPr>
        <w:t xml:space="preserve">) Referentlabor teavitab volituse taotlemisel esitatud andmete või taotlemise ajal laboris valitsenud tingimuste muutumisest, mis võivad mõjutada tema ülesannete täitmist, viivitamata </w:t>
      </w:r>
      <w:r w:rsidR="0036284F">
        <w:rPr>
          <w:rFonts w:ascii="Times New Roman" w:eastAsia="Times New Roman" w:hAnsi="Times New Roman" w:cs="Times New Roman"/>
          <w:sz w:val="24"/>
          <w:szCs w:val="24"/>
          <w:lang w:eastAsia="et-EE"/>
        </w:rPr>
        <w:t xml:space="preserve">kirjalikult </w:t>
      </w:r>
      <w:r w:rsidR="00A1604B" w:rsidRPr="00B34378">
        <w:rPr>
          <w:rFonts w:ascii="Times New Roman" w:eastAsia="Times New Roman" w:hAnsi="Times New Roman" w:cs="Times New Roman"/>
          <w:sz w:val="24"/>
          <w:szCs w:val="24"/>
          <w:lang w:eastAsia="et-EE"/>
        </w:rPr>
        <w:t>taasesitatavas vormis</w:t>
      </w:r>
      <w:r w:rsidRPr="00B34378">
        <w:rPr>
          <w:rFonts w:ascii="Times New Roman" w:eastAsia="Times New Roman" w:hAnsi="Times New Roman" w:cs="Times New Roman"/>
          <w:sz w:val="24"/>
          <w:szCs w:val="24"/>
          <w:lang w:eastAsia="et-EE"/>
        </w:rPr>
        <w:t xml:space="preserve"> valdkonna eest vastutavat ministrit.</w:t>
      </w:r>
    </w:p>
    <w:p w14:paraId="057F0B2F" w14:textId="04C695E2" w:rsidR="005C06B9" w:rsidRDefault="005C06B9" w:rsidP="00B34378">
      <w:pPr>
        <w:jc w:val="both"/>
        <w:rPr>
          <w:rFonts w:ascii="Times New Roman" w:eastAsia="Times New Roman" w:hAnsi="Times New Roman" w:cs="Times New Roman"/>
          <w:sz w:val="24"/>
          <w:szCs w:val="24"/>
          <w:lang w:eastAsia="et-EE"/>
        </w:rPr>
      </w:pPr>
    </w:p>
    <w:p w14:paraId="17965EF9" w14:textId="77C70F43" w:rsidR="00F61FAA" w:rsidRPr="00F61FAA" w:rsidRDefault="00F37434" w:rsidP="00F61FAA">
      <w:pPr>
        <w:pStyle w:val="Heading3"/>
        <w:spacing w:before="0" w:after="0" w:afterAutospacing="0"/>
        <w:rPr>
          <w:szCs w:val="24"/>
        </w:rPr>
      </w:pPr>
      <w:r>
        <w:rPr>
          <w:szCs w:val="24"/>
        </w:rPr>
        <w:t>§ 9</w:t>
      </w:r>
      <w:r w:rsidR="00673153">
        <w:rPr>
          <w:szCs w:val="24"/>
        </w:rPr>
        <w:t>3</w:t>
      </w:r>
      <w:r w:rsidR="00F61FAA" w:rsidRPr="00F61FAA">
        <w:rPr>
          <w:szCs w:val="24"/>
        </w:rPr>
        <w:t>. Tsiviilõigusliku lepingu sõlmimine referentlabori ülesannete täitmiseks</w:t>
      </w:r>
    </w:p>
    <w:p w14:paraId="7EC6438E" w14:textId="77777777" w:rsidR="00F61FAA" w:rsidRPr="00F61FAA" w:rsidRDefault="00F61FAA" w:rsidP="00F61FAA">
      <w:pPr>
        <w:jc w:val="both"/>
        <w:rPr>
          <w:rFonts w:ascii="Times New Roman" w:eastAsia="Times New Roman" w:hAnsi="Times New Roman" w:cs="Times New Roman"/>
          <w:sz w:val="24"/>
          <w:szCs w:val="24"/>
          <w:lang w:eastAsia="et-EE"/>
        </w:rPr>
      </w:pPr>
    </w:p>
    <w:p w14:paraId="171A9B45" w14:textId="73E38999" w:rsidR="00F61FAA" w:rsidRPr="00F61FAA" w:rsidRDefault="00F61FAA" w:rsidP="00F61FAA">
      <w:pPr>
        <w:jc w:val="both"/>
        <w:rPr>
          <w:rFonts w:ascii="Times New Roman" w:eastAsia="Times New Roman" w:hAnsi="Times New Roman" w:cs="Times New Roman"/>
          <w:sz w:val="24"/>
          <w:szCs w:val="24"/>
          <w:lang w:eastAsia="et-EE"/>
        </w:rPr>
      </w:pPr>
      <w:r w:rsidRPr="00F61FAA">
        <w:rPr>
          <w:rFonts w:ascii="Times New Roman" w:eastAsia="Times New Roman" w:hAnsi="Times New Roman" w:cs="Times New Roman"/>
          <w:sz w:val="24"/>
          <w:szCs w:val="24"/>
          <w:lang w:eastAsia="et-EE"/>
        </w:rPr>
        <w:t xml:space="preserve">(1) Valdkonna eest vastutav minister või tema volitatud isik võib sõlmida Euroopa Majanduspiirkonna </w:t>
      </w:r>
      <w:r w:rsidR="00EA43B5">
        <w:rPr>
          <w:rFonts w:ascii="Times New Roman" w:eastAsia="Times New Roman" w:hAnsi="Times New Roman" w:cs="Times New Roman"/>
          <w:sz w:val="24"/>
          <w:szCs w:val="24"/>
          <w:lang w:eastAsia="et-EE"/>
        </w:rPr>
        <w:t xml:space="preserve">lepinguriigis </w:t>
      </w:r>
      <w:r w:rsidRPr="00F61FAA">
        <w:rPr>
          <w:rFonts w:ascii="Times New Roman" w:eastAsia="Times New Roman" w:hAnsi="Times New Roman" w:cs="Times New Roman"/>
          <w:sz w:val="24"/>
          <w:szCs w:val="24"/>
          <w:lang w:eastAsia="et-EE"/>
        </w:rPr>
        <w:t>asuva laboriga tsiviilõigusliku lepingu referentlabori ülesannete täitmiseks Eestis loomatervise valdkonnas.</w:t>
      </w:r>
    </w:p>
    <w:p w14:paraId="72C36321" w14:textId="77777777" w:rsidR="00F61FAA" w:rsidRPr="00F61FAA" w:rsidRDefault="00F61FAA" w:rsidP="00F61FAA">
      <w:pPr>
        <w:jc w:val="both"/>
        <w:rPr>
          <w:rFonts w:ascii="Times New Roman" w:eastAsia="Times New Roman" w:hAnsi="Times New Roman" w:cs="Times New Roman"/>
          <w:sz w:val="24"/>
          <w:szCs w:val="24"/>
          <w:lang w:eastAsia="et-EE"/>
        </w:rPr>
      </w:pPr>
    </w:p>
    <w:p w14:paraId="4CBEEA9D" w14:textId="51F9A525" w:rsidR="00F61FAA" w:rsidRPr="00F61FAA" w:rsidRDefault="00B0613B" w:rsidP="00F61FAA">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(2) R</w:t>
      </w:r>
      <w:r w:rsidR="00F61FAA" w:rsidRPr="00F61FAA">
        <w:rPr>
          <w:rFonts w:ascii="Times New Roman" w:eastAsia="Times New Roman" w:hAnsi="Times New Roman" w:cs="Times New Roman"/>
          <w:sz w:val="24"/>
          <w:szCs w:val="24"/>
          <w:lang w:eastAsia="et-EE"/>
        </w:rPr>
        <w:t xml:space="preserve">eferentlabori ülesannete täitmiseks tsiviilõigusliku lepingu sõlmimise otsustamisel ja lepingu tingimuste määramisel lähtutakse Euroopa Parlamendi ja nõukogu määruse (EL) 2017/625 artiklites 100 ja 101 sätestatust ning muudest tähtsust omavatest asjaoludest. </w:t>
      </w:r>
    </w:p>
    <w:p w14:paraId="15975B2E" w14:textId="77777777" w:rsidR="00CB2081" w:rsidRPr="00B34378" w:rsidRDefault="00CB2081" w:rsidP="00B34378">
      <w:pPr>
        <w:jc w:val="both"/>
        <w:rPr>
          <w:rFonts w:ascii="Times New Roman" w:eastAsia="Times New Roman" w:hAnsi="Times New Roman" w:cs="Times New Roman"/>
          <w:sz w:val="24"/>
          <w:szCs w:val="24"/>
        </w:rPr>
      </w:pPr>
    </w:p>
    <w:p w14:paraId="7868D4AC" w14:textId="642802FE" w:rsidR="005D153F" w:rsidRPr="00AB356B" w:rsidRDefault="00AB356B" w:rsidP="00AB356B">
      <w:pPr>
        <w:pStyle w:val="Heading2"/>
        <w:jc w:val="center"/>
        <w:rPr>
          <w:rFonts w:eastAsia="Times New Roman"/>
          <w:color w:val="auto"/>
        </w:rPr>
      </w:pPr>
      <w:r>
        <w:rPr>
          <w:rFonts w:eastAsia="Times New Roman"/>
          <w:color w:val="auto"/>
        </w:rPr>
        <w:t>5. jagu</w:t>
      </w:r>
    </w:p>
    <w:p w14:paraId="5234AD8C" w14:textId="440E1BB1" w:rsidR="006C6D5B" w:rsidRPr="00AB356B" w:rsidRDefault="005D153F" w:rsidP="00AB356B">
      <w:pPr>
        <w:pStyle w:val="Heading2"/>
        <w:spacing w:before="0"/>
        <w:jc w:val="center"/>
        <w:rPr>
          <w:rFonts w:eastAsia="Times New Roman"/>
          <w:color w:val="auto"/>
        </w:rPr>
      </w:pPr>
      <w:r w:rsidRPr="00AB356B">
        <w:rPr>
          <w:rFonts w:eastAsia="Times New Roman"/>
          <w:color w:val="auto"/>
        </w:rPr>
        <w:t>V</w:t>
      </w:r>
      <w:r w:rsidR="00764FCD" w:rsidRPr="00AB356B">
        <w:rPr>
          <w:rFonts w:eastAsia="Times New Roman"/>
          <w:color w:val="auto"/>
        </w:rPr>
        <w:t>aidlustamine</w:t>
      </w:r>
    </w:p>
    <w:p w14:paraId="57A5E29D" w14:textId="77777777" w:rsidR="005C06B9" w:rsidRPr="00AB6068" w:rsidRDefault="005C06B9" w:rsidP="00AB6068">
      <w:pPr>
        <w:rPr>
          <w:rFonts w:ascii="Times New Roman" w:hAnsi="Times New Roman" w:cs="Times New Roman"/>
          <w:sz w:val="24"/>
        </w:rPr>
      </w:pPr>
    </w:p>
    <w:p w14:paraId="2216345B" w14:textId="0C54C519" w:rsidR="00D37EAC" w:rsidRPr="00B34378" w:rsidRDefault="00D37EAC" w:rsidP="00AB6068">
      <w:pPr>
        <w:pStyle w:val="Heading3"/>
        <w:spacing w:before="0" w:after="0" w:afterAutospacing="0"/>
      </w:pPr>
      <w:r w:rsidRPr="00B34378">
        <w:t xml:space="preserve">§ </w:t>
      </w:r>
      <w:r w:rsidR="00F37434">
        <w:t>9</w:t>
      </w:r>
      <w:r w:rsidR="00673153">
        <w:t>4</w:t>
      </w:r>
      <w:r w:rsidRPr="00B34378">
        <w:t>. Volitatud veterinaararsti tegevuse vaidlustamine</w:t>
      </w:r>
    </w:p>
    <w:p w14:paraId="32B629EA" w14:textId="77777777" w:rsidR="005C06B9" w:rsidRDefault="005C06B9" w:rsidP="00B34378">
      <w:pPr>
        <w:jc w:val="both"/>
        <w:rPr>
          <w:rFonts w:ascii="Times New Roman" w:eastAsia="Times New Roman" w:hAnsi="Times New Roman" w:cs="Times New Roman"/>
          <w:sz w:val="24"/>
          <w:szCs w:val="24"/>
        </w:rPr>
      </w:pPr>
    </w:p>
    <w:p w14:paraId="48E34F70" w14:textId="5EAAC4EE" w:rsidR="00D37EAC" w:rsidRPr="00B34378" w:rsidRDefault="00D37EAC"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57254D" w:rsidRPr="00B34378">
        <w:rPr>
          <w:rFonts w:ascii="Times New Roman" w:eastAsia="Times New Roman" w:hAnsi="Times New Roman" w:cs="Times New Roman"/>
          <w:sz w:val="24"/>
          <w:szCs w:val="24"/>
        </w:rPr>
        <w:t>1</w:t>
      </w:r>
      <w:r w:rsidRPr="00B34378">
        <w:rPr>
          <w:rFonts w:ascii="Times New Roman" w:eastAsia="Times New Roman" w:hAnsi="Times New Roman" w:cs="Times New Roman"/>
          <w:sz w:val="24"/>
          <w:szCs w:val="24"/>
        </w:rPr>
        <w:t xml:space="preserve">) Kui isik leiab, et volitatud veterinaararsti volitusega seotud toiminguga on rikutud tema õigusi, võib ta esitada kirjaliku vaide </w:t>
      </w:r>
      <w:r w:rsidR="0036284F">
        <w:rPr>
          <w:rFonts w:ascii="Times New Roman" w:eastAsia="Times New Roman" w:hAnsi="Times New Roman" w:cs="Times New Roman"/>
          <w:sz w:val="24"/>
          <w:szCs w:val="24"/>
        </w:rPr>
        <w:t>Põllumajandus- ja Toiduametile</w:t>
      </w:r>
      <w:r w:rsidRPr="00B34378">
        <w:rPr>
          <w:rFonts w:ascii="Times New Roman" w:eastAsia="Times New Roman" w:hAnsi="Times New Roman" w:cs="Times New Roman"/>
          <w:sz w:val="24"/>
          <w:szCs w:val="24"/>
        </w:rPr>
        <w:t xml:space="preserve"> 30 päeva jooksul toimingust teadasaamise päevast a</w:t>
      </w:r>
      <w:r w:rsidR="009004F2">
        <w:rPr>
          <w:rFonts w:ascii="Times New Roman" w:eastAsia="Times New Roman" w:hAnsi="Times New Roman" w:cs="Times New Roman"/>
          <w:sz w:val="24"/>
          <w:szCs w:val="24"/>
        </w:rPr>
        <w:t>rvates.</w:t>
      </w:r>
    </w:p>
    <w:p w14:paraId="536B675C" w14:textId="5CAF1D62" w:rsidR="00D37EAC" w:rsidRPr="00B34378" w:rsidRDefault="00D37EAC" w:rsidP="00B34378">
      <w:pPr>
        <w:jc w:val="both"/>
        <w:rPr>
          <w:rFonts w:ascii="Times New Roman" w:eastAsia="Times New Roman" w:hAnsi="Times New Roman" w:cs="Times New Roman"/>
          <w:sz w:val="24"/>
          <w:szCs w:val="24"/>
        </w:rPr>
      </w:pPr>
    </w:p>
    <w:p w14:paraId="5A690EEF" w14:textId="5183E0F4" w:rsidR="00D37EAC" w:rsidRDefault="00D37EAC"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57254D" w:rsidRPr="00B34378">
        <w:rPr>
          <w:rFonts w:ascii="Times New Roman" w:eastAsia="Times New Roman" w:hAnsi="Times New Roman" w:cs="Times New Roman"/>
          <w:sz w:val="24"/>
          <w:szCs w:val="24"/>
        </w:rPr>
        <w:t>2</w:t>
      </w:r>
      <w:r w:rsidRPr="00B34378">
        <w:rPr>
          <w:rFonts w:ascii="Times New Roman" w:eastAsia="Times New Roman" w:hAnsi="Times New Roman" w:cs="Times New Roman"/>
          <w:sz w:val="24"/>
          <w:szCs w:val="24"/>
        </w:rPr>
        <w:t xml:space="preserve">) </w:t>
      </w:r>
      <w:r w:rsidR="0036284F">
        <w:rPr>
          <w:rFonts w:ascii="Times New Roman" w:eastAsia="Times New Roman" w:hAnsi="Times New Roman" w:cs="Times New Roman"/>
          <w:sz w:val="24"/>
          <w:szCs w:val="24"/>
        </w:rPr>
        <w:t>Põllumajandus- ja Toiduamet</w:t>
      </w:r>
      <w:r w:rsidRPr="00B34378">
        <w:rPr>
          <w:rFonts w:ascii="Times New Roman" w:eastAsia="Times New Roman" w:hAnsi="Times New Roman" w:cs="Times New Roman"/>
          <w:sz w:val="24"/>
          <w:szCs w:val="24"/>
        </w:rPr>
        <w:t xml:space="preserve"> teeb otsuse vaide rahuldamise või rahuldamata jätmise kohta kümne tööpäeva jooksul vaide </w:t>
      </w:r>
      <w:r w:rsidR="006E7B72">
        <w:rPr>
          <w:rFonts w:ascii="Times New Roman" w:eastAsia="Times New Roman" w:hAnsi="Times New Roman" w:cs="Times New Roman"/>
          <w:sz w:val="24"/>
          <w:szCs w:val="24"/>
        </w:rPr>
        <w:t>saamisest</w:t>
      </w:r>
      <w:r w:rsidR="006E7B72"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arvates.</w:t>
      </w:r>
    </w:p>
    <w:p w14:paraId="4B59C7A2" w14:textId="77777777" w:rsidR="005C06B9" w:rsidRPr="00B34378" w:rsidRDefault="005C06B9" w:rsidP="00B34378">
      <w:pPr>
        <w:jc w:val="both"/>
        <w:rPr>
          <w:rFonts w:ascii="Times New Roman" w:eastAsia="Times New Roman" w:hAnsi="Times New Roman" w:cs="Times New Roman"/>
          <w:sz w:val="24"/>
          <w:szCs w:val="24"/>
        </w:rPr>
      </w:pPr>
    </w:p>
    <w:p w14:paraId="0B6ED0DA" w14:textId="7F8C9D57" w:rsidR="00D37EAC" w:rsidRPr="00B34378" w:rsidRDefault="00D37EAC" w:rsidP="00AB6068">
      <w:pPr>
        <w:pStyle w:val="Heading3"/>
        <w:spacing w:before="0" w:after="0" w:afterAutospacing="0"/>
      </w:pPr>
      <w:r w:rsidRPr="00B34378">
        <w:t xml:space="preserve">§ </w:t>
      </w:r>
      <w:r w:rsidR="00F37434">
        <w:t>9</w:t>
      </w:r>
      <w:r w:rsidR="00673153">
        <w:t>5</w:t>
      </w:r>
      <w:r w:rsidRPr="00B34378">
        <w:t>. Veterinaararsti osutatud veterinaarteenuse kvaliteedi vaidlustamine</w:t>
      </w:r>
    </w:p>
    <w:p w14:paraId="330097CE" w14:textId="77777777" w:rsidR="005C06B9" w:rsidRDefault="005C06B9" w:rsidP="00B34378">
      <w:pPr>
        <w:jc w:val="both"/>
        <w:rPr>
          <w:rFonts w:ascii="Times New Roman" w:eastAsia="Times New Roman" w:hAnsi="Times New Roman" w:cs="Times New Roman"/>
          <w:sz w:val="24"/>
          <w:szCs w:val="24"/>
        </w:rPr>
      </w:pPr>
    </w:p>
    <w:p w14:paraId="354EEF7F" w14:textId="21B8361C" w:rsidR="00D37EAC" w:rsidRPr="00B34378" w:rsidRDefault="00D37EAC"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57254D" w:rsidRPr="00B34378">
        <w:rPr>
          <w:rFonts w:ascii="Times New Roman" w:eastAsia="Times New Roman" w:hAnsi="Times New Roman" w:cs="Times New Roman"/>
          <w:sz w:val="24"/>
          <w:szCs w:val="24"/>
        </w:rPr>
        <w:t>1</w:t>
      </w:r>
      <w:r w:rsidRPr="00B34378">
        <w:rPr>
          <w:rFonts w:ascii="Times New Roman" w:eastAsia="Times New Roman" w:hAnsi="Times New Roman" w:cs="Times New Roman"/>
          <w:sz w:val="24"/>
          <w:szCs w:val="24"/>
        </w:rPr>
        <w:t xml:space="preserve">) Isikul, kellele osutati </w:t>
      </w:r>
      <w:r w:rsidR="00E44CE7" w:rsidRPr="00B34378">
        <w:rPr>
          <w:rFonts w:ascii="Times New Roman" w:eastAsia="Times New Roman" w:hAnsi="Times New Roman" w:cs="Times New Roman"/>
          <w:sz w:val="24"/>
          <w:szCs w:val="24"/>
        </w:rPr>
        <w:t>veterinaar</w:t>
      </w:r>
      <w:r w:rsidRPr="00B34378">
        <w:rPr>
          <w:rFonts w:ascii="Times New Roman" w:eastAsia="Times New Roman" w:hAnsi="Times New Roman" w:cs="Times New Roman"/>
          <w:sz w:val="24"/>
          <w:szCs w:val="24"/>
        </w:rPr>
        <w:t xml:space="preserve">teenust, on õigus taotleda </w:t>
      </w:r>
      <w:r w:rsidR="00080EEC">
        <w:rPr>
          <w:rFonts w:ascii="Times New Roman" w:eastAsia="Times New Roman" w:hAnsi="Times New Roman" w:cs="Times New Roman"/>
          <w:sz w:val="24"/>
          <w:szCs w:val="24"/>
        </w:rPr>
        <w:t>Põllumajandus- ja Toiduameti</w:t>
      </w:r>
      <w:r w:rsidRPr="00B34378">
        <w:rPr>
          <w:rFonts w:ascii="Times New Roman" w:eastAsia="Times New Roman" w:hAnsi="Times New Roman" w:cs="Times New Roman"/>
          <w:sz w:val="24"/>
          <w:szCs w:val="24"/>
        </w:rPr>
        <w:t xml:space="preserve"> hinnangut osutatud veterinaarteenuse kvaliteedi kohta.</w:t>
      </w:r>
    </w:p>
    <w:p w14:paraId="18A0F937" w14:textId="77777777" w:rsidR="00D37EAC" w:rsidRPr="00B34378" w:rsidRDefault="00D37EAC" w:rsidP="00B34378">
      <w:pPr>
        <w:jc w:val="both"/>
        <w:rPr>
          <w:rFonts w:ascii="Times New Roman" w:eastAsia="Times New Roman" w:hAnsi="Times New Roman" w:cs="Times New Roman"/>
          <w:sz w:val="24"/>
          <w:szCs w:val="24"/>
        </w:rPr>
      </w:pPr>
      <w:bookmarkStart w:id="17" w:name="para38lg2"/>
    </w:p>
    <w:bookmarkEnd w:id="17"/>
    <w:p w14:paraId="12272631" w14:textId="517F61E3" w:rsidR="00C514C5" w:rsidRPr="00B34378" w:rsidRDefault="00D37EAC"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57254D" w:rsidRPr="00B34378">
        <w:rPr>
          <w:rFonts w:ascii="Times New Roman" w:eastAsia="Times New Roman" w:hAnsi="Times New Roman" w:cs="Times New Roman"/>
          <w:sz w:val="24"/>
          <w:szCs w:val="24"/>
        </w:rPr>
        <w:t>2</w:t>
      </w:r>
      <w:r w:rsidRPr="00B34378">
        <w:rPr>
          <w:rFonts w:ascii="Times New Roman" w:eastAsia="Times New Roman" w:hAnsi="Times New Roman" w:cs="Times New Roman"/>
          <w:sz w:val="24"/>
          <w:szCs w:val="24"/>
        </w:rPr>
        <w:t xml:space="preserve">) </w:t>
      </w:r>
      <w:r w:rsidR="00080EEC">
        <w:rPr>
          <w:rFonts w:ascii="Times New Roman" w:eastAsia="Times New Roman" w:hAnsi="Times New Roman" w:cs="Times New Roman"/>
          <w:sz w:val="24"/>
          <w:szCs w:val="24"/>
        </w:rPr>
        <w:t>Põllumajandus- ja Toiduamet</w:t>
      </w:r>
      <w:r w:rsidRPr="00B34378">
        <w:rPr>
          <w:rFonts w:ascii="Times New Roman" w:eastAsia="Times New Roman" w:hAnsi="Times New Roman" w:cs="Times New Roman"/>
          <w:sz w:val="24"/>
          <w:szCs w:val="24"/>
        </w:rPr>
        <w:t xml:space="preserve"> ei anna hinnangut veterinaarteenuse kvaliteedi kohta, kui:</w:t>
      </w:r>
    </w:p>
    <w:p w14:paraId="10E975CA" w14:textId="764034DE" w:rsidR="00C514C5" w:rsidRPr="00B34378" w:rsidRDefault="00D37EAC"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1) veterinaarteenuse osutamisest on möödunud rohkem kui aasta</w:t>
      </w:r>
      <w:r w:rsidR="00BC6C1F">
        <w:rPr>
          <w:rFonts w:ascii="Times New Roman" w:eastAsia="Times New Roman" w:hAnsi="Times New Roman" w:cs="Times New Roman"/>
          <w:sz w:val="24"/>
          <w:szCs w:val="24"/>
        </w:rPr>
        <w:t>;</w:t>
      </w:r>
    </w:p>
    <w:p w14:paraId="7E846997" w14:textId="77777777" w:rsidR="00C514C5" w:rsidRPr="00B34378" w:rsidRDefault="00D37EAC"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2) sama asja kohta on olemas jõustunud kohtuotsus või</w:t>
      </w:r>
    </w:p>
    <w:p w14:paraId="3046ACBC" w14:textId="44C96DC1" w:rsidR="00D37EAC" w:rsidRPr="00B34378" w:rsidRDefault="00D37EAC"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3) samas asjas toimub kohtumenetlus.</w:t>
      </w:r>
    </w:p>
    <w:p w14:paraId="71A8DCBB" w14:textId="77777777" w:rsidR="00D37EAC" w:rsidRPr="00B34378" w:rsidRDefault="00D37EAC" w:rsidP="00B34378">
      <w:pPr>
        <w:jc w:val="both"/>
        <w:rPr>
          <w:rFonts w:ascii="Times New Roman" w:eastAsia="Times New Roman" w:hAnsi="Times New Roman" w:cs="Times New Roman"/>
          <w:sz w:val="24"/>
          <w:szCs w:val="24"/>
        </w:rPr>
      </w:pPr>
      <w:bookmarkStart w:id="18" w:name="para38lg3"/>
    </w:p>
    <w:bookmarkEnd w:id="18"/>
    <w:p w14:paraId="225D7AB8" w14:textId="16B42290" w:rsidR="00D37EAC" w:rsidRPr="00B34378" w:rsidRDefault="00D37EAC"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57254D" w:rsidRPr="00B34378">
        <w:rPr>
          <w:rFonts w:ascii="Times New Roman" w:eastAsia="Times New Roman" w:hAnsi="Times New Roman" w:cs="Times New Roman"/>
          <w:sz w:val="24"/>
          <w:szCs w:val="24"/>
        </w:rPr>
        <w:t>3</w:t>
      </w:r>
      <w:r w:rsidRPr="00B34378">
        <w:rPr>
          <w:rFonts w:ascii="Times New Roman" w:eastAsia="Times New Roman" w:hAnsi="Times New Roman" w:cs="Times New Roman"/>
          <w:sz w:val="24"/>
          <w:szCs w:val="24"/>
        </w:rPr>
        <w:t xml:space="preserve">) </w:t>
      </w:r>
      <w:r w:rsidR="00080EEC">
        <w:rPr>
          <w:rFonts w:ascii="Times New Roman" w:eastAsia="Times New Roman" w:hAnsi="Times New Roman" w:cs="Times New Roman"/>
          <w:sz w:val="24"/>
          <w:szCs w:val="24"/>
        </w:rPr>
        <w:t>Põllumajandus- ja Toiduamet</w:t>
      </w:r>
      <w:r w:rsidRPr="00B34378">
        <w:rPr>
          <w:rFonts w:ascii="Times New Roman" w:eastAsia="Times New Roman" w:hAnsi="Times New Roman" w:cs="Times New Roman"/>
          <w:sz w:val="24"/>
          <w:szCs w:val="24"/>
        </w:rPr>
        <w:t xml:space="preserve"> annab käesoleva paragrahvi lõikes 1 nimetatud veterinaarteenuse kvaliteedi kohta hinnangu 30 tööpäeva jooksul taotluse saamisest arvates.</w:t>
      </w:r>
    </w:p>
    <w:p w14:paraId="4E6A8261" w14:textId="77777777" w:rsidR="00C514C5" w:rsidRPr="00B34378" w:rsidRDefault="00C514C5" w:rsidP="00B34378">
      <w:pPr>
        <w:jc w:val="both"/>
        <w:rPr>
          <w:rFonts w:ascii="Times New Roman" w:eastAsia="Times New Roman" w:hAnsi="Times New Roman" w:cs="Times New Roman"/>
          <w:sz w:val="24"/>
          <w:szCs w:val="24"/>
        </w:rPr>
      </w:pPr>
    </w:p>
    <w:p w14:paraId="7739B730" w14:textId="16C3F6DF" w:rsidR="00D37EAC" w:rsidRPr="00B34378" w:rsidRDefault="00D37EAC"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w:t>
      </w:r>
      <w:r w:rsidR="0057254D" w:rsidRPr="00B34378">
        <w:rPr>
          <w:rFonts w:ascii="Times New Roman" w:eastAsia="Times New Roman" w:hAnsi="Times New Roman" w:cs="Times New Roman"/>
          <w:sz w:val="24"/>
          <w:szCs w:val="24"/>
        </w:rPr>
        <w:t>4</w:t>
      </w:r>
      <w:r w:rsidRPr="00B34378">
        <w:rPr>
          <w:rFonts w:ascii="Times New Roman" w:eastAsia="Times New Roman" w:hAnsi="Times New Roman" w:cs="Times New Roman"/>
          <w:sz w:val="24"/>
          <w:szCs w:val="24"/>
        </w:rPr>
        <w:t xml:space="preserve">) Kui isik ei nõustu käesoleva paragrahvi lõikes 3 nimetatud </w:t>
      </w:r>
      <w:r w:rsidR="008726DA">
        <w:rPr>
          <w:rFonts w:ascii="Times New Roman" w:eastAsia="Times New Roman" w:hAnsi="Times New Roman" w:cs="Times New Roman"/>
          <w:sz w:val="24"/>
          <w:szCs w:val="24"/>
        </w:rPr>
        <w:t>hinnanguga</w:t>
      </w:r>
      <w:r w:rsidRPr="00B34378">
        <w:rPr>
          <w:rFonts w:ascii="Times New Roman" w:eastAsia="Times New Roman" w:hAnsi="Times New Roman" w:cs="Times New Roman"/>
          <w:sz w:val="24"/>
          <w:szCs w:val="24"/>
        </w:rPr>
        <w:t>, võib ta selle vaidlustada halduskohtus halduskohtumenetluse seadustikus sätestatud tingimustel ja korras.</w:t>
      </w:r>
    </w:p>
    <w:p w14:paraId="26C9B143" w14:textId="77777777" w:rsidR="00CB2081" w:rsidRPr="00B34378" w:rsidRDefault="00CB2081" w:rsidP="00B34378">
      <w:pPr>
        <w:rPr>
          <w:rFonts w:ascii="Times New Roman" w:eastAsia="Times New Roman" w:hAnsi="Times New Roman" w:cs="Times New Roman"/>
          <w:sz w:val="24"/>
          <w:szCs w:val="24"/>
        </w:rPr>
      </w:pPr>
    </w:p>
    <w:p w14:paraId="49F2C6CD" w14:textId="0748A264" w:rsidR="009C54A2" w:rsidRPr="00B34378" w:rsidRDefault="00AB356B" w:rsidP="00B34378">
      <w:pPr>
        <w:pStyle w:val="Heading1"/>
        <w:spacing w:before="0"/>
        <w:jc w:val="center"/>
        <w:rPr>
          <w:rFonts w:eastAsia="Times New Roman" w:cs="Times New Roman"/>
          <w:color w:val="auto"/>
          <w:szCs w:val="24"/>
        </w:rPr>
      </w:pPr>
      <w:r>
        <w:rPr>
          <w:rFonts w:eastAsia="Times New Roman" w:cs="Times New Roman"/>
          <w:color w:val="auto"/>
          <w:szCs w:val="24"/>
        </w:rPr>
        <w:t>7</w:t>
      </w:r>
      <w:r w:rsidR="009C54A2" w:rsidRPr="00B34378">
        <w:rPr>
          <w:rFonts w:eastAsia="Times New Roman" w:cs="Times New Roman"/>
          <w:color w:val="auto"/>
          <w:szCs w:val="24"/>
        </w:rPr>
        <w:t>. peatükk</w:t>
      </w:r>
    </w:p>
    <w:p w14:paraId="01C17261" w14:textId="5F917EB0" w:rsidR="009C54A2" w:rsidRPr="00B34378" w:rsidRDefault="009C54A2" w:rsidP="00B34378">
      <w:pPr>
        <w:pStyle w:val="Heading1"/>
        <w:spacing w:before="0"/>
        <w:jc w:val="center"/>
        <w:rPr>
          <w:rFonts w:eastAsia="Times New Roman" w:cs="Times New Roman"/>
          <w:color w:val="auto"/>
          <w:szCs w:val="24"/>
        </w:rPr>
      </w:pPr>
      <w:r w:rsidRPr="00B34378">
        <w:rPr>
          <w:rFonts w:eastAsia="Times New Roman" w:cs="Times New Roman"/>
          <w:color w:val="auto"/>
          <w:szCs w:val="24"/>
        </w:rPr>
        <w:t>V</w:t>
      </w:r>
      <w:r w:rsidR="00764FCD" w:rsidRPr="00B34378">
        <w:rPr>
          <w:rFonts w:eastAsia="Times New Roman" w:cs="Times New Roman"/>
          <w:color w:val="auto"/>
          <w:szCs w:val="24"/>
        </w:rPr>
        <w:t>astutus</w:t>
      </w:r>
    </w:p>
    <w:p w14:paraId="68542D9A" w14:textId="01741FFE" w:rsidR="00EA1A9A" w:rsidRDefault="00EA1A9A" w:rsidP="00AB6068">
      <w:pPr>
        <w:rPr>
          <w:rStyle w:val="Strong"/>
          <w:rFonts w:ascii="Times New Roman" w:hAnsi="Times New Roman" w:cs="Times New Roman"/>
          <w:b w:val="0"/>
          <w:bCs w:val="0"/>
          <w:sz w:val="24"/>
          <w:szCs w:val="24"/>
        </w:rPr>
      </w:pPr>
    </w:p>
    <w:p w14:paraId="01854AE3" w14:textId="77777777" w:rsidR="00BA1C8C" w:rsidRPr="00AB6068" w:rsidRDefault="00BA1C8C" w:rsidP="00BA1C8C">
      <w:pPr>
        <w:rPr>
          <w:rStyle w:val="Strong"/>
          <w:rFonts w:ascii="Times New Roman" w:hAnsi="Times New Roman" w:cs="Times New Roman"/>
          <w:b w:val="0"/>
          <w:bCs w:val="0"/>
          <w:sz w:val="24"/>
          <w:szCs w:val="24"/>
        </w:rPr>
      </w:pPr>
    </w:p>
    <w:p w14:paraId="7196A879" w14:textId="77777777" w:rsidR="00BA1C8C" w:rsidRPr="00B34378" w:rsidRDefault="00BA1C8C" w:rsidP="00BA1C8C">
      <w:pPr>
        <w:pStyle w:val="Heading3"/>
        <w:spacing w:before="0" w:after="0" w:afterAutospacing="0"/>
      </w:pPr>
      <w:r w:rsidRPr="00EA1A9A">
        <w:rPr>
          <w:rStyle w:val="Strong"/>
          <w:b/>
          <w:bCs/>
          <w:szCs w:val="24"/>
        </w:rPr>
        <w:t xml:space="preserve">§ </w:t>
      </w:r>
      <w:r>
        <w:rPr>
          <w:rStyle w:val="Strong"/>
          <w:b/>
          <w:bCs/>
          <w:szCs w:val="24"/>
        </w:rPr>
        <w:t>96</w:t>
      </w:r>
      <w:r w:rsidRPr="00EA1A9A">
        <w:rPr>
          <w:rStyle w:val="Strong"/>
          <w:b/>
          <w:bCs/>
          <w:szCs w:val="24"/>
        </w:rPr>
        <w:t xml:space="preserve">. </w:t>
      </w:r>
      <w:r w:rsidRPr="00EA1A9A">
        <w:t>Veterinaararsti kohustuste täitmata jätmine</w:t>
      </w:r>
    </w:p>
    <w:p w14:paraId="3BCA2B23" w14:textId="77777777" w:rsidR="00BA1C8C" w:rsidRDefault="00BA1C8C" w:rsidP="00BA1C8C">
      <w:pPr>
        <w:pStyle w:val="NormalWeb"/>
        <w:spacing w:before="0" w:after="0" w:afterAutospacing="0"/>
        <w:jc w:val="both"/>
      </w:pPr>
    </w:p>
    <w:p w14:paraId="55E5A26C" w14:textId="77777777" w:rsidR="00BA1C8C" w:rsidRDefault="00BA1C8C" w:rsidP="00BA1C8C">
      <w:pPr>
        <w:pStyle w:val="NormalWeb"/>
        <w:spacing w:before="0" w:after="0" w:afterAutospacing="0"/>
        <w:jc w:val="both"/>
      </w:pPr>
      <w:r w:rsidRPr="00B34378">
        <w:t>Veterinaararsti kohustuste täitmata jätmise või mittenõuetekohase täitmise eest –</w:t>
      </w:r>
      <w:r>
        <w:t xml:space="preserve"> </w:t>
      </w:r>
    </w:p>
    <w:p w14:paraId="6594F8BA" w14:textId="77777777" w:rsidR="00BA1C8C" w:rsidRDefault="00BA1C8C" w:rsidP="00BA1C8C">
      <w:pPr>
        <w:pStyle w:val="NormalWeb"/>
        <w:spacing w:before="0" w:after="0" w:afterAutospacing="0"/>
        <w:jc w:val="both"/>
      </w:pPr>
      <w:r w:rsidRPr="00B34378">
        <w:t>karistatakse rahatrahviga kuni 200 trahviühikut.</w:t>
      </w:r>
    </w:p>
    <w:p w14:paraId="1F16DC34" w14:textId="77777777" w:rsidR="00BA1C8C" w:rsidRPr="00B34378" w:rsidRDefault="00BA1C8C" w:rsidP="00BA1C8C">
      <w:pPr>
        <w:pStyle w:val="NormalWeb"/>
        <w:spacing w:before="0" w:after="0" w:afterAutospacing="0"/>
        <w:jc w:val="both"/>
      </w:pPr>
    </w:p>
    <w:p w14:paraId="4B0A6831" w14:textId="77777777" w:rsidR="00BA1C8C" w:rsidRPr="00B34378" w:rsidRDefault="00BA1C8C" w:rsidP="00BA1C8C">
      <w:pPr>
        <w:pStyle w:val="Heading3"/>
        <w:spacing w:before="0" w:after="0" w:afterAutospacing="0"/>
      </w:pPr>
      <w:r w:rsidRPr="00B34378">
        <w:rPr>
          <w:rStyle w:val="Strong"/>
          <w:b/>
          <w:bCs/>
          <w:szCs w:val="24"/>
        </w:rPr>
        <w:t xml:space="preserve">§ </w:t>
      </w:r>
      <w:r>
        <w:rPr>
          <w:rStyle w:val="Strong"/>
          <w:b/>
          <w:bCs/>
          <w:szCs w:val="24"/>
        </w:rPr>
        <w:t>97</w:t>
      </w:r>
      <w:r w:rsidRPr="00B34378">
        <w:rPr>
          <w:rStyle w:val="Strong"/>
          <w:b/>
          <w:bCs/>
          <w:szCs w:val="24"/>
        </w:rPr>
        <w:t xml:space="preserve">. </w:t>
      </w:r>
      <w:r w:rsidRPr="00B34378">
        <w:t>Looma pidamise</w:t>
      </w:r>
      <w:r>
        <w:t xml:space="preserve">, </w:t>
      </w:r>
      <w:r w:rsidRPr="00526373">
        <w:t>sealhulgas</w:t>
      </w:r>
      <w:r>
        <w:t xml:space="preserve"> bioturvalisuse</w:t>
      </w:r>
      <w:r w:rsidRPr="00B34378">
        <w:t xml:space="preserve"> veterinaarnõuete rikkumine</w:t>
      </w:r>
    </w:p>
    <w:p w14:paraId="694C0D92" w14:textId="77777777" w:rsidR="00BA1C8C" w:rsidRDefault="00BA1C8C" w:rsidP="00BA1C8C">
      <w:pPr>
        <w:pStyle w:val="NormalWeb"/>
        <w:spacing w:before="0" w:after="0" w:afterAutospacing="0"/>
        <w:jc w:val="both"/>
      </w:pPr>
    </w:p>
    <w:p w14:paraId="25B177DA" w14:textId="77777777" w:rsidR="00BA1C8C" w:rsidRDefault="00BA1C8C" w:rsidP="00BA1C8C">
      <w:pPr>
        <w:pStyle w:val="NormalWeb"/>
        <w:spacing w:before="0" w:after="0" w:afterAutospacing="0"/>
        <w:jc w:val="both"/>
      </w:pPr>
      <w:r w:rsidRPr="00B34378">
        <w:t>(1) Looma pidamise</w:t>
      </w:r>
      <w:r>
        <w:t>, sealhulgas bioturvalisuse</w:t>
      </w:r>
      <w:r w:rsidRPr="00B34378">
        <w:t xml:space="preserve"> veterinaarnõuete rikkumise eest – </w:t>
      </w:r>
    </w:p>
    <w:p w14:paraId="244FA98F" w14:textId="77777777" w:rsidR="00BA1C8C" w:rsidRPr="00B34378" w:rsidRDefault="00BA1C8C" w:rsidP="00BA1C8C">
      <w:pPr>
        <w:pStyle w:val="NormalWeb"/>
        <w:spacing w:before="0" w:after="0" w:afterAutospacing="0"/>
        <w:jc w:val="both"/>
      </w:pPr>
      <w:r w:rsidRPr="00B34378">
        <w:t>karistatakse rahatrahviga kuni 200 trahviühikut.</w:t>
      </w:r>
    </w:p>
    <w:p w14:paraId="1F2891BE" w14:textId="77777777" w:rsidR="00BA1C8C" w:rsidRPr="00B34378" w:rsidRDefault="00BA1C8C" w:rsidP="00BA1C8C">
      <w:pPr>
        <w:pStyle w:val="NormalWeb"/>
        <w:spacing w:before="0" w:after="0" w:afterAutospacing="0"/>
        <w:jc w:val="both"/>
      </w:pPr>
    </w:p>
    <w:p w14:paraId="726BE1BD" w14:textId="77777777" w:rsidR="00BA1C8C" w:rsidRDefault="00BA1C8C" w:rsidP="00BA1C8C">
      <w:pPr>
        <w:pStyle w:val="NormalWeb"/>
        <w:spacing w:before="0" w:after="0" w:afterAutospacing="0"/>
        <w:jc w:val="both"/>
      </w:pPr>
      <w:r w:rsidRPr="00B34378">
        <w:t>(2) Sama teo eest, kui selle on toime pannud juriidiline isik,</w:t>
      </w:r>
      <w:r>
        <w:t xml:space="preserve"> </w:t>
      </w:r>
      <w:r w:rsidRPr="00B34378">
        <w:t xml:space="preserve">– </w:t>
      </w:r>
    </w:p>
    <w:p w14:paraId="2FC006F3" w14:textId="77777777" w:rsidR="00BA1C8C" w:rsidRDefault="00BA1C8C" w:rsidP="00BA1C8C">
      <w:pPr>
        <w:pStyle w:val="NormalWeb"/>
        <w:spacing w:before="0" w:after="0" w:afterAutospacing="0"/>
        <w:jc w:val="both"/>
      </w:pPr>
      <w:r w:rsidRPr="00B34378">
        <w:t xml:space="preserve">karistatakse rahatrahviga kuni </w:t>
      </w:r>
      <w:r>
        <w:t xml:space="preserve">32 </w:t>
      </w:r>
      <w:r w:rsidRPr="00B34378">
        <w:t>000 eurot.</w:t>
      </w:r>
    </w:p>
    <w:p w14:paraId="74D75258" w14:textId="77777777" w:rsidR="00BA1C8C" w:rsidRPr="00B34378" w:rsidRDefault="00BA1C8C" w:rsidP="00BA1C8C">
      <w:pPr>
        <w:pStyle w:val="NormalWeb"/>
        <w:spacing w:before="0" w:after="0" w:afterAutospacing="0"/>
        <w:jc w:val="both"/>
      </w:pPr>
    </w:p>
    <w:p w14:paraId="037EF169" w14:textId="7F0F9B00" w:rsidR="00BA1C8C" w:rsidRPr="00B34378" w:rsidRDefault="00BA1C8C" w:rsidP="00BA1C8C">
      <w:pPr>
        <w:pStyle w:val="Heading3"/>
        <w:spacing w:before="0" w:after="0" w:afterAutospacing="0"/>
      </w:pPr>
      <w:r w:rsidRPr="00B34378">
        <w:rPr>
          <w:lang w:eastAsia="en-US"/>
        </w:rPr>
        <w:t xml:space="preserve">§ </w:t>
      </w:r>
      <w:r>
        <w:rPr>
          <w:lang w:eastAsia="en-US"/>
        </w:rPr>
        <w:t>98</w:t>
      </w:r>
      <w:r w:rsidRPr="00B34378">
        <w:rPr>
          <w:lang w:eastAsia="en-US"/>
        </w:rPr>
        <w:t>. Looma jälgitavuse kohustuse</w:t>
      </w:r>
      <w:r>
        <w:rPr>
          <w:lang w:eastAsia="en-US"/>
        </w:rPr>
        <w:t xml:space="preserve"> </w:t>
      </w:r>
      <w:r w:rsidRPr="00B34378">
        <w:t>rikkumine</w:t>
      </w:r>
    </w:p>
    <w:p w14:paraId="37FFEAF0" w14:textId="77777777" w:rsidR="00BA1C8C" w:rsidRDefault="00BA1C8C" w:rsidP="00BA1C8C">
      <w:pPr>
        <w:pStyle w:val="NormalWeb"/>
        <w:spacing w:before="0" w:after="0" w:afterAutospacing="0"/>
        <w:jc w:val="both"/>
      </w:pPr>
    </w:p>
    <w:p w14:paraId="6FE4CFF4" w14:textId="3F6B3FEC" w:rsidR="00BA1C8C" w:rsidRDefault="00BA1C8C" w:rsidP="00BA1C8C">
      <w:pPr>
        <w:pStyle w:val="NormalWeb"/>
        <w:spacing w:before="0" w:after="0" w:afterAutospacing="0"/>
        <w:jc w:val="both"/>
      </w:pPr>
      <w:r w:rsidRPr="00B34378">
        <w:t>(1) Looma identifitseerimis</w:t>
      </w:r>
      <w:r>
        <w:t>e</w:t>
      </w:r>
      <w:r w:rsidRPr="00B34378">
        <w:t xml:space="preserve"> ja registreerimis</w:t>
      </w:r>
      <w:r>
        <w:t xml:space="preserve">e </w:t>
      </w:r>
      <w:r w:rsidRPr="00B34378">
        <w:t xml:space="preserve">kohustuse täitmata jätmise või mittenõuetekohase täitmise eest – </w:t>
      </w:r>
    </w:p>
    <w:p w14:paraId="380AAA85" w14:textId="77777777" w:rsidR="00BA1C8C" w:rsidRPr="00B34378" w:rsidRDefault="00BA1C8C" w:rsidP="00BA1C8C">
      <w:pPr>
        <w:pStyle w:val="NormalWeb"/>
        <w:spacing w:before="0" w:after="0" w:afterAutospacing="0"/>
        <w:jc w:val="both"/>
      </w:pPr>
      <w:r w:rsidRPr="00B34378">
        <w:lastRenderedPageBreak/>
        <w:t>karistatakse rahatrahviga kuni 200 trahviühikut.</w:t>
      </w:r>
    </w:p>
    <w:p w14:paraId="0C3C72EE" w14:textId="77777777" w:rsidR="00BA1C8C" w:rsidRPr="00B34378" w:rsidRDefault="00BA1C8C" w:rsidP="00BA1C8C">
      <w:pPr>
        <w:pStyle w:val="NormalWeb"/>
        <w:spacing w:before="0" w:after="0" w:afterAutospacing="0"/>
        <w:jc w:val="both"/>
      </w:pPr>
    </w:p>
    <w:p w14:paraId="0611DA4C" w14:textId="77777777" w:rsidR="00BA1C8C" w:rsidRDefault="00BA1C8C" w:rsidP="00BA1C8C">
      <w:pPr>
        <w:pStyle w:val="NormalWeb"/>
        <w:spacing w:before="0" w:after="0" w:afterAutospacing="0"/>
        <w:jc w:val="both"/>
      </w:pPr>
      <w:r w:rsidRPr="00B34378">
        <w:t>(2) Sama teo eest, kui selle on toime pannud juriidiline isik, –</w:t>
      </w:r>
      <w:r>
        <w:t xml:space="preserve"> </w:t>
      </w:r>
    </w:p>
    <w:p w14:paraId="75F0542C" w14:textId="77777777" w:rsidR="00BA1C8C" w:rsidRDefault="00BA1C8C" w:rsidP="00BA1C8C">
      <w:pPr>
        <w:pStyle w:val="NormalWeb"/>
        <w:spacing w:before="0" w:after="0" w:afterAutospacing="0"/>
        <w:jc w:val="both"/>
      </w:pPr>
      <w:r w:rsidRPr="00B34378">
        <w:t xml:space="preserve">karistatakse rahatrahviga kuni </w:t>
      </w:r>
      <w:r>
        <w:t xml:space="preserve">32 </w:t>
      </w:r>
      <w:r w:rsidRPr="00B34378">
        <w:t>000 eurot.</w:t>
      </w:r>
    </w:p>
    <w:p w14:paraId="1FDA0F87" w14:textId="77777777" w:rsidR="00BA1C8C" w:rsidRPr="00B34378" w:rsidRDefault="00BA1C8C" w:rsidP="00BA1C8C">
      <w:pPr>
        <w:pStyle w:val="NormalWeb"/>
        <w:spacing w:before="0" w:after="0" w:afterAutospacing="0"/>
        <w:jc w:val="both"/>
      </w:pPr>
    </w:p>
    <w:p w14:paraId="0B92651E" w14:textId="77777777" w:rsidR="00BA1C8C" w:rsidRPr="00B34378" w:rsidRDefault="00BA1C8C" w:rsidP="00BA1C8C">
      <w:pPr>
        <w:pStyle w:val="Heading3"/>
        <w:spacing w:before="0" w:after="0" w:afterAutospacing="0"/>
        <w:jc w:val="both"/>
      </w:pPr>
      <w:r w:rsidRPr="00B34378">
        <w:rPr>
          <w:rStyle w:val="Strong"/>
          <w:b/>
          <w:bCs/>
          <w:szCs w:val="24"/>
        </w:rPr>
        <w:t xml:space="preserve">§ </w:t>
      </w:r>
      <w:r>
        <w:rPr>
          <w:rStyle w:val="Strong"/>
          <w:b/>
          <w:bCs/>
          <w:szCs w:val="24"/>
        </w:rPr>
        <w:t>99</w:t>
      </w:r>
      <w:r w:rsidRPr="0058756E">
        <w:rPr>
          <w:rStyle w:val="Strong"/>
          <w:b/>
          <w:bCs/>
          <w:szCs w:val="24"/>
        </w:rPr>
        <w:t xml:space="preserve">. </w:t>
      </w:r>
      <w:r w:rsidRPr="00B34378">
        <w:t>Loomanäituse, -võistluse, -laada</w:t>
      </w:r>
      <w:r>
        <w:t xml:space="preserve"> ja</w:t>
      </w:r>
      <w:r w:rsidRPr="00B34378">
        <w:t xml:space="preserve"> -oksjoni </w:t>
      </w:r>
      <w:r>
        <w:t>ning</w:t>
      </w:r>
      <w:r w:rsidRPr="00B34378">
        <w:t xml:space="preserve"> loomade kokkutoomisega seotud muu avaliku ürituse korraldamise ning loomade liikumise, sealhulgas loomadega kauplemise</w:t>
      </w:r>
      <w:r>
        <w:t xml:space="preserve">, ekspordi ja Eestisse toimetamise </w:t>
      </w:r>
      <w:r w:rsidRPr="00B34378">
        <w:t>veterinaarnõuete rikkumine</w:t>
      </w:r>
    </w:p>
    <w:p w14:paraId="0A3DF6C9" w14:textId="77777777" w:rsidR="00BA1C8C" w:rsidRDefault="00BA1C8C" w:rsidP="00BA1C8C">
      <w:pPr>
        <w:pStyle w:val="NormalWeb"/>
        <w:spacing w:before="0" w:after="0" w:afterAutospacing="0"/>
        <w:jc w:val="both"/>
      </w:pPr>
    </w:p>
    <w:p w14:paraId="06312A0E" w14:textId="77777777" w:rsidR="00BA1C8C" w:rsidRDefault="00BA1C8C" w:rsidP="00BA1C8C">
      <w:pPr>
        <w:pStyle w:val="NormalWeb"/>
        <w:spacing w:before="0" w:after="0" w:afterAutospacing="0"/>
        <w:jc w:val="both"/>
      </w:pPr>
      <w:r w:rsidRPr="00B34378">
        <w:t>(1) Loomanäituse, -võistluse, -laada</w:t>
      </w:r>
      <w:r>
        <w:t xml:space="preserve"> või</w:t>
      </w:r>
      <w:r w:rsidRPr="00B34378">
        <w:t xml:space="preserve"> -oksjoni või loomade kokkutoomisega seotud muu avaliku ürituse korraldamise või loomade liikumise, sealhulgas loomadega kauplemise</w:t>
      </w:r>
      <w:r>
        <w:t>, ekspordi ja Eestisse toimetamise</w:t>
      </w:r>
      <w:r w:rsidRPr="00B34378">
        <w:t xml:space="preserve"> veterinaarnõuete rikkumise eest – </w:t>
      </w:r>
    </w:p>
    <w:p w14:paraId="272714EF" w14:textId="77777777" w:rsidR="00BA1C8C" w:rsidRPr="00B34378" w:rsidRDefault="00BA1C8C" w:rsidP="00BA1C8C">
      <w:pPr>
        <w:pStyle w:val="NormalWeb"/>
        <w:spacing w:before="0" w:after="0" w:afterAutospacing="0"/>
        <w:jc w:val="both"/>
      </w:pPr>
      <w:r w:rsidRPr="00B34378">
        <w:t>karistatakse rahatrahviga kuni 200 trahviühikut.</w:t>
      </w:r>
    </w:p>
    <w:p w14:paraId="215AD0FE" w14:textId="77777777" w:rsidR="00BA1C8C" w:rsidRPr="00B34378" w:rsidRDefault="00BA1C8C" w:rsidP="00BA1C8C">
      <w:pPr>
        <w:pStyle w:val="NormalWeb"/>
        <w:spacing w:before="0" w:after="0" w:afterAutospacing="0"/>
        <w:jc w:val="both"/>
      </w:pPr>
    </w:p>
    <w:p w14:paraId="341074A5" w14:textId="77777777" w:rsidR="00BA1C8C" w:rsidRDefault="00BA1C8C" w:rsidP="00BA1C8C">
      <w:pPr>
        <w:pStyle w:val="NormalWeb"/>
        <w:spacing w:before="0" w:after="0" w:afterAutospacing="0"/>
        <w:jc w:val="both"/>
      </w:pPr>
      <w:r w:rsidRPr="00B34378">
        <w:t>(2) Sama teo eest, kui selle on toime pannud juriidiline isik, –</w:t>
      </w:r>
      <w:r>
        <w:t xml:space="preserve"> </w:t>
      </w:r>
    </w:p>
    <w:p w14:paraId="7657A5A5" w14:textId="77777777" w:rsidR="00BA1C8C" w:rsidRDefault="00BA1C8C" w:rsidP="00BA1C8C">
      <w:pPr>
        <w:pStyle w:val="NormalWeb"/>
        <w:spacing w:before="0" w:after="0" w:afterAutospacing="0"/>
        <w:jc w:val="both"/>
        <w:rPr>
          <w:rStyle w:val="mm"/>
        </w:rPr>
      </w:pPr>
      <w:r w:rsidRPr="00B34378">
        <w:t>karistatakse rahatrahviga kuni 2</w:t>
      </w:r>
      <w:r>
        <w:t xml:space="preserve">0 </w:t>
      </w:r>
      <w:r w:rsidRPr="00B34378">
        <w:t>000 eurot.</w:t>
      </w:r>
      <w:r w:rsidRPr="00B34378">
        <w:rPr>
          <w:rStyle w:val="mm"/>
        </w:rPr>
        <w:t xml:space="preserve"> </w:t>
      </w:r>
    </w:p>
    <w:p w14:paraId="1B7AA4A1" w14:textId="77777777" w:rsidR="00BA1C8C" w:rsidRPr="00B34378" w:rsidRDefault="00BA1C8C" w:rsidP="00BA1C8C">
      <w:pPr>
        <w:pStyle w:val="NormalWeb"/>
        <w:spacing w:before="0" w:after="0" w:afterAutospacing="0"/>
        <w:jc w:val="both"/>
        <w:rPr>
          <w:rStyle w:val="mm"/>
        </w:rPr>
      </w:pPr>
    </w:p>
    <w:p w14:paraId="4B0A675D" w14:textId="77777777" w:rsidR="00BA1C8C" w:rsidRPr="00B34378" w:rsidRDefault="00BA1C8C" w:rsidP="00BA1C8C">
      <w:pPr>
        <w:pStyle w:val="Heading3"/>
        <w:spacing w:before="0" w:after="0" w:afterAutospacing="0"/>
        <w:jc w:val="both"/>
      </w:pPr>
      <w:r w:rsidRPr="00B1321E">
        <w:rPr>
          <w:rStyle w:val="Strong"/>
          <w:b/>
          <w:bCs/>
          <w:szCs w:val="24"/>
        </w:rPr>
        <w:t xml:space="preserve">§ </w:t>
      </w:r>
      <w:r>
        <w:rPr>
          <w:rStyle w:val="Strong"/>
          <w:b/>
          <w:bCs/>
          <w:szCs w:val="24"/>
        </w:rPr>
        <w:t>100</w:t>
      </w:r>
      <w:r w:rsidRPr="009812F2">
        <w:rPr>
          <w:rStyle w:val="Strong"/>
          <w:b/>
          <w:bCs/>
          <w:szCs w:val="24"/>
        </w:rPr>
        <w:t>.</w:t>
      </w:r>
      <w:r w:rsidRPr="00B34378">
        <w:rPr>
          <w:rStyle w:val="Strong"/>
          <w:b/>
          <w:bCs/>
          <w:szCs w:val="24"/>
        </w:rPr>
        <w:t xml:space="preserve"> </w:t>
      </w:r>
      <w:r w:rsidRPr="00B34378">
        <w:t>Looma</w:t>
      </w:r>
      <w:r>
        <w:t xml:space="preserve"> ja</w:t>
      </w:r>
      <w:r w:rsidRPr="00B34378">
        <w:t xml:space="preserve"> loomse saaduse veo</w:t>
      </w:r>
      <w:r>
        <w:t>,</w:t>
      </w:r>
      <w:r w:rsidRPr="00B34378">
        <w:t xml:space="preserve"> loomse saaduse </w:t>
      </w:r>
      <w:r>
        <w:t>ning loomse paljundusmaterjali</w:t>
      </w:r>
      <w:r w:rsidRPr="00B34378">
        <w:t xml:space="preserve"> käitlemise</w:t>
      </w:r>
      <w:r>
        <w:t xml:space="preserve"> ja</w:t>
      </w:r>
      <w:r w:rsidRPr="00B34378">
        <w:t xml:space="preserve"> </w:t>
      </w:r>
      <w:r>
        <w:t xml:space="preserve">transiidil oleva kauba </w:t>
      </w:r>
      <w:r w:rsidRPr="00B34378">
        <w:t xml:space="preserve">vabatsoonis </w:t>
      </w:r>
      <w:r>
        <w:t>ja</w:t>
      </w:r>
      <w:r w:rsidRPr="00B34378">
        <w:t xml:space="preserve"> tollilaos ladustamise veterinaarnõuete rikkumine</w:t>
      </w:r>
    </w:p>
    <w:p w14:paraId="692C416F" w14:textId="77777777" w:rsidR="00BA1C8C" w:rsidRDefault="00BA1C8C" w:rsidP="00BA1C8C">
      <w:pPr>
        <w:pStyle w:val="NormalWeb"/>
        <w:spacing w:before="0" w:after="0" w:afterAutospacing="0"/>
        <w:jc w:val="both"/>
      </w:pPr>
    </w:p>
    <w:p w14:paraId="61D739AE" w14:textId="77777777" w:rsidR="00BA1C8C" w:rsidRPr="00B34378" w:rsidRDefault="00BA1C8C" w:rsidP="00BA1C8C">
      <w:pPr>
        <w:pStyle w:val="NormalWeb"/>
        <w:spacing w:before="0" w:after="0" w:afterAutospacing="0"/>
        <w:jc w:val="both"/>
      </w:pPr>
      <w:r w:rsidRPr="00B34378">
        <w:t>(1) Looma</w:t>
      </w:r>
      <w:r>
        <w:t xml:space="preserve"> ja</w:t>
      </w:r>
      <w:r w:rsidRPr="00B34378">
        <w:t xml:space="preserve"> loomse saaduse</w:t>
      </w:r>
      <w:r w:rsidRPr="00B34378">
        <w:rPr>
          <w:color w:val="202020"/>
        </w:rPr>
        <w:t xml:space="preserve"> </w:t>
      </w:r>
      <w:r w:rsidRPr="00B34378">
        <w:t>veo</w:t>
      </w:r>
      <w:r>
        <w:t>,</w:t>
      </w:r>
      <w:r w:rsidRPr="00B34378">
        <w:t xml:space="preserve"> loomse saaduse </w:t>
      </w:r>
      <w:r>
        <w:t xml:space="preserve">ning loomse paljundusmaterjali </w:t>
      </w:r>
      <w:r w:rsidRPr="00B34378">
        <w:t>käitlemise</w:t>
      </w:r>
      <w:r>
        <w:t xml:space="preserve"> ja</w:t>
      </w:r>
      <w:r w:rsidRPr="00B34378">
        <w:t xml:space="preserve"> </w:t>
      </w:r>
      <w:r>
        <w:t>transiidil oleva</w:t>
      </w:r>
      <w:r w:rsidRPr="00B34378">
        <w:t xml:space="preserve"> </w:t>
      </w:r>
      <w:r>
        <w:t>kauba</w:t>
      </w:r>
      <w:r w:rsidRPr="00B34378">
        <w:t xml:space="preserve"> vabatsoonis või tollilaos ladustamise veterinaarnõuete rikkumise eest – karistatakse rahatrahviga kuni 200 trahviühikut.</w:t>
      </w:r>
    </w:p>
    <w:p w14:paraId="18CCB9CE" w14:textId="77777777" w:rsidR="00BA1C8C" w:rsidRPr="00B34378" w:rsidRDefault="00BA1C8C" w:rsidP="00BA1C8C">
      <w:pPr>
        <w:pStyle w:val="NormalWeb"/>
        <w:spacing w:before="0" w:after="0" w:afterAutospacing="0"/>
        <w:jc w:val="both"/>
      </w:pPr>
    </w:p>
    <w:p w14:paraId="0100D567" w14:textId="77777777" w:rsidR="00BA1C8C" w:rsidRPr="00B34378" w:rsidRDefault="00BA1C8C" w:rsidP="00BA1C8C">
      <w:pPr>
        <w:pStyle w:val="NormalWeb"/>
        <w:spacing w:before="0" w:after="0" w:afterAutospacing="0"/>
        <w:jc w:val="both"/>
      </w:pPr>
      <w:r w:rsidRPr="00B34378">
        <w:t>(2) Sama teo eest, kui see on toime pandud viisil, mis ohustab inimese tervist või keskkonda, –</w:t>
      </w:r>
      <w:r>
        <w:t xml:space="preserve"> </w:t>
      </w:r>
      <w:r w:rsidRPr="00B34378">
        <w:t>karistatakse rahatrahviga kuni 300 trahviühikut.</w:t>
      </w:r>
    </w:p>
    <w:p w14:paraId="1807816D" w14:textId="77777777" w:rsidR="00BA1C8C" w:rsidRPr="00B34378" w:rsidRDefault="00BA1C8C" w:rsidP="00BA1C8C">
      <w:pPr>
        <w:pStyle w:val="NormalWeb"/>
        <w:spacing w:before="0" w:after="0" w:afterAutospacing="0"/>
        <w:jc w:val="both"/>
      </w:pPr>
    </w:p>
    <w:p w14:paraId="72FCDE21" w14:textId="77777777" w:rsidR="00BA1C8C" w:rsidRPr="00B34378" w:rsidRDefault="00BA1C8C" w:rsidP="00BA1C8C">
      <w:pPr>
        <w:pStyle w:val="NormalWeb"/>
        <w:spacing w:before="0" w:after="0" w:afterAutospacing="0"/>
        <w:jc w:val="both"/>
      </w:pPr>
      <w:r w:rsidRPr="00B34378">
        <w:t>(3) Käesoleva paragrahvi lõikes 1 sätestatud teo eest, kui selle on toime pannud juriidiline isik, – karistatakse rahatrahviga kuni 2</w:t>
      </w:r>
      <w:r>
        <w:t xml:space="preserve">0 </w:t>
      </w:r>
      <w:r w:rsidRPr="00B34378">
        <w:t>000 eurot.</w:t>
      </w:r>
    </w:p>
    <w:p w14:paraId="69E291C8" w14:textId="77777777" w:rsidR="00BA1C8C" w:rsidRPr="00B34378" w:rsidRDefault="00BA1C8C" w:rsidP="00BA1C8C">
      <w:pPr>
        <w:pStyle w:val="NormalWeb"/>
        <w:spacing w:before="0" w:after="0" w:afterAutospacing="0"/>
        <w:jc w:val="both"/>
      </w:pPr>
    </w:p>
    <w:p w14:paraId="33FF9C92" w14:textId="77777777" w:rsidR="00BA1C8C" w:rsidRDefault="00BA1C8C" w:rsidP="00BA1C8C">
      <w:pPr>
        <w:pStyle w:val="NormalWeb"/>
        <w:spacing w:before="0" w:after="0" w:afterAutospacing="0"/>
        <w:jc w:val="both"/>
      </w:pPr>
      <w:r w:rsidRPr="00B34378">
        <w:t>(4) Käesoleva paragrahvi lõikes 2 sätestatud teo eest, kui selle on toime pannud juriidiline isik, – karistatakse rahatrahviga kuni 32</w:t>
      </w:r>
      <w:r>
        <w:t xml:space="preserve"> 0</w:t>
      </w:r>
      <w:r w:rsidRPr="00B34378">
        <w:t>00 eurot.</w:t>
      </w:r>
    </w:p>
    <w:p w14:paraId="70264AA1" w14:textId="77777777" w:rsidR="00BA1C8C" w:rsidRDefault="00BA1C8C" w:rsidP="00BA1C8C">
      <w:pPr>
        <w:pStyle w:val="NormalWeb"/>
        <w:spacing w:before="0" w:after="0" w:afterAutospacing="0"/>
        <w:jc w:val="both"/>
      </w:pPr>
    </w:p>
    <w:p w14:paraId="0809E82B" w14:textId="77777777" w:rsidR="00BA1C8C" w:rsidRPr="005B42BA" w:rsidRDefault="00BA1C8C" w:rsidP="00BA1C8C">
      <w:pPr>
        <w:pStyle w:val="Heading3"/>
        <w:spacing w:before="0" w:after="0" w:afterAutospacing="0"/>
        <w:jc w:val="both"/>
      </w:pPr>
      <w:r w:rsidRPr="005B42BA">
        <w:t xml:space="preserve">§ </w:t>
      </w:r>
      <w:r>
        <w:t>101.</w:t>
      </w:r>
      <w:r w:rsidRPr="005B42BA">
        <w:t xml:space="preserve"> </w:t>
      </w:r>
      <w:r>
        <w:t>L</w:t>
      </w:r>
      <w:r w:rsidRPr="005B42BA">
        <w:t>oomse saaduse</w:t>
      </w:r>
      <w:r>
        <w:t xml:space="preserve"> ja loomse paljundusmaterjaliga kauplemise, nende</w:t>
      </w:r>
      <w:r w:rsidRPr="005B42BA">
        <w:t xml:space="preserve"> ekspordi ja Eestisse toimetamise ning </w:t>
      </w:r>
      <w:r w:rsidRPr="000D394E">
        <w:t>heina ja põhu Eesti</w:t>
      </w:r>
      <w:r>
        <w:t>sse</w:t>
      </w:r>
      <w:r w:rsidRPr="000D394E">
        <w:t xml:space="preserve"> toimetamise</w:t>
      </w:r>
      <w:r w:rsidRPr="005B42BA">
        <w:t xml:space="preserve"> veterinaarnõuete rikkumine</w:t>
      </w:r>
    </w:p>
    <w:p w14:paraId="7F1C7FD3" w14:textId="77777777" w:rsidR="00BA1C8C" w:rsidRPr="00605086" w:rsidRDefault="00BA1C8C" w:rsidP="00BA1C8C">
      <w:pPr>
        <w:pStyle w:val="NormalWeb"/>
        <w:spacing w:before="0" w:after="0" w:afterAutospacing="0"/>
        <w:jc w:val="both"/>
      </w:pPr>
    </w:p>
    <w:p w14:paraId="0360C96D" w14:textId="77777777" w:rsidR="00BA1C8C" w:rsidRDefault="00BA1C8C" w:rsidP="00BA1C8C">
      <w:pPr>
        <w:pStyle w:val="NormalWeb"/>
        <w:spacing w:before="0" w:after="0" w:afterAutospacing="0"/>
        <w:jc w:val="both"/>
      </w:pPr>
      <w:r w:rsidRPr="00605086">
        <w:t xml:space="preserve">(1) </w:t>
      </w:r>
      <w:r>
        <w:t>L</w:t>
      </w:r>
      <w:r w:rsidRPr="00605086">
        <w:t>oomse saaduse</w:t>
      </w:r>
      <w:r>
        <w:t xml:space="preserve"> ja loomse paljundusmaterjaliga kauplemise, nende</w:t>
      </w:r>
      <w:r w:rsidRPr="00605086">
        <w:t xml:space="preserve"> ekspordi ja Eestisse toimetamise ning heina ja põhu Eesti</w:t>
      </w:r>
      <w:r>
        <w:t>sse</w:t>
      </w:r>
      <w:r w:rsidRPr="00605086">
        <w:t xml:space="preserve"> toimetamise</w:t>
      </w:r>
      <w:r w:rsidRPr="005B42BA">
        <w:t xml:space="preserve"> veterinaarnõuete rikkumise eest – </w:t>
      </w:r>
    </w:p>
    <w:p w14:paraId="331C132B" w14:textId="77777777" w:rsidR="00BA1C8C" w:rsidRPr="005B42BA" w:rsidRDefault="00BA1C8C" w:rsidP="00BA1C8C">
      <w:pPr>
        <w:pStyle w:val="NormalWeb"/>
        <w:spacing w:before="0" w:after="0" w:afterAutospacing="0"/>
        <w:jc w:val="both"/>
      </w:pPr>
      <w:r w:rsidRPr="005B42BA">
        <w:t>karistatakse rahatrahviga kuni 200 trahviühikut.</w:t>
      </w:r>
    </w:p>
    <w:p w14:paraId="571837C7" w14:textId="77777777" w:rsidR="00BA1C8C" w:rsidRPr="005B42BA" w:rsidRDefault="00BA1C8C" w:rsidP="00BA1C8C">
      <w:pPr>
        <w:pStyle w:val="NormalWeb"/>
        <w:spacing w:before="0" w:after="0" w:afterAutospacing="0"/>
        <w:jc w:val="both"/>
      </w:pPr>
    </w:p>
    <w:p w14:paraId="5720C15B" w14:textId="77777777" w:rsidR="00BA1C8C" w:rsidRDefault="00BA1C8C" w:rsidP="00BA1C8C">
      <w:pPr>
        <w:pStyle w:val="NormalWeb"/>
        <w:spacing w:before="0" w:after="0" w:afterAutospacing="0"/>
        <w:jc w:val="both"/>
      </w:pPr>
      <w:r w:rsidRPr="005B42BA">
        <w:t xml:space="preserve">(2) Sama teo eest, kui selle on toime pannud juriidiline isik, – </w:t>
      </w:r>
    </w:p>
    <w:p w14:paraId="1EA6A7C3" w14:textId="77777777" w:rsidR="00BA1C8C" w:rsidRDefault="00BA1C8C" w:rsidP="00BA1C8C">
      <w:pPr>
        <w:pStyle w:val="NormalWeb"/>
        <w:spacing w:before="0" w:after="0" w:afterAutospacing="0"/>
        <w:jc w:val="both"/>
      </w:pPr>
      <w:r w:rsidRPr="005B42BA">
        <w:t>karistatakse rahatrahviga kuni 2</w:t>
      </w:r>
      <w:r>
        <w:t xml:space="preserve">0 </w:t>
      </w:r>
      <w:r w:rsidRPr="005B42BA">
        <w:t>000 eurot.</w:t>
      </w:r>
    </w:p>
    <w:p w14:paraId="7A7EA64C" w14:textId="77777777" w:rsidR="00BA1C8C" w:rsidRPr="00B34378" w:rsidRDefault="00BA1C8C" w:rsidP="00BA1C8C">
      <w:pPr>
        <w:pStyle w:val="NormalWeb"/>
        <w:spacing w:before="0" w:after="0" w:afterAutospacing="0"/>
        <w:jc w:val="both"/>
      </w:pPr>
    </w:p>
    <w:p w14:paraId="67BEB63B" w14:textId="77777777" w:rsidR="00BA1C8C" w:rsidRPr="009D7022" w:rsidRDefault="00BA1C8C" w:rsidP="00BA1C8C">
      <w:pPr>
        <w:pStyle w:val="Heading3"/>
        <w:spacing w:before="0" w:after="0" w:afterAutospacing="0"/>
        <w:jc w:val="both"/>
      </w:pPr>
      <w:r w:rsidRPr="00B34378">
        <w:t xml:space="preserve">§ </w:t>
      </w:r>
      <w:r>
        <w:t>102</w:t>
      </w:r>
      <w:r w:rsidRPr="00B34378">
        <w:t>. Looma, loomse saaduse</w:t>
      </w:r>
      <w:r>
        <w:t xml:space="preserve"> ja loomse paljundusmaterjali</w:t>
      </w:r>
      <w:r w:rsidRPr="00B34378">
        <w:t xml:space="preserve"> kohta väljastatud sertifikaadi </w:t>
      </w:r>
      <w:r w:rsidRPr="00654DE1">
        <w:t xml:space="preserve">kasutamise ja asendamise </w:t>
      </w:r>
      <w:r w:rsidRPr="009D7022">
        <w:t xml:space="preserve">ning </w:t>
      </w:r>
      <w:r w:rsidRPr="009D7022">
        <w:rPr>
          <w:szCs w:val="24"/>
        </w:rPr>
        <w:t>koera, kassi ja valgetuhkru identifitseerimisdokumendi kasutamise</w:t>
      </w:r>
      <w:r w:rsidRPr="009D7022">
        <w:t xml:space="preserve"> nõuete rikkumine</w:t>
      </w:r>
    </w:p>
    <w:p w14:paraId="1A61E2C2" w14:textId="77777777" w:rsidR="00BA1C8C" w:rsidRPr="009D7022" w:rsidRDefault="00BA1C8C" w:rsidP="00BA1C8C">
      <w:pPr>
        <w:jc w:val="both"/>
        <w:rPr>
          <w:rFonts w:ascii="Times New Roman" w:hAnsi="Times New Roman" w:cs="Times New Roman"/>
          <w:sz w:val="24"/>
          <w:szCs w:val="24"/>
        </w:rPr>
      </w:pPr>
    </w:p>
    <w:p w14:paraId="3844E07A" w14:textId="77777777" w:rsidR="00BA1C8C" w:rsidRPr="009D7022" w:rsidRDefault="00BA1C8C" w:rsidP="00BA1C8C">
      <w:pPr>
        <w:jc w:val="both"/>
        <w:rPr>
          <w:rFonts w:ascii="Times New Roman" w:hAnsi="Times New Roman" w:cs="Times New Roman"/>
          <w:sz w:val="24"/>
          <w:szCs w:val="24"/>
        </w:rPr>
      </w:pPr>
      <w:r w:rsidRPr="009D7022">
        <w:rPr>
          <w:rFonts w:ascii="Times New Roman" w:hAnsi="Times New Roman" w:cs="Times New Roman"/>
          <w:sz w:val="24"/>
          <w:szCs w:val="24"/>
        </w:rPr>
        <w:t>(1) Looma, loomse saaduse</w:t>
      </w:r>
      <w:r w:rsidRPr="009D7022">
        <w:rPr>
          <w:rFonts w:ascii="Times New Roman" w:hAnsi="Times New Roman" w:cs="Times New Roman"/>
          <w:color w:val="202020"/>
          <w:sz w:val="24"/>
          <w:szCs w:val="24"/>
        </w:rPr>
        <w:t xml:space="preserve"> või loomse paljundusmaterjali</w:t>
      </w:r>
      <w:r w:rsidRPr="009D7022">
        <w:rPr>
          <w:rFonts w:ascii="Times New Roman" w:hAnsi="Times New Roman" w:cs="Times New Roman"/>
          <w:sz w:val="24"/>
          <w:szCs w:val="24"/>
        </w:rPr>
        <w:t xml:space="preserve"> kohta väljastatud sertifikaadi kasutamise ja </w:t>
      </w:r>
      <w:r w:rsidRPr="009D7022">
        <w:t>n</w:t>
      </w:r>
      <w:r w:rsidRPr="009D7022">
        <w:rPr>
          <w:rFonts w:ascii="Times New Roman" w:hAnsi="Times New Roman" w:cs="Times New Roman"/>
          <w:sz w:val="24"/>
          <w:szCs w:val="24"/>
        </w:rPr>
        <w:t xml:space="preserve">ing </w:t>
      </w:r>
      <w:r w:rsidRPr="009D7022">
        <w:rPr>
          <w:rFonts w:ascii="Times New Roman" w:hAnsi="Times New Roman"/>
          <w:sz w:val="24"/>
          <w:szCs w:val="24"/>
        </w:rPr>
        <w:t xml:space="preserve">koera, kassi ja valgetuhkru </w:t>
      </w:r>
      <w:r w:rsidRPr="009D7022">
        <w:rPr>
          <w:rFonts w:ascii="Times New Roman" w:eastAsia="Times New Roman" w:hAnsi="Times New Roman" w:cs="Times New Roman"/>
          <w:sz w:val="24"/>
          <w:szCs w:val="24"/>
        </w:rPr>
        <w:t>identifitseerimisdokumendi</w:t>
      </w:r>
      <w:r w:rsidRPr="009D7022">
        <w:rPr>
          <w:rFonts w:ascii="Times New Roman" w:hAnsi="Times New Roman"/>
          <w:sz w:val="24"/>
          <w:szCs w:val="24"/>
        </w:rPr>
        <w:t xml:space="preserve"> kasutamise</w:t>
      </w:r>
      <w:r w:rsidRPr="009D7022">
        <w:rPr>
          <w:rFonts w:ascii="Times New Roman" w:hAnsi="Times New Roman" w:cs="Times New Roman"/>
          <w:sz w:val="24"/>
          <w:szCs w:val="24"/>
        </w:rPr>
        <w:t xml:space="preserve"> nõuete rikkumise eest – </w:t>
      </w:r>
    </w:p>
    <w:p w14:paraId="45648468" w14:textId="77777777" w:rsidR="00BA1C8C" w:rsidRPr="00B34378" w:rsidRDefault="00BA1C8C" w:rsidP="00BA1C8C">
      <w:pPr>
        <w:jc w:val="both"/>
        <w:rPr>
          <w:rFonts w:ascii="Times New Roman" w:hAnsi="Times New Roman" w:cs="Times New Roman"/>
          <w:sz w:val="24"/>
          <w:szCs w:val="24"/>
        </w:rPr>
      </w:pPr>
      <w:r w:rsidRPr="009D7022">
        <w:rPr>
          <w:rFonts w:ascii="Times New Roman" w:hAnsi="Times New Roman" w:cs="Times New Roman"/>
          <w:sz w:val="24"/>
          <w:szCs w:val="24"/>
        </w:rPr>
        <w:t>karistatakse rahatrahviga kuni 200 trahviühikut.</w:t>
      </w:r>
    </w:p>
    <w:p w14:paraId="3C386CB0" w14:textId="77777777" w:rsidR="00BA1C8C" w:rsidRPr="00B34378" w:rsidRDefault="00BA1C8C" w:rsidP="00BA1C8C">
      <w:pPr>
        <w:jc w:val="both"/>
        <w:rPr>
          <w:rFonts w:ascii="Times New Roman" w:hAnsi="Times New Roman" w:cs="Times New Roman"/>
          <w:sz w:val="24"/>
          <w:szCs w:val="24"/>
        </w:rPr>
      </w:pPr>
    </w:p>
    <w:p w14:paraId="5BAE6CC9" w14:textId="77777777" w:rsidR="00BA1C8C" w:rsidRDefault="00BA1C8C" w:rsidP="00BA1C8C">
      <w:pPr>
        <w:jc w:val="both"/>
        <w:rPr>
          <w:rFonts w:ascii="Times New Roman" w:hAnsi="Times New Roman" w:cs="Times New Roman"/>
          <w:sz w:val="24"/>
          <w:szCs w:val="24"/>
        </w:rPr>
      </w:pPr>
      <w:r w:rsidRPr="00B34378">
        <w:rPr>
          <w:rFonts w:ascii="Times New Roman" w:hAnsi="Times New Roman" w:cs="Times New Roman"/>
          <w:sz w:val="24"/>
          <w:szCs w:val="24"/>
        </w:rPr>
        <w:t xml:space="preserve">(2) Sama teo eest, kui selle on toime pannud juriidiline isik, – </w:t>
      </w:r>
    </w:p>
    <w:p w14:paraId="4D90347C" w14:textId="77777777" w:rsidR="00BA1C8C" w:rsidRDefault="00BA1C8C" w:rsidP="00BA1C8C">
      <w:pPr>
        <w:jc w:val="both"/>
        <w:rPr>
          <w:rFonts w:ascii="Times New Roman" w:hAnsi="Times New Roman" w:cs="Times New Roman"/>
          <w:sz w:val="24"/>
          <w:szCs w:val="24"/>
        </w:rPr>
      </w:pPr>
      <w:r w:rsidRPr="00B34378">
        <w:rPr>
          <w:rFonts w:ascii="Times New Roman" w:hAnsi="Times New Roman" w:cs="Times New Roman"/>
          <w:sz w:val="24"/>
          <w:szCs w:val="24"/>
        </w:rPr>
        <w:lastRenderedPageBreak/>
        <w:t>karistatakse rahatrahviga kuni 2</w:t>
      </w:r>
      <w:r>
        <w:rPr>
          <w:rFonts w:ascii="Times New Roman" w:hAnsi="Times New Roman" w:cs="Times New Roman"/>
          <w:sz w:val="24"/>
          <w:szCs w:val="24"/>
        </w:rPr>
        <w:t xml:space="preserve">0 </w:t>
      </w:r>
      <w:r w:rsidRPr="00B34378">
        <w:rPr>
          <w:rFonts w:ascii="Times New Roman" w:hAnsi="Times New Roman" w:cs="Times New Roman"/>
          <w:sz w:val="24"/>
          <w:szCs w:val="24"/>
        </w:rPr>
        <w:t>000 eurot.</w:t>
      </w:r>
    </w:p>
    <w:p w14:paraId="303A4E3E" w14:textId="77777777" w:rsidR="00BA1C8C" w:rsidRPr="00B34378" w:rsidRDefault="00BA1C8C" w:rsidP="00BA1C8C">
      <w:pPr>
        <w:jc w:val="both"/>
        <w:rPr>
          <w:rFonts w:ascii="Times New Roman" w:hAnsi="Times New Roman" w:cs="Times New Roman"/>
          <w:sz w:val="24"/>
          <w:szCs w:val="24"/>
        </w:rPr>
      </w:pPr>
    </w:p>
    <w:p w14:paraId="47D86828" w14:textId="77777777" w:rsidR="00BA1C8C" w:rsidRPr="00B34378" w:rsidRDefault="00BA1C8C" w:rsidP="00BA1C8C">
      <w:pPr>
        <w:pStyle w:val="Heading3"/>
        <w:spacing w:before="0" w:after="0" w:afterAutospacing="0"/>
        <w:jc w:val="both"/>
      </w:pPr>
      <w:r w:rsidRPr="00B34378">
        <w:rPr>
          <w:rStyle w:val="Strong"/>
          <w:b/>
          <w:bCs/>
          <w:szCs w:val="24"/>
        </w:rPr>
        <w:t xml:space="preserve">§ </w:t>
      </w:r>
      <w:r>
        <w:rPr>
          <w:rStyle w:val="Strong"/>
          <w:b/>
          <w:bCs/>
          <w:szCs w:val="24"/>
        </w:rPr>
        <w:t>103</w:t>
      </w:r>
      <w:r w:rsidRPr="00B34378">
        <w:rPr>
          <w:rStyle w:val="Strong"/>
          <w:b/>
          <w:bCs/>
          <w:szCs w:val="24"/>
        </w:rPr>
        <w:t xml:space="preserve">. </w:t>
      </w:r>
      <w:r w:rsidRPr="002B17B7">
        <w:t xml:space="preserve">Loomataudi põhjustava haigusetekitaja ning vaktsiini ja muu bioloogilise toote </w:t>
      </w:r>
      <w:r>
        <w:t>käitlemise</w:t>
      </w:r>
      <w:r w:rsidRPr="00B34378">
        <w:t xml:space="preserve"> nõuete rikkumine</w:t>
      </w:r>
    </w:p>
    <w:p w14:paraId="542092E2" w14:textId="77777777" w:rsidR="00BA1C8C" w:rsidRDefault="00BA1C8C" w:rsidP="00BA1C8C">
      <w:pPr>
        <w:pStyle w:val="NormalWeb"/>
        <w:spacing w:before="0" w:after="0" w:afterAutospacing="0"/>
        <w:jc w:val="both"/>
      </w:pPr>
    </w:p>
    <w:p w14:paraId="00AFC577" w14:textId="77777777" w:rsidR="00BA1C8C" w:rsidRDefault="00BA1C8C" w:rsidP="00BA1C8C">
      <w:pPr>
        <w:pStyle w:val="NormalWeb"/>
        <w:spacing w:before="0" w:after="0" w:afterAutospacing="0"/>
        <w:jc w:val="both"/>
      </w:pPr>
      <w:r w:rsidRPr="00B34378">
        <w:t xml:space="preserve">(1) </w:t>
      </w:r>
      <w:r w:rsidRPr="002B17B7">
        <w:t>Loomataudi põhjustava haigusetekitaja ning vaktsiini ja muu bioloogilise toote</w:t>
      </w:r>
      <w:r w:rsidRPr="00B34378">
        <w:t xml:space="preserve"> </w:t>
      </w:r>
      <w:r>
        <w:t>käitlemise</w:t>
      </w:r>
      <w:r w:rsidRPr="00B34378">
        <w:t xml:space="preserve"> nõuete rikkumise eest – </w:t>
      </w:r>
    </w:p>
    <w:p w14:paraId="72372624" w14:textId="77777777" w:rsidR="00BA1C8C" w:rsidRPr="00B34378" w:rsidRDefault="00BA1C8C" w:rsidP="00BA1C8C">
      <w:pPr>
        <w:pStyle w:val="NormalWeb"/>
        <w:spacing w:before="0" w:after="0" w:afterAutospacing="0"/>
        <w:jc w:val="both"/>
      </w:pPr>
      <w:r w:rsidRPr="00B34378">
        <w:t>karistatakse rahatrahviga kuni 300 trahviühikut.</w:t>
      </w:r>
    </w:p>
    <w:p w14:paraId="48BF30F5" w14:textId="77777777" w:rsidR="00BA1C8C" w:rsidRPr="00B34378" w:rsidRDefault="00BA1C8C" w:rsidP="00BA1C8C">
      <w:pPr>
        <w:pStyle w:val="NormalWeb"/>
        <w:spacing w:before="0" w:after="0" w:afterAutospacing="0"/>
        <w:jc w:val="both"/>
      </w:pPr>
    </w:p>
    <w:p w14:paraId="69C61260" w14:textId="77777777" w:rsidR="00BA1C8C" w:rsidRDefault="00BA1C8C" w:rsidP="00BA1C8C">
      <w:pPr>
        <w:pStyle w:val="NormalWeb"/>
        <w:spacing w:before="0" w:after="0" w:afterAutospacing="0"/>
        <w:jc w:val="both"/>
      </w:pPr>
      <w:r w:rsidRPr="00B34378">
        <w:t xml:space="preserve">(2) Sama teo eest, kui selle on toime pannud juriidiline isik, – </w:t>
      </w:r>
    </w:p>
    <w:p w14:paraId="6EBBD1E0" w14:textId="77777777" w:rsidR="00BA1C8C" w:rsidRDefault="00BA1C8C" w:rsidP="00BA1C8C">
      <w:pPr>
        <w:pStyle w:val="NormalWeb"/>
        <w:spacing w:before="0" w:after="0" w:afterAutospacing="0"/>
        <w:jc w:val="both"/>
      </w:pPr>
      <w:r w:rsidRPr="00B34378">
        <w:t>karistatakse rahatrahviga kuni 32</w:t>
      </w:r>
      <w:r>
        <w:t xml:space="preserve"> 0</w:t>
      </w:r>
      <w:r w:rsidRPr="00B34378">
        <w:t>00 eurot.</w:t>
      </w:r>
    </w:p>
    <w:p w14:paraId="366F78E2" w14:textId="77777777" w:rsidR="00BA1C8C" w:rsidRDefault="00BA1C8C" w:rsidP="00BA1C8C">
      <w:pPr>
        <w:pStyle w:val="NormalWeb"/>
        <w:spacing w:before="0" w:after="0" w:afterAutospacing="0"/>
        <w:jc w:val="both"/>
      </w:pPr>
    </w:p>
    <w:p w14:paraId="6D7D4F57" w14:textId="77777777" w:rsidR="00BA1C8C" w:rsidRDefault="00BA1C8C" w:rsidP="00BA1C8C">
      <w:pPr>
        <w:pStyle w:val="Heading3"/>
        <w:spacing w:before="0" w:after="0" w:afterAutospacing="0"/>
        <w:jc w:val="both"/>
      </w:pPr>
      <w:r w:rsidRPr="00B34378">
        <w:rPr>
          <w:rStyle w:val="Strong"/>
          <w:b/>
          <w:bCs/>
          <w:szCs w:val="24"/>
        </w:rPr>
        <w:t xml:space="preserve">§ </w:t>
      </w:r>
      <w:r>
        <w:rPr>
          <w:rStyle w:val="Strong"/>
          <w:b/>
          <w:bCs/>
          <w:szCs w:val="24"/>
        </w:rPr>
        <w:t>104</w:t>
      </w:r>
      <w:r w:rsidRPr="00B34378">
        <w:rPr>
          <w:rStyle w:val="Strong"/>
          <w:b/>
          <w:bCs/>
          <w:szCs w:val="24"/>
        </w:rPr>
        <w:t xml:space="preserve">. </w:t>
      </w:r>
      <w:r w:rsidRPr="00B34378">
        <w:t>Loomataudi kahtlusest ja diagnoosimisest</w:t>
      </w:r>
      <w:r>
        <w:t xml:space="preserve">, sealhulgas </w:t>
      </w:r>
      <w:r w:rsidRPr="00B34378">
        <w:t>peetavate loomade ulatuslikust haigestumisest või hukkumisest teavitamise</w:t>
      </w:r>
      <w:r>
        <w:t xml:space="preserve"> nõuete rikkumine</w:t>
      </w:r>
    </w:p>
    <w:p w14:paraId="7B59A341" w14:textId="77777777" w:rsidR="00BA1C8C" w:rsidRPr="00387BC1" w:rsidRDefault="00BA1C8C" w:rsidP="00387BC1">
      <w:pPr>
        <w:rPr>
          <w:rFonts w:ascii="Times New Roman" w:hAnsi="Times New Roman" w:cs="Times New Roman"/>
          <w:sz w:val="24"/>
        </w:rPr>
      </w:pPr>
    </w:p>
    <w:p w14:paraId="38D8EF1F" w14:textId="77777777" w:rsidR="00BA1C8C" w:rsidRDefault="00BA1C8C" w:rsidP="00BA1C8C">
      <w:pPr>
        <w:pStyle w:val="NormalWeb"/>
        <w:spacing w:before="0" w:after="0" w:afterAutospacing="0"/>
        <w:jc w:val="both"/>
      </w:pPr>
      <w:r w:rsidRPr="00B34378">
        <w:t>(1) Loomataudi kahtlusest ja diagnoosimisest</w:t>
      </w:r>
      <w:r>
        <w:t xml:space="preserve">, sealhulgas </w:t>
      </w:r>
      <w:r w:rsidRPr="00B34378">
        <w:t>peetavate loomade ulatuslikust haigestumisest või hukkumisest</w:t>
      </w:r>
      <w:r>
        <w:t xml:space="preserve"> </w:t>
      </w:r>
      <w:r w:rsidRPr="00B34378">
        <w:t>teavitamise</w:t>
      </w:r>
      <w:r>
        <w:t xml:space="preserve"> nõuete rikkumise </w:t>
      </w:r>
      <w:r w:rsidRPr="00B34378">
        <w:t xml:space="preserve">eest – </w:t>
      </w:r>
    </w:p>
    <w:p w14:paraId="755A5180" w14:textId="77777777" w:rsidR="00BA1C8C" w:rsidRPr="00B34378" w:rsidRDefault="00BA1C8C" w:rsidP="00BA1C8C">
      <w:pPr>
        <w:pStyle w:val="NormalWeb"/>
        <w:spacing w:before="0" w:after="0" w:afterAutospacing="0"/>
        <w:jc w:val="both"/>
      </w:pPr>
      <w:r w:rsidRPr="00B34378">
        <w:t>karistatakse rahatrahviga kuni 300 trahviühikut.</w:t>
      </w:r>
    </w:p>
    <w:p w14:paraId="24F58227" w14:textId="77777777" w:rsidR="00BA1C8C" w:rsidRPr="00B34378" w:rsidRDefault="00BA1C8C" w:rsidP="00BA1C8C">
      <w:pPr>
        <w:pStyle w:val="NormalWeb"/>
        <w:spacing w:before="0" w:after="0" w:afterAutospacing="0"/>
        <w:jc w:val="both"/>
      </w:pPr>
    </w:p>
    <w:p w14:paraId="798EE64F" w14:textId="77777777" w:rsidR="00BA1C8C" w:rsidRDefault="00BA1C8C" w:rsidP="00BA1C8C">
      <w:pPr>
        <w:pStyle w:val="NormalWeb"/>
        <w:spacing w:before="0" w:after="0" w:afterAutospacing="0"/>
        <w:jc w:val="both"/>
      </w:pPr>
      <w:r w:rsidRPr="00B34378">
        <w:t xml:space="preserve">(2) Sama teo eest, kui selle on toime pannud juriidiline isik, – </w:t>
      </w:r>
    </w:p>
    <w:p w14:paraId="7A266439" w14:textId="77777777" w:rsidR="00BA1C8C" w:rsidRDefault="00BA1C8C" w:rsidP="00BA1C8C">
      <w:pPr>
        <w:pStyle w:val="NormalWeb"/>
        <w:spacing w:before="0" w:after="0" w:afterAutospacing="0"/>
        <w:jc w:val="both"/>
      </w:pPr>
      <w:r w:rsidRPr="00B34378">
        <w:t>karistatakse rahatrahviga kuni 32</w:t>
      </w:r>
      <w:r>
        <w:t xml:space="preserve"> 0</w:t>
      </w:r>
      <w:r w:rsidRPr="00B34378">
        <w:t>00 eurot.</w:t>
      </w:r>
    </w:p>
    <w:p w14:paraId="2DDFE4E8" w14:textId="77777777" w:rsidR="00BA1C8C" w:rsidRPr="00B34378" w:rsidRDefault="00BA1C8C" w:rsidP="00BA1C8C">
      <w:pPr>
        <w:pStyle w:val="NormalWeb"/>
        <w:spacing w:before="0" w:after="0" w:afterAutospacing="0"/>
        <w:jc w:val="both"/>
      </w:pPr>
    </w:p>
    <w:p w14:paraId="015D580D" w14:textId="55A07736" w:rsidR="00BA1C8C" w:rsidRPr="00B34378" w:rsidRDefault="00BA1C8C" w:rsidP="00BA1C8C">
      <w:pPr>
        <w:pStyle w:val="Heading3"/>
        <w:spacing w:before="0" w:after="0" w:afterAutospacing="0"/>
        <w:jc w:val="both"/>
      </w:pPr>
      <w:r w:rsidRPr="00B1321E">
        <w:rPr>
          <w:rStyle w:val="Strong"/>
          <w:b/>
          <w:bCs/>
          <w:szCs w:val="24"/>
        </w:rPr>
        <w:t xml:space="preserve">§ </w:t>
      </w:r>
      <w:r>
        <w:rPr>
          <w:rStyle w:val="Strong"/>
          <w:b/>
          <w:bCs/>
          <w:szCs w:val="24"/>
        </w:rPr>
        <w:t>105</w:t>
      </w:r>
      <w:r w:rsidRPr="003A4546">
        <w:rPr>
          <w:rStyle w:val="Strong"/>
          <w:b/>
          <w:bCs/>
          <w:szCs w:val="24"/>
        </w:rPr>
        <w:t>.</w:t>
      </w:r>
      <w:r w:rsidRPr="00B34378">
        <w:rPr>
          <w:rStyle w:val="Strong"/>
          <w:b/>
          <w:bCs/>
          <w:szCs w:val="24"/>
        </w:rPr>
        <w:t xml:space="preserve"> </w:t>
      </w:r>
      <w:r w:rsidR="00027581">
        <w:rPr>
          <w:rStyle w:val="Strong"/>
          <w:b/>
          <w:bCs/>
          <w:szCs w:val="24"/>
        </w:rPr>
        <w:t>Eriti ohtliku l</w:t>
      </w:r>
      <w:r w:rsidRPr="00B34378">
        <w:t>oomataudi ohu</w:t>
      </w:r>
      <w:r>
        <w:t>,</w:t>
      </w:r>
      <w:r w:rsidRPr="00B34378">
        <w:t xml:space="preserve"> kahtluse </w:t>
      </w:r>
      <w:r>
        <w:t xml:space="preserve">ja puhkemise </w:t>
      </w:r>
      <w:r w:rsidRPr="00B34378">
        <w:t xml:space="preserve">korral loomataudi tõrjeks rakendatavate meetmete </w:t>
      </w:r>
      <w:r>
        <w:t>eiramine</w:t>
      </w:r>
      <w:r w:rsidRPr="00B34378">
        <w:t xml:space="preserve"> ning </w:t>
      </w:r>
      <w:r w:rsidRPr="00465C5E">
        <w:t>loomatauditõrje nõuete</w:t>
      </w:r>
      <w:r w:rsidRPr="00B34378">
        <w:t xml:space="preserve"> rikkumine</w:t>
      </w:r>
    </w:p>
    <w:p w14:paraId="75078DF0" w14:textId="77777777" w:rsidR="00BA1C8C" w:rsidRDefault="00BA1C8C" w:rsidP="00BA1C8C">
      <w:pPr>
        <w:pStyle w:val="NormalWeb"/>
        <w:spacing w:before="0" w:after="0" w:afterAutospacing="0"/>
        <w:jc w:val="both"/>
      </w:pPr>
    </w:p>
    <w:p w14:paraId="3DDD1844" w14:textId="77777777" w:rsidR="00BA1C8C" w:rsidRDefault="00BA1C8C" w:rsidP="00BA1C8C">
      <w:pPr>
        <w:pStyle w:val="NormalWeb"/>
        <w:spacing w:before="0" w:after="0" w:afterAutospacing="0"/>
        <w:jc w:val="both"/>
      </w:pPr>
      <w:r w:rsidRPr="00B34378">
        <w:t xml:space="preserve">(1) </w:t>
      </w:r>
      <w:r>
        <w:t>Eriti ohtliku l</w:t>
      </w:r>
      <w:r w:rsidRPr="00B34378">
        <w:t>oomataudi ohu</w:t>
      </w:r>
      <w:r>
        <w:t>,</w:t>
      </w:r>
      <w:r w:rsidRPr="00B34378">
        <w:t xml:space="preserve"> kahtluse </w:t>
      </w:r>
      <w:r>
        <w:t xml:space="preserve">ja puhkemise </w:t>
      </w:r>
      <w:r w:rsidRPr="00B34378">
        <w:t xml:space="preserve">korral rakendatavate meetmete eiramise ning loomatauditõrje </w:t>
      </w:r>
      <w:r>
        <w:t>nõuete</w:t>
      </w:r>
      <w:r w:rsidRPr="00B34378">
        <w:t xml:space="preserve"> rikkumise eest</w:t>
      </w:r>
      <w:r>
        <w:t xml:space="preserve"> </w:t>
      </w:r>
      <w:r w:rsidRPr="00B34378">
        <w:t xml:space="preserve">– </w:t>
      </w:r>
    </w:p>
    <w:p w14:paraId="65F8B341" w14:textId="77777777" w:rsidR="00BA1C8C" w:rsidRPr="00B34378" w:rsidRDefault="00BA1C8C" w:rsidP="00BA1C8C">
      <w:pPr>
        <w:pStyle w:val="NormalWeb"/>
        <w:spacing w:before="0" w:after="0" w:afterAutospacing="0"/>
        <w:jc w:val="both"/>
      </w:pPr>
      <w:r w:rsidRPr="00B34378">
        <w:t xml:space="preserve">karistatakse rahatrahviga kuni </w:t>
      </w:r>
      <w:r>
        <w:t>3</w:t>
      </w:r>
      <w:r w:rsidRPr="00B34378">
        <w:t>00 trahviühikut.</w:t>
      </w:r>
    </w:p>
    <w:p w14:paraId="1101BA8E" w14:textId="77777777" w:rsidR="00BA1C8C" w:rsidRPr="00B34378" w:rsidRDefault="00BA1C8C" w:rsidP="00BA1C8C">
      <w:pPr>
        <w:pStyle w:val="NormalWeb"/>
        <w:spacing w:before="0" w:after="0" w:afterAutospacing="0"/>
        <w:jc w:val="both"/>
      </w:pPr>
    </w:p>
    <w:p w14:paraId="0A5E8952" w14:textId="77777777" w:rsidR="00BA1C8C" w:rsidRDefault="00BA1C8C" w:rsidP="00BA1C8C">
      <w:pPr>
        <w:pStyle w:val="NormalWeb"/>
        <w:spacing w:before="0" w:after="0" w:afterAutospacing="0"/>
        <w:jc w:val="both"/>
      </w:pPr>
      <w:r w:rsidRPr="00B34378">
        <w:t xml:space="preserve">(2) Sama teo eest, kui selle on toime pannud juriidiline isik, – </w:t>
      </w:r>
    </w:p>
    <w:p w14:paraId="67C6B6F3" w14:textId="77777777" w:rsidR="00BA1C8C" w:rsidRDefault="00BA1C8C" w:rsidP="00BA1C8C">
      <w:pPr>
        <w:pStyle w:val="NormalWeb"/>
        <w:spacing w:before="0" w:after="0" w:afterAutospacing="0"/>
        <w:jc w:val="both"/>
      </w:pPr>
      <w:r w:rsidRPr="00B34378">
        <w:t xml:space="preserve">karistatakse rahatrahviga kuni </w:t>
      </w:r>
      <w:r>
        <w:t>50 0</w:t>
      </w:r>
      <w:r w:rsidRPr="00B34378">
        <w:t>00 eurot.</w:t>
      </w:r>
    </w:p>
    <w:p w14:paraId="4D656FE7" w14:textId="77777777" w:rsidR="00BA1C8C" w:rsidRDefault="00BA1C8C" w:rsidP="00BA1C8C">
      <w:pPr>
        <w:pStyle w:val="NormalWeb"/>
        <w:spacing w:before="0" w:after="0" w:afterAutospacing="0"/>
        <w:jc w:val="both"/>
      </w:pPr>
    </w:p>
    <w:p w14:paraId="731EBE18" w14:textId="31CA479C" w:rsidR="00027581" w:rsidRPr="00B34378" w:rsidRDefault="00BA1C8C" w:rsidP="00027581">
      <w:pPr>
        <w:pStyle w:val="Heading3"/>
        <w:spacing w:before="0" w:after="0" w:afterAutospacing="0"/>
        <w:jc w:val="both"/>
      </w:pPr>
      <w:r w:rsidRPr="00387BC1">
        <w:rPr>
          <w:rStyle w:val="Strong"/>
          <w:b/>
          <w:bCs/>
          <w:szCs w:val="24"/>
        </w:rPr>
        <w:t>§ 10</w:t>
      </w:r>
      <w:r w:rsidRPr="00387BC1">
        <w:rPr>
          <w:rStyle w:val="Strong"/>
          <w:b/>
          <w:szCs w:val="24"/>
        </w:rPr>
        <w:t>6</w:t>
      </w:r>
      <w:r w:rsidRPr="00387BC1">
        <w:rPr>
          <w:rStyle w:val="Strong"/>
          <w:b/>
          <w:bCs/>
          <w:szCs w:val="24"/>
        </w:rPr>
        <w:t>.</w:t>
      </w:r>
      <w:r w:rsidRPr="00387BC1">
        <w:rPr>
          <w:rStyle w:val="Strong"/>
          <w:b/>
          <w:szCs w:val="24"/>
        </w:rPr>
        <w:t xml:space="preserve"> </w:t>
      </w:r>
      <w:r w:rsidR="00027581">
        <w:rPr>
          <w:rStyle w:val="Strong"/>
          <w:b/>
          <w:szCs w:val="24"/>
        </w:rPr>
        <w:t>Kohustuslikult tõrjutava ja vajaduspõhiselt tõrjutava l</w:t>
      </w:r>
      <w:r w:rsidR="00027581" w:rsidRPr="00B34378">
        <w:t xml:space="preserve">oomataudi </w:t>
      </w:r>
      <w:r w:rsidR="00027581">
        <w:t xml:space="preserve">ennetamiseks ja </w:t>
      </w:r>
      <w:r w:rsidR="00027581" w:rsidRPr="00B34378">
        <w:t xml:space="preserve">tõrjeks rakendatavate meetmete </w:t>
      </w:r>
      <w:r w:rsidR="00027581">
        <w:t>eiramine</w:t>
      </w:r>
      <w:r w:rsidR="00027581" w:rsidRPr="00B34378">
        <w:t xml:space="preserve"> ning </w:t>
      </w:r>
      <w:r w:rsidR="00027581" w:rsidRPr="00465C5E">
        <w:t>loomatauditõrje nõuete</w:t>
      </w:r>
      <w:r w:rsidR="00027581" w:rsidRPr="00B34378">
        <w:t xml:space="preserve"> rikkumine</w:t>
      </w:r>
    </w:p>
    <w:p w14:paraId="4501BC48" w14:textId="77777777" w:rsidR="00027581" w:rsidRDefault="00027581" w:rsidP="00027581">
      <w:pPr>
        <w:pStyle w:val="NormalWeb"/>
        <w:spacing w:before="0" w:after="0" w:afterAutospacing="0"/>
        <w:jc w:val="both"/>
      </w:pPr>
    </w:p>
    <w:p w14:paraId="386A9A89" w14:textId="5BC8483D" w:rsidR="00027581" w:rsidRDefault="00027581" w:rsidP="00027581">
      <w:pPr>
        <w:pStyle w:val="NormalWeb"/>
        <w:spacing w:before="0" w:after="0" w:afterAutospacing="0"/>
        <w:jc w:val="both"/>
      </w:pPr>
      <w:r>
        <w:t xml:space="preserve">(1) Kohustuslikult tõrjutava ja vajaduspõhiselt tõrjutava </w:t>
      </w:r>
      <w:r w:rsidRPr="00B34378">
        <w:t xml:space="preserve">loomataudi </w:t>
      </w:r>
      <w:r>
        <w:t xml:space="preserve">ennetamiseks ja </w:t>
      </w:r>
      <w:r w:rsidRPr="00B34378">
        <w:t xml:space="preserve">tõrjeks rakendatavate meetmete eiramise ning loomatauditõrje </w:t>
      </w:r>
      <w:r>
        <w:t>nõuete</w:t>
      </w:r>
      <w:r w:rsidRPr="00B34378">
        <w:t xml:space="preserve"> rikkumise eest</w:t>
      </w:r>
      <w:r>
        <w:t xml:space="preserve"> </w:t>
      </w:r>
      <w:r w:rsidRPr="00B34378">
        <w:t>–</w:t>
      </w:r>
      <w:r>
        <w:t xml:space="preserve"> </w:t>
      </w:r>
    </w:p>
    <w:p w14:paraId="6CB75302" w14:textId="77777777" w:rsidR="00027581" w:rsidRDefault="00027581" w:rsidP="00027581">
      <w:pPr>
        <w:pStyle w:val="NormalWeb"/>
        <w:spacing w:before="0" w:after="0" w:afterAutospacing="0"/>
        <w:jc w:val="both"/>
      </w:pPr>
      <w:r>
        <w:t xml:space="preserve">karistatakse rahatrahviga kuni 300 trahviühikut. </w:t>
      </w:r>
    </w:p>
    <w:p w14:paraId="4FF85A61" w14:textId="77777777" w:rsidR="00027581" w:rsidRDefault="00027581" w:rsidP="00027581">
      <w:pPr>
        <w:pStyle w:val="NormalWeb"/>
        <w:spacing w:before="0" w:after="0" w:afterAutospacing="0"/>
        <w:jc w:val="both"/>
      </w:pPr>
    </w:p>
    <w:p w14:paraId="05B00F63" w14:textId="601A5CF0" w:rsidR="00027581" w:rsidRDefault="00027581" w:rsidP="00027581">
      <w:pPr>
        <w:pStyle w:val="NormalWeb"/>
        <w:spacing w:before="0" w:after="0" w:afterAutospacing="0"/>
        <w:jc w:val="both"/>
      </w:pPr>
      <w:r>
        <w:t xml:space="preserve">(2) </w:t>
      </w:r>
      <w:r w:rsidRPr="00B34378">
        <w:t xml:space="preserve">Sama teo eest, kui selle on toime pannud juriidiline isik, – </w:t>
      </w:r>
    </w:p>
    <w:p w14:paraId="4E4AFBC4" w14:textId="77777777" w:rsidR="00027581" w:rsidRDefault="00027581" w:rsidP="00027581">
      <w:pPr>
        <w:pStyle w:val="NormalWeb"/>
        <w:spacing w:before="0" w:after="0" w:afterAutospacing="0"/>
        <w:jc w:val="both"/>
      </w:pPr>
      <w:r w:rsidRPr="00B34378">
        <w:t xml:space="preserve">karistatakse rahatrahviga kuni </w:t>
      </w:r>
      <w:r>
        <w:t>32 0</w:t>
      </w:r>
      <w:r w:rsidRPr="00B34378">
        <w:t>00 eurot.</w:t>
      </w:r>
    </w:p>
    <w:p w14:paraId="2488C0DC" w14:textId="77777777" w:rsidR="00BA1C8C" w:rsidRDefault="00BA1C8C" w:rsidP="00BA1C8C">
      <w:pPr>
        <w:pStyle w:val="NormalWeb"/>
        <w:spacing w:before="0" w:after="0" w:afterAutospacing="0"/>
        <w:jc w:val="both"/>
      </w:pPr>
    </w:p>
    <w:p w14:paraId="6C054F6F" w14:textId="1069A689" w:rsidR="00BA1C8C" w:rsidRPr="00B34378" w:rsidRDefault="00BA1C8C" w:rsidP="00BA1C8C">
      <w:pPr>
        <w:pStyle w:val="Heading3"/>
        <w:spacing w:before="0" w:after="0" w:afterAutospacing="0"/>
      </w:pPr>
      <w:r w:rsidRPr="00B34378">
        <w:rPr>
          <w:rStyle w:val="Strong"/>
          <w:b/>
          <w:bCs/>
          <w:szCs w:val="24"/>
        </w:rPr>
        <w:t xml:space="preserve">§ </w:t>
      </w:r>
      <w:r>
        <w:rPr>
          <w:rStyle w:val="Strong"/>
          <w:b/>
          <w:bCs/>
          <w:szCs w:val="24"/>
        </w:rPr>
        <w:t>107</w:t>
      </w:r>
      <w:r w:rsidRPr="00B34378">
        <w:rPr>
          <w:rStyle w:val="Strong"/>
          <w:b/>
          <w:bCs/>
          <w:szCs w:val="24"/>
        </w:rPr>
        <w:t xml:space="preserve">. </w:t>
      </w:r>
      <w:r w:rsidRPr="00B34378">
        <w:t>Menetlus</w:t>
      </w:r>
    </w:p>
    <w:p w14:paraId="22C54771" w14:textId="77777777" w:rsidR="00BA1C8C" w:rsidRDefault="00BA1C8C" w:rsidP="00BA1C8C">
      <w:pPr>
        <w:pStyle w:val="NormalWeb"/>
        <w:spacing w:before="0" w:after="0" w:afterAutospacing="0"/>
        <w:jc w:val="both"/>
      </w:pPr>
    </w:p>
    <w:p w14:paraId="0552861B" w14:textId="77777777" w:rsidR="00BA1C8C" w:rsidRPr="00B34378" w:rsidRDefault="00BA1C8C" w:rsidP="00BA1C8C">
      <w:pPr>
        <w:pStyle w:val="NormalWeb"/>
        <w:spacing w:before="0" w:after="0" w:afterAutospacing="0"/>
        <w:jc w:val="both"/>
      </w:pPr>
      <w:r w:rsidRPr="00B34378">
        <w:t xml:space="preserve">(1) </w:t>
      </w:r>
      <w:r>
        <w:t>Põllumajandus- ja Toiduamet</w:t>
      </w:r>
      <w:r w:rsidRPr="00B34378">
        <w:t xml:space="preserve"> või kohus võib kohaldada käesoleva </w:t>
      </w:r>
      <w:r w:rsidRPr="00756EFE">
        <w:t xml:space="preserve">seaduse </w:t>
      </w:r>
      <w:r w:rsidRPr="00F24F12">
        <w:t xml:space="preserve">§ </w:t>
      </w:r>
      <w:r>
        <w:t>99</w:t>
      </w:r>
      <w:r w:rsidRPr="00F24F12">
        <w:t xml:space="preserve"> lõigetes 2 ja 4</w:t>
      </w:r>
      <w:r w:rsidRPr="00756EFE">
        <w:t xml:space="preserve"> sätestatud</w:t>
      </w:r>
      <w:r w:rsidRPr="00B34378">
        <w:t xml:space="preserve"> juhul väärteo toimepanemise vahetuks objektiks olnud looma, loomse saaduse</w:t>
      </w:r>
      <w:r w:rsidRPr="00B34378">
        <w:rPr>
          <w:color w:val="202020"/>
        </w:rPr>
        <w:t xml:space="preserve"> või loomse paljundusmaterjali</w:t>
      </w:r>
      <w:r w:rsidRPr="00B34378">
        <w:t xml:space="preserve"> konfiskeerimist karistusseadustiku § 83</w:t>
      </w:r>
      <w:r>
        <w:t xml:space="preserve"> kohaselt</w:t>
      </w:r>
      <w:r w:rsidRPr="00B34378">
        <w:t>.</w:t>
      </w:r>
    </w:p>
    <w:p w14:paraId="49EF7B4C" w14:textId="77777777" w:rsidR="00BA1C8C" w:rsidRPr="00B34378" w:rsidRDefault="00BA1C8C" w:rsidP="00BA1C8C">
      <w:pPr>
        <w:pStyle w:val="NormalWeb"/>
        <w:spacing w:before="0" w:after="0" w:afterAutospacing="0"/>
        <w:jc w:val="both"/>
      </w:pPr>
    </w:p>
    <w:p w14:paraId="0359E303" w14:textId="2C227661" w:rsidR="00BA1C8C" w:rsidRPr="00B34378" w:rsidRDefault="00BA1C8C" w:rsidP="00BA1C8C">
      <w:pPr>
        <w:pStyle w:val="NormalWeb"/>
        <w:spacing w:before="0" w:after="0" w:afterAutospacing="0"/>
        <w:jc w:val="both"/>
      </w:pPr>
      <w:r w:rsidRPr="00B34378">
        <w:t xml:space="preserve">(2) Käesoleva </w:t>
      </w:r>
      <w:r w:rsidRPr="00756EFE">
        <w:t xml:space="preserve">seaduse </w:t>
      </w:r>
      <w:r w:rsidRPr="00B81BA1">
        <w:t xml:space="preserve">§-des </w:t>
      </w:r>
      <w:r>
        <w:t>96</w:t>
      </w:r>
      <w:r w:rsidRPr="00B81BA1">
        <w:t>–</w:t>
      </w:r>
      <w:r>
        <w:t>106</w:t>
      </w:r>
      <w:r w:rsidRPr="00756EFE">
        <w:t xml:space="preserve"> sätestatud</w:t>
      </w:r>
      <w:r w:rsidRPr="00B34378">
        <w:t xml:space="preserve"> väärtegude kohtuväline menetleja on </w:t>
      </w:r>
      <w:r>
        <w:t>Põllumajandus- ja Toiduamet</w:t>
      </w:r>
      <w:r w:rsidRPr="00B34378">
        <w:t>.</w:t>
      </w:r>
    </w:p>
    <w:p w14:paraId="31285293" w14:textId="77777777" w:rsidR="00F143A9" w:rsidRPr="00B34378" w:rsidRDefault="00F143A9" w:rsidP="00B34378">
      <w:pPr>
        <w:pStyle w:val="NormalWeb"/>
        <w:spacing w:before="0" w:after="0" w:afterAutospacing="0"/>
        <w:jc w:val="both"/>
      </w:pPr>
    </w:p>
    <w:p w14:paraId="5B0C3DE5" w14:textId="73FE9A3E" w:rsidR="006D2EB1" w:rsidRPr="00B34378" w:rsidRDefault="00AB356B" w:rsidP="00B34378">
      <w:pPr>
        <w:pStyle w:val="Heading1"/>
        <w:spacing w:before="0"/>
        <w:jc w:val="center"/>
        <w:rPr>
          <w:rFonts w:eastAsia="Times New Roman" w:cs="Times New Roman"/>
          <w:color w:val="auto"/>
          <w:szCs w:val="24"/>
        </w:rPr>
      </w:pPr>
      <w:r>
        <w:rPr>
          <w:rFonts w:eastAsia="Times New Roman" w:cs="Times New Roman"/>
          <w:color w:val="auto"/>
          <w:szCs w:val="24"/>
        </w:rPr>
        <w:lastRenderedPageBreak/>
        <w:t>8</w:t>
      </w:r>
      <w:r w:rsidR="006D2EB1" w:rsidRPr="00B34378">
        <w:rPr>
          <w:rFonts w:eastAsia="Times New Roman" w:cs="Times New Roman"/>
          <w:color w:val="auto"/>
          <w:szCs w:val="24"/>
        </w:rPr>
        <w:t>. peatükk</w:t>
      </w:r>
    </w:p>
    <w:p w14:paraId="7FAF58AC" w14:textId="1D29BAE0" w:rsidR="006D2EB1" w:rsidRPr="00B34378" w:rsidRDefault="006D2EB1" w:rsidP="00B34378">
      <w:pPr>
        <w:pStyle w:val="Heading1"/>
        <w:spacing w:before="0"/>
        <w:jc w:val="center"/>
        <w:rPr>
          <w:rFonts w:eastAsia="Times New Roman" w:cs="Times New Roman"/>
          <w:color w:val="auto"/>
          <w:szCs w:val="24"/>
        </w:rPr>
      </w:pPr>
      <w:r w:rsidRPr="00B34378">
        <w:rPr>
          <w:rFonts w:eastAsia="Times New Roman" w:cs="Times New Roman"/>
          <w:color w:val="auto"/>
          <w:szCs w:val="24"/>
        </w:rPr>
        <w:t>R</w:t>
      </w:r>
      <w:r w:rsidR="00764FCD" w:rsidRPr="00B34378">
        <w:rPr>
          <w:rFonts w:eastAsia="Times New Roman" w:cs="Times New Roman"/>
          <w:color w:val="auto"/>
          <w:szCs w:val="24"/>
        </w:rPr>
        <w:t>akendus</w:t>
      </w:r>
      <w:r w:rsidR="00AB356B">
        <w:rPr>
          <w:rFonts w:eastAsia="Times New Roman" w:cs="Times New Roman"/>
          <w:color w:val="auto"/>
          <w:szCs w:val="24"/>
        </w:rPr>
        <w:t>sätted</w:t>
      </w:r>
    </w:p>
    <w:p w14:paraId="3B464A85" w14:textId="77777777" w:rsidR="00AB356B" w:rsidRPr="00B34378" w:rsidRDefault="00AB356B" w:rsidP="00AB356B">
      <w:pPr>
        <w:pStyle w:val="Heading2"/>
        <w:spacing w:before="0"/>
        <w:jc w:val="center"/>
        <w:rPr>
          <w:rFonts w:eastAsia="Times New Roman" w:cs="Times New Roman"/>
          <w:color w:val="auto"/>
          <w:szCs w:val="24"/>
        </w:rPr>
      </w:pPr>
      <w:r w:rsidRPr="00B34378">
        <w:rPr>
          <w:rFonts w:eastAsia="Times New Roman" w:cs="Times New Roman"/>
          <w:color w:val="auto"/>
          <w:szCs w:val="24"/>
        </w:rPr>
        <w:t>1. jagu</w:t>
      </w:r>
    </w:p>
    <w:p w14:paraId="12A59361" w14:textId="129C4B31" w:rsidR="00AB356B" w:rsidRPr="00B34378" w:rsidRDefault="00AB356B" w:rsidP="00AB356B">
      <w:pPr>
        <w:pStyle w:val="Heading2"/>
        <w:spacing w:before="0"/>
        <w:jc w:val="center"/>
        <w:rPr>
          <w:rFonts w:eastAsia="Times New Roman" w:cs="Times New Roman"/>
          <w:color w:val="auto"/>
          <w:szCs w:val="24"/>
        </w:rPr>
      </w:pPr>
      <w:r>
        <w:rPr>
          <w:rFonts w:eastAsia="Times New Roman" w:cs="Times New Roman"/>
          <w:color w:val="auto"/>
          <w:szCs w:val="24"/>
        </w:rPr>
        <w:t>Üleminekusätted</w:t>
      </w:r>
    </w:p>
    <w:p w14:paraId="7322B51F" w14:textId="77777777" w:rsidR="00EA1A9A" w:rsidRPr="00AB6068" w:rsidRDefault="00EA1A9A" w:rsidP="00AB6068">
      <w:pPr>
        <w:rPr>
          <w:rFonts w:ascii="Times New Roman" w:hAnsi="Times New Roman" w:cs="Times New Roman"/>
          <w:sz w:val="24"/>
        </w:rPr>
      </w:pPr>
    </w:p>
    <w:p w14:paraId="2746EEDB" w14:textId="5687EEF5" w:rsidR="004F3A96" w:rsidRPr="004F3A96" w:rsidRDefault="004F3A96" w:rsidP="00AB6068">
      <w:pPr>
        <w:pStyle w:val="Heading3"/>
        <w:spacing w:before="0" w:after="0" w:afterAutospacing="0"/>
      </w:pPr>
      <w:r w:rsidRPr="004F3A96">
        <w:t xml:space="preserve">§ </w:t>
      </w:r>
      <w:r w:rsidR="00AA3912">
        <w:t>10</w:t>
      </w:r>
      <w:r w:rsidR="00673153">
        <w:t>8</w:t>
      </w:r>
      <w:r w:rsidRPr="004F3A96">
        <w:t>. Veterinaararsti kohustused</w:t>
      </w:r>
    </w:p>
    <w:p w14:paraId="43716BB9" w14:textId="77777777" w:rsidR="00EA1A9A" w:rsidRDefault="00EA1A9A" w:rsidP="00B34378">
      <w:pPr>
        <w:pStyle w:val="NormalWeb"/>
        <w:spacing w:before="0" w:after="0" w:afterAutospacing="0"/>
        <w:jc w:val="both"/>
      </w:pPr>
    </w:p>
    <w:p w14:paraId="6EF16A72" w14:textId="07F84260" w:rsidR="004F3A96" w:rsidRDefault="004F3A96" w:rsidP="00B34378">
      <w:pPr>
        <w:pStyle w:val="NormalWeb"/>
        <w:spacing w:before="0" w:after="0" w:afterAutospacing="0"/>
        <w:jc w:val="both"/>
      </w:pPr>
      <w:r>
        <w:t xml:space="preserve">Käesoleva seaduse jõustumise ajal tegutsev veterinaararst </w:t>
      </w:r>
      <w:r w:rsidR="00F472F8">
        <w:t>täidab</w:t>
      </w:r>
      <w:r>
        <w:t xml:space="preserve"> </w:t>
      </w:r>
      <w:r w:rsidRPr="00B81BA1">
        <w:t xml:space="preserve">§ </w:t>
      </w:r>
      <w:r w:rsidR="00AA7EDF">
        <w:t>19</w:t>
      </w:r>
      <w:r w:rsidR="00B81BA1" w:rsidRPr="00B81BA1">
        <w:t xml:space="preserve"> </w:t>
      </w:r>
      <w:r w:rsidRPr="00B81BA1">
        <w:t xml:space="preserve">lõike 1 punktis </w:t>
      </w:r>
      <w:r w:rsidR="003E4C89">
        <w:t>6</w:t>
      </w:r>
      <w:r>
        <w:t xml:space="preserve"> sätestatud kohustust alates 2021. aasta 21. oktoobrist.</w:t>
      </w:r>
    </w:p>
    <w:p w14:paraId="1946F984" w14:textId="77777777" w:rsidR="007522D6" w:rsidRPr="00B34378" w:rsidRDefault="007522D6" w:rsidP="00B34378">
      <w:pPr>
        <w:pStyle w:val="NormalWeb"/>
        <w:spacing w:before="0" w:after="0" w:afterAutospacing="0"/>
        <w:jc w:val="both"/>
      </w:pPr>
    </w:p>
    <w:p w14:paraId="700862D8" w14:textId="12FCF126" w:rsidR="00525594" w:rsidRPr="00274789" w:rsidRDefault="00525594" w:rsidP="00AB6068">
      <w:pPr>
        <w:pStyle w:val="Heading3"/>
        <w:spacing w:before="0" w:after="0" w:afterAutospacing="0"/>
        <w:jc w:val="both"/>
      </w:pPr>
      <w:r w:rsidRPr="00274789">
        <w:t xml:space="preserve">§ </w:t>
      </w:r>
      <w:r w:rsidR="00AA3912">
        <w:t>10</w:t>
      </w:r>
      <w:r w:rsidR="00673153">
        <w:t>9</w:t>
      </w:r>
      <w:r w:rsidRPr="00274789">
        <w:t xml:space="preserve">. </w:t>
      </w:r>
      <w:r w:rsidR="00585B49" w:rsidRPr="00274789">
        <w:t>Loomatauditõrje seaduse kohaselt t</w:t>
      </w:r>
      <w:r w:rsidRPr="00274789">
        <w:t>ea</w:t>
      </w:r>
      <w:r w:rsidR="00AC24E5" w:rsidRPr="00274789">
        <w:t>tami</w:t>
      </w:r>
      <w:r w:rsidR="00476FAA" w:rsidRPr="00274789">
        <w:t>skohustuse</w:t>
      </w:r>
      <w:r w:rsidR="00990E77" w:rsidRPr="00274789">
        <w:t xml:space="preserve"> ja loa</w:t>
      </w:r>
      <w:r w:rsidR="00476FAA" w:rsidRPr="00274789">
        <w:t>kohustuse täitnud isikud</w:t>
      </w:r>
      <w:r w:rsidR="00990E77" w:rsidRPr="00274789">
        <w:t xml:space="preserve"> </w:t>
      </w:r>
    </w:p>
    <w:p w14:paraId="5B56ABA5" w14:textId="77777777" w:rsidR="007522D6" w:rsidRPr="00274789" w:rsidRDefault="007522D6" w:rsidP="00B34378">
      <w:pPr>
        <w:pStyle w:val="NormalWeb"/>
        <w:spacing w:before="0" w:after="0" w:afterAutospacing="0"/>
        <w:jc w:val="both"/>
      </w:pPr>
    </w:p>
    <w:p w14:paraId="5A443399" w14:textId="260D7A54" w:rsidR="00126A40" w:rsidRDefault="00126A40" w:rsidP="00687C10">
      <w:pPr>
        <w:pStyle w:val="NormalWeb"/>
        <w:spacing w:before="0" w:after="0" w:afterAutospacing="0"/>
        <w:jc w:val="both"/>
      </w:pPr>
      <w:r w:rsidRPr="00274789">
        <w:t xml:space="preserve">(1) </w:t>
      </w:r>
      <w:r w:rsidR="001D7129">
        <w:t>E</w:t>
      </w:r>
      <w:r w:rsidR="00525594" w:rsidRPr="00274789">
        <w:t xml:space="preserve">nne </w:t>
      </w:r>
      <w:r w:rsidR="004F3A96" w:rsidRPr="00274789">
        <w:t>käesoleva seaduse jõustumist</w:t>
      </w:r>
      <w:r w:rsidR="00223973" w:rsidRPr="00274789">
        <w:t xml:space="preserve"> kehtinud</w:t>
      </w:r>
      <w:r w:rsidR="00990E77" w:rsidRPr="00274789">
        <w:t xml:space="preserve"> </w:t>
      </w:r>
      <w:r w:rsidR="00525594" w:rsidRPr="00274789">
        <w:t xml:space="preserve">loomatauditõrje seaduse § </w:t>
      </w:r>
      <w:r w:rsidR="00990E77" w:rsidRPr="00274789">
        <w:t>19</w:t>
      </w:r>
      <w:r w:rsidR="00990E77" w:rsidRPr="00274789">
        <w:rPr>
          <w:vertAlign w:val="superscript"/>
        </w:rPr>
        <w:t xml:space="preserve">6 </w:t>
      </w:r>
      <w:r w:rsidR="00990E77" w:rsidRPr="00274789">
        <w:t xml:space="preserve">kohaselt </w:t>
      </w:r>
      <w:r w:rsidR="00525594" w:rsidRPr="00274789">
        <w:t>teatamis</w:t>
      </w:r>
      <w:r w:rsidR="00990E77" w:rsidRPr="00274789">
        <w:t xml:space="preserve">kohustuse </w:t>
      </w:r>
      <w:r w:rsidRPr="00274789">
        <w:t xml:space="preserve">täitnud </w:t>
      </w:r>
      <w:r w:rsidR="001D7129">
        <w:t xml:space="preserve">isiku puhul </w:t>
      </w:r>
      <w:r w:rsidRPr="00274789">
        <w:t xml:space="preserve">loetakse käesoleva seaduse § </w:t>
      </w:r>
      <w:r w:rsidR="00AA7EDF">
        <w:t>24</w:t>
      </w:r>
      <w:r w:rsidRPr="00274789">
        <w:t xml:space="preserve"> kohane teatamiskohustus täidetuks.</w:t>
      </w:r>
      <w:r w:rsidR="001A61C5" w:rsidRPr="00274789">
        <w:t xml:space="preserve"> </w:t>
      </w:r>
    </w:p>
    <w:p w14:paraId="0D46560B" w14:textId="77777777" w:rsidR="00274789" w:rsidRPr="00274789" w:rsidRDefault="00274789" w:rsidP="00126A40">
      <w:pPr>
        <w:pStyle w:val="NormalWeb"/>
        <w:spacing w:before="0" w:after="0" w:afterAutospacing="0"/>
        <w:jc w:val="both"/>
      </w:pPr>
    </w:p>
    <w:p w14:paraId="32DDBA46" w14:textId="0530CDD6" w:rsidR="007522D6" w:rsidRDefault="00126A40" w:rsidP="00B34378">
      <w:pPr>
        <w:pStyle w:val="NormalWeb"/>
        <w:spacing w:before="0" w:after="0" w:afterAutospacing="0"/>
        <w:jc w:val="both"/>
      </w:pPr>
      <w:r w:rsidRPr="00274789">
        <w:t xml:space="preserve">(2) </w:t>
      </w:r>
      <w:r w:rsidR="001D7129">
        <w:t>E</w:t>
      </w:r>
      <w:r w:rsidRPr="00274789">
        <w:t xml:space="preserve">nne käesoleva seaduse jõustumist kehtinud loomatauditõrje seaduse </w:t>
      </w:r>
      <w:r w:rsidR="00990E77" w:rsidRPr="00274789">
        <w:t>§ 19</w:t>
      </w:r>
      <w:r w:rsidR="00990E77" w:rsidRPr="00274789">
        <w:rPr>
          <w:vertAlign w:val="superscript"/>
        </w:rPr>
        <w:t xml:space="preserve">1 </w:t>
      </w:r>
      <w:r w:rsidR="00990E77" w:rsidRPr="00274789">
        <w:t xml:space="preserve">kohaselt </w:t>
      </w:r>
      <w:r w:rsidR="00525594" w:rsidRPr="00274789">
        <w:t>tegevusloakohustuse täitnud</w:t>
      </w:r>
      <w:r w:rsidR="001D7129">
        <w:t xml:space="preserve"> isiku puhul</w:t>
      </w:r>
      <w:r w:rsidR="00525594" w:rsidRPr="00274789">
        <w:t xml:space="preserve"> loetakse </w:t>
      </w:r>
      <w:r w:rsidR="00990E77" w:rsidRPr="00274789">
        <w:t>käesoleva seaduse §</w:t>
      </w:r>
      <w:r w:rsidR="00525594" w:rsidRPr="00274789">
        <w:t xml:space="preserve"> </w:t>
      </w:r>
      <w:r w:rsidR="00AA7EDF">
        <w:t>25</w:t>
      </w:r>
      <w:r w:rsidR="00990E77" w:rsidRPr="00274789">
        <w:t xml:space="preserve"> kohane </w:t>
      </w:r>
      <w:r w:rsidR="00525594" w:rsidRPr="00274789">
        <w:t>tegevusloakohustus täidetuks.</w:t>
      </w:r>
    </w:p>
    <w:p w14:paraId="2716000C" w14:textId="4C12F4F1" w:rsidR="001A61C5" w:rsidRDefault="001A61C5" w:rsidP="00B34378">
      <w:pPr>
        <w:pStyle w:val="NormalWeb"/>
        <w:spacing w:before="0" w:after="0" w:afterAutospacing="0"/>
        <w:jc w:val="both"/>
      </w:pPr>
    </w:p>
    <w:p w14:paraId="0E4BACA1" w14:textId="0AF4360F" w:rsidR="00274789" w:rsidRDefault="00274789" w:rsidP="00B34378">
      <w:pPr>
        <w:pStyle w:val="NormalWeb"/>
        <w:spacing w:before="0" w:after="0" w:afterAutospacing="0"/>
        <w:jc w:val="both"/>
        <w:rPr>
          <w:color w:val="202020"/>
          <w:shd w:val="clear" w:color="auto" w:fill="FFFFFF"/>
        </w:rPr>
      </w:pPr>
      <w:r>
        <w:t xml:space="preserve">(3) </w:t>
      </w:r>
      <w:r w:rsidR="001D7129">
        <w:rPr>
          <w:color w:val="202020"/>
          <w:shd w:val="clear" w:color="auto" w:fill="FFFFFF"/>
        </w:rPr>
        <w:t>Isikul</w:t>
      </w:r>
      <w:r w:rsidRPr="0039645D">
        <w:rPr>
          <w:color w:val="202020"/>
          <w:shd w:val="clear" w:color="auto" w:fill="FFFFFF"/>
        </w:rPr>
        <w:t xml:space="preserve">, kellel on </w:t>
      </w:r>
      <w:r w:rsidR="001D7129">
        <w:rPr>
          <w:color w:val="202020"/>
          <w:shd w:val="clear" w:color="auto" w:fill="FFFFFF"/>
        </w:rPr>
        <w:t xml:space="preserve">enne käesoleva seaduse jõustumist </w:t>
      </w:r>
      <w:r w:rsidRPr="0099120B">
        <w:rPr>
          <w:color w:val="202020"/>
          <w:shd w:val="clear" w:color="auto" w:fill="FFFFFF"/>
        </w:rPr>
        <w:t>loomatauditõrje seaduse § 19</w:t>
      </w:r>
      <w:r w:rsidR="001D7129">
        <w:rPr>
          <w:color w:val="202020"/>
          <w:shd w:val="clear" w:color="auto" w:fill="FFFFFF"/>
          <w:vertAlign w:val="superscript"/>
        </w:rPr>
        <w:t>1</w:t>
      </w:r>
      <w:r w:rsidRPr="0099120B">
        <w:rPr>
          <w:color w:val="202020"/>
          <w:shd w:val="clear" w:color="auto" w:fill="FFFFFF"/>
        </w:rPr>
        <w:t xml:space="preserve"> koha</w:t>
      </w:r>
      <w:r>
        <w:rPr>
          <w:color w:val="202020"/>
          <w:shd w:val="clear" w:color="auto" w:fill="FFFFFF"/>
        </w:rPr>
        <w:t>ne</w:t>
      </w:r>
      <w:r w:rsidRPr="0099120B">
        <w:rPr>
          <w:color w:val="202020"/>
          <w:shd w:val="clear" w:color="auto" w:fill="FFFFFF"/>
        </w:rPr>
        <w:t xml:space="preserve"> </w:t>
      </w:r>
      <w:r w:rsidRPr="0039645D">
        <w:rPr>
          <w:color w:val="202020"/>
          <w:shd w:val="clear" w:color="auto" w:fill="FFFFFF"/>
        </w:rPr>
        <w:t xml:space="preserve">tegevusluba, mille puhul alates </w:t>
      </w:r>
      <w:r w:rsidR="00533DED">
        <w:rPr>
          <w:color w:val="202020"/>
          <w:shd w:val="clear" w:color="auto" w:fill="FFFFFF"/>
        </w:rPr>
        <w:t>käesoleva seaduse jõustumisest</w:t>
      </w:r>
      <w:r w:rsidRPr="0039645D" w:rsidDel="0003022E">
        <w:rPr>
          <w:color w:val="202020"/>
          <w:shd w:val="clear" w:color="auto" w:fill="FFFFFF"/>
        </w:rPr>
        <w:t xml:space="preserve"> </w:t>
      </w:r>
      <w:r w:rsidRPr="0039645D">
        <w:rPr>
          <w:color w:val="202020"/>
          <w:shd w:val="clear" w:color="auto" w:fill="FFFFFF"/>
        </w:rPr>
        <w:t>on tegevusloakohustuse asemel teatamiskohustus, loetakse teatamiskohustus täidetuks.</w:t>
      </w:r>
    </w:p>
    <w:p w14:paraId="55CAA5E7" w14:textId="6A415A4A" w:rsidR="003F2EA0" w:rsidRDefault="003F2EA0" w:rsidP="00B34378">
      <w:pPr>
        <w:pStyle w:val="NormalWeb"/>
        <w:spacing w:before="0" w:after="0" w:afterAutospacing="0"/>
        <w:jc w:val="both"/>
        <w:rPr>
          <w:color w:val="202020"/>
          <w:shd w:val="clear" w:color="auto" w:fill="FFFFFF"/>
        </w:rPr>
      </w:pPr>
    </w:p>
    <w:p w14:paraId="6831CA82" w14:textId="545A3FBF" w:rsidR="003F2EA0" w:rsidRDefault="003F2EA0" w:rsidP="00B34378">
      <w:pPr>
        <w:pStyle w:val="NormalWeb"/>
        <w:spacing w:before="0" w:after="0" w:afterAutospacing="0"/>
        <w:jc w:val="both"/>
        <w:rPr>
          <w:color w:val="202020"/>
          <w:shd w:val="clear" w:color="auto" w:fill="FFFFFF"/>
        </w:rPr>
      </w:pPr>
      <w:r>
        <w:rPr>
          <w:color w:val="202020"/>
          <w:shd w:val="clear" w:color="auto" w:fill="FFFFFF"/>
        </w:rPr>
        <w:t>(4)</w:t>
      </w:r>
      <w:r w:rsidR="00085AFA">
        <w:rPr>
          <w:color w:val="202020"/>
          <w:shd w:val="clear" w:color="auto" w:fill="FFFFFF"/>
        </w:rPr>
        <w:t xml:space="preserve"> Isik</w:t>
      </w:r>
      <w:r w:rsidR="00A63AFC">
        <w:rPr>
          <w:color w:val="202020"/>
          <w:shd w:val="clear" w:color="auto" w:fill="FFFFFF"/>
        </w:rPr>
        <w:t>ul</w:t>
      </w:r>
      <w:r w:rsidR="00085AFA">
        <w:rPr>
          <w:color w:val="202020"/>
          <w:shd w:val="clear" w:color="auto" w:fill="FFFFFF"/>
        </w:rPr>
        <w:t>, kes on</w:t>
      </w:r>
      <w:r w:rsidR="00DC1E02">
        <w:rPr>
          <w:color w:val="202020"/>
          <w:shd w:val="clear" w:color="auto" w:fill="FFFFFF"/>
        </w:rPr>
        <w:t xml:space="preserve"> enne käesoleva seaduse jõustumist ja</w:t>
      </w:r>
      <w:r w:rsidR="00085AFA">
        <w:rPr>
          <w:color w:val="202020"/>
          <w:shd w:val="clear" w:color="auto" w:fill="FFFFFF"/>
        </w:rPr>
        <w:t xml:space="preserve"> pärast</w:t>
      </w:r>
      <w:r w:rsidR="00A63AFC">
        <w:rPr>
          <w:color w:val="202020"/>
          <w:shd w:val="clear" w:color="auto" w:fill="FFFFFF"/>
        </w:rPr>
        <w:t xml:space="preserve"> </w:t>
      </w:r>
      <w:r w:rsidR="00085AFA">
        <w:rPr>
          <w:color w:val="202020"/>
          <w:shd w:val="clear" w:color="auto" w:fill="FFFFFF"/>
        </w:rPr>
        <w:t>2021</w:t>
      </w:r>
      <w:r w:rsidR="00DC1E02">
        <w:rPr>
          <w:color w:val="202020"/>
          <w:shd w:val="clear" w:color="auto" w:fill="FFFFFF"/>
        </w:rPr>
        <w:t>. a</w:t>
      </w:r>
      <w:r w:rsidR="00A63AFC">
        <w:rPr>
          <w:color w:val="202020"/>
          <w:shd w:val="clear" w:color="auto" w:fill="FFFFFF"/>
        </w:rPr>
        <w:t>asta 21. aprilli</w:t>
      </w:r>
      <w:r w:rsidR="00085AFA">
        <w:rPr>
          <w:color w:val="202020"/>
          <w:shd w:val="clear" w:color="auto" w:fill="FFFFFF"/>
        </w:rPr>
        <w:t xml:space="preserve"> </w:t>
      </w:r>
      <w:r w:rsidR="00DC1E02">
        <w:rPr>
          <w:color w:val="202020"/>
          <w:shd w:val="clear" w:color="auto" w:fill="FFFFFF"/>
        </w:rPr>
        <w:t xml:space="preserve">täitnud </w:t>
      </w:r>
      <w:r w:rsidR="00DC1E02" w:rsidRPr="00B34378">
        <w:t>Euroopa Parlamendi ja nõukogu määruse (EL) 2016/429</w:t>
      </w:r>
      <w:r w:rsidR="00085AFA">
        <w:rPr>
          <w:color w:val="202020"/>
          <w:shd w:val="clear" w:color="auto" w:fill="FFFFFF"/>
        </w:rPr>
        <w:t xml:space="preserve"> art</w:t>
      </w:r>
      <w:r w:rsidR="00DC1E02">
        <w:rPr>
          <w:color w:val="202020"/>
          <w:shd w:val="clear" w:color="auto" w:fill="FFFFFF"/>
        </w:rPr>
        <w:t>ikli</w:t>
      </w:r>
      <w:r w:rsidR="00A63AFC">
        <w:rPr>
          <w:color w:val="202020"/>
          <w:shd w:val="clear" w:color="auto" w:fill="FFFFFF"/>
        </w:rPr>
        <w:t xml:space="preserve"> 84</w:t>
      </w:r>
      <w:r w:rsidR="00085AFA">
        <w:rPr>
          <w:color w:val="202020"/>
          <w:shd w:val="clear" w:color="auto" w:fill="FFFFFF"/>
        </w:rPr>
        <w:t xml:space="preserve"> </w:t>
      </w:r>
      <w:r w:rsidR="00A63AFC">
        <w:rPr>
          <w:color w:val="202020"/>
          <w:shd w:val="clear" w:color="auto" w:fill="FFFFFF"/>
        </w:rPr>
        <w:t>kohaselt</w:t>
      </w:r>
      <w:r w:rsidR="00DC1E02">
        <w:rPr>
          <w:color w:val="202020"/>
          <w:shd w:val="clear" w:color="auto" w:fill="FFFFFF"/>
        </w:rPr>
        <w:t xml:space="preserve"> registreerimiskohustuse</w:t>
      </w:r>
      <w:r w:rsidR="00085AFA">
        <w:rPr>
          <w:color w:val="202020"/>
          <w:shd w:val="clear" w:color="auto" w:fill="FFFFFF"/>
        </w:rPr>
        <w:t xml:space="preserve">, loetakse teatamiskohustus täidetuks. </w:t>
      </w:r>
    </w:p>
    <w:p w14:paraId="01700298" w14:textId="3D388ED7" w:rsidR="003F2EA0" w:rsidRDefault="003F2EA0" w:rsidP="00B34378">
      <w:pPr>
        <w:pStyle w:val="NormalWeb"/>
        <w:spacing w:before="0" w:after="0" w:afterAutospacing="0"/>
        <w:jc w:val="both"/>
        <w:rPr>
          <w:color w:val="202020"/>
          <w:shd w:val="clear" w:color="auto" w:fill="FFFFFF"/>
        </w:rPr>
      </w:pPr>
    </w:p>
    <w:p w14:paraId="179D744D" w14:textId="1D5751A7" w:rsidR="003F2EA0" w:rsidRPr="00A63AFC" w:rsidRDefault="00085AFA" w:rsidP="00B34378">
      <w:pPr>
        <w:pStyle w:val="NormalWeb"/>
        <w:spacing w:before="0" w:after="0" w:afterAutospacing="0"/>
        <w:jc w:val="both"/>
        <w:rPr>
          <w:color w:val="202020"/>
          <w:shd w:val="clear" w:color="auto" w:fill="FFFFFF"/>
        </w:rPr>
      </w:pPr>
      <w:r>
        <w:rPr>
          <w:color w:val="202020"/>
          <w:shd w:val="clear" w:color="auto" w:fill="FFFFFF"/>
        </w:rPr>
        <w:t>(5) Isik</w:t>
      </w:r>
      <w:r w:rsidR="00A63AFC">
        <w:rPr>
          <w:color w:val="202020"/>
          <w:shd w:val="clear" w:color="auto" w:fill="FFFFFF"/>
        </w:rPr>
        <w:t>ul</w:t>
      </w:r>
      <w:r>
        <w:rPr>
          <w:color w:val="202020"/>
          <w:shd w:val="clear" w:color="auto" w:fill="FFFFFF"/>
        </w:rPr>
        <w:t xml:space="preserve">, kes on </w:t>
      </w:r>
      <w:r w:rsidR="00DC1E02">
        <w:rPr>
          <w:color w:val="202020"/>
          <w:shd w:val="clear" w:color="auto" w:fill="FFFFFF"/>
        </w:rPr>
        <w:t>enne käesoleva seaduse jõustumist ja pärast 2021. a</w:t>
      </w:r>
      <w:r w:rsidR="00A63AFC">
        <w:rPr>
          <w:color w:val="202020"/>
          <w:shd w:val="clear" w:color="auto" w:fill="FFFFFF"/>
        </w:rPr>
        <w:t>asta 21. aprilli saanud heakskiidu</w:t>
      </w:r>
      <w:r>
        <w:rPr>
          <w:color w:val="202020"/>
          <w:shd w:val="clear" w:color="auto" w:fill="FFFFFF"/>
        </w:rPr>
        <w:t xml:space="preserve"> </w:t>
      </w:r>
      <w:r w:rsidR="00DC1E02" w:rsidRPr="00B34378">
        <w:t>Euroopa Parlamendi ja nõukogu määruse (EL) 2016/429</w:t>
      </w:r>
      <w:r>
        <w:rPr>
          <w:color w:val="202020"/>
          <w:shd w:val="clear" w:color="auto" w:fill="FFFFFF"/>
        </w:rPr>
        <w:t xml:space="preserve"> art</w:t>
      </w:r>
      <w:r w:rsidR="00DC1E02">
        <w:rPr>
          <w:color w:val="202020"/>
          <w:shd w:val="clear" w:color="auto" w:fill="FFFFFF"/>
        </w:rPr>
        <w:t>ikli</w:t>
      </w:r>
      <w:r>
        <w:rPr>
          <w:color w:val="202020"/>
          <w:shd w:val="clear" w:color="auto" w:fill="FFFFFF"/>
        </w:rPr>
        <w:t xml:space="preserve"> 9</w:t>
      </w:r>
      <w:r w:rsidR="00A63AFC">
        <w:rPr>
          <w:color w:val="202020"/>
          <w:shd w:val="clear" w:color="auto" w:fill="FFFFFF"/>
        </w:rPr>
        <w:t>4 kohaselt</w:t>
      </w:r>
      <w:r w:rsidR="003F2EA0">
        <w:rPr>
          <w:color w:val="202020"/>
          <w:shd w:val="clear" w:color="auto" w:fill="FFFFFF"/>
        </w:rPr>
        <w:t xml:space="preserve">, loetakse tegevusloakohustus täidetuks. </w:t>
      </w:r>
    </w:p>
    <w:p w14:paraId="2093FDE7" w14:textId="77777777" w:rsidR="00152746" w:rsidRDefault="00152746" w:rsidP="00B34378">
      <w:pPr>
        <w:pStyle w:val="NormalWeb"/>
        <w:spacing w:before="0" w:after="0" w:afterAutospacing="0"/>
        <w:jc w:val="both"/>
      </w:pPr>
    </w:p>
    <w:p w14:paraId="1237C663" w14:textId="7EE0616B" w:rsidR="0087695E" w:rsidRDefault="0087608E" w:rsidP="00590A00">
      <w:pPr>
        <w:pStyle w:val="Heading3"/>
        <w:spacing w:before="0" w:after="0" w:afterAutospacing="0"/>
        <w:jc w:val="both"/>
      </w:pPr>
      <w:r>
        <w:t>§</w:t>
      </w:r>
      <w:r w:rsidR="0087695E">
        <w:t xml:space="preserve"> </w:t>
      </w:r>
      <w:r w:rsidR="00AA3912">
        <w:t>1</w:t>
      </w:r>
      <w:r w:rsidR="00673153">
        <w:t>10</w:t>
      </w:r>
      <w:r w:rsidR="0087695E">
        <w:t xml:space="preserve">. Haldusleping põllumajanduslooma </w:t>
      </w:r>
      <w:r w:rsidR="0093291B">
        <w:t xml:space="preserve">märgistamiseks kasutatavate </w:t>
      </w:r>
      <w:r w:rsidR="0087695E">
        <w:t>identifitseerimisvahendite väljastamiseks</w:t>
      </w:r>
    </w:p>
    <w:p w14:paraId="29BE3670" w14:textId="77777777" w:rsidR="007522D6" w:rsidRDefault="007522D6" w:rsidP="00B34378">
      <w:pPr>
        <w:pStyle w:val="NormalWeb"/>
        <w:spacing w:before="0" w:after="0" w:afterAutospacing="0"/>
        <w:jc w:val="both"/>
      </w:pPr>
    </w:p>
    <w:p w14:paraId="5991AB57" w14:textId="4DB40B04" w:rsidR="0087695E" w:rsidRDefault="0056727F" w:rsidP="00B34378">
      <w:pPr>
        <w:pStyle w:val="NormalWeb"/>
        <w:spacing w:before="0" w:after="0" w:afterAutospacing="0"/>
        <w:jc w:val="both"/>
      </w:pPr>
      <w:r>
        <w:t xml:space="preserve">Enne käesoleva seaduse jõustumist kehtinud loomatauditõrje seaduse alusel </w:t>
      </w:r>
      <w:r w:rsidR="008935B7">
        <w:t xml:space="preserve">sõlmitud ja käesoleva seaduse jõustumise ajal kehtiv </w:t>
      </w:r>
      <w:r>
        <w:t>p</w:t>
      </w:r>
      <w:r w:rsidR="0087695E">
        <w:t xml:space="preserve">õllumajanduslooma </w:t>
      </w:r>
      <w:r w:rsidR="002C7427">
        <w:t xml:space="preserve">märgistamiseks kasutatavate </w:t>
      </w:r>
      <w:r>
        <w:t>identifitseerimisvahendite väljastamiseks sõlmitud haldusleping</w:t>
      </w:r>
      <w:r w:rsidR="008935B7">
        <w:t xml:space="preserve"> kehtib</w:t>
      </w:r>
      <w:r>
        <w:t xml:space="preserve"> kuni </w:t>
      </w:r>
      <w:r w:rsidR="00085AFA">
        <w:t>selle lõpetamiseni</w:t>
      </w:r>
      <w:r>
        <w:t>.</w:t>
      </w:r>
    </w:p>
    <w:p w14:paraId="2859E2AF" w14:textId="77777777" w:rsidR="007522D6" w:rsidRPr="000E5DE9" w:rsidRDefault="007522D6" w:rsidP="00B34378">
      <w:pPr>
        <w:pStyle w:val="NormalWeb"/>
        <w:spacing w:before="0" w:after="0" w:afterAutospacing="0"/>
        <w:jc w:val="both"/>
      </w:pPr>
    </w:p>
    <w:p w14:paraId="46583063" w14:textId="2E111669" w:rsidR="0087695E" w:rsidRDefault="0087695E" w:rsidP="00AB6068">
      <w:pPr>
        <w:pStyle w:val="Heading3"/>
        <w:spacing w:before="0" w:after="0" w:afterAutospacing="0"/>
      </w:pPr>
      <w:r>
        <w:t>§</w:t>
      </w:r>
      <w:r w:rsidR="0087608E">
        <w:t xml:space="preserve"> </w:t>
      </w:r>
      <w:r w:rsidR="00AA3912">
        <w:t>11</w:t>
      </w:r>
      <w:r w:rsidR="00673153">
        <w:t>1</w:t>
      </w:r>
      <w:r w:rsidR="0087608E">
        <w:t xml:space="preserve">. </w:t>
      </w:r>
      <w:r w:rsidR="005B7C37">
        <w:t>Individuaalsed märgistusvahendid</w:t>
      </w:r>
    </w:p>
    <w:p w14:paraId="25BF6010" w14:textId="77777777" w:rsidR="007522D6" w:rsidRDefault="007522D6" w:rsidP="005B7C37">
      <w:pPr>
        <w:pStyle w:val="NormalWeb"/>
        <w:spacing w:before="0" w:after="0" w:afterAutospacing="0"/>
        <w:jc w:val="both"/>
      </w:pPr>
    </w:p>
    <w:p w14:paraId="4E1BEF5A" w14:textId="71D154F2" w:rsidR="00476FAA" w:rsidRDefault="00476FAA" w:rsidP="005B7C37">
      <w:pPr>
        <w:pStyle w:val="NormalWeb"/>
        <w:spacing w:before="0" w:after="0" w:afterAutospacing="0"/>
        <w:jc w:val="both"/>
      </w:pPr>
      <w:r>
        <w:t xml:space="preserve">Enne käesoleva seaduse jõustumist kehtinud loomatauditõrje seaduse alusel </w:t>
      </w:r>
      <w:r w:rsidR="005B7C37">
        <w:t>loomale paigaldatud individuaal</w:t>
      </w:r>
      <w:r w:rsidR="00A47B8F">
        <w:t>ne</w:t>
      </w:r>
      <w:r w:rsidR="005B7C37">
        <w:t xml:space="preserve"> märgistusvahend </w:t>
      </w:r>
      <w:r w:rsidR="00A026F4">
        <w:t>l</w:t>
      </w:r>
      <w:r w:rsidR="005B7C37">
        <w:t>oetakse heakskiidetuks</w:t>
      </w:r>
      <w:r w:rsidR="000475C0">
        <w:t xml:space="preserve"> </w:t>
      </w:r>
      <w:r w:rsidR="00744321">
        <w:t xml:space="preserve">komisjoni delegeeritud </w:t>
      </w:r>
      <w:r w:rsidR="00126A40">
        <w:t xml:space="preserve">määruse </w:t>
      </w:r>
      <w:r w:rsidR="000475C0" w:rsidRPr="00126A40">
        <w:t xml:space="preserve">(EL) 2019/2035 </w:t>
      </w:r>
      <w:r w:rsidR="007C343F">
        <w:t>artiklite 48 lõike 3 punkt</w:t>
      </w:r>
      <w:r w:rsidR="00A47B8F">
        <w:t>i</w:t>
      </w:r>
      <w:r w:rsidR="007C343F">
        <w:t xml:space="preserve"> b, </w:t>
      </w:r>
      <w:r w:rsidR="002E36D8">
        <w:t xml:space="preserve">artikli </w:t>
      </w:r>
      <w:r w:rsidR="007C343F">
        <w:t>59 lõike 2 punkt</w:t>
      </w:r>
      <w:r w:rsidR="00A47B8F">
        <w:t>i</w:t>
      </w:r>
      <w:r w:rsidR="007C343F">
        <w:t xml:space="preserve"> b, </w:t>
      </w:r>
      <w:r w:rsidR="002E36D8">
        <w:t xml:space="preserve">artikli </w:t>
      </w:r>
      <w:r w:rsidR="007C343F">
        <w:t>70 punkt</w:t>
      </w:r>
      <w:r w:rsidR="00A47B8F">
        <w:t>i</w:t>
      </w:r>
      <w:r w:rsidR="007C343F">
        <w:t xml:space="preserve"> b, </w:t>
      </w:r>
      <w:r w:rsidR="002E36D8">
        <w:t xml:space="preserve">artikli </w:t>
      </w:r>
      <w:r w:rsidR="007C343F">
        <w:t>75 lõike 1 punkt</w:t>
      </w:r>
      <w:r w:rsidR="00A47B8F">
        <w:t>i</w:t>
      </w:r>
      <w:r w:rsidR="007C343F">
        <w:t xml:space="preserve"> b ja </w:t>
      </w:r>
      <w:r w:rsidR="002E36D8">
        <w:t xml:space="preserve">artikli </w:t>
      </w:r>
      <w:r w:rsidR="007C343F">
        <w:t xml:space="preserve">76 lõike 2 punkti </w:t>
      </w:r>
      <w:r w:rsidR="00ED0E11">
        <w:t>a</w:t>
      </w:r>
      <w:r w:rsidR="007C343F">
        <w:t xml:space="preserve"> </w:t>
      </w:r>
      <w:r w:rsidR="00A026F4">
        <w:t>kohaselt</w:t>
      </w:r>
      <w:r w:rsidR="007C343F">
        <w:t>.</w:t>
      </w:r>
    </w:p>
    <w:p w14:paraId="75B70EF0" w14:textId="77777777" w:rsidR="007522D6" w:rsidRDefault="007522D6" w:rsidP="005B7C37">
      <w:pPr>
        <w:pStyle w:val="NormalWeb"/>
        <w:spacing w:before="0" w:after="0" w:afterAutospacing="0"/>
        <w:jc w:val="both"/>
      </w:pPr>
    </w:p>
    <w:p w14:paraId="3900D2A3" w14:textId="15C9C8E7" w:rsidR="0015219A" w:rsidRDefault="0015219A" w:rsidP="00AB6068">
      <w:pPr>
        <w:pStyle w:val="Heading3"/>
        <w:spacing w:before="0" w:after="0" w:afterAutospacing="0"/>
      </w:pPr>
      <w:r>
        <w:t xml:space="preserve">§ </w:t>
      </w:r>
      <w:r w:rsidR="00AA3912">
        <w:t>11</w:t>
      </w:r>
      <w:r w:rsidR="00673153">
        <w:t>2</w:t>
      </w:r>
      <w:r>
        <w:t>. Bioturvalisuse kava</w:t>
      </w:r>
    </w:p>
    <w:p w14:paraId="54AB5441" w14:textId="77777777" w:rsidR="007522D6" w:rsidRPr="00163B71" w:rsidRDefault="007522D6" w:rsidP="00AB6068"/>
    <w:p w14:paraId="7C19E986" w14:textId="0E935A15" w:rsidR="00E8361F" w:rsidRPr="000D7C37" w:rsidRDefault="00145617" w:rsidP="00B34378">
      <w:pPr>
        <w:pStyle w:val="NormalWeb"/>
        <w:spacing w:before="0" w:after="0" w:afterAutospacing="0"/>
        <w:jc w:val="both"/>
        <w:rPr>
          <w:szCs w:val="27"/>
        </w:rPr>
      </w:pPr>
      <w:r w:rsidRPr="000D7C37">
        <w:rPr>
          <w:bCs/>
        </w:rPr>
        <w:t>L</w:t>
      </w:r>
      <w:r w:rsidR="00466BF7" w:rsidRPr="000D7C37">
        <w:rPr>
          <w:bCs/>
        </w:rPr>
        <w:t>oomapidaja viib</w:t>
      </w:r>
      <w:r w:rsidRPr="000D7C37">
        <w:rPr>
          <w:bCs/>
        </w:rPr>
        <w:t xml:space="preserve"> enne käesoleva seaduse jõustumist koostatud bio</w:t>
      </w:r>
      <w:r w:rsidR="005E4A0C">
        <w:rPr>
          <w:bCs/>
        </w:rPr>
        <w:t>-</w:t>
      </w:r>
      <w:r w:rsidRPr="000D7C37">
        <w:rPr>
          <w:bCs/>
        </w:rPr>
        <w:t>ohutuskava kooskõlla bioturvalisuse kava nõuetega 2021.</w:t>
      </w:r>
      <w:r w:rsidR="00762210" w:rsidRPr="000D7C37">
        <w:rPr>
          <w:bCs/>
        </w:rPr>
        <w:t xml:space="preserve"> aasta 1. </w:t>
      </w:r>
      <w:r w:rsidR="00593600" w:rsidRPr="000D7C37">
        <w:rPr>
          <w:bCs/>
        </w:rPr>
        <w:t>detsembriks</w:t>
      </w:r>
      <w:r w:rsidR="00762210" w:rsidRPr="000D7C37">
        <w:rPr>
          <w:bCs/>
        </w:rPr>
        <w:t>.</w:t>
      </w:r>
    </w:p>
    <w:p w14:paraId="194942FE" w14:textId="77777777" w:rsidR="000D7C37" w:rsidRDefault="000D7C37" w:rsidP="00B34378">
      <w:pPr>
        <w:pStyle w:val="NormalWeb"/>
        <w:spacing w:before="0" w:after="0" w:afterAutospacing="0"/>
        <w:jc w:val="both"/>
      </w:pPr>
    </w:p>
    <w:p w14:paraId="123CF751" w14:textId="1683159B" w:rsidR="005845E5" w:rsidRPr="00223973" w:rsidRDefault="005845E5" w:rsidP="00AB6068">
      <w:pPr>
        <w:pStyle w:val="Heading3"/>
        <w:spacing w:before="0" w:after="0" w:afterAutospacing="0"/>
      </w:pPr>
      <w:r w:rsidRPr="00223973">
        <w:t xml:space="preserve">§ </w:t>
      </w:r>
      <w:r w:rsidR="00AA3912">
        <w:t>11</w:t>
      </w:r>
      <w:r w:rsidR="00673153">
        <w:t>3</w:t>
      </w:r>
      <w:r w:rsidRPr="00223973">
        <w:t>. Eesti Maaülikooliga sõlmitud halduslepingu kehtivus</w:t>
      </w:r>
    </w:p>
    <w:p w14:paraId="51104BD0" w14:textId="77777777" w:rsidR="007522D6" w:rsidRDefault="007522D6" w:rsidP="00B34378">
      <w:pPr>
        <w:pStyle w:val="NormalWeb"/>
        <w:spacing w:before="0" w:after="0" w:afterAutospacing="0"/>
        <w:jc w:val="both"/>
      </w:pPr>
    </w:p>
    <w:p w14:paraId="7E1AD563" w14:textId="43AF998C" w:rsidR="00327330" w:rsidRDefault="005845E5" w:rsidP="00B34378">
      <w:pPr>
        <w:pStyle w:val="NormalWeb"/>
        <w:spacing w:before="0" w:after="0" w:afterAutospacing="0"/>
        <w:jc w:val="both"/>
      </w:pPr>
      <w:r>
        <w:lastRenderedPageBreak/>
        <w:t xml:space="preserve">Enne käesoleva seaduse jõustumist kehtinud veterinaarkorralduse seaduse alusel Eesti Maaülikooliga loomaarstiõppe kliinilise õppe korraldamisega seotud tegevuskulude </w:t>
      </w:r>
      <w:r w:rsidRPr="00B1321E">
        <w:t>katmise lisa</w:t>
      </w:r>
      <w:r w:rsidR="004A3863" w:rsidRPr="00B1321E">
        <w:t>rahastamiseks</w:t>
      </w:r>
      <w:r>
        <w:t xml:space="preserve"> sõlmitud </w:t>
      </w:r>
      <w:r w:rsidR="00F472F8">
        <w:t xml:space="preserve">ja käesoleva seaduse jõustumise ajal kehtiv </w:t>
      </w:r>
      <w:r>
        <w:t xml:space="preserve">haldusleping kehtib kuni </w:t>
      </w:r>
      <w:r w:rsidRPr="005200C4">
        <w:t>selle</w:t>
      </w:r>
      <w:r>
        <w:t xml:space="preserve"> kehtivusaja lõpuni.</w:t>
      </w:r>
    </w:p>
    <w:p w14:paraId="42A26E0C" w14:textId="77777777" w:rsidR="007522D6" w:rsidRDefault="007522D6" w:rsidP="00B34378">
      <w:pPr>
        <w:pStyle w:val="NormalWeb"/>
        <w:spacing w:before="0" w:after="0" w:afterAutospacing="0"/>
        <w:jc w:val="both"/>
      </w:pPr>
    </w:p>
    <w:p w14:paraId="745CD1E3" w14:textId="4B082BE9" w:rsidR="00FB7C01" w:rsidRDefault="00C534B0" w:rsidP="00AB6068">
      <w:pPr>
        <w:pStyle w:val="Heading3"/>
        <w:spacing w:before="0" w:after="0" w:afterAutospacing="0"/>
      </w:pPr>
      <w:r>
        <w:t xml:space="preserve">§ </w:t>
      </w:r>
      <w:r w:rsidR="00AA3912">
        <w:t>11</w:t>
      </w:r>
      <w:r w:rsidR="00673153">
        <w:t>4</w:t>
      </w:r>
      <w:r>
        <w:t xml:space="preserve">. </w:t>
      </w:r>
      <w:r w:rsidR="00327330" w:rsidRPr="00327330">
        <w:t>Veterinaararsti kutsetegevuse l</w:t>
      </w:r>
      <w:r w:rsidR="00426AB7">
        <w:t>oa</w:t>
      </w:r>
      <w:r w:rsidR="005845E5">
        <w:t xml:space="preserve"> kehtivus</w:t>
      </w:r>
    </w:p>
    <w:p w14:paraId="398AB02F" w14:textId="77777777" w:rsidR="007522D6" w:rsidRDefault="007522D6" w:rsidP="00B34378">
      <w:pPr>
        <w:pStyle w:val="NormalWeb"/>
        <w:spacing w:before="0" w:after="0" w:afterAutospacing="0"/>
        <w:jc w:val="both"/>
      </w:pPr>
    </w:p>
    <w:p w14:paraId="65903D29" w14:textId="1BFC7754" w:rsidR="00327330" w:rsidRDefault="00327330" w:rsidP="00B34378">
      <w:pPr>
        <w:pStyle w:val="NormalWeb"/>
        <w:spacing w:before="0" w:after="0" w:afterAutospacing="0"/>
        <w:jc w:val="both"/>
      </w:pPr>
      <w:r>
        <w:t xml:space="preserve">Käesoleva seaduse jõustumise ajal kehtiv veterinaararsti </w:t>
      </w:r>
      <w:r w:rsidR="00426AB7">
        <w:t>kutsetegevuse luba</w:t>
      </w:r>
      <w:r>
        <w:t xml:space="preserve"> kehtib kuni selle kehtivuse peatamiseni, kehtetuks tunnistamiseni või kehtetuks muutumiseni käesolevas seaduses sätestatud korras.</w:t>
      </w:r>
    </w:p>
    <w:p w14:paraId="3F7A9121" w14:textId="77777777" w:rsidR="007522D6" w:rsidRDefault="007522D6" w:rsidP="00B34378">
      <w:pPr>
        <w:pStyle w:val="NormalWeb"/>
        <w:spacing w:before="0" w:after="0" w:afterAutospacing="0"/>
        <w:jc w:val="both"/>
      </w:pPr>
    </w:p>
    <w:p w14:paraId="42C90C47" w14:textId="2ED58C29" w:rsidR="005845E5" w:rsidRPr="00223973" w:rsidRDefault="005845E5" w:rsidP="00AB6068">
      <w:pPr>
        <w:pStyle w:val="Heading3"/>
        <w:spacing w:before="0" w:after="0" w:afterAutospacing="0"/>
      </w:pPr>
      <w:r w:rsidRPr="00223973">
        <w:t xml:space="preserve">§ </w:t>
      </w:r>
      <w:r w:rsidR="00AA3912">
        <w:t>11</w:t>
      </w:r>
      <w:r w:rsidR="00673153">
        <w:t>5</w:t>
      </w:r>
      <w:r w:rsidRPr="00223973">
        <w:t xml:space="preserve">. </w:t>
      </w:r>
      <w:r w:rsidR="008553A9" w:rsidRPr="00223973">
        <w:t>Veterinaararsti kutsetegevust kinnitava tõendi kehtivus</w:t>
      </w:r>
    </w:p>
    <w:p w14:paraId="59235172" w14:textId="77777777" w:rsidR="007522D6" w:rsidRDefault="007522D6" w:rsidP="00B34378">
      <w:pPr>
        <w:pStyle w:val="NormalWeb"/>
        <w:spacing w:before="0" w:after="0" w:afterAutospacing="0"/>
        <w:jc w:val="both"/>
      </w:pPr>
    </w:p>
    <w:p w14:paraId="6801B1BC" w14:textId="350E9CD6" w:rsidR="00327330" w:rsidRDefault="005845E5" w:rsidP="00B34378">
      <w:pPr>
        <w:pStyle w:val="NormalWeb"/>
        <w:spacing w:before="0" w:after="0" w:afterAutospacing="0"/>
        <w:jc w:val="both"/>
      </w:pPr>
      <w:r>
        <w:t>Enne käesoleva seaduse jõustumist</w:t>
      </w:r>
      <w:r w:rsidR="008553A9">
        <w:t xml:space="preserve"> kehtinud veterinaarkorralduse seaduse alusel antud </w:t>
      </w:r>
      <w:r w:rsidR="00426AB7">
        <w:t>ja</w:t>
      </w:r>
      <w:r w:rsidR="008553A9">
        <w:t xml:space="preserve"> käesoleva seaduse jõustumise ajal kehtiv veterinaararsti kutsetegevust kinnitav tõend kehtib kuni selle kehtivusaja lõpuni.</w:t>
      </w:r>
    </w:p>
    <w:p w14:paraId="0CA3884D" w14:textId="77777777" w:rsidR="007522D6" w:rsidRDefault="007522D6" w:rsidP="00B34378">
      <w:pPr>
        <w:pStyle w:val="NormalWeb"/>
        <w:spacing w:before="0" w:after="0" w:afterAutospacing="0"/>
        <w:jc w:val="both"/>
      </w:pPr>
    </w:p>
    <w:p w14:paraId="0D3BE139" w14:textId="1DEE35D3" w:rsidR="00080EEC" w:rsidRPr="00080EEC" w:rsidRDefault="00080EEC" w:rsidP="00AB6068">
      <w:pPr>
        <w:pStyle w:val="Heading3"/>
        <w:spacing w:before="0" w:after="0" w:afterAutospacing="0"/>
      </w:pPr>
      <w:r w:rsidRPr="00080EEC">
        <w:t xml:space="preserve">§ </w:t>
      </w:r>
      <w:r w:rsidR="00AA3912">
        <w:t>11</w:t>
      </w:r>
      <w:r w:rsidR="00673153">
        <w:t>6</w:t>
      </w:r>
      <w:r w:rsidRPr="00080EEC">
        <w:t>. Veterinaararstide register</w:t>
      </w:r>
    </w:p>
    <w:p w14:paraId="663BA59E" w14:textId="77777777" w:rsidR="007522D6" w:rsidRDefault="007522D6" w:rsidP="00B34378">
      <w:pPr>
        <w:pStyle w:val="NormalWeb"/>
        <w:spacing w:before="0" w:after="0" w:afterAutospacing="0"/>
        <w:jc w:val="both"/>
      </w:pPr>
    </w:p>
    <w:p w14:paraId="70A342A4" w14:textId="2B9C7214" w:rsidR="00080EEC" w:rsidRDefault="00080EEC" w:rsidP="00B34378">
      <w:pPr>
        <w:pStyle w:val="NormalWeb"/>
        <w:spacing w:before="0" w:after="0" w:afterAutospacing="0"/>
        <w:jc w:val="both"/>
      </w:pPr>
      <w:r>
        <w:t xml:space="preserve">Käesoleva seaduse </w:t>
      </w:r>
      <w:r w:rsidRPr="00126A40">
        <w:t xml:space="preserve">§-s </w:t>
      </w:r>
      <w:r w:rsidR="00AA7EDF">
        <w:t>21</w:t>
      </w:r>
      <w:r>
        <w:t xml:space="preserve"> nimetatud veterinaararstide registrina käsitatakse enne käesoleva seaduse jõustumist kehtinud veterinaarkorralduse seaduse § 22</w:t>
      </w:r>
      <w:r>
        <w:rPr>
          <w:vertAlign w:val="superscript"/>
        </w:rPr>
        <w:t>1</w:t>
      </w:r>
      <w:r w:rsidRPr="00080EEC">
        <w:t xml:space="preserve"> </w:t>
      </w:r>
      <w:r w:rsidR="0059289B">
        <w:t xml:space="preserve">lõike 1 </w:t>
      </w:r>
      <w:r>
        <w:t>alusel asutatud riiklikku veterinaararstide registrit.</w:t>
      </w:r>
    </w:p>
    <w:p w14:paraId="070F44C5" w14:textId="535AFEEB" w:rsidR="007522D6" w:rsidRDefault="007522D6" w:rsidP="00B34378">
      <w:pPr>
        <w:pStyle w:val="NormalWeb"/>
        <w:spacing w:before="0" w:after="0" w:afterAutospacing="0"/>
        <w:jc w:val="both"/>
      </w:pPr>
    </w:p>
    <w:p w14:paraId="64F25FE6" w14:textId="4604F890" w:rsidR="00415E76" w:rsidRPr="00126A40" w:rsidRDefault="00126A40" w:rsidP="00710577">
      <w:pPr>
        <w:pStyle w:val="Heading3"/>
        <w:spacing w:before="0" w:after="0" w:afterAutospacing="0"/>
      </w:pPr>
      <w:r w:rsidRPr="00126A40">
        <w:t xml:space="preserve">§ </w:t>
      </w:r>
      <w:r w:rsidR="00AA3912" w:rsidRPr="00126A40">
        <w:t>11</w:t>
      </w:r>
      <w:r w:rsidR="00673153">
        <w:t>7</w:t>
      </w:r>
      <w:r w:rsidRPr="00126A40">
        <w:t xml:space="preserve">. </w:t>
      </w:r>
      <w:r w:rsidR="00415E76" w:rsidRPr="00126A40">
        <w:t>Põllumajandusloomade register</w:t>
      </w:r>
    </w:p>
    <w:p w14:paraId="1307A1D8" w14:textId="77777777" w:rsidR="00415E76" w:rsidRPr="00126A40" w:rsidRDefault="00415E76" w:rsidP="00B34378">
      <w:pPr>
        <w:pStyle w:val="NormalWeb"/>
        <w:spacing w:before="0" w:after="0" w:afterAutospacing="0"/>
        <w:jc w:val="both"/>
      </w:pPr>
    </w:p>
    <w:p w14:paraId="4DC447B7" w14:textId="46861D4F" w:rsidR="00415E76" w:rsidRDefault="00415E76" w:rsidP="00B34378">
      <w:pPr>
        <w:pStyle w:val="NormalWeb"/>
        <w:spacing w:before="0" w:after="0" w:afterAutospacing="0"/>
        <w:jc w:val="both"/>
      </w:pPr>
      <w:r w:rsidRPr="00126A40">
        <w:t xml:space="preserve">Käesoleva seaduse §-s </w:t>
      </w:r>
      <w:r w:rsidR="00AA7EDF">
        <w:t>34</w:t>
      </w:r>
      <w:r w:rsidRPr="00126A40">
        <w:t xml:space="preserve"> nimetatud põllumajandusloomade registrina käsitatakse enne käesoleva seaduse jõustumist kehtinud loomatauditõrje seaduse § 11 </w:t>
      </w:r>
      <w:r w:rsidR="0059289B">
        <w:t xml:space="preserve">lõike 3 </w:t>
      </w:r>
      <w:r w:rsidRPr="00126A40">
        <w:t>alusel asutatud põllumajandusloomade registrit.</w:t>
      </w:r>
    </w:p>
    <w:p w14:paraId="7FA4D2FE" w14:textId="77777777" w:rsidR="00415E76" w:rsidRDefault="00415E76" w:rsidP="00B34378">
      <w:pPr>
        <w:pStyle w:val="NormalWeb"/>
        <w:spacing w:before="0" w:after="0" w:afterAutospacing="0"/>
        <w:jc w:val="both"/>
      </w:pPr>
    </w:p>
    <w:p w14:paraId="0E721C3A" w14:textId="0B30A027" w:rsidR="008553A9" w:rsidRPr="00223973" w:rsidRDefault="008553A9" w:rsidP="00AB6068">
      <w:pPr>
        <w:pStyle w:val="Heading3"/>
        <w:spacing w:before="0" w:after="0" w:afterAutospacing="0"/>
      </w:pPr>
      <w:r w:rsidRPr="00223973">
        <w:t xml:space="preserve">§ </w:t>
      </w:r>
      <w:r w:rsidR="00AA3912">
        <w:t>11</w:t>
      </w:r>
      <w:r w:rsidR="00673153">
        <w:t>8</w:t>
      </w:r>
      <w:r w:rsidRPr="00223973">
        <w:t>. Volitatud veterinaararstina tegutsemiseks sõlmitud halduslepingu kehtivus</w:t>
      </w:r>
    </w:p>
    <w:p w14:paraId="61E40230" w14:textId="77777777" w:rsidR="007522D6" w:rsidRDefault="007522D6" w:rsidP="008553A9">
      <w:pPr>
        <w:pStyle w:val="NormalWeb"/>
        <w:spacing w:before="0" w:after="0" w:afterAutospacing="0"/>
        <w:jc w:val="both"/>
      </w:pPr>
    </w:p>
    <w:p w14:paraId="182067F1" w14:textId="4F877EE7" w:rsidR="007A6479" w:rsidRDefault="008553A9" w:rsidP="008553A9">
      <w:pPr>
        <w:pStyle w:val="NormalWeb"/>
        <w:spacing w:before="0" w:after="0" w:afterAutospacing="0"/>
        <w:jc w:val="both"/>
      </w:pPr>
      <w:r>
        <w:t xml:space="preserve">Enne käesoleva seaduse jõustumist kehtinud veterinaarkorralduse seaduse alusel sõlmitud </w:t>
      </w:r>
      <w:r w:rsidR="00426AB7">
        <w:t>ja</w:t>
      </w:r>
      <w:r>
        <w:t xml:space="preserve"> käesoleva seaduse jõustumise ajal kehtiva halduslepinguga </w:t>
      </w:r>
      <w:r w:rsidR="00C534B0">
        <w:t xml:space="preserve">veterinaararstile </w:t>
      </w:r>
      <w:r>
        <w:t xml:space="preserve">antud volitus kehtib kuni </w:t>
      </w:r>
      <w:r w:rsidR="00E5456D">
        <w:t>selle</w:t>
      </w:r>
      <w:r>
        <w:t xml:space="preserve"> lõppemiseni käesolevas seaduses sätestatud korras.</w:t>
      </w:r>
    </w:p>
    <w:p w14:paraId="1C1C5117" w14:textId="77777777" w:rsidR="007522D6" w:rsidRDefault="007522D6" w:rsidP="008553A9">
      <w:pPr>
        <w:pStyle w:val="NormalWeb"/>
        <w:spacing w:before="0" w:after="0" w:afterAutospacing="0"/>
        <w:jc w:val="both"/>
      </w:pPr>
    </w:p>
    <w:p w14:paraId="13FD02B4" w14:textId="3755A321" w:rsidR="007A6479" w:rsidRPr="00CF3D91" w:rsidRDefault="007A6479" w:rsidP="00AB6068">
      <w:pPr>
        <w:pStyle w:val="Heading3"/>
        <w:spacing w:before="0" w:after="0" w:afterAutospacing="0"/>
      </w:pPr>
      <w:r w:rsidRPr="00CF3D91">
        <w:t xml:space="preserve">§ </w:t>
      </w:r>
      <w:r w:rsidR="00AA3912">
        <w:t>11</w:t>
      </w:r>
      <w:r w:rsidR="00673153">
        <w:t>9</w:t>
      </w:r>
      <w:r w:rsidRPr="00CF3D91">
        <w:t>. Tunnitasu määra kohaldamine</w:t>
      </w:r>
    </w:p>
    <w:p w14:paraId="4B8C78DC" w14:textId="77777777" w:rsidR="007522D6" w:rsidRDefault="007522D6" w:rsidP="007A6479">
      <w:pPr>
        <w:pStyle w:val="NormalWeb"/>
        <w:spacing w:before="0" w:after="0" w:afterAutospacing="0"/>
        <w:jc w:val="both"/>
      </w:pPr>
    </w:p>
    <w:p w14:paraId="43633B3C" w14:textId="6D992D4C" w:rsidR="007A6479" w:rsidRDefault="007A6479" w:rsidP="007A6479">
      <w:pPr>
        <w:pStyle w:val="NormalWeb"/>
        <w:spacing w:before="0" w:after="0" w:afterAutospacing="0"/>
        <w:jc w:val="both"/>
      </w:pPr>
      <w:r>
        <w:t>Kuni 2021. aasta 31. detsembrini võetakse veterinaarjärelevalve toimingu tegemise eest tunnitasu enne käesoleva seaduse jõustumist kehtinud veterinaarkorralduse seaduse § 35</w:t>
      </w:r>
      <w:r w:rsidRPr="006410C8">
        <w:rPr>
          <w:vertAlign w:val="superscript"/>
        </w:rPr>
        <w:t>3</w:t>
      </w:r>
      <w:r>
        <w:t xml:space="preserve"> lõike 8 alusel 2021. aastaks kehtestatud määras.</w:t>
      </w:r>
    </w:p>
    <w:p w14:paraId="7A82AE38" w14:textId="77777777" w:rsidR="007522D6" w:rsidRDefault="007522D6" w:rsidP="007A6479">
      <w:pPr>
        <w:pStyle w:val="NormalWeb"/>
        <w:spacing w:before="0" w:after="0" w:afterAutospacing="0"/>
        <w:jc w:val="both"/>
      </w:pPr>
    </w:p>
    <w:p w14:paraId="24C59173" w14:textId="74F756AC" w:rsidR="008553A9" w:rsidRPr="00223973" w:rsidRDefault="008553A9" w:rsidP="00AB6068">
      <w:pPr>
        <w:pStyle w:val="Heading3"/>
        <w:spacing w:before="0" w:after="0" w:afterAutospacing="0"/>
      </w:pPr>
      <w:r w:rsidRPr="00223973">
        <w:t xml:space="preserve">§ </w:t>
      </w:r>
      <w:r w:rsidR="00AA3912">
        <w:t>1</w:t>
      </w:r>
      <w:r w:rsidR="00673153">
        <w:t>20</w:t>
      </w:r>
      <w:r w:rsidRPr="00223973">
        <w:t>. V</w:t>
      </w:r>
      <w:r w:rsidR="00C534B0">
        <w:t>olitatud laboratooriumi ja referentlaboratooriumi</w:t>
      </w:r>
      <w:r w:rsidRPr="00223973">
        <w:t xml:space="preserve"> volituse kehtivus</w:t>
      </w:r>
    </w:p>
    <w:p w14:paraId="718AB5D1" w14:textId="77777777" w:rsidR="007522D6" w:rsidRDefault="007522D6" w:rsidP="008553A9">
      <w:pPr>
        <w:pStyle w:val="NormalWeb"/>
        <w:spacing w:before="0" w:after="0" w:afterAutospacing="0"/>
        <w:jc w:val="both"/>
      </w:pPr>
    </w:p>
    <w:p w14:paraId="522A26F6" w14:textId="06090DFE" w:rsidR="007522D6" w:rsidRDefault="008553A9" w:rsidP="008553A9">
      <w:pPr>
        <w:pStyle w:val="NormalWeb"/>
        <w:spacing w:before="0" w:after="0" w:afterAutospacing="0"/>
        <w:jc w:val="both"/>
      </w:pPr>
      <w:r>
        <w:t>Enne käesoleva seaduse jõustumist kehtinud veterinaarkorralduse s</w:t>
      </w:r>
      <w:r w:rsidR="00762210">
        <w:t xml:space="preserve">eaduse alusel </w:t>
      </w:r>
      <w:r w:rsidR="007522D6">
        <w:t>volitatud</w:t>
      </w:r>
      <w:r w:rsidR="00762210">
        <w:t xml:space="preserve"> </w:t>
      </w:r>
      <w:r w:rsidR="00C534B0">
        <w:t xml:space="preserve">laboratooriumina ja </w:t>
      </w:r>
      <w:r w:rsidR="00762210">
        <w:t xml:space="preserve">riikliku </w:t>
      </w:r>
      <w:r w:rsidR="00C534B0">
        <w:t>referentlaboratooriumina</w:t>
      </w:r>
      <w:r>
        <w:t xml:space="preserve"> tegutsemiseks </w:t>
      </w:r>
      <w:r w:rsidR="00762210">
        <w:t xml:space="preserve">antud </w:t>
      </w:r>
      <w:r w:rsidR="00426AB7">
        <w:t>ja</w:t>
      </w:r>
      <w:r w:rsidR="004C793B">
        <w:t xml:space="preserve"> käesoleva seaduse jõustumise ajal</w:t>
      </w:r>
      <w:r w:rsidR="00426AB7">
        <w:t xml:space="preserve"> kehtiv volitus</w:t>
      </w:r>
      <w:r>
        <w:t xml:space="preserve"> kehtib kuni </w:t>
      </w:r>
      <w:r w:rsidR="00426AB7">
        <w:t>selle</w:t>
      </w:r>
      <w:r>
        <w:t xml:space="preserve"> kehtetuks tunnistamiseni</w:t>
      </w:r>
      <w:r w:rsidR="004C793B">
        <w:t xml:space="preserve"> käesolevas seaduses sätestatud korras</w:t>
      </w:r>
      <w:r>
        <w:t>.</w:t>
      </w:r>
    </w:p>
    <w:p w14:paraId="038E98D6" w14:textId="06DC767E" w:rsidR="00525594" w:rsidRDefault="00525594" w:rsidP="00B34378">
      <w:pPr>
        <w:pStyle w:val="NormalWeb"/>
        <w:spacing w:before="0" w:after="0" w:afterAutospacing="0"/>
        <w:jc w:val="both"/>
      </w:pPr>
    </w:p>
    <w:p w14:paraId="52BA86CE" w14:textId="1EEC6116" w:rsidR="00143219" w:rsidRPr="004467CD" w:rsidRDefault="00FA3D11" w:rsidP="004467CD">
      <w:pPr>
        <w:pStyle w:val="Heading3"/>
        <w:spacing w:before="0" w:after="0" w:afterAutospacing="0"/>
      </w:pPr>
      <w:r>
        <w:t xml:space="preserve">§ </w:t>
      </w:r>
      <w:r w:rsidR="00AA3912">
        <w:t>12</w:t>
      </w:r>
      <w:r w:rsidR="00673153">
        <w:t>1</w:t>
      </w:r>
      <w:r w:rsidR="00143219" w:rsidRPr="004467CD">
        <w:t>. Piiripunktid</w:t>
      </w:r>
    </w:p>
    <w:p w14:paraId="4F7DD822" w14:textId="39EDDE0A" w:rsidR="00143219" w:rsidRPr="004467CD" w:rsidRDefault="00143219" w:rsidP="00B34378">
      <w:pPr>
        <w:pStyle w:val="NormalWeb"/>
        <w:spacing w:before="0" w:after="0" w:afterAutospacing="0"/>
        <w:jc w:val="both"/>
      </w:pPr>
    </w:p>
    <w:p w14:paraId="756BFA99" w14:textId="01084063" w:rsidR="00143219" w:rsidRDefault="00143219" w:rsidP="00B34378">
      <w:pPr>
        <w:pStyle w:val="NormalWeb"/>
        <w:spacing w:before="0" w:after="0" w:afterAutospacing="0"/>
        <w:jc w:val="both"/>
      </w:pPr>
      <w:r w:rsidRPr="004467CD">
        <w:t>Enne 2019. aasta 14. detsembrit määratud piiripunkt loetakse Euroopa Parlamendi ja nõukogu määruse (EL) 2017/625 artikli 59 lõike 1 nõuete kohaselt määratud piiripunktiks.</w:t>
      </w:r>
    </w:p>
    <w:p w14:paraId="7EA58902" w14:textId="59FC10AD" w:rsidR="00143219" w:rsidRDefault="00143219" w:rsidP="00B34378">
      <w:pPr>
        <w:pStyle w:val="NormalWeb"/>
        <w:spacing w:before="0" w:after="0" w:afterAutospacing="0"/>
        <w:jc w:val="both"/>
      </w:pPr>
    </w:p>
    <w:p w14:paraId="7FA2DEFB" w14:textId="7EE3BC64" w:rsidR="005644E8" w:rsidRPr="00AB356B" w:rsidRDefault="00AB356B" w:rsidP="00AB356B">
      <w:pPr>
        <w:pStyle w:val="Heading2"/>
        <w:jc w:val="center"/>
        <w:rPr>
          <w:rFonts w:eastAsia="Times New Roman"/>
          <w:color w:val="auto"/>
        </w:rPr>
      </w:pPr>
      <w:r w:rsidRPr="00AB356B">
        <w:rPr>
          <w:rFonts w:eastAsia="Times New Roman"/>
          <w:color w:val="auto"/>
        </w:rPr>
        <w:lastRenderedPageBreak/>
        <w:t xml:space="preserve">2. jagu </w:t>
      </w:r>
    </w:p>
    <w:p w14:paraId="26514CFB" w14:textId="1B8E2A01" w:rsidR="005644E8" w:rsidRPr="00914849" w:rsidRDefault="005644E8" w:rsidP="00914849">
      <w:pPr>
        <w:pStyle w:val="Heading2"/>
        <w:spacing w:before="0"/>
        <w:jc w:val="center"/>
        <w:rPr>
          <w:rFonts w:eastAsia="Times New Roman"/>
          <w:color w:val="auto"/>
        </w:rPr>
      </w:pPr>
      <w:r w:rsidRPr="00914849">
        <w:rPr>
          <w:rFonts w:eastAsia="Times New Roman"/>
          <w:color w:val="auto"/>
        </w:rPr>
        <w:t>S</w:t>
      </w:r>
      <w:r w:rsidR="00764FCD" w:rsidRPr="00914849">
        <w:rPr>
          <w:rFonts w:eastAsia="Times New Roman"/>
          <w:color w:val="auto"/>
        </w:rPr>
        <w:t>eaduste muutmine ja kehtetuks tunnistamine</w:t>
      </w:r>
    </w:p>
    <w:p w14:paraId="72F97C7A" w14:textId="77777777" w:rsidR="00E17EDD" w:rsidRPr="00AB6068" w:rsidRDefault="00E17EDD" w:rsidP="00AB6068">
      <w:pPr>
        <w:rPr>
          <w:rFonts w:ascii="Times New Roman" w:hAnsi="Times New Roman" w:cs="Times New Roman"/>
          <w:sz w:val="24"/>
        </w:rPr>
      </w:pPr>
    </w:p>
    <w:p w14:paraId="172C022F" w14:textId="3F2F9406" w:rsidR="007774DD" w:rsidRPr="00B34378" w:rsidRDefault="00056412" w:rsidP="00AB6068">
      <w:pPr>
        <w:pStyle w:val="Heading3"/>
        <w:spacing w:before="0" w:after="0" w:afterAutospacing="0"/>
      </w:pPr>
      <w:r w:rsidRPr="00B34378">
        <w:t xml:space="preserve">§ </w:t>
      </w:r>
      <w:r w:rsidR="00AA3912">
        <w:t>12</w:t>
      </w:r>
      <w:r w:rsidR="00673153">
        <w:t>2</w:t>
      </w:r>
      <w:r w:rsidR="00AD705C" w:rsidRPr="00B34378">
        <w:t>.</w:t>
      </w:r>
      <w:r w:rsidR="006D2EB1" w:rsidRPr="00B34378">
        <w:t xml:space="preserve"> Al</w:t>
      </w:r>
      <w:r w:rsidR="00000D1E" w:rsidRPr="00B34378">
        <w:t>koholi-</w:t>
      </w:r>
      <w:r w:rsidR="00951167" w:rsidRPr="00B34378">
        <w:t>,</w:t>
      </w:r>
      <w:r w:rsidR="00E5456D">
        <w:t xml:space="preserve"> </w:t>
      </w:r>
      <w:r w:rsidR="00000D1E" w:rsidRPr="00B34378">
        <w:t>tubaka-</w:t>
      </w:r>
      <w:r w:rsidR="00951167" w:rsidRPr="00B34378">
        <w:t>,</w:t>
      </w:r>
      <w:r w:rsidR="00E443F1">
        <w:t xml:space="preserve"> </w:t>
      </w:r>
      <w:r w:rsidR="00000D1E" w:rsidRPr="00B34378">
        <w:t>kütuse</w:t>
      </w:r>
      <w:r w:rsidR="00E443F1">
        <w:t>-</w:t>
      </w:r>
      <w:r w:rsidR="00000D1E" w:rsidRPr="00B34378">
        <w:t xml:space="preserve"> ja elektriaktsiisi seadus</w:t>
      </w:r>
      <w:r w:rsidR="00951167" w:rsidRPr="00B34378">
        <w:t>e muutmine</w:t>
      </w:r>
    </w:p>
    <w:p w14:paraId="0BF4BC3A" w14:textId="77777777" w:rsidR="00E17EDD" w:rsidRDefault="00E17EDD" w:rsidP="00B34378">
      <w:pPr>
        <w:pStyle w:val="ListParagraph"/>
        <w:tabs>
          <w:tab w:val="left" w:pos="426"/>
        </w:tabs>
        <w:ind w:left="0"/>
        <w:jc w:val="both"/>
        <w:rPr>
          <w:rFonts w:ascii="Times New Roman" w:eastAsia="Times New Roman" w:hAnsi="Times New Roman" w:cs="Times New Roman"/>
          <w:sz w:val="24"/>
          <w:szCs w:val="24"/>
        </w:rPr>
      </w:pPr>
    </w:p>
    <w:p w14:paraId="72889CE5" w14:textId="298BC8A6" w:rsidR="00951167" w:rsidRDefault="00951167" w:rsidP="00B34378">
      <w:pPr>
        <w:pStyle w:val="ListParagraph"/>
        <w:tabs>
          <w:tab w:val="left" w:pos="426"/>
        </w:tabs>
        <w:ind w:left="0"/>
        <w:jc w:val="both"/>
        <w:rPr>
          <w:rFonts w:ascii="Times New Roman" w:hAnsi="Times New Roman" w:cs="Times New Roman"/>
          <w:sz w:val="24"/>
          <w:szCs w:val="24"/>
        </w:rPr>
      </w:pPr>
      <w:r w:rsidRPr="00B34378">
        <w:rPr>
          <w:rFonts w:ascii="Times New Roman" w:eastAsia="Times New Roman" w:hAnsi="Times New Roman" w:cs="Times New Roman"/>
          <w:sz w:val="24"/>
          <w:szCs w:val="24"/>
        </w:rPr>
        <w:t>Alkoholi-, tubaka-, kütuse- ja elektriaktsiis</w:t>
      </w:r>
      <w:r w:rsidR="00611F60" w:rsidRPr="00B34378">
        <w:rPr>
          <w:rFonts w:ascii="Times New Roman" w:eastAsia="Times New Roman" w:hAnsi="Times New Roman" w:cs="Times New Roman"/>
          <w:sz w:val="24"/>
          <w:szCs w:val="24"/>
        </w:rPr>
        <w:t xml:space="preserve">i seaduse </w:t>
      </w:r>
      <w:r w:rsidR="00E443F1">
        <w:rPr>
          <w:rFonts w:ascii="Times New Roman" w:eastAsia="Times New Roman" w:hAnsi="Times New Roman" w:cs="Times New Roman"/>
          <w:sz w:val="24"/>
          <w:szCs w:val="24"/>
        </w:rPr>
        <w:t>§</w:t>
      </w:r>
      <w:r w:rsidR="00E443F1" w:rsidRPr="00B34378">
        <w:rPr>
          <w:rFonts w:ascii="Times New Roman" w:eastAsia="Times New Roman" w:hAnsi="Times New Roman" w:cs="Times New Roman"/>
          <w:sz w:val="24"/>
          <w:szCs w:val="24"/>
        </w:rPr>
        <w:t xml:space="preserve"> </w:t>
      </w:r>
      <w:r w:rsidR="00611F60" w:rsidRPr="00B34378">
        <w:rPr>
          <w:rFonts w:ascii="Times New Roman" w:eastAsia="Times New Roman" w:hAnsi="Times New Roman" w:cs="Times New Roman"/>
          <w:sz w:val="24"/>
          <w:szCs w:val="24"/>
        </w:rPr>
        <w:t>50 lõ</w:t>
      </w:r>
      <w:r w:rsidR="000C4EDD" w:rsidRPr="00B34378">
        <w:rPr>
          <w:rFonts w:ascii="Times New Roman" w:eastAsia="Times New Roman" w:hAnsi="Times New Roman" w:cs="Times New Roman"/>
          <w:sz w:val="24"/>
          <w:szCs w:val="24"/>
        </w:rPr>
        <w:t>ik</w:t>
      </w:r>
      <w:r w:rsidR="00A46C94" w:rsidRPr="00B34378">
        <w:rPr>
          <w:rFonts w:ascii="Times New Roman" w:eastAsia="Times New Roman" w:hAnsi="Times New Roman" w:cs="Times New Roman"/>
          <w:sz w:val="24"/>
          <w:szCs w:val="24"/>
        </w:rPr>
        <w:t>e 5 punktis</w:t>
      </w:r>
      <w:r w:rsidR="00611F60" w:rsidRPr="00B34378">
        <w:rPr>
          <w:rFonts w:ascii="Times New Roman" w:eastAsia="Times New Roman" w:hAnsi="Times New Roman" w:cs="Times New Roman"/>
          <w:sz w:val="24"/>
          <w:szCs w:val="24"/>
        </w:rPr>
        <w:t xml:space="preserve"> 7 asendatakse sõnad </w:t>
      </w:r>
      <w:r w:rsidR="00611F60" w:rsidRPr="00B34378">
        <w:rPr>
          <w:rFonts w:ascii="Times New Roman" w:hAnsi="Times New Roman" w:cs="Times New Roman"/>
          <w:sz w:val="24"/>
          <w:szCs w:val="24"/>
        </w:rPr>
        <w:t>„veterinaarkorralduse seaduse” sõnaga „veterinaarseadus</w:t>
      </w:r>
      <w:r w:rsidR="00DC3A4A">
        <w:rPr>
          <w:rFonts w:ascii="Times New Roman" w:hAnsi="Times New Roman" w:cs="Times New Roman"/>
          <w:sz w:val="24"/>
          <w:szCs w:val="24"/>
        </w:rPr>
        <w:t>e</w:t>
      </w:r>
      <w:r w:rsidR="00611F60" w:rsidRPr="00B34378">
        <w:rPr>
          <w:rFonts w:ascii="Times New Roman" w:hAnsi="Times New Roman" w:cs="Times New Roman"/>
          <w:sz w:val="24"/>
          <w:szCs w:val="24"/>
        </w:rPr>
        <w:t>”.</w:t>
      </w:r>
    </w:p>
    <w:p w14:paraId="729D5900" w14:textId="77777777" w:rsidR="00E17EDD" w:rsidRPr="00B34378" w:rsidRDefault="00E17EDD" w:rsidP="00B34378">
      <w:pPr>
        <w:pStyle w:val="ListParagraph"/>
        <w:tabs>
          <w:tab w:val="left" w:pos="426"/>
        </w:tabs>
        <w:ind w:left="0"/>
        <w:jc w:val="both"/>
        <w:rPr>
          <w:rFonts w:ascii="Times New Roman" w:eastAsia="Times New Roman" w:hAnsi="Times New Roman" w:cs="Times New Roman"/>
          <w:sz w:val="24"/>
          <w:szCs w:val="24"/>
        </w:rPr>
      </w:pPr>
    </w:p>
    <w:p w14:paraId="5294F4D8" w14:textId="546CF81A" w:rsidR="00BF0103" w:rsidRPr="00B34378" w:rsidRDefault="00BF0103" w:rsidP="00AB6068">
      <w:pPr>
        <w:pStyle w:val="Heading3"/>
        <w:spacing w:before="0" w:after="0" w:afterAutospacing="0"/>
      </w:pPr>
      <w:r w:rsidRPr="00B34378">
        <w:t xml:space="preserve">§ </w:t>
      </w:r>
      <w:r w:rsidR="00AA3912">
        <w:t>12</w:t>
      </w:r>
      <w:r w:rsidR="00673153">
        <w:t>3</w:t>
      </w:r>
      <w:r w:rsidR="00AD705C" w:rsidRPr="00B34378">
        <w:t xml:space="preserve">. </w:t>
      </w:r>
      <w:r w:rsidRPr="00B34378">
        <w:t>Eesti Maaülikooli seaduse muutmine</w:t>
      </w:r>
    </w:p>
    <w:p w14:paraId="633B468C" w14:textId="77777777" w:rsidR="00E17EDD" w:rsidRDefault="00E17EDD" w:rsidP="00B34378">
      <w:pPr>
        <w:jc w:val="both"/>
        <w:rPr>
          <w:rFonts w:ascii="Times New Roman" w:eastAsia="Times New Roman" w:hAnsi="Times New Roman" w:cs="Times New Roman"/>
          <w:sz w:val="24"/>
          <w:szCs w:val="24"/>
        </w:rPr>
      </w:pPr>
    </w:p>
    <w:p w14:paraId="0C15D290" w14:textId="60A08947" w:rsidR="00BF0103" w:rsidRDefault="00BF0103" w:rsidP="00B34378">
      <w:pPr>
        <w:jc w:val="both"/>
        <w:rPr>
          <w:rFonts w:ascii="Times New Roman" w:hAnsi="Times New Roman" w:cs="Times New Roman"/>
          <w:sz w:val="24"/>
          <w:szCs w:val="24"/>
        </w:rPr>
      </w:pPr>
      <w:r w:rsidRPr="00B34378">
        <w:rPr>
          <w:rFonts w:ascii="Times New Roman" w:eastAsia="Times New Roman" w:hAnsi="Times New Roman" w:cs="Times New Roman"/>
          <w:sz w:val="24"/>
          <w:szCs w:val="24"/>
        </w:rPr>
        <w:t xml:space="preserve">Eesti Maaülikooli seaduse </w:t>
      </w:r>
      <w:r w:rsidR="00E443F1">
        <w:rPr>
          <w:rFonts w:ascii="Times New Roman" w:eastAsia="Times New Roman" w:hAnsi="Times New Roman" w:cs="Times New Roman"/>
          <w:sz w:val="24"/>
          <w:szCs w:val="24"/>
        </w:rPr>
        <w:t>§</w:t>
      </w:r>
      <w:r w:rsidR="00E443F1" w:rsidRPr="00B34378">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 xml:space="preserve">8 lõikes </w:t>
      </w:r>
      <w:r w:rsidR="00132A5F">
        <w:rPr>
          <w:rFonts w:ascii="Times New Roman" w:eastAsia="Times New Roman" w:hAnsi="Times New Roman" w:cs="Times New Roman"/>
          <w:sz w:val="24"/>
          <w:szCs w:val="24"/>
        </w:rPr>
        <w:t>6</w:t>
      </w:r>
      <w:r w:rsidRPr="00B34378">
        <w:rPr>
          <w:rFonts w:ascii="Times New Roman" w:eastAsia="Times New Roman" w:hAnsi="Times New Roman" w:cs="Times New Roman"/>
          <w:sz w:val="24"/>
          <w:szCs w:val="24"/>
        </w:rPr>
        <w:t xml:space="preserve"> asendatakse sõnad </w:t>
      </w:r>
      <w:r w:rsidRPr="00B34378">
        <w:rPr>
          <w:rFonts w:ascii="Times New Roman" w:hAnsi="Times New Roman" w:cs="Times New Roman"/>
          <w:sz w:val="24"/>
          <w:szCs w:val="24"/>
        </w:rPr>
        <w:t>„veterinaarkorralduse seaduse</w:t>
      </w:r>
      <w:r w:rsidR="00132A5F">
        <w:rPr>
          <w:rFonts w:ascii="Times New Roman" w:hAnsi="Times New Roman" w:cs="Times New Roman"/>
          <w:sz w:val="24"/>
          <w:szCs w:val="24"/>
        </w:rPr>
        <w:t>s</w:t>
      </w:r>
      <w:r w:rsidRPr="00B34378">
        <w:rPr>
          <w:rFonts w:ascii="Times New Roman" w:hAnsi="Times New Roman" w:cs="Times New Roman"/>
          <w:sz w:val="24"/>
          <w:szCs w:val="24"/>
        </w:rPr>
        <w:t>” sõnaga „veterinaarseadus</w:t>
      </w:r>
      <w:r w:rsidR="00DC3A4A">
        <w:rPr>
          <w:rFonts w:ascii="Times New Roman" w:hAnsi="Times New Roman" w:cs="Times New Roman"/>
          <w:sz w:val="24"/>
          <w:szCs w:val="24"/>
        </w:rPr>
        <w:t>e</w:t>
      </w:r>
      <w:r w:rsidR="00132A5F">
        <w:rPr>
          <w:rFonts w:ascii="Times New Roman" w:hAnsi="Times New Roman" w:cs="Times New Roman"/>
          <w:sz w:val="24"/>
          <w:szCs w:val="24"/>
        </w:rPr>
        <w:t>s</w:t>
      </w:r>
      <w:r w:rsidRPr="00B34378">
        <w:rPr>
          <w:rFonts w:ascii="Times New Roman" w:hAnsi="Times New Roman" w:cs="Times New Roman"/>
          <w:sz w:val="24"/>
          <w:szCs w:val="24"/>
        </w:rPr>
        <w:t>”.</w:t>
      </w:r>
    </w:p>
    <w:p w14:paraId="09BF41F6" w14:textId="77777777" w:rsidR="00E17EDD" w:rsidRPr="00B34378" w:rsidRDefault="00E17EDD" w:rsidP="00B34378">
      <w:pPr>
        <w:jc w:val="both"/>
        <w:rPr>
          <w:rFonts w:ascii="Times New Roman" w:hAnsi="Times New Roman" w:cs="Times New Roman"/>
          <w:sz w:val="24"/>
          <w:szCs w:val="24"/>
        </w:rPr>
      </w:pPr>
    </w:p>
    <w:p w14:paraId="2098D8D5" w14:textId="1E960181" w:rsidR="00611F60" w:rsidRPr="00B34378" w:rsidRDefault="00611F60" w:rsidP="00AB6068">
      <w:pPr>
        <w:pStyle w:val="Heading3"/>
        <w:spacing w:before="0" w:after="0" w:afterAutospacing="0"/>
      </w:pPr>
      <w:r w:rsidRPr="00B34378">
        <w:t>§</w:t>
      </w:r>
      <w:r w:rsidR="00D15DE6" w:rsidRPr="00B34378">
        <w:t xml:space="preserve"> </w:t>
      </w:r>
      <w:r w:rsidR="00AA3912">
        <w:t>12</w:t>
      </w:r>
      <w:r w:rsidR="00673153">
        <w:t>4</w:t>
      </w:r>
      <w:r w:rsidR="00AD705C" w:rsidRPr="00B34378">
        <w:t>.</w:t>
      </w:r>
      <w:r w:rsidRPr="00B34378">
        <w:t xml:space="preserve"> Halduskoostöö</w:t>
      </w:r>
      <w:r w:rsidR="005E4A0C">
        <w:t xml:space="preserve"> </w:t>
      </w:r>
      <w:r w:rsidRPr="00B34378">
        <w:t>seaduse muutmine</w:t>
      </w:r>
    </w:p>
    <w:p w14:paraId="5E9688FF" w14:textId="77777777" w:rsidR="00E17EDD" w:rsidRDefault="00E17EDD" w:rsidP="00B34378">
      <w:pPr>
        <w:pStyle w:val="ListParagraph"/>
        <w:tabs>
          <w:tab w:val="left" w:pos="426"/>
        </w:tabs>
        <w:ind w:left="0"/>
        <w:jc w:val="both"/>
        <w:rPr>
          <w:rFonts w:ascii="Times New Roman" w:eastAsia="Times New Roman" w:hAnsi="Times New Roman" w:cs="Times New Roman"/>
          <w:sz w:val="24"/>
          <w:szCs w:val="24"/>
        </w:rPr>
      </w:pPr>
    </w:p>
    <w:p w14:paraId="03C480AD" w14:textId="30F0256E" w:rsidR="006D2EB1" w:rsidRDefault="00A46C94" w:rsidP="00B34378">
      <w:pPr>
        <w:pStyle w:val="ListParagraph"/>
        <w:tabs>
          <w:tab w:val="left" w:pos="426"/>
        </w:tabs>
        <w:ind w:left="0"/>
        <w:jc w:val="both"/>
        <w:rPr>
          <w:rFonts w:ascii="Times New Roman" w:hAnsi="Times New Roman" w:cs="Times New Roman"/>
          <w:sz w:val="24"/>
          <w:szCs w:val="24"/>
        </w:rPr>
      </w:pPr>
      <w:r w:rsidRPr="00B34378">
        <w:rPr>
          <w:rFonts w:ascii="Times New Roman" w:eastAsia="Times New Roman" w:hAnsi="Times New Roman" w:cs="Times New Roman"/>
          <w:sz w:val="24"/>
          <w:szCs w:val="24"/>
        </w:rPr>
        <w:t xml:space="preserve">Halduskoostöö seaduse </w:t>
      </w:r>
      <w:r w:rsidR="00E443F1">
        <w:rPr>
          <w:rFonts w:ascii="Times New Roman" w:eastAsia="Times New Roman" w:hAnsi="Times New Roman" w:cs="Times New Roman"/>
          <w:sz w:val="24"/>
          <w:szCs w:val="24"/>
        </w:rPr>
        <w:t>§</w:t>
      </w:r>
      <w:r w:rsidR="00E443F1" w:rsidRPr="00B34378">
        <w:rPr>
          <w:rFonts w:ascii="Times New Roman" w:eastAsia="Times New Roman" w:hAnsi="Times New Roman" w:cs="Times New Roman"/>
          <w:sz w:val="24"/>
          <w:szCs w:val="24"/>
        </w:rPr>
        <w:t xml:space="preserve"> </w:t>
      </w:r>
      <w:r w:rsidR="000C4EDD" w:rsidRPr="00B34378">
        <w:rPr>
          <w:rFonts w:ascii="Times New Roman" w:eastAsia="Times New Roman" w:hAnsi="Times New Roman" w:cs="Times New Roman"/>
          <w:sz w:val="24"/>
          <w:szCs w:val="24"/>
        </w:rPr>
        <w:t>13 lõik</w:t>
      </w:r>
      <w:r w:rsidRPr="00B34378">
        <w:rPr>
          <w:rFonts w:ascii="Times New Roman" w:eastAsia="Times New Roman" w:hAnsi="Times New Roman" w:cs="Times New Roman"/>
          <w:sz w:val="24"/>
          <w:szCs w:val="24"/>
        </w:rPr>
        <w:t xml:space="preserve">e </w:t>
      </w:r>
      <w:r w:rsidRPr="00B34378">
        <w:rPr>
          <w:rFonts w:ascii="Times New Roman" w:hAnsi="Times New Roman" w:cs="Times New Roman"/>
          <w:sz w:val="24"/>
          <w:szCs w:val="24"/>
        </w:rPr>
        <w:t>1</w:t>
      </w:r>
      <w:r w:rsidRPr="00B34378">
        <w:rPr>
          <w:rFonts w:ascii="Times New Roman" w:hAnsi="Times New Roman" w:cs="Times New Roman"/>
          <w:sz w:val="24"/>
          <w:szCs w:val="24"/>
          <w:vertAlign w:val="superscript"/>
        </w:rPr>
        <w:t xml:space="preserve">1 </w:t>
      </w:r>
      <w:r w:rsidRPr="00B34378">
        <w:rPr>
          <w:rFonts w:ascii="Times New Roman" w:hAnsi="Times New Roman" w:cs="Times New Roman"/>
          <w:sz w:val="24"/>
          <w:szCs w:val="24"/>
        </w:rPr>
        <w:t xml:space="preserve">punktis 10 </w:t>
      </w:r>
      <w:r w:rsidR="00587FB6" w:rsidRPr="00B34378">
        <w:rPr>
          <w:rFonts w:ascii="Times New Roman" w:hAnsi="Times New Roman" w:cs="Times New Roman"/>
          <w:sz w:val="24"/>
          <w:szCs w:val="24"/>
        </w:rPr>
        <w:t>asendatakse tekstiosa „veterinaarkorralduse seaduse § 13 lõikes 4” tekstiosaga „</w:t>
      </w:r>
      <w:r w:rsidR="00587FB6" w:rsidRPr="00756EFE">
        <w:rPr>
          <w:rFonts w:ascii="Times New Roman" w:hAnsi="Times New Roman" w:cs="Times New Roman"/>
          <w:sz w:val="24"/>
          <w:szCs w:val="24"/>
        </w:rPr>
        <w:t>veterinaarseadus</w:t>
      </w:r>
      <w:r w:rsidR="00DC3A4A" w:rsidRPr="00756EFE">
        <w:rPr>
          <w:rFonts w:ascii="Times New Roman" w:hAnsi="Times New Roman" w:cs="Times New Roman"/>
          <w:sz w:val="24"/>
          <w:szCs w:val="24"/>
        </w:rPr>
        <w:t>e</w:t>
      </w:r>
      <w:r w:rsidR="00587FB6" w:rsidRPr="00756EFE">
        <w:rPr>
          <w:rFonts w:ascii="Times New Roman" w:hAnsi="Times New Roman" w:cs="Times New Roman"/>
          <w:sz w:val="24"/>
          <w:szCs w:val="24"/>
        </w:rPr>
        <w:t xml:space="preserve"> </w:t>
      </w:r>
      <w:r w:rsidR="00587FB6" w:rsidRPr="00126A40">
        <w:rPr>
          <w:rFonts w:ascii="Times New Roman" w:hAnsi="Times New Roman" w:cs="Times New Roman"/>
          <w:sz w:val="24"/>
          <w:szCs w:val="24"/>
        </w:rPr>
        <w:t>§</w:t>
      </w:r>
      <w:r w:rsidR="0006067B" w:rsidRPr="00126A40">
        <w:rPr>
          <w:rFonts w:ascii="Times New Roman" w:hAnsi="Times New Roman" w:cs="Times New Roman"/>
          <w:sz w:val="24"/>
          <w:szCs w:val="24"/>
        </w:rPr>
        <w:t xml:space="preserve"> </w:t>
      </w:r>
      <w:r w:rsidR="00B82E65" w:rsidRPr="00126A40">
        <w:rPr>
          <w:rFonts w:ascii="Times New Roman" w:hAnsi="Times New Roman" w:cs="Times New Roman"/>
          <w:sz w:val="24"/>
          <w:szCs w:val="24"/>
        </w:rPr>
        <w:t>7</w:t>
      </w:r>
      <w:r w:rsidR="00B42EDC">
        <w:rPr>
          <w:rFonts w:ascii="Times New Roman" w:hAnsi="Times New Roman" w:cs="Times New Roman"/>
          <w:sz w:val="24"/>
          <w:szCs w:val="24"/>
        </w:rPr>
        <w:t>8</w:t>
      </w:r>
      <w:r w:rsidR="00B82E65" w:rsidRPr="00126A40">
        <w:rPr>
          <w:rFonts w:ascii="Times New Roman" w:hAnsi="Times New Roman" w:cs="Times New Roman"/>
          <w:sz w:val="24"/>
          <w:szCs w:val="24"/>
        </w:rPr>
        <w:t xml:space="preserve"> </w:t>
      </w:r>
      <w:r w:rsidR="0006067B" w:rsidRPr="00126A40">
        <w:rPr>
          <w:rFonts w:ascii="Times New Roman" w:hAnsi="Times New Roman" w:cs="Times New Roman"/>
          <w:sz w:val="24"/>
          <w:szCs w:val="24"/>
        </w:rPr>
        <w:t xml:space="preserve">lõikes </w:t>
      </w:r>
      <w:r w:rsidR="00162629">
        <w:rPr>
          <w:rFonts w:ascii="Times New Roman" w:hAnsi="Times New Roman" w:cs="Times New Roman"/>
          <w:sz w:val="24"/>
          <w:szCs w:val="24"/>
        </w:rPr>
        <w:t>3</w:t>
      </w:r>
      <w:r w:rsidR="00587FB6" w:rsidRPr="00756EFE">
        <w:rPr>
          <w:rFonts w:ascii="Times New Roman" w:hAnsi="Times New Roman" w:cs="Times New Roman"/>
          <w:sz w:val="24"/>
          <w:szCs w:val="24"/>
        </w:rPr>
        <w:t>”.</w:t>
      </w:r>
    </w:p>
    <w:p w14:paraId="02E4D6ED" w14:textId="77777777" w:rsidR="00E17EDD" w:rsidRPr="00B34378" w:rsidRDefault="00E17EDD" w:rsidP="00B34378">
      <w:pPr>
        <w:pStyle w:val="ListParagraph"/>
        <w:tabs>
          <w:tab w:val="left" w:pos="426"/>
        </w:tabs>
        <w:ind w:left="0"/>
        <w:jc w:val="both"/>
        <w:rPr>
          <w:rFonts w:ascii="Times New Roman" w:hAnsi="Times New Roman" w:cs="Times New Roman"/>
          <w:sz w:val="24"/>
          <w:szCs w:val="24"/>
        </w:rPr>
      </w:pPr>
    </w:p>
    <w:p w14:paraId="65BCE840" w14:textId="1977858C" w:rsidR="0079210E" w:rsidRPr="00B34378" w:rsidRDefault="0079210E" w:rsidP="00AB6068">
      <w:pPr>
        <w:pStyle w:val="Heading3"/>
        <w:spacing w:before="0" w:after="0" w:afterAutospacing="0"/>
      </w:pPr>
      <w:r w:rsidRPr="00B34378">
        <w:t xml:space="preserve">§ </w:t>
      </w:r>
      <w:r w:rsidR="00AA3912">
        <w:t>12</w:t>
      </w:r>
      <w:r w:rsidR="00673153">
        <w:t>5</w:t>
      </w:r>
      <w:r w:rsidR="00962EBA" w:rsidRPr="00B34378">
        <w:t>.</w:t>
      </w:r>
      <w:r w:rsidR="00D15DE6" w:rsidRPr="00B34378">
        <w:t xml:space="preserve"> </w:t>
      </w:r>
      <w:r w:rsidRPr="00B34378">
        <w:t>Hädaolukorra seaduse muutmine</w:t>
      </w:r>
    </w:p>
    <w:p w14:paraId="6017402E" w14:textId="77777777" w:rsidR="00E17EDD" w:rsidRDefault="00E17EDD" w:rsidP="00B34378">
      <w:pPr>
        <w:pStyle w:val="ListParagraph"/>
        <w:tabs>
          <w:tab w:val="left" w:pos="426"/>
        </w:tabs>
        <w:ind w:left="0"/>
        <w:jc w:val="both"/>
        <w:rPr>
          <w:rFonts w:ascii="Times New Roman" w:eastAsia="Times New Roman" w:hAnsi="Times New Roman" w:cs="Times New Roman"/>
          <w:sz w:val="24"/>
          <w:szCs w:val="24"/>
        </w:rPr>
      </w:pPr>
    </w:p>
    <w:p w14:paraId="0FA4FC8C" w14:textId="1D8FEDBF" w:rsidR="0079210E" w:rsidRDefault="0079210E" w:rsidP="00B34378">
      <w:pPr>
        <w:pStyle w:val="ListParagraph"/>
        <w:tabs>
          <w:tab w:val="left" w:pos="426"/>
        </w:tabs>
        <w:ind w:left="0"/>
        <w:jc w:val="both"/>
        <w:rPr>
          <w:rFonts w:ascii="Times New Roman" w:hAnsi="Times New Roman" w:cs="Times New Roman"/>
          <w:sz w:val="24"/>
          <w:szCs w:val="24"/>
        </w:rPr>
      </w:pPr>
      <w:r w:rsidRPr="00B34378">
        <w:rPr>
          <w:rFonts w:ascii="Times New Roman" w:eastAsia="Times New Roman" w:hAnsi="Times New Roman" w:cs="Times New Roman"/>
          <w:sz w:val="24"/>
          <w:szCs w:val="24"/>
        </w:rPr>
        <w:t xml:space="preserve">Hädaolukorra seaduse </w:t>
      </w:r>
      <w:r w:rsidR="00132A5F">
        <w:rPr>
          <w:rFonts w:ascii="Times New Roman" w:eastAsia="Times New Roman" w:hAnsi="Times New Roman" w:cs="Times New Roman"/>
          <w:sz w:val="24"/>
          <w:szCs w:val="24"/>
        </w:rPr>
        <w:t>§</w:t>
      </w:r>
      <w:r w:rsidR="00132A5F" w:rsidRPr="00B34378">
        <w:rPr>
          <w:rFonts w:ascii="Times New Roman" w:eastAsia="Times New Roman" w:hAnsi="Times New Roman" w:cs="Times New Roman"/>
          <w:sz w:val="24"/>
          <w:szCs w:val="24"/>
        </w:rPr>
        <w:t xml:space="preserve"> </w:t>
      </w:r>
      <w:r w:rsidR="00536B6F" w:rsidRPr="00B34378">
        <w:rPr>
          <w:rFonts w:ascii="Times New Roman" w:eastAsia="Times New Roman" w:hAnsi="Times New Roman" w:cs="Times New Roman"/>
          <w:sz w:val="24"/>
          <w:szCs w:val="24"/>
        </w:rPr>
        <w:t xml:space="preserve">19 lõikes </w:t>
      </w:r>
      <w:r w:rsidR="00262E93">
        <w:rPr>
          <w:rFonts w:ascii="Times New Roman" w:eastAsia="Times New Roman" w:hAnsi="Times New Roman" w:cs="Times New Roman"/>
          <w:sz w:val="24"/>
          <w:szCs w:val="24"/>
        </w:rPr>
        <w:t>3</w:t>
      </w:r>
      <w:r w:rsidR="00536B6F" w:rsidRPr="00B34378">
        <w:rPr>
          <w:rFonts w:ascii="Times New Roman" w:eastAsia="Times New Roman" w:hAnsi="Times New Roman" w:cs="Times New Roman"/>
          <w:sz w:val="24"/>
          <w:szCs w:val="24"/>
        </w:rPr>
        <w:t xml:space="preserve"> asendatakse sõnad </w:t>
      </w:r>
      <w:r w:rsidR="00536B6F" w:rsidRPr="00B34378">
        <w:rPr>
          <w:rFonts w:ascii="Times New Roman" w:hAnsi="Times New Roman" w:cs="Times New Roman"/>
          <w:sz w:val="24"/>
          <w:szCs w:val="24"/>
        </w:rPr>
        <w:t>„loomatauditõrje seaduse” sõnaga „veterinaarseadus</w:t>
      </w:r>
      <w:r w:rsidR="00DC3A4A">
        <w:rPr>
          <w:rFonts w:ascii="Times New Roman" w:hAnsi="Times New Roman" w:cs="Times New Roman"/>
          <w:sz w:val="24"/>
          <w:szCs w:val="24"/>
        </w:rPr>
        <w:t>e</w:t>
      </w:r>
      <w:r w:rsidR="00536B6F" w:rsidRPr="00B34378">
        <w:rPr>
          <w:rFonts w:ascii="Times New Roman" w:hAnsi="Times New Roman" w:cs="Times New Roman"/>
          <w:sz w:val="24"/>
          <w:szCs w:val="24"/>
        </w:rPr>
        <w:t>”.</w:t>
      </w:r>
    </w:p>
    <w:p w14:paraId="35A07C59" w14:textId="77777777" w:rsidR="000D7C37" w:rsidRDefault="000D7C37" w:rsidP="00B34378">
      <w:pPr>
        <w:pStyle w:val="ListParagraph"/>
        <w:tabs>
          <w:tab w:val="left" w:pos="426"/>
        </w:tabs>
        <w:ind w:left="0"/>
        <w:jc w:val="both"/>
        <w:rPr>
          <w:rFonts w:ascii="Times New Roman" w:hAnsi="Times New Roman" w:cs="Times New Roman"/>
          <w:sz w:val="24"/>
          <w:szCs w:val="24"/>
        </w:rPr>
      </w:pPr>
    </w:p>
    <w:p w14:paraId="34A72261" w14:textId="01D22417" w:rsidR="000D7C37" w:rsidRPr="00B34378" w:rsidRDefault="000D7C37" w:rsidP="000D7C37">
      <w:pPr>
        <w:pStyle w:val="Heading3"/>
        <w:spacing w:before="0" w:after="0" w:afterAutospacing="0"/>
      </w:pPr>
      <w:r w:rsidRPr="00B34378">
        <w:t xml:space="preserve">§ </w:t>
      </w:r>
      <w:r w:rsidR="00AA3912">
        <w:t>12</w:t>
      </w:r>
      <w:r w:rsidR="00673153">
        <w:t>6</w:t>
      </w:r>
      <w:r w:rsidRPr="00B34378">
        <w:t>. Jahiseaduse muutmine</w:t>
      </w:r>
    </w:p>
    <w:p w14:paraId="0ADEB6DD" w14:textId="77777777" w:rsidR="000D7C37" w:rsidRDefault="000D7C37" w:rsidP="000D7C37">
      <w:pPr>
        <w:jc w:val="both"/>
        <w:rPr>
          <w:rFonts w:ascii="Times New Roman" w:eastAsia="Times New Roman" w:hAnsi="Times New Roman" w:cs="Times New Roman"/>
          <w:sz w:val="24"/>
          <w:szCs w:val="24"/>
        </w:rPr>
      </w:pPr>
    </w:p>
    <w:p w14:paraId="1D19E4AD" w14:textId="77777777" w:rsidR="000D7C37" w:rsidRPr="00B34378" w:rsidRDefault="000D7C37" w:rsidP="000D7C3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Jahiseaduses tehakse järgmised muudatused</w:t>
      </w:r>
      <w:r w:rsidRPr="00B34378">
        <w:rPr>
          <w:rFonts w:ascii="Times New Roman" w:eastAsia="Times New Roman" w:hAnsi="Times New Roman" w:cs="Times New Roman"/>
          <w:sz w:val="24"/>
          <w:szCs w:val="24"/>
        </w:rPr>
        <w:t>:</w:t>
      </w:r>
    </w:p>
    <w:p w14:paraId="056670A8" w14:textId="77777777" w:rsidR="000D7C37" w:rsidRPr="00B34378" w:rsidRDefault="000D7C37" w:rsidP="000D7C37">
      <w:pPr>
        <w:rPr>
          <w:rFonts w:ascii="Times New Roman" w:hAnsi="Times New Roman" w:cs="Times New Roman"/>
          <w:sz w:val="24"/>
          <w:szCs w:val="24"/>
          <w:highlight w:val="yellow"/>
        </w:rPr>
      </w:pPr>
    </w:p>
    <w:p w14:paraId="45FC8C29" w14:textId="77777777" w:rsidR="000D7C37" w:rsidRDefault="000D7C37" w:rsidP="00B42EDC">
      <w:pPr>
        <w:jc w:val="both"/>
        <w:rPr>
          <w:rFonts w:ascii="Times New Roman" w:hAnsi="Times New Roman" w:cs="Times New Roman"/>
          <w:sz w:val="24"/>
          <w:szCs w:val="24"/>
        </w:rPr>
      </w:pPr>
      <w:r w:rsidRPr="00756EFE">
        <w:rPr>
          <w:rFonts w:ascii="Times New Roman" w:hAnsi="Times New Roman" w:cs="Times New Roman"/>
          <w:b/>
          <w:sz w:val="24"/>
          <w:szCs w:val="24"/>
        </w:rPr>
        <w:t>1)</w:t>
      </w:r>
      <w:r>
        <w:rPr>
          <w:rFonts w:ascii="Times New Roman" w:hAnsi="Times New Roman" w:cs="Times New Roman"/>
          <w:sz w:val="24"/>
          <w:szCs w:val="24"/>
        </w:rPr>
        <w:t xml:space="preserve"> </w:t>
      </w:r>
      <w:r w:rsidRPr="00756EFE">
        <w:rPr>
          <w:rFonts w:ascii="Times New Roman" w:hAnsi="Times New Roman" w:cs="Times New Roman"/>
          <w:sz w:val="24"/>
          <w:szCs w:val="24"/>
        </w:rPr>
        <w:t>para</w:t>
      </w:r>
      <w:r>
        <w:rPr>
          <w:rFonts w:ascii="Times New Roman" w:hAnsi="Times New Roman" w:cs="Times New Roman"/>
          <w:sz w:val="24"/>
          <w:szCs w:val="24"/>
        </w:rPr>
        <w:t xml:space="preserve">grahvi 33 lõikest 2 jäetakse välja tekstiosa </w:t>
      </w:r>
      <w:r w:rsidRPr="00B34378">
        <w:rPr>
          <w:rFonts w:ascii="Times New Roman" w:hAnsi="Times New Roman" w:cs="Times New Roman"/>
          <w:sz w:val="24"/>
          <w:szCs w:val="24"/>
        </w:rPr>
        <w:t>„</w:t>
      </w:r>
      <w:r>
        <w:rPr>
          <w:rFonts w:ascii="Times New Roman" w:hAnsi="Times New Roman" w:cs="Times New Roman"/>
          <w:sz w:val="24"/>
          <w:szCs w:val="24"/>
        </w:rPr>
        <w:t>piirkonda teenindavale volitatud veterinaararstile või</w:t>
      </w:r>
      <w:r w:rsidRPr="00B34378">
        <w:rPr>
          <w:rFonts w:ascii="Times New Roman" w:hAnsi="Times New Roman" w:cs="Times New Roman"/>
          <w:sz w:val="24"/>
          <w:szCs w:val="24"/>
        </w:rPr>
        <w:t>”</w:t>
      </w:r>
      <w:r>
        <w:rPr>
          <w:rFonts w:ascii="Times New Roman" w:hAnsi="Times New Roman" w:cs="Times New Roman"/>
          <w:sz w:val="24"/>
          <w:szCs w:val="24"/>
        </w:rPr>
        <w:t>;</w:t>
      </w:r>
    </w:p>
    <w:p w14:paraId="0499E467" w14:textId="77777777" w:rsidR="000D7C37" w:rsidRDefault="000D7C37" w:rsidP="000D7C37">
      <w:pPr>
        <w:rPr>
          <w:rFonts w:ascii="Times New Roman" w:hAnsi="Times New Roman" w:cs="Times New Roman"/>
          <w:sz w:val="24"/>
          <w:szCs w:val="24"/>
        </w:rPr>
      </w:pPr>
    </w:p>
    <w:p w14:paraId="1EDBFF4A" w14:textId="77777777" w:rsidR="000D7C37" w:rsidRDefault="000D7C37" w:rsidP="00B42EDC">
      <w:pPr>
        <w:jc w:val="both"/>
        <w:rPr>
          <w:rFonts w:ascii="Times New Roman" w:hAnsi="Times New Roman" w:cs="Times New Roman"/>
          <w:sz w:val="24"/>
          <w:szCs w:val="24"/>
        </w:rPr>
      </w:pPr>
      <w:r w:rsidRPr="00E4522D">
        <w:rPr>
          <w:rFonts w:ascii="Times New Roman" w:hAnsi="Times New Roman" w:cs="Times New Roman"/>
          <w:b/>
          <w:sz w:val="24"/>
          <w:szCs w:val="24"/>
        </w:rPr>
        <w:t>2)</w:t>
      </w:r>
      <w:r>
        <w:rPr>
          <w:rFonts w:ascii="Times New Roman" w:hAnsi="Times New Roman" w:cs="Times New Roman"/>
          <w:sz w:val="24"/>
          <w:szCs w:val="24"/>
        </w:rPr>
        <w:t xml:space="preserve"> paragrahvi 33</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lõikest 2 jäetakse välja tekstiosa </w:t>
      </w:r>
      <w:r w:rsidRPr="00B34378">
        <w:rPr>
          <w:rFonts w:ascii="Times New Roman" w:hAnsi="Times New Roman" w:cs="Times New Roman"/>
          <w:sz w:val="24"/>
          <w:szCs w:val="24"/>
        </w:rPr>
        <w:t>„</w:t>
      </w:r>
      <w:r>
        <w:rPr>
          <w:rFonts w:ascii="Times New Roman" w:hAnsi="Times New Roman" w:cs="Times New Roman"/>
          <w:sz w:val="24"/>
          <w:szCs w:val="24"/>
        </w:rPr>
        <w:t>piirkonda teenindama volitatud veterinaararstile või</w:t>
      </w:r>
      <w:r w:rsidRPr="00B34378">
        <w:rPr>
          <w:rFonts w:ascii="Times New Roman" w:hAnsi="Times New Roman" w:cs="Times New Roman"/>
          <w:sz w:val="24"/>
          <w:szCs w:val="24"/>
        </w:rPr>
        <w:t>”</w:t>
      </w:r>
      <w:r>
        <w:rPr>
          <w:rFonts w:ascii="Times New Roman" w:hAnsi="Times New Roman" w:cs="Times New Roman"/>
          <w:sz w:val="24"/>
          <w:szCs w:val="24"/>
        </w:rPr>
        <w:t>.</w:t>
      </w:r>
    </w:p>
    <w:p w14:paraId="7BD8AEBB" w14:textId="77777777" w:rsidR="00E17EDD" w:rsidRPr="00B34378" w:rsidRDefault="00E17EDD" w:rsidP="00B34378">
      <w:pPr>
        <w:pStyle w:val="ListParagraph"/>
        <w:tabs>
          <w:tab w:val="left" w:pos="426"/>
        </w:tabs>
        <w:ind w:left="0"/>
        <w:jc w:val="both"/>
        <w:rPr>
          <w:rFonts w:ascii="Times New Roman" w:hAnsi="Times New Roman" w:cs="Times New Roman"/>
          <w:sz w:val="24"/>
          <w:szCs w:val="24"/>
        </w:rPr>
      </w:pPr>
    </w:p>
    <w:p w14:paraId="2F6738C5" w14:textId="34464FA1" w:rsidR="00914849" w:rsidRPr="00B34378" w:rsidRDefault="00914849" w:rsidP="00914849">
      <w:pPr>
        <w:pStyle w:val="Heading3"/>
        <w:spacing w:before="0" w:after="0" w:afterAutospacing="0"/>
        <w:jc w:val="both"/>
      </w:pPr>
      <w:r w:rsidRPr="00B34378">
        <w:t xml:space="preserve">§ </w:t>
      </w:r>
      <w:r>
        <w:t>127</w:t>
      </w:r>
      <w:r w:rsidRPr="00B34378">
        <w:t>. Loomade ja loomsete saadustega kauplemise ning nende impordi ja ekspordi seaduse kehtetuks tunnistamine</w:t>
      </w:r>
    </w:p>
    <w:p w14:paraId="25F9989D" w14:textId="77777777" w:rsidR="00914849" w:rsidRDefault="00914849" w:rsidP="00914849">
      <w:pPr>
        <w:jc w:val="both"/>
        <w:rPr>
          <w:rFonts w:ascii="Times New Roman" w:eastAsia="Times New Roman" w:hAnsi="Times New Roman" w:cs="Times New Roman"/>
          <w:sz w:val="24"/>
          <w:szCs w:val="24"/>
        </w:rPr>
      </w:pPr>
    </w:p>
    <w:p w14:paraId="7360779A" w14:textId="0E22B491" w:rsidR="00914849" w:rsidRDefault="00914849" w:rsidP="00914849">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Loomade ja loomsete saadustega kauplemise ning nende impordi ja ekspordi seadus tunnistatakse kehtetuks.</w:t>
      </w:r>
    </w:p>
    <w:p w14:paraId="56D95477" w14:textId="77777777" w:rsidR="00914849" w:rsidRPr="00B34378" w:rsidRDefault="00914849" w:rsidP="00914849">
      <w:pPr>
        <w:jc w:val="both"/>
        <w:rPr>
          <w:rFonts w:ascii="Times New Roman" w:eastAsia="Times New Roman" w:hAnsi="Times New Roman" w:cs="Times New Roman"/>
          <w:sz w:val="24"/>
          <w:szCs w:val="24"/>
        </w:rPr>
      </w:pPr>
    </w:p>
    <w:p w14:paraId="0322246B" w14:textId="38B173ED" w:rsidR="006D2EB1" w:rsidRPr="00B34378" w:rsidRDefault="00BF0103" w:rsidP="00AB6068">
      <w:pPr>
        <w:pStyle w:val="Heading3"/>
        <w:spacing w:before="0" w:after="0" w:afterAutospacing="0"/>
      </w:pPr>
      <w:r w:rsidRPr="00B34378">
        <w:t>§</w:t>
      </w:r>
      <w:r w:rsidR="00D15DE6" w:rsidRPr="00B34378">
        <w:t xml:space="preserve"> </w:t>
      </w:r>
      <w:r w:rsidR="00AA3912">
        <w:t>12</w:t>
      </w:r>
      <w:r w:rsidR="00914849">
        <w:t>8</w:t>
      </w:r>
      <w:r w:rsidR="00AD705C" w:rsidRPr="00B34378">
        <w:t>.</w:t>
      </w:r>
      <w:r w:rsidRPr="00B34378">
        <w:t xml:space="preserve"> Loomakaitseseaduse muutmine </w:t>
      </w:r>
    </w:p>
    <w:p w14:paraId="694C92F9" w14:textId="77777777" w:rsidR="00E17EDD" w:rsidRDefault="00E17EDD" w:rsidP="00B34378">
      <w:pPr>
        <w:jc w:val="both"/>
        <w:rPr>
          <w:rFonts w:ascii="Times New Roman" w:eastAsia="Times New Roman" w:hAnsi="Times New Roman" w:cs="Times New Roman"/>
          <w:sz w:val="24"/>
          <w:szCs w:val="24"/>
        </w:rPr>
      </w:pPr>
    </w:p>
    <w:p w14:paraId="4F7CC3C2" w14:textId="07A89443" w:rsidR="00BF0103" w:rsidRPr="00B34378" w:rsidRDefault="00BF0103"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Loomakaitseseadus</w:t>
      </w:r>
      <w:r w:rsidR="006B04FE">
        <w:rPr>
          <w:rFonts w:ascii="Times New Roman" w:eastAsia="Times New Roman" w:hAnsi="Times New Roman" w:cs="Times New Roman"/>
          <w:sz w:val="24"/>
          <w:szCs w:val="24"/>
        </w:rPr>
        <w:t>es tehakse järgmised muudatused</w:t>
      </w:r>
      <w:r w:rsidR="000C4EDD" w:rsidRPr="00B34378">
        <w:rPr>
          <w:rFonts w:ascii="Times New Roman" w:eastAsia="Times New Roman" w:hAnsi="Times New Roman" w:cs="Times New Roman"/>
          <w:sz w:val="24"/>
          <w:szCs w:val="24"/>
        </w:rPr>
        <w:t>:</w:t>
      </w:r>
    </w:p>
    <w:p w14:paraId="03351879" w14:textId="26F89B39" w:rsidR="00BF0103" w:rsidRPr="00B34378" w:rsidRDefault="00BF0103" w:rsidP="00B34378">
      <w:pPr>
        <w:jc w:val="both"/>
        <w:rPr>
          <w:rFonts w:ascii="Times New Roman" w:eastAsia="Times New Roman" w:hAnsi="Times New Roman" w:cs="Times New Roman"/>
          <w:sz w:val="24"/>
          <w:szCs w:val="24"/>
        </w:rPr>
      </w:pPr>
    </w:p>
    <w:p w14:paraId="2A679534" w14:textId="2799753B" w:rsidR="00BF0103" w:rsidRPr="00B34378" w:rsidRDefault="00BF0103"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b/>
          <w:sz w:val="24"/>
          <w:szCs w:val="24"/>
        </w:rPr>
        <w:t xml:space="preserve">1) </w:t>
      </w:r>
      <w:r w:rsidRPr="00B34378">
        <w:rPr>
          <w:rFonts w:ascii="Times New Roman" w:eastAsia="Times New Roman" w:hAnsi="Times New Roman" w:cs="Times New Roman"/>
          <w:sz w:val="24"/>
          <w:szCs w:val="24"/>
        </w:rPr>
        <w:t>paragrahvi 1 lõikes 3</w:t>
      </w:r>
      <w:r w:rsidR="00B1321E">
        <w:rPr>
          <w:rFonts w:ascii="Times New Roman" w:eastAsia="Times New Roman" w:hAnsi="Times New Roman" w:cs="Times New Roman"/>
          <w:sz w:val="24"/>
          <w:szCs w:val="24"/>
        </w:rPr>
        <w:t>,</w:t>
      </w:r>
      <w:r w:rsidR="00A055C0">
        <w:rPr>
          <w:rFonts w:ascii="Times New Roman" w:eastAsia="Times New Roman" w:hAnsi="Times New Roman" w:cs="Times New Roman"/>
          <w:sz w:val="24"/>
          <w:szCs w:val="24"/>
        </w:rPr>
        <w:t xml:space="preserve"> </w:t>
      </w:r>
      <w:r w:rsidR="00B1321E">
        <w:rPr>
          <w:rFonts w:ascii="Times New Roman" w:hAnsi="Times New Roman" w:cs="Times New Roman"/>
          <w:sz w:val="24"/>
          <w:szCs w:val="24"/>
        </w:rPr>
        <w:t>§</w:t>
      </w:r>
      <w:r w:rsidR="00B1321E" w:rsidRPr="00B34378">
        <w:rPr>
          <w:rFonts w:ascii="Times New Roman" w:hAnsi="Times New Roman" w:cs="Times New Roman"/>
          <w:sz w:val="24"/>
          <w:szCs w:val="24"/>
        </w:rPr>
        <w:t xml:space="preserve"> 10 lõike </w:t>
      </w:r>
      <w:r w:rsidR="00287C6D">
        <w:rPr>
          <w:rFonts w:ascii="Times New Roman" w:hAnsi="Times New Roman" w:cs="Times New Roman"/>
          <w:sz w:val="24"/>
          <w:szCs w:val="24"/>
        </w:rPr>
        <w:t xml:space="preserve">1 punktis </w:t>
      </w:r>
      <w:r w:rsidR="00B1321E" w:rsidRPr="00B34378">
        <w:rPr>
          <w:rFonts w:ascii="Times New Roman" w:hAnsi="Times New Roman" w:cs="Times New Roman"/>
          <w:sz w:val="24"/>
          <w:szCs w:val="24"/>
        </w:rPr>
        <w:t>10</w:t>
      </w:r>
      <w:r w:rsidR="00B1321E">
        <w:rPr>
          <w:rFonts w:ascii="Times New Roman" w:hAnsi="Times New Roman" w:cs="Times New Roman"/>
          <w:sz w:val="24"/>
          <w:szCs w:val="24"/>
        </w:rPr>
        <w:t>,</w:t>
      </w:r>
      <w:r w:rsidR="00B1321E" w:rsidRPr="00B34378">
        <w:rPr>
          <w:rFonts w:ascii="Times New Roman" w:hAnsi="Times New Roman" w:cs="Times New Roman"/>
          <w:sz w:val="24"/>
          <w:szCs w:val="24"/>
        </w:rPr>
        <w:t xml:space="preserve"> </w:t>
      </w:r>
      <w:r w:rsidR="00A055C0">
        <w:rPr>
          <w:rFonts w:ascii="Times New Roman" w:eastAsia="Times New Roman" w:hAnsi="Times New Roman" w:cs="Times New Roman"/>
          <w:sz w:val="24"/>
          <w:szCs w:val="24"/>
        </w:rPr>
        <w:t>§ 25 lõikes 1</w:t>
      </w:r>
      <w:r w:rsidR="00B1321E">
        <w:rPr>
          <w:rFonts w:ascii="Times New Roman" w:eastAsia="Times New Roman" w:hAnsi="Times New Roman" w:cs="Times New Roman"/>
          <w:sz w:val="24"/>
          <w:szCs w:val="24"/>
        </w:rPr>
        <w:t xml:space="preserve"> ja §</w:t>
      </w:r>
      <w:r w:rsidR="00B1321E" w:rsidRPr="00B34378">
        <w:rPr>
          <w:rFonts w:ascii="Times New Roman" w:eastAsia="Times New Roman" w:hAnsi="Times New Roman" w:cs="Times New Roman"/>
          <w:sz w:val="24"/>
          <w:szCs w:val="24"/>
        </w:rPr>
        <w:t xml:space="preserve"> 27 lõikes 1</w:t>
      </w:r>
      <w:r w:rsidR="00B1321E">
        <w:rPr>
          <w:rFonts w:ascii="Times New Roman" w:eastAsia="Times New Roman" w:hAnsi="Times New Roman" w:cs="Times New Roman"/>
          <w:sz w:val="24"/>
          <w:szCs w:val="24"/>
        </w:rPr>
        <w:t xml:space="preserve"> </w:t>
      </w:r>
      <w:r w:rsidRPr="00B34378">
        <w:rPr>
          <w:rFonts w:ascii="Times New Roman" w:eastAsia="Times New Roman" w:hAnsi="Times New Roman" w:cs="Times New Roman"/>
          <w:sz w:val="24"/>
          <w:szCs w:val="24"/>
        </w:rPr>
        <w:t xml:space="preserve">asendatakse sõnad </w:t>
      </w:r>
      <w:r w:rsidRPr="00B34378">
        <w:rPr>
          <w:rFonts w:ascii="Times New Roman" w:hAnsi="Times New Roman" w:cs="Times New Roman"/>
          <w:sz w:val="24"/>
          <w:szCs w:val="24"/>
        </w:rPr>
        <w:t>„loomatauditõrje seadus” sõnaga „veterinaarseadus”</w:t>
      </w:r>
      <w:r w:rsidR="00B1321E">
        <w:rPr>
          <w:rFonts w:ascii="Times New Roman" w:hAnsi="Times New Roman" w:cs="Times New Roman"/>
          <w:sz w:val="24"/>
          <w:szCs w:val="24"/>
        </w:rPr>
        <w:t xml:space="preserve"> vastavas käändes</w:t>
      </w:r>
      <w:r w:rsidR="004638A3" w:rsidRPr="00B34378">
        <w:rPr>
          <w:rFonts w:ascii="Times New Roman" w:eastAsia="Times New Roman" w:hAnsi="Times New Roman" w:cs="Times New Roman"/>
          <w:sz w:val="24"/>
          <w:szCs w:val="24"/>
        </w:rPr>
        <w:t>;</w:t>
      </w:r>
    </w:p>
    <w:p w14:paraId="47CAADF3" w14:textId="685EB178" w:rsidR="00BF0103" w:rsidRDefault="00BF0103" w:rsidP="00B34378">
      <w:pPr>
        <w:jc w:val="both"/>
        <w:rPr>
          <w:rFonts w:ascii="Times New Roman" w:eastAsia="Times New Roman" w:hAnsi="Times New Roman" w:cs="Times New Roman"/>
          <w:sz w:val="24"/>
          <w:szCs w:val="24"/>
        </w:rPr>
      </w:pPr>
    </w:p>
    <w:p w14:paraId="13CB4714" w14:textId="2D9FDF9F" w:rsidR="0047194C" w:rsidRDefault="0047194C" w:rsidP="00B34378">
      <w:pPr>
        <w:jc w:val="both"/>
        <w:rPr>
          <w:rFonts w:ascii="Times New Roman" w:eastAsia="Times New Roman" w:hAnsi="Times New Roman" w:cs="Times New Roman"/>
          <w:sz w:val="24"/>
          <w:szCs w:val="24"/>
        </w:rPr>
      </w:pPr>
      <w:r w:rsidRPr="0047194C">
        <w:rPr>
          <w:rFonts w:ascii="Times New Roman" w:hAnsi="Times New Roman" w:cs="Times New Roman"/>
          <w:b/>
          <w:sz w:val="24"/>
          <w:szCs w:val="24"/>
        </w:rPr>
        <w:t>2)</w:t>
      </w:r>
      <w:r>
        <w:rPr>
          <w:rFonts w:ascii="Times New Roman" w:hAnsi="Times New Roman" w:cs="Times New Roman"/>
          <w:sz w:val="24"/>
          <w:szCs w:val="24"/>
        </w:rPr>
        <w:t xml:space="preserve"> </w:t>
      </w:r>
      <w:r w:rsidRPr="0054429F">
        <w:rPr>
          <w:rFonts w:ascii="Times New Roman" w:hAnsi="Times New Roman" w:cs="Times New Roman"/>
          <w:sz w:val="24"/>
          <w:szCs w:val="24"/>
        </w:rPr>
        <w:t xml:space="preserve">paragrahvi 1 lõikes 4 asendatakse sõnad „arvestades käesoleva seaduse erisusi” tekstiosaga „arvestades Euroopa Parlamendi ja nõukogu määruse (EL) 2017/625, mis käsitleb ametlikku kontrolli ja muid ametlikke toiminguid, mida tehakse eesmärgiga tagada toidu- ja söödaalaste õigusnormide ning loomatervise ja loomade heaolu, taimetervise- ja taimekaitsevahendite alaste õigusnormide kohaldamine, millega muudetakse Euroopa Parlamendi ja nõukogu määruseid (EÜ) nr 999/2001, (EÜ) nr 396/2005, (EÜ) nr 1069/2009, (EÜ) nr 1107/2009, (EL) nr 1151/2012, (EL) nr 652/2014, (EL) 2016/429 ja (EL) 2016/2031, nõukogu määruseid (EÜ) nr 1/2005 ja (EÜ) nr 1099/2009 ning nõukogu direktiive 98/58/EÜ, 1999/74/EÜ, 2007/43/EÜ, 2008/119/EÜ ja </w:t>
      </w:r>
      <w:r w:rsidRPr="0054429F">
        <w:rPr>
          <w:rFonts w:ascii="Times New Roman" w:hAnsi="Times New Roman" w:cs="Times New Roman"/>
          <w:sz w:val="24"/>
          <w:szCs w:val="24"/>
        </w:rPr>
        <w:lastRenderedPageBreak/>
        <w:t xml:space="preserve">2008/120/EÜ ning millega tunnistatakse kehtetuks Euroopa Parlamendi ja nõukogu määrused (EÜ) nr 854/2004 ja (EÜ) nr 882/2004, nõukogu direktiivid 89/608/EMÜ, 89/662/EMÜ, 90/425/EMÜ, 91/496/EMÜ, 96/23/EÜ, 96/93/EÜ ja 97/78/EÜ ja nõukogu otsus 92/438/EMÜ (ametliku kontrolli määrus) (ELT L 95, 07.04.2017, lk 1–142), muude Euroopa Liidu õigusaktide </w:t>
      </w:r>
      <w:r w:rsidR="00061A95">
        <w:rPr>
          <w:rFonts w:ascii="Times New Roman" w:hAnsi="Times New Roman" w:cs="Times New Roman"/>
          <w:sz w:val="24"/>
          <w:szCs w:val="24"/>
        </w:rPr>
        <w:t>ning</w:t>
      </w:r>
      <w:r w:rsidR="00061A95" w:rsidRPr="0054429F">
        <w:rPr>
          <w:rFonts w:ascii="Times New Roman" w:hAnsi="Times New Roman" w:cs="Times New Roman"/>
          <w:sz w:val="24"/>
          <w:szCs w:val="24"/>
        </w:rPr>
        <w:t xml:space="preserve"> </w:t>
      </w:r>
      <w:r w:rsidRPr="0054429F">
        <w:rPr>
          <w:rFonts w:ascii="Times New Roman" w:hAnsi="Times New Roman" w:cs="Times New Roman"/>
          <w:sz w:val="24"/>
          <w:szCs w:val="24"/>
        </w:rPr>
        <w:t>käesoleva seaduse erisusi”;</w:t>
      </w:r>
    </w:p>
    <w:p w14:paraId="0AEF1D4E" w14:textId="77777777" w:rsidR="0047194C" w:rsidRPr="00B34378" w:rsidRDefault="0047194C" w:rsidP="00B34378">
      <w:pPr>
        <w:jc w:val="both"/>
        <w:rPr>
          <w:rFonts w:ascii="Times New Roman" w:eastAsia="Times New Roman" w:hAnsi="Times New Roman" w:cs="Times New Roman"/>
          <w:sz w:val="24"/>
          <w:szCs w:val="24"/>
        </w:rPr>
      </w:pPr>
    </w:p>
    <w:p w14:paraId="73B55499" w14:textId="670C135E" w:rsidR="00BF0103" w:rsidRPr="00B34378" w:rsidRDefault="0047194C" w:rsidP="00B34378">
      <w:pPr>
        <w:jc w:val="both"/>
        <w:rPr>
          <w:rFonts w:ascii="Times New Roman" w:hAnsi="Times New Roman" w:cs="Times New Roman"/>
          <w:sz w:val="24"/>
          <w:szCs w:val="24"/>
        </w:rPr>
      </w:pPr>
      <w:r>
        <w:rPr>
          <w:rFonts w:ascii="Times New Roman" w:eastAsia="Times New Roman" w:hAnsi="Times New Roman" w:cs="Times New Roman"/>
          <w:b/>
          <w:sz w:val="24"/>
          <w:szCs w:val="24"/>
        </w:rPr>
        <w:t>3</w:t>
      </w:r>
      <w:r w:rsidR="00BF0103" w:rsidRPr="00B34378">
        <w:rPr>
          <w:rFonts w:ascii="Times New Roman" w:eastAsia="Times New Roman" w:hAnsi="Times New Roman" w:cs="Times New Roman"/>
          <w:b/>
          <w:sz w:val="24"/>
          <w:szCs w:val="24"/>
        </w:rPr>
        <w:t xml:space="preserve">) </w:t>
      </w:r>
      <w:r w:rsidR="00BF0103" w:rsidRPr="00B34378">
        <w:rPr>
          <w:rFonts w:ascii="Times New Roman" w:eastAsia="Times New Roman" w:hAnsi="Times New Roman" w:cs="Times New Roman"/>
          <w:sz w:val="24"/>
          <w:szCs w:val="24"/>
        </w:rPr>
        <w:t xml:space="preserve">paragrahvi 5 lõikes 1 asendatakse tekstiosa </w:t>
      </w:r>
      <w:r w:rsidR="00BF0103" w:rsidRPr="00B34378">
        <w:rPr>
          <w:rFonts w:ascii="Times New Roman" w:hAnsi="Times New Roman" w:cs="Times New Roman"/>
          <w:sz w:val="24"/>
          <w:szCs w:val="24"/>
        </w:rPr>
        <w:t>„loomatauditõrje seaduse</w:t>
      </w:r>
      <w:r w:rsidR="00DB7981" w:rsidRPr="00B34378">
        <w:rPr>
          <w:rFonts w:ascii="Times New Roman" w:hAnsi="Times New Roman" w:cs="Times New Roman"/>
          <w:sz w:val="24"/>
          <w:szCs w:val="24"/>
        </w:rPr>
        <w:t xml:space="preserve"> § 12 lõigete 1 ja 2</w:t>
      </w:r>
      <w:r w:rsidR="00BF0103" w:rsidRPr="00B34378">
        <w:rPr>
          <w:rFonts w:ascii="Times New Roman" w:hAnsi="Times New Roman" w:cs="Times New Roman"/>
          <w:sz w:val="24"/>
          <w:szCs w:val="24"/>
        </w:rPr>
        <w:t xml:space="preserve">” </w:t>
      </w:r>
      <w:r w:rsidR="00C06FD4">
        <w:rPr>
          <w:rFonts w:ascii="Times New Roman" w:hAnsi="Times New Roman" w:cs="Times New Roman"/>
          <w:sz w:val="24"/>
          <w:szCs w:val="24"/>
        </w:rPr>
        <w:t>tekstiosaga</w:t>
      </w:r>
      <w:r w:rsidR="00C06FD4" w:rsidRPr="00B34378">
        <w:rPr>
          <w:rFonts w:ascii="Times New Roman" w:hAnsi="Times New Roman" w:cs="Times New Roman"/>
          <w:sz w:val="24"/>
          <w:szCs w:val="24"/>
        </w:rPr>
        <w:t xml:space="preserve"> </w:t>
      </w:r>
      <w:r w:rsidR="00BF0103" w:rsidRPr="00B34378">
        <w:rPr>
          <w:rFonts w:ascii="Times New Roman" w:hAnsi="Times New Roman" w:cs="Times New Roman"/>
          <w:sz w:val="24"/>
          <w:szCs w:val="24"/>
        </w:rPr>
        <w:t>„veterinaarseadus</w:t>
      </w:r>
      <w:r w:rsidR="00DC3A4A">
        <w:rPr>
          <w:rFonts w:ascii="Times New Roman" w:hAnsi="Times New Roman" w:cs="Times New Roman"/>
          <w:sz w:val="24"/>
          <w:szCs w:val="24"/>
        </w:rPr>
        <w:t>e</w:t>
      </w:r>
      <w:r w:rsidR="00430E53">
        <w:rPr>
          <w:rFonts w:ascii="Times New Roman" w:hAnsi="Times New Roman" w:cs="Times New Roman"/>
          <w:sz w:val="24"/>
          <w:szCs w:val="24"/>
        </w:rPr>
        <w:t xml:space="preserve"> </w:t>
      </w:r>
      <w:r w:rsidR="00430E53" w:rsidRPr="00B82B29">
        <w:rPr>
          <w:rFonts w:ascii="Times New Roman" w:hAnsi="Times New Roman" w:cs="Times New Roman"/>
          <w:sz w:val="24"/>
          <w:szCs w:val="24"/>
        </w:rPr>
        <w:t xml:space="preserve">§ </w:t>
      </w:r>
      <w:r w:rsidR="00B82E65" w:rsidRPr="007A5539">
        <w:rPr>
          <w:rFonts w:ascii="Times New Roman" w:hAnsi="Times New Roman" w:cs="Times New Roman"/>
          <w:sz w:val="24"/>
          <w:szCs w:val="24"/>
        </w:rPr>
        <w:t>3</w:t>
      </w:r>
      <w:r w:rsidR="00D3718E" w:rsidRPr="007A5539">
        <w:rPr>
          <w:rFonts w:ascii="Times New Roman" w:hAnsi="Times New Roman" w:cs="Times New Roman"/>
          <w:sz w:val="24"/>
          <w:szCs w:val="24"/>
        </w:rPr>
        <w:t>8</w:t>
      </w:r>
      <w:r w:rsidR="00430E53" w:rsidRPr="00B82B29">
        <w:rPr>
          <w:rFonts w:ascii="Times New Roman" w:hAnsi="Times New Roman" w:cs="Times New Roman"/>
          <w:sz w:val="24"/>
          <w:szCs w:val="24"/>
        </w:rPr>
        <w:t xml:space="preserve"> lõigete 2 ja </w:t>
      </w:r>
      <w:r w:rsidR="00B82E65">
        <w:rPr>
          <w:rFonts w:ascii="Times New Roman" w:hAnsi="Times New Roman" w:cs="Times New Roman"/>
          <w:sz w:val="24"/>
          <w:szCs w:val="24"/>
        </w:rPr>
        <w:t>4</w:t>
      </w:r>
      <w:r w:rsidR="00BF0103" w:rsidRPr="00B34378">
        <w:rPr>
          <w:rFonts w:ascii="Times New Roman" w:hAnsi="Times New Roman" w:cs="Times New Roman"/>
          <w:sz w:val="24"/>
          <w:szCs w:val="24"/>
        </w:rPr>
        <w:t>”</w:t>
      </w:r>
      <w:r w:rsidR="004638A3" w:rsidRPr="00B34378">
        <w:rPr>
          <w:rFonts w:ascii="Times New Roman" w:hAnsi="Times New Roman" w:cs="Times New Roman"/>
          <w:sz w:val="24"/>
          <w:szCs w:val="24"/>
        </w:rPr>
        <w:t>;</w:t>
      </w:r>
    </w:p>
    <w:p w14:paraId="3D4A7B34" w14:textId="1FB623E6" w:rsidR="004638A3" w:rsidRPr="00B34378" w:rsidRDefault="004638A3" w:rsidP="00B34378">
      <w:pPr>
        <w:jc w:val="both"/>
        <w:rPr>
          <w:rFonts w:ascii="Times New Roman" w:hAnsi="Times New Roman" w:cs="Times New Roman"/>
          <w:sz w:val="24"/>
          <w:szCs w:val="24"/>
        </w:rPr>
      </w:pPr>
    </w:p>
    <w:p w14:paraId="7F343B2F" w14:textId="7105DD5A" w:rsidR="004638A3" w:rsidRDefault="0047194C" w:rsidP="00B34378">
      <w:pPr>
        <w:jc w:val="both"/>
        <w:rPr>
          <w:rFonts w:ascii="Times New Roman" w:hAnsi="Times New Roman" w:cs="Times New Roman"/>
          <w:sz w:val="24"/>
          <w:szCs w:val="24"/>
        </w:rPr>
      </w:pPr>
      <w:r>
        <w:rPr>
          <w:rFonts w:ascii="Times New Roman" w:eastAsia="Times New Roman" w:hAnsi="Times New Roman" w:cs="Times New Roman"/>
          <w:b/>
          <w:sz w:val="24"/>
          <w:szCs w:val="24"/>
        </w:rPr>
        <w:t>4</w:t>
      </w:r>
      <w:r w:rsidR="004638A3" w:rsidRPr="00B34378">
        <w:rPr>
          <w:rFonts w:ascii="Times New Roman" w:eastAsia="Times New Roman" w:hAnsi="Times New Roman" w:cs="Times New Roman"/>
          <w:b/>
          <w:sz w:val="24"/>
          <w:szCs w:val="24"/>
        </w:rPr>
        <w:t xml:space="preserve">) </w:t>
      </w:r>
      <w:r w:rsidR="004638A3" w:rsidRPr="00B34378">
        <w:rPr>
          <w:rFonts w:ascii="Times New Roman" w:eastAsia="Times New Roman" w:hAnsi="Times New Roman" w:cs="Times New Roman"/>
          <w:sz w:val="24"/>
          <w:szCs w:val="24"/>
        </w:rPr>
        <w:t>paragrahvi 20</w:t>
      </w:r>
      <w:r w:rsidR="004638A3" w:rsidRPr="00B34378">
        <w:rPr>
          <w:rFonts w:ascii="Times New Roman" w:eastAsia="Times New Roman" w:hAnsi="Times New Roman" w:cs="Times New Roman"/>
          <w:sz w:val="24"/>
          <w:szCs w:val="24"/>
          <w:vertAlign w:val="superscript"/>
        </w:rPr>
        <w:t xml:space="preserve">2 </w:t>
      </w:r>
      <w:r w:rsidR="004638A3" w:rsidRPr="00B34378">
        <w:rPr>
          <w:rFonts w:ascii="Times New Roman" w:eastAsia="Times New Roman" w:hAnsi="Times New Roman" w:cs="Times New Roman"/>
          <w:sz w:val="24"/>
          <w:szCs w:val="24"/>
        </w:rPr>
        <w:t>lõikes</w:t>
      </w:r>
      <w:r w:rsidR="00061A95">
        <w:rPr>
          <w:rFonts w:ascii="Times New Roman" w:eastAsia="Times New Roman" w:hAnsi="Times New Roman" w:cs="Times New Roman"/>
          <w:sz w:val="24"/>
          <w:szCs w:val="24"/>
        </w:rPr>
        <w:t>t</w:t>
      </w:r>
      <w:r w:rsidR="004638A3" w:rsidRPr="00B34378">
        <w:rPr>
          <w:rFonts w:ascii="Times New Roman" w:eastAsia="Times New Roman" w:hAnsi="Times New Roman" w:cs="Times New Roman"/>
          <w:sz w:val="24"/>
          <w:szCs w:val="24"/>
        </w:rPr>
        <w:t xml:space="preserve"> 4</w:t>
      </w:r>
      <w:r w:rsidR="00A055C0">
        <w:rPr>
          <w:rFonts w:ascii="Times New Roman" w:eastAsia="Times New Roman" w:hAnsi="Times New Roman" w:cs="Times New Roman"/>
          <w:sz w:val="24"/>
          <w:szCs w:val="24"/>
        </w:rPr>
        <w:t xml:space="preserve"> ja § 40 lõikes</w:t>
      </w:r>
      <w:r w:rsidR="00061A95">
        <w:rPr>
          <w:rFonts w:ascii="Times New Roman" w:eastAsia="Times New Roman" w:hAnsi="Times New Roman" w:cs="Times New Roman"/>
          <w:sz w:val="24"/>
          <w:szCs w:val="24"/>
        </w:rPr>
        <w:t>t</w:t>
      </w:r>
      <w:r w:rsidR="00A055C0">
        <w:rPr>
          <w:rFonts w:ascii="Times New Roman" w:eastAsia="Times New Roman" w:hAnsi="Times New Roman" w:cs="Times New Roman"/>
          <w:sz w:val="24"/>
          <w:szCs w:val="24"/>
        </w:rPr>
        <w:t xml:space="preserve"> 3 </w:t>
      </w:r>
      <w:r w:rsidR="008920C5">
        <w:rPr>
          <w:rFonts w:ascii="Times New Roman" w:eastAsia="Times New Roman" w:hAnsi="Times New Roman" w:cs="Times New Roman"/>
          <w:sz w:val="24"/>
          <w:szCs w:val="24"/>
        </w:rPr>
        <w:t xml:space="preserve">jäetakse välja </w:t>
      </w:r>
      <w:r w:rsidR="004638A3" w:rsidRPr="00B34378">
        <w:rPr>
          <w:rFonts w:ascii="Times New Roman" w:eastAsia="Times New Roman" w:hAnsi="Times New Roman" w:cs="Times New Roman"/>
          <w:sz w:val="24"/>
          <w:szCs w:val="24"/>
        </w:rPr>
        <w:t xml:space="preserve">tekstiosa </w:t>
      </w:r>
      <w:r w:rsidR="004638A3" w:rsidRPr="00B34378">
        <w:rPr>
          <w:rFonts w:ascii="Times New Roman" w:hAnsi="Times New Roman" w:cs="Times New Roman"/>
          <w:sz w:val="24"/>
          <w:szCs w:val="24"/>
        </w:rPr>
        <w:t>„loomatauditõrje seaduse § 11 lõike 3</w:t>
      </w:r>
      <w:r w:rsidR="008920C5">
        <w:rPr>
          <w:rFonts w:ascii="Times New Roman" w:hAnsi="Times New Roman" w:cs="Times New Roman"/>
          <w:sz w:val="24"/>
          <w:szCs w:val="24"/>
        </w:rPr>
        <w:t xml:space="preserve"> alusel asutatud</w:t>
      </w:r>
      <w:r w:rsidR="004638A3" w:rsidRPr="00B34378">
        <w:rPr>
          <w:rFonts w:ascii="Times New Roman" w:hAnsi="Times New Roman" w:cs="Times New Roman"/>
          <w:sz w:val="24"/>
          <w:szCs w:val="24"/>
        </w:rPr>
        <w:t>”</w:t>
      </w:r>
      <w:r w:rsidRPr="00B34378">
        <w:rPr>
          <w:rFonts w:ascii="Times New Roman" w:hAnsi="Times New Roman" w:cs="Times New Roman"/>
          <w:sz w:val="24"/>
          <w:szCs w:val="24"/>
        </w:rPr>
        <w:t>;</w:t>
      </w:r>
    </w:p>
    <w:p w14:paraId="38448B0B" w14:textId="274E6D19" w:rsidR="00E17EDD" w:rsidRDefault="00E17EDD" w:rsidP="00B34378">
      <w:pPr>
        <w:jc w:val="both"/>
        <w:rPr>
          <w:rFonts w:ascii="Times New Roman" w:hAnsi="Times New Roman" w:cs="Times New Roman"/>
          <w:sz w:val="24"/>
          <w:szCs w:val="24"/>
        </w:rPr>
      </w:pPr>
    </w:p>
    <w:p w14:paraId="16AF5B07" w14:textId="29FED49B" w:rsidR="0047194C" w:rsidRPr="0054429F" w:rsidRDefault="0047194C" w:rsidP="0047194C">
      <w:pPr>
        <w:jc w:val="both"/>
        <w:rPr>
          <w:rFonts w:ascii="Times New Roman" w:hAnsi="Times New Roman" w:cs="Times New Roman"/>
          <w:sz w:val="24"/>
          <w:szCs w:val="24"/>
        </w:rPr>
      </w:pPr>
      <w:r>
        <w:rPr>
          <w:rFonts w:ascii="Times New Roman" w:hAnsi="Times New Roman" w:cs="Times New Roman"/>
          <w:b/>
          <w:sz w:val="24"/>
          <w:szCs w:val="24"/>
        </w:rPr>
        <w:t>5</w:t>
      </w:r>
      <w:r w:rsidRPr="0054429F">
        <w:rPr>
          <w:rFonts w:ascii="Times New Roman" w:hAnsi="Times New Roman" w:cs="Times New Roman"/>
          <w:b/>
          <w:sz w:val="24"/>
          <w:szCs w:val="24"/>
        </w:rPr>
        <w:t>)</w:t>
      </w:r>
      <w:r w:rsidRPr="0054429F">
        <w:rPr>
          <w:rFonts w:ascii="Times New Roman" w:hAnsi="Times New Roman" w:cs="Times New Roman"/>
          <w:sz w:val="24"/>
          <w:szCs w:val="24"/>
        </w:rPr>
        <w:t xml:space="preserve"> paragrahvi 60 täiendatakse lõikega 2</w:t>
      </w:r>
      <w:r w:rsidRPr="0054429F">
        <w:rPr>
          <w:rFonts w:ascii="Times New Roman" w:hAnsi="Times New Roman" w:cs="Times New Roman"/>
          <w:sz w:val="24"/>
          <w:szCs w:val="24"/>
          <w:vertAlign w:val="superscript"/>
        </w:rPr>
        <w:t>1</w:t>
      </w:r>
      <w:r w:rsidRPr="0054429F">
        <w:rPr>
          <w:rFonts w:ascii="Times New Roman" w:hAnsi="Times New Roman" w:cs="Times New Roman"/>
          <w:sz w:val="24"/>
          <w:szCs w:val="24"/>
        </w:rPr>
        <w:t xml:space="preserve"> järgmises sõnastuses:</w:t>
      </w:r>
    </w:p>
    <w:p w14:paraId="27B9BE57" w14:textId="367E0C4C" w:rsidR="0047194C" w:rsidRPr="0054429F" w:rsidRDefault="0047194C" w:rsidP="0047194C">
      <w:pPr>
        <w:jc w:val="both"/>
        <w:rPr>
          <w:rFonts w:ascii="Times New Roman" w:hAnsi="Times New Roman" w:cs="Times New Roman"/>
          <w:sz w:val="24"/>
          <w:szCs w:val="24"/>
        </w:rPr>
      </w:pPr>
      <w:r w:rsidRPr="0054429F">
        <w:rPr>
          <w:rFonts w:ascii="Times New Roman" w:hAnsi="Times New Roman" w:cs="Times New Roman"/>
          <w:sz w:val="24"/>
          <w:szCs w:val="24"/>
        </w:rPr>
        <w:t>„(2</w:t>
      </w:r>
      <w:r w:rsidRPr="0054429F">
        <w:rPr>
          <w:rFonts w:ascii="Times New Roman" w:hAnsi="Times New Roman" w:cs="Times New Roman"/>
          <w:sz w:val="24"/>
          <w:szCs w:val="24"/>
          <w:vertAlign w:val="superscript"/>
        </w:rPr>
        <w:t>1</w:t>
      </w:r>
      <w:r w:rsidRPr="0054429F">
        <w:rPr>
          <w:rFonts w:ascii="Times New Roman" w:hAnsi="Times New Roman" w:cs="Times New Roman"/>
          <w:sz w:val="24"/>
          <w:szCs w:val="24"/>
        </w:rPr>
        <w:t xml:space="preserve">) </w:t>
      </w:r>
      <w:r w:rsidR="00287C6D">
        <w:rPr>
          <w:rFonts w:ascii="Times New Roman" w:hAnsi="Times New Roman" w:cs="Times New Roman"/>
          <w:sz w:val="24"/>
          <w:szCs w:val="24"/>
        </w:rPr>
        <w:t>Põllumajandus</w:t>
      </w:r>
      <w:r w:rsidRPr="0054429F">
        <w:rPr>
          <w:rFonts w:ascii="Times New Roman" w:hAnsi="Times New Roman" w:cs="Times New Roman"/>
          <w:sz w:val="24"/>
          <w:szCs w:val="24"/>
        </w:rPr>
        <w:t xml:space="preserve">- ja Toiduameti teostatav riiklik järelevalve, välja arvatud katseloomade puhul, on riiklik veterinaarjärelevalve veterinaarseaduse tähenduses ja seda teostatakse </w:t>
      </w:r>
      <w:r w:rsidR="005E4A0C">
        <w:rPr>
          <w:rFonts w:ascii="Times New Roman" w:hAnsi="Times New Roman" w:cs="Times New Roman"/>
          <w:sz w:val="24"/>
          <w:szCs w:val="24"/>
        </w:rPr>
        <w:t>samas</w:t>
      </w:r>
      <w:r>
        <w:rPr>
          <w:rFonts w:ascii="Times New Roman" w:hAnsi="Times New Roman" w:cs="Times New Roman"/>
          <w:sz w:val="24"/>
          <w:szCs w:val="24"/>
        </w:rPr>
        <w:t xml:space="preserve"> </w:t>
      </w:r>
      <w:r w:rsidRPr="0054429F">
        <w:rPr>
          <w:rFonts w:ascii="Times New Roman" w:eastAsia="Times New Roman" w:hAnsi="Times New Roman" w:cs="Times New Roman"/>
          <w:sz w:val="24"/>
          <w:szCs w:val="20"/>
        </w:rPr>
        <w:t xml:space="preserve">seaduses </w:t>
      </w:r>
      <w:r w:rsidRPr="0054429F">
        <w:rPr>
          <w:rFonts w:ascii="Times New Roman" w:hAnsi="Times New Roman" w:cs="Times New Roman"/>
          <w:sz w:val="24"/>
          <w:szCs w:val="24"/>
        </w:rPr>
        <w:t>sätestatud korras.”.</w:t>
      </w:r>
    </w:p>
    <w:p w14:paraId="0E9C3CA9" w14:textId="77777777" w:rsidR="0047194C" w:rsidRPr="00B34378" w:rsidRDefault="0047194C" w:rsidP="00B34378">
      <w:pPr>
        <w:jc w:val="both"/>
        <w:rPr>
          <w:rFonts w:ascii="Times New Roman" w:hAnsi="Times New Roman" w:cs="Times New Roman"/>
          <w:sz w:val="24"/>
          <w:szCs w:val="24"/>
        </w:rPr>
      </w:pPr>
    </w:p>
    <w:p w14:paraId="0B35E915" w14:textId="35C0FD64" w:rsidR="00914849" w:rsidRPr="00B34378" w:rsidRDefault="00914849" w:rsidP="00914849">
      <w:pPr>
        <w:pStyle w:val="Heading3"/>
        <w:spacing w:before="0" w:after="0" w:afterAutospacing="0"/>
      </w:pPr>
      <w:r w:rsidRPr="00B34378">
        <w:t xml:space="preserve">§ </w:t>
      </w:r>
      <w:r>
        <w:t>129</w:t>
      </w:r>
      <w:r w:rsidRPr="00B34378">
        <w:t>. Loomatauditõrje seaduse kehtetuks tunnistamine</w:t>
      </w:r>
    </w:p>
    <w:p w14:paraId="2E3B75A4" w14:textId="77777777" w:rsidR="00914849" w:rsidRDefault="00914849" w:rsidP="00914849">
      <w:pPr>
        <w:jc w:val="both"/>
        <w:rPr>
          <w:rFonts w:ascii="Times New Roman" w:eastAsia="Times New Roman" w:hAnsi="Times New Roman" w:cs="Times New Roman"/>
          <w:sz w:val="24"/>
          <w:szCs w:val="24"/>
        </w:rPr>
      </w:pPr>
    </w:p>
    <w:p w14:paraId="3A1CD218" w14:textId="388C1C13" w:rsidR="00914849" w:rsidRDefault="00914849" w:rsidP="00914849">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Loomatauditõrje seadus tunnistatakse kehtetuks.</w:t>
      </w:r>
    </w:p>
    <w:p w14:paraId="7EB4C16D" w14:textId="26D54FA7" w:rsidR="00914849" w:rsidRDefault="00914849" w:rsidP="00914849">
      <w:pPr>
        <w:jc w:val="both"/>
        <w:rPr>
          <w:rFonts w:ascii="Times New Roman" w:eastAsia="Times New Roman" w:hAnsi="Times New Roman" w:cs="Times New Roman"/>
          <w:sz w:val="24"/>
          <w:szCs w:val="24"/>
        </w:rPr>
      </w:pPr>
    </w:p>
    <w:p w14:paraId="7F4DAFD2" w14:textId="2A931202" w:rsidR="00914849" w:rsidRPr="00B34378" w:rsidRDefault="00914849" w:rsidP="00914849">
      <w:pPr>
        <w:pStyle w:val="Heading3"/>
        <w:spacing w:before="0" w:after="0" w:afterAutospacing="0"/>
      </w:pPr>
      <w:r w:rsidRPr="00B34378">
        <w:t xml:space="preserve">§ </w:t>
      </w:r>
      <w:r>
        <w:t>130</w:t>
      </w:r>
      <w:r w:rsidRPr="00B34378">
        <w:t xml:space="preserve">. </w:t>
      </w:r>
      <w:r w:rsidRPr="00914849">
        <w:t>Mahepõllumajanduse seadus</w:t>
      </w:r>
      <w:r>
        <w:t>e</w:t>
      </w:r>
      <w:r w:rsidRPr="00B34378">
        <w:t xml:space="preserve"> muutmine </w:t>
      </w:r>
    </w:p>
    <w:p w14:paraId="605D917B" w14:textId="1DB3CE98" w:rsidR="00914849" w:rsidRDefault="00914849" w:rsidP="00914849">
      <w:pPr>
        <w:jc w:val="both"/>
        <w:rPr>
          <w:rFonts w:ascii="Times New Roman" w:eastAsia="Times New Roman" w:hAnsi="Times New Roman" w:cs="Times New Roman"/>
          <w:sz w:val="24"/>
          <w:szCs w:val="24"/>
        </w:rPr>
      </w:pPr>
    </w:p>
    <w:p w14:paraId="1609672D" w14:textId="5C88F514" w:rsidR="00D6158F" w:rsidRDefault="00D6158F" w:rsidP="009148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Mahepõllumajanduse seaduses tehakse järgmised muudatused:</w:t>
      </w:r>
    </w:p>
    <w:p w14:paraId="0D2EED97" w14:textId="476BE2EC" w:rsidR="00D6158F" w:rsidRDefault="00D6158F" w:rsidP="00914849">
      <w:pPr>
        <w:jc w:val="both"/>
        <w:rPr>
          <w:rFonts w:ascii="Times New Roman" w:eastAsia="Times New Roman" w:hAnsi="Times New Roman" w:cs="Times New Roman"/>
          <w:sz w:val="24"/>
          <w:szCs w:val="24"/>
        </w:rPr>
      </w:pPr>
    </w:p>
    <w:p w14:paraId="10ED4909" w14:textId="279259B8" w:rsidR="00D6158F" w:rsidRDefault="00D6158F" w:rsidP="00914849">
      <w:pPr>
        <w:jc w:val="both"/>
        <w:rPr>
          <w:rFonts w:ascii="Times New Roman" w:eastAsia="Times New Roman" w:hAnsi="Times New Roman" w:cs="Times New Roman"/>
          <w:sz w:val="24"/>
          <w:szCs w:val="24"/>
        </w:rPr>
      </w:pPr>
      <w:r w:rsidRPr="00D6158F">
        <w:rPr>
          <w:rFonts w:ascii="Times New Roman" w:eastAsia="Times New Roman" w:hAnsi="Times New Roman" w:cs="Times New Roman"/>
          <w:b/>
          <w:sz w:val="24"/>
          <w:szCs w:val="24"/>
        </w:rPr>
        <w:t>1)</w:t>
      </w:r>
      <w:r w:rsidRPr="00D6158F">
        <w:t xml:space="preserve"> </w:t>
      </w:r>
      <w:r w:rsidRPr="00D6158F">
        <w:rPr>
          <w:rFonts w:ascii="Times New Roman" w:eastAsia="Times New Roman" w:hAnsi="Times New Roman" w:cs="Times New Roman"/>
          <w:sz w:val="24"/>
          <w:szCs w:val="24"/>
        </w:rPr>
        <w:t>paragrahvi</w:t>
      </w:r>
      <w:r>
        <w:rPr>
          <w:rFonts w:ascii="Times New Roman" w:eastAsia="Times New Roman" w:hAnsi="Times New Roman" w:cs="Times New Roman"/>
          <w:sz w:val="24"/>
          <w:szCs w:val="24"/>
        </w:rPr>
        <w:t>des</w:t>
      </w:r>
      <w:r w:rsidRPr="00D6158F">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6</w:t>
      </w:r>
      <w:r w:rsidRPr="00D6158F">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ja 16</w:t>
      </w:r>
      <w:r w:rsidRPr="00D6158F">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r w:rsidRPr="00D6158F">
        <w:rPr>
          <w:rFonts w:ascii="Times New Roman" w:eastAsia="Times New Roman" w:hAnsi="Times New Roman" w:cs="Times New Roman"/>
          <w:sz w:val="24"/>
          <w:szCs w:val="24"/>
        </w:rPr>
        <w:t>asendatakse sõnad „loomade ja loomsete saadustega kauplemise ning nende impordi ja ekspordi seaduses” sõnaga „veterinaarseaduse</w:t>
      </w:r>
      <w:r w:rsidR="003214B3">
        <w:rPr>
          <w:rFonts w:ascii="Times New Roman" w:eastAsia="Times New Roman" w:hAnsi="Times New Roman" w:cs="Times New Roman"/>
          <w:sz w:val="24"/>
          <w:szCs w:val="24"/>
        </w:rPr>
        <w:t>s</w:t>
      </w:r>
      <w:r w:rsidRPr="00D6158F">
        <w:rPr>
          <w:rFonts w:ascii="Times New Roman" w:eastAsia="Times New Roman" w:hAnsi="Times New Roman" w:cs="Times New Roman"/>
          <w:sz w:val="24"/>
          <w:szCs w:val="24"/>
        </w:rPr>
        <w:t>”;</w:t>
      </w:r>
    </w:p>
    <w:p w14:paraId="215C2360" w14:textId="77777777" w:rsidR="00D6158F" w:rsidRDefault="00D6158F" w:rsidP="00914849">
      <w:pPr>
        <w:jc w:val="both"/>
        <w:rPr>
          <w:rFonts w:ascii="Times New Roman" w:eastAsia="Times New Roman" w:hAnsi="Times New Roman" w:cs="Times New Roman"/>
          <w:sz w:val="24"/>
          <w:szCs w:val="24"/>
        </w:rPr>
      </w:pPr>
    </w:p>
    <w:p w14:paraId="4CE60149" w14:textId="439ECA80" w:rsidR="00D6158F" w:rsidRDefault="00D6158F" w:rsidP="00914849">
      <w:pPr>
        <w:jc w:val="both"/>
        <w:rPr>
          <w:rFonts w:ascii="Times New Roman" w:eastAsia="Times New Roman" w:hAnsi="Times New Roman" w:cs="Times New Roman"/>
          <w:sz w:val="24"/>
          <w:szCs w:val="24"/>
        </w:rPr>
      </w:pPr>
      <w:r w:rsidRPr="00D6158F">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paragrahvi 19</w:t>
      </w:r>
      <w:r w:rsidRPr="00D6158F">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lõigetes 1 ja 2 </w:t>
      </w:r>
      <w:r w:rsidRPr="00D6158F">
        <w:rPr>
          <w:rFonts w:ascii="Times New Roman" w:eastAsia="Times New Roman" w:hAnsi="Times New Roman" w:cs="Times New Roman"/>
          <w:sz w:val="24"/>
          <w:szCs w:val="24"/>
        </w:rPr>
        <w:t>asendatakse sõnad „veterinaarkorralduse seaduse</w:t>
      </w:r>
      <w:r w:rsidR="003214B3">
        <w:rPr>
          <w:rFonts w:ascii="Times New Roman" w:eastAsia="Times New Roman" w:hAnsi="Times New Roman" w:cs="Times New Roman"/>
          <w:sz w:val="24"/>
          <w:szCs w:val="24"/>
        </w:rPr>
        <w:t>s</w:t>
      </w:r>
      <w:r w:rsidRPr="00D6158F">
        <w:rPr>
          <w:rFonts w:ascii="Times New Roman" w:eastAsia="Times New Roman" w:hAnsi="Times New Roman" w:cs="Times New Roman"/>
          <w:sz w:val="24"/>
          <w:szCs w:val="24"/>
        </w:rPr>
        <w:t>” sõnaga „veterinaarseaduse</w:t>
      </w:r>
      <w:r w:rsidR="003214B3">
        <w:rPr>
          <w:rFonts w:ascii="Times New Roman" w:eastAsia="Times New Roman" w:hAnsi="Times New Roman" w:cs="Times New Roman"/>
          <w:sz w:val="24"/>
          <w:szCs w:val="24"/>
        </w:rPr>
        <w:t>s</w:t>
      </w:r>
      <w:r w:rsidRPr="00D6158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B328FCA" w14:textId="66CE1830" w:rsidR="00914849" w:rsidRPr="00B34378" w:rsidRDefault="00914849" w:rsidP="00914849">
      <w:pPr>
        <w:jc w:val="both"/>
        <w:rPr>
          <w:rFonts w:ascii="Times New Roman" w:eastAsia="Times New Roman" w:hAnsi="Times New Roman" w:cs="Times New Roman"/>
          <w:sz w:val="24"/>
          <w:szCs w:val="24"/>
        </w:rPr>
      </w:pPr>
    </w:p>
    <w:p w14:paraId="252EC588" w14:textId="527B6BE0" w:rsidR="004638A3" w:rsidRPr="00B34378" w:rsidRDefault="00D65F64" w:rsidP="00AB6068">
      <w:pPr>
        <w:pStyle w:val="Heading3"/>
        <w:spacing w:before="0" w:after="0" w:afterAutospacing="0"/>
      </w:pPr>
      <w:r w:rsidRPr="00B34378">
        <w:t xml:space="preserve">§ </w:t>
      </w:r>
      <w:r w:rsidR="00AA3912">
        <w:t>1</w:t>
      </w:r>
      <w:r w:rsidR="00914849">
        <w:t>31</w:t>
      </w:r>
      <w:r w:rsidR="00AD705C" w:rsidRPr="00B34378">
        <w:t xml:space="preserve">. </w:t>
      </w:r>
      <w:r w:rsidR="00D75184" w:rsidRPr="00B34378">
        <w:t>P</w:t>
      </w:r>
      <w:r w:rsidR="00000D1E" w:rsidRPr="00B34378">
        <w:t>õllumajandusloomade aretuse seadus</w:t>
      </w:r>
      <w:r w:rsidRPr="00B34378">
        <w:t>e muutmine</w:t>
      </w:r>
      <w:r w:rsidR="00000D1E" w:rsidRPr="00B34378">
        <w:t xml:space="preserve"> </w:t>
      </w:r>
    </w:p>
    <w:p w14:paraId="304ECBCD" w14:textId="77777777" w:rsidR="00E17EDD" w:rsidRDefault="00E17EDD" w:rsidP="00B34378">
      <w:pPr>
        <w:jc w:val="both"/>
        <w:rPr>
          <w:rFonts w:ascii="Times New Roman" w:eastAsia="Times New Roman" w:hAnsi="Times New Roman" w:cs="Times New Roman"/>
          <w:sz w:val="24"/>
          <w:szCs w:val="24"/>
        </w:rPr>
      </w:pPr>
    </w:p>
    <w:p w14:paraId="210A9057" w14:textId="711B21B5" w:rsidR="00084C8A" w:rsidRDefault="000C4EDD" w:rsidP="00B34378">
      <w:pPr>
        <w:jc w:val="both"/>
        <w:rPr>
          <w:rFonts w:ascii="Times New Roman" w:hAnsi="Times New Roman" w:cs="Times New Roman"/>
          <w:sz w:val="24"/>
          <w:szCs w:val="24"/>
        </w:rPr>
      </w:pPr>
      <w:r w:rsidRPr="00B34378">
        <w:rPr>
          <w:rFonts w:ascii="Times New Roman" w:eastAsia="Times New Roman" w:hAnsi="Times New Roman" w:cs="Times New Roman"/>
          <w:sz w:val="24"/>
          <w:szCs w:val="24"/>
        </w:rPr>
        <w:t>Põllumajandusloomade aretuse seadus</w:t>
      </w:r>
      <w:r w:rsidR="00E443F1">
        <w:rPr>
          <w:rFonts w:ascii="Times New Roman" w:eastAsia="Times New Roman" w:hAnsi="Times New Roman" w:cs="Times New Roman"/>
          <w:sz w:val="24"/>
          <w:szCs w:val="24"/>
        </w:rPr>
        <w:t>e</w:t>
      </w:r>
      <w:r w:rsidR="00634D78">
        <w:rPr>
          <w:rFonts w:ascii="Times New Roman" w:eastAsia="Times New Roman" w:hAnsi="Times New Roman" w:cs="Times New Roman"/>
          <w:sz w:val="24"/>
          <w:szCs w:val="24"/>
        </w:rPr>
        <w:t xml:space="preserve"> §</w:t>
      </w:r>
      <w:r w:rsidR="00634D78" w:rsidRPr="00B34378">
        <w:rPr>
          <w:rFonts w:ascii="Times New Roman" w:eastAsia="Times New Roman" w:hAnsi="Times New Roman" w:cs="Times New Roman"/>
          <w:sz w:val="24"/>
          <w:szCs w:val="24"/>
        </w:rPr>
        <w:t xml:space="preserve"> </w:t>
      </w:r>
      <w:r w:rsidR="00106767" w:rsidRPr="00B34378">
        <w:rPr>
          <w:rFonts w:ascii="Times New Roman" w:eastAsia="Times New Roman" w:hAnsi="Times New Roman" w:cs="Times New Roman"/>
          <w:sz w:val="24"/>
          <w:szCs w:val="24"/>
        </w:rPr>
        <w:t>6</w:t>
      </w:r>
      <w:r w:rsidR="00106767" w:rsidRPr="00B34378">
        <w:rPr>
          <w:rFonts w:ascii="Times New Roman" w:eastAsia="Times New Roman" w:hAnsi="Times New Roman" w:cs="Times New Roman"/>
          <w:b/>
          <w:sz w:val="24"/>
          <w:szCs w:val="24"/>
        </w:rPr>
        <w:t xml:space="preserve"> </w:t>
      </w:r>
      <w:r w:rsidR="00106767" w:rsidRPr="00B34378">
        <w:rPr>
          <w:rFonts w:ascii="Times New Roman" w:eastAsia="Times New Roman" w:hAnsi="Times New Roman" w:cs="Times New Roman"/>
          <w:sz w:val="24"/>
          <w:szCs w:val="24"/>
        </w:rPr>
        <w:t>lõikes</w:t>
      </w:r>
      <w:r w:rsidR="00634D78">
        <w:rPr>
          <w:rFonts w:ascii="Times New Roman" w:eastAsia="Times New Roman" w:hAnsi="Times New Roman" w:cs="Times New Roman"/>
          <w:sz w:val="24"/>
          <w:szCs w:val="24"/>
        </w:rPr>
        <w:t>t</w:t>
      </w:r>
      <w:r w:rsidR="00106767" w:rsidRPr="00B34378">
        <w:rPr>
          <w:rFonts w:ascii="Times New Roman" w:eastAsia="Times New Roman" w:hAnsi="Times New Roman" w:cs="Times New Roman"/>
          <w:sz w:val="24"/>
          <w:szCs w:val="24"/>
        </w:rPr>
        <w:t xml:space="preserve"> 4 </w:t>
      </w:r>
      <w:r w:rsidR="00084C8A">
        <w:rPr>
          <w:rFonts w:ascii="Times New Roman" w:eastAsia="Times New Roman" w:hAnsi="Times New Roman" w:cs="Times New Roman"/>
          <w:sz w:val="24"/>
          <w:szCs w:val="24"/>
        </w:rPr>
        <w:t>ja § 11 lõikes</w:t>
      </w:r>
      <w:r w:rsidR="00634D78">
        <w:rPr>
          <w:rFonts w:ascii="Times New Roman" w:eastAsia="Times New Roman" w:hAnsi="Times New Roman" w:cs="Times New Roman"/>
          <w:sz w:val="24"/>
          <w:szCs w:val="24"/>
        </w:rPr>
        <w:t>t</w:t>
      </w:r>
      <w:r w:rsidR="00084C8A">
        <w:rPr>
          <w:rFonts w:ascii="Times New Roman" w:eastAsia="Times New Roman" w:hAnsi="Times New Roman" w:cs="Times New Roman"/>
          <w:sz w:val="24"/>
          <w:szCs w:val="24"/>
        </w:rPr>
        <w:t xml:space="preserve"> 5 </w:t>
      </w:r>
      <w:r w:rsidR="008920C5">
        <w:rPr>
          <w:rFonts w:ascii="Times New Roman" w:eastAsia="Times New Roman" w:hAnsi="Times New Roman" w:cs="Times New Roman"/>
          <w:sz w:val="24"/>
          <w:szCs w:val="24"/>
        </w:rPr>
        <w:t xml:space="preserve">jäetakse välja </w:t>
      </w:r>
      <w:r w:rsidR="00106767" w:rsidRPr="00B34378">
        <w:rPr>
          <w:rFonts w:ascii="Times New Roman" w:eastAsia="Times New Roman" w:hAnsi="Times New Roman" w:cs="Times New Roman"/>
          <w:sz w:val="24"/>
          <w:szCs w:val="24"/>
        </w:rPr>
        <w:t xml:space="preserve">tekstiosa </w:t>
      </w:r>
      <w:r w:rsidR="00106767" w:rsidRPr="00B34378">
        <w:rPr>
          <w:rFonts w:ascii="Times New Roman" w:hAnsi="Times New Roman" w:cs="Times New Roman"/>
          <w:sz w:val="24"/>
          <w:szCs w:val="24"/>
        </w:rPr>
        <w:t>„loomatauditõrje seaduse § 11 lõike 3</w:t>
      </w:r>
      <w:r w:rsidR="008920C5">
        <w:rPr>
          <w:rFonts w:ascii="Times New Roman" w:hAnsi="Times New Roman" w:cs="Times New Roman"/>
          <w:sz w:val="24"/>
          <w:szCs w:val="24"/>
        </w:rPr>
        <w:t xml:space="preserve"> alusel asutatud</w:t>
      </w:r>
      <w:r w:rsidR="00634D78">
        <w:rPr>
          <w:rFonts w:ascii="Times New Roman" w:hAnsi="Times New Roman" w:cs="Times New Roman"/>
          <w:sz w:val="24"/>
          <w:szCs w:val="24"/>
        </w:rPr>
        <w:t>”.</w:t>
      </w:r>
    </w:p>
    <w:p w14:paraId="00DF9BCD" w14:textId="77777777" w:rsidR="00E17EDD" w:rsidRPr="00B34378" w:rsidRDefault="00E17EDD" w:rsidP="00B34378">
      <w:pPr>
        <w:jc w:val="both"/>
        <w:rPr>
          <w:rFonts w:ascii="Times New Roman" w:hAnsi="Times New Roman" w:cs="Times New Roman"/>
          <w:sz w:val="24"/>
          <w:szCs w:val="24"/>
        </w:rPr>
      </w:pPr>
    </w:p>
    <w:p w14:paraId="55FD1483" w14:textId="545848F1" w:rsidR="00D65F64" w:rsidRPr="00E56511" w:rsidRDefault="00D65F64" w:rsidP="00710577">
      <w:pPr>
        <w:pStyle w:val="Heading3"/>
        <w:spacing w:before="0" w:after="0" w:afterAutospacing="0"/>
      </w:pPr>
      <w:r w:rsidRPr="00E56511">
        <w:t xml:space="preserve">§ </w:t>
      </w:r>
      <w:r w:rsidR="00AA3912" w:rsidRPr="00E56511">
        <w:t>1</w:t>
      </w:r>
      <w:r w:rsidR="00914849">
        <w:t>32</w:t>
      </w:r>
      <w:r w:rsidR="00AD705C" w:rsidRPr="00E56511">
        <w:t xml:space="preserve">. </w:t>
      </w:r>
      <w:r w:rsidR="00D75184" w:rsidRPr="00E56511">
        <w:t>R</w:t>
      </w:r>
      <w:r w:rsidR="00000D1E" w:rsidRPr="00E56511">
        <w:t>iigilõivuseadus</w:t>
      </w:r>
      <w:r w:rsidRPr="00E56511">
        <w:t>e muutmine</w:t>
      </w:r>
    </w:p>
    <w:p w14:paraId="7BBD8A40" w14:textId="77777777" w:rsidR="00E17EDD" w:rsidRDefault="00E17EDD" w:rsidP="00B34378">
      <w:pPr>
        <w:jc w:val="both"/>
        <w:rPr>
          <w:rFonts w:ascii="Times New Roman" w:eastAsia="Times New Roman" w:hAnsi="Times New Roman" w:cs="Times New Roman"/>
          <w:sz w:val="24"/>
          <w:szCs w:val="24"/>
        </w:rPr>
      </w:pPr>
    </w:p>
    <w:p w14:paraId="200CAAF5" w14:textId="42AF8018" w:rsidR="002E1097" w:rsidRPr="00C35CDB" w:rsidRDefault="00D14A32" w:rsidP="00B34378">
      <w:pPr>
        <w:jc w:val="both"/>
        <w:rPr>
          <w:rFonts w:ascii="Times New Roman" w:eastAsia="Times New Roman" w:hAnsi="Times New Roman" w:cs="Times New Roman"/>
          <w:sz w:val="24"/>
          <w:szCs w:val="24"/>
        </w:rPr>
      </w:pPr>
      <w:r w:rsidRPr="00C35CDB">
        <w:rPr>
          <w:rFonts w:ascii="Times New Roman" w:eastAsia="Times New Roman" w:hAnsi="Times New Roman" w:cs="Times New Roman"/>
          <w:sz w:val="24"/>
          <w:szCs w:val="24"/>
        </w:rPr>
        <w:t>Riigilõivuseadus</w:t>
      </w:r>
      <w:r w:rsidR="00E443F1" w:rsidRPr="00C35CDB">
        <w:rPr>
          <w:rFonts w:ascii="Times New Roman" w:eastAsia="Times New Roman" w:hAnsi="Times New Roman" w:cs="Times New Roman"/>
          <w:sz w:val="24"/>
          <w:szCs w:val="24"/>
        </w:rPr>
        <w:t>e</w:t>
      </w:r>
      <w:r w:rsidR="002E1097" w:rsidRPr="00C35CDB">
        <w:rPr>
          <w:rFonts w:ascii="Times New Roman" w:eastAsia="Times New Roman" w:hAnsi="Times New Roman" w:cs="Times New Roman"/>
          <w:sz w:val="24"/>
          <w:szCs w:val="24"/>
        </w:rPr>
        <w:t>s tehakse järgmised muudatused:</w:t>
      </w:r>
    </w:p>
    <w:p w14:paraId="61D1ED63" w14:textId="77777777" w:rsidR="002E1097" w:rsidRPr="00C35CDB" w:rsidRDefault="002E1097" w:rsidP="00B34378">
      <w:pPr>
        <w:jc w:val="both"/>
        <w:rPr>
          <w:rFonts w:ascii="Times New Roman" w:eastAsia="Times New Roman" w:hAnsi="Times New Roman" w:cs="Times New Roman"/>
          <w:sz w:val="24"/>
          <w:szCs w:val="24"/>
        </w:rPr>
      </w:pPr>
    </w:p>
    <w:p w14:paraId="44B64A19" w14:textId="33930E86" w:rsidR="00D14A32" w:rsidRPr="00C35CDB" w:rsidRDefault="002E1097" w:rsidP="00B34378">
      <w:pPr>
        <w:jc w:val="both"/>
        <w:rPr>
          <w:rFonts w:ascii="Times New Roman" w:hAnsi="Times New Roman" w:cs="Times New Roman"/>
          <w:sz w:val="24"/>
          <w:szCs w:val="24"/>
        </w:rPr>
      </w:pPr>
      <w:r w:rsidRPr="00C35CDB">
        <w:rPr>
          <w:rFonts w:ascii="Times New Roman" w:eastAsia="Times New Roman" w:hAnsi="Times New Roman" w:cs="Times New Roman"/>
          <w:b/>
          <w:sz w:val="24"/>
          <w:szCs w:val="24"/>
        </w:rPr>
        <w:t>1)</w:t>
      </w:r>
      <w:r w:rsidR="00D14A32" w:rsidRPr="00C35CDB">
        <w:rPr>
          <w:rFonts w:ascii="Times New Roman" w:eastAsia="Times New Roman" w:hAnsi="Times New Roman" w:cs="Times New Roman"/>
          <w:sz w:val="24"/>
          <w:szCs w:val="24"/>
        </w:rPr>
        <w:t xml:space="preserve"> </w:t>
      </w:r>
      <w:r w:rsidR="003C1163">
        <w:rPr>
          <w:rFonts w:ascii="Times New Roman" w:eastAsia="Times New Roman" w:hAnsi="Times New Roman" w:cs="Times New Roman"/>
          <w:sz w:val="24"/>
          <w:szCs w:val="24"/>
        </w:rPr>
        <w:t xml:space="preserve">seaduse </w:t>
      </w:r>
      <w:r w:rsidR="009B7072" w:rsidRPr="00C35CDB">
        <w:rPr>
          <w:rFonts w:ascii="Times New Roman" w:eastAsia="Times New Roman" w:hAnsi="Times New Roman" w:cs="Times New Roman"/>
          <w:sz w:val="24"/>
          <w:szCs w:val="24"/>
        </w:rPr>
        <w:t xml:space="preserve">9. </w:t>
      </w:r>
      <w:r w:rsidR="00D14A32" w:rsidRPr="00C35CDB">
        <w:rPr>
          <w:rFonts w:ascii="Times New Roman" w:eastAsia="Times New Roman" w:hAnsi="Times New Roman" w:cs="Times New Roman"/>
          <w:sz w:val="24"/>
          <w:szCs w:val="24"/>
        </w:rPr>
        <w:t>peatüki 1.</w:t>
      </w:r>
      <w:r w:rsidR="006B04FE" w:rsidRPr="00C35CDB">
        <w:rPr>
          <w:rFonts w:ascii="Times New Roman" w:eastAsia="Times New Roman" w:hAnsi="Times New Roman" w:cs="Times New Roman"/>
          <w:sz w:val="24"/>
          <w:szCs w:val="24"/>
        </w:rPr>
        <w:t xml:space="preserve"> </w:t>
      </w:r>
      <w:r w:rsidR="00D14A32" w:rsidRPr="00C35CDB">
        <w:rPr>
          <w:rFonts w:ascii="Times New Roman" w:eastAsia="Times New Roman" w:hAnsi="Times New Roman" w:cs="Times New Roman"/>
          <w:sz w:val="24"/>
          <w:szCs w:val="24"/>
        </w:rPr>
        <w:t>jao 1.</w:t>
      </w:r>
      <w:r w:rsidR="006B04FE" w:rsidRPr="00C35CDB">
        <w:rPr>
          <w:rFonts w:ascii="Times New Roman" w:eastAsia="Times New Roman" w:hAnsi="Times New Roman" w:cs="Times New Roman"/>
          <w:sz w:val="24"/>
          <w:szCs w:val="24"/>
        </w:rPr>
        <w:t xml:space="preserve"> </w:t>
      </w:r>
      <w:r w:rsidR="00D14A32" w:rsidRPr="00C35CDB">
        <w:rPr>
          <w:rFonts w:ascii="Times New Roman" w:eastAsia="Times New Roman" w:hAnsi="Times New Roman" w:cs="Times New Roman"/>
          <w:sz w:val="24"/>
          <w:szCs w:val="24"/>
        </w:rPr>
        <w:t xml:space="preserve">jaotise </w:t>
      </w:r>
      <w:r w:rsidR="009B7072" w:rsidRPr="00C35CDB">
        <w:rPr>
          <w:rFonts w:ascii="Times New Roman" w:eastAsia="Times New Roman" w:hAnsi="Times New Roman" w:cs="Times New Roman"/>
          <w:sz w:val="24"/>
          <w:szCs w:val="24"/>
        </w:rPr>
        <w:t xml:space="preserve">ja </w:t>
      </w:r>
      <w:r w:rsidR="00D6158F">
        <w:rPr>
          <w:rFonts w:ascii="Times New Roman" w:eastAsia="Times New Roman" w:hAnsi="Times New Roman" w:cs="Times New Roman"/>
          <w:sz w:val="24"/>
          <w:szCs w:val="24"/>
        </w:rPr>
        <w:t>2</w:t>
      </w:r>
      <w:r w:rsidR="009B7072" w:rsidRPr="00C35CDB">
        <w:rPr>
          <w:rFonts w:ascii="Times New Roman" w:eastAsia="Times New Roman" w:hAnsi="Times New Roman" w:cs="Times New Roman"/>
          <w:sz w:val="24"/>
          <w:szCs w:val="24"/>
        </w:rPr>
        <w:t xml:space="preserve">. jao </w:t>
      </w:r>
      <w:r w:rsidR="00D6158F">
        <w:rPr>
          <w:rFonts w:ascii="Times New Roman" w:eastAsia="Times New Roman" w:hAnsi="Times New Roman" w:cs="Times New Roman"/>
          <w:sz w:val="24"/>
          <w:szCs w:val="24"/>
        </w:rPr>
        <w:t>7</w:t>
      </w:r>
      <w:r w:rsidR="009B7072" w:rsidRPr="00C35CDB">
        <w:rPr>
          <w:rFonts w:ascii="Times New Roman" w:eastAsia="Times New Roman" w:hAnsi="Times New Roman" w:cs="Times New Roman"/>
          <w:sz w:val="24"/>
          <w:szCs w:val="24"/>
        </w:rPr>
        <w:t xml:space="preserve">. jaotise </w:t>
      </w:r>
      <w:r w:rsidR="00D14A32" w:rsidRPr="00C35CDB">
        <w:rPr>
          <w:rFonts w:ascii="Times New Roman" w:eastAsia="Times New Roman" w:hAnsi="Times New Roman" w:cs="Times New Roman"/>
          <w:sz w:val="24"/>
          <w:szCs w:val="24"/>
        </w:rPr>
        <w:t xml:space="preserve">pealkirjas asendatakse sõnad </w:t>
      </w:r>
      <w:r w:rsidR="00D14A32" w:rsidRPr="00C35CDB">
        <w:rPr>
          <w:rFonts w:ascii="Times New Roman" w:hAnsi="Times New Roman" w:cs="Times New Roman"/>
          <w:sz w:val="24"/>
          <w:szCs w:val="24"/>
        </w:rPr>
        <w:t>„veterinaarkorralduse seaduse”</w:t>
      </w:r>
      <w:r w:rsidR="0041125B" w:rsidRPr="00C35CDB">
        <w:rPr>
          <w:rFonts w:ascii="Times New Roman" w:hAnsi="Times New Roman" w:cs="Times New Roman"/>
          <w:sz w:val="24"/>
          <w:szCs w:val="24"/>
        </w:rPr>
        <w:t xml:space="preserve"> </w:t>
      </w:r>
      <w:r w:rsidR="00D14A32" w:rsidRPr="00C35CDB">
        <w:rPr>
          <w:rFonts w:ascii="Times New Roman" w:eastAsia="Times New Roman" w:hAnsi="Times New Roman" w:cs="Times New Roman"/>
          <w:sz w:val="24"/>
          <w:szCs w:val="24"/>
        </w:rPr>
        <w:t xml:space="preserve">sõnaga </w:t>
      </w:r>
      <w:r w:rsidR="007A25F2" w:rsidRPr="00C35CDB">
        <w:rPr>
          <w:rFonts w:ascii="Times New Roman" w:hAnsi="Times New Roman" w:cs="Times New Roman"/>
          <w:sz w:val="24"/>
          <w:szCs w:val="24"/>
        </w:rPr>
        <w:t>„veterinaarseadus</w:t>
      </w:r>
      <w:r w:rsidR="00DC3A4A" w:rsidRPr="00C35CDB">
        <w:rPr>
          <w:rFonts w:ascii="Times New Roman" w:hAnsi="Times New Roman" w:cs="Times New Roman"/>
          <w:sz w:val="24"/>
          <w:szCs w:val="24"/>
        </w:rPr>
        <w:t>e</w:t>
      </w:r>
      <w:r w:rsidR="007A25F2" w:rsidRPr="00C35CDB">
        <w:rPr>
          <w:rFonts w:ascii="Times New Roman" w:hAnsi="Times New Roman" w:cs="Times New Roman"/>
          <w:sz w:val="24"/>
          <w:szCs w:val="24"/>
        </w:rPr>
        <w:t>”</w:t>
      </w:r>
      <w:r w:rsidRPr="00C35CDB">
        <w:rPr>
          <w:rFonts w:ascii="Times New Roman" w:hAnsi="Times New Roman" w:cs="Times New Roman"/>
          <w:sz w:val="24"/>
          <w:szCs w:val="24"/>
        </w:rPr>
        <w:t>;</w:t>
      </w:r>
    </w:p>
    <w:p w14:paraId="03FC8FAE" w14:textId="56E8C582" w:rsidR="002E1097" w:rsidRPr="00C35CDB" w:rsidRDefault="002E1097" w:rsidP="00B34378">
      <w:pPr>
        <w:jc w:val="both"/>
        <w:rPr>
          <w:rFonts w:ascii="Times New Roman" w:hAnsi="Times New Roman" w:cs="Times New Roman"/>
          <w:sz w:val="24"/>
          <w:szCs w:val="24"/>
        </w:rPr>
      </w:pPr>
    </w:p>
    <w:p w14:paraId="69321F1A" w14:textId="24832C80" w:rsidR="002E1097" w:rsidRPr="00C35CDB" w:rsidRDefault="002E1097" w:rsidP="002E1097">
      <w:pPr>
        <w:rPr>
          <w:rFonts w:ascii="Times New Roman" w:hAnsi="Times New Roman" w:cs="Times New Roman"/>
          <w:sz w:val="24"/>
          <w:szCs w:val="24"/>
        </w:rPr>
      </w:pPr>
      <w:r w:rsidRPr="00C35CDB">
        <w:rPr>
          <w:rFonts w:ascii="Times New Roman" w:hAnsi="Times New Roman" w:cs="Times New Roman"/>
          <w:b/>
          <w:sz w:val="24"/>
          <w:szCs w:val="24"/>
        </w:rPr>
        <w:t>2)</w:t>
      </w:r>
      <w:r w:rsidRPr="00C35CDB">
        <w:rPr>
          <w:rFonts w:ascii="Times New Roman" w:hAnsi="Times New Roman" w:cs="Times New Roman"/>
          <w:sz w:val="24"/>
          <w:szCs w:val="24"/>
        </w:rPr>
        <w:t xml:space="preserve"> paragrahvi 248</w:t>
      </w:r>
      <w:r w:rsidRPr="00C35CDB">
        <w:rPr>
          <w:rFonts w:ascii="Times New Roman" w:hAnsi="Times New Roman" w:cs="Times New Roman"/>
          <w:sz w:val="24"/>
          <w:szCs w:val="24"/>
          <w:vertAlign w:val="superscript"/>
        </w:rPr>
        <w:t xml:space="preserve">1 </w:t>
      </w:r>
      <w:r w:rsidR="006A58C5" w:rsidRPr="00C35CDB">
        <w:rPr>
          <w:rFonts w:ascii="Times New Roman" w:hAnsi="Times New Roman" w:cs="Times New Roman"/>
          <w:sz w:val="24"/>
          <w:szCs w:val="24"/>
        </w:rPr>
        <w:t>punkt</w:t>
      </w:r>
      <w:r w:rsidRPr="00C35CDB">
        <w:rPr>
          <w:rFonts w:ascii="Times New Roman" w:hAnsi="Times New Roman" w:cs="Times New Roman"/>
          <w:sz w:val="24"/>
          <w:szCs w:val="24"/>
        </w:rPr>
        <w:t xml:space="preserve"> 6 muudetakse ja sõnastatakse järgmiselt:</w:t>
      </w:r>
    </w:p>
    <w:p w14:paraId="38047E04" w14:textId="1B54CD85" w:rsidR="00C35CDB" w:rsidRPr="00C35CDB" w:rsidRDefault="002E1097" w:rsidP="00C35CDB">
      <w:pPr>
        <w:rPr>
          <w:rFonts w:ascii="Times New Roman" w:hAnsi="Times New Roman" w:cs="Times New Roman"/>
          <w:sz w:val="24"/>
          <w:szCs w:val="24"/>
          <w:lang w:eastAsia="et-EE"/>
        </w:rPr>
      </w:pPr>
      <w:r w:rsidRPr="00C35CDB">
        <w:rPr>
          <w:rFonts w:ascii="Times New Roman" w:hAnsi="Times New Roman" w:cs="Times New Roman"/>
          <w:sz w:val="24"/>
          <w:szCs w:val="24"/>
        </w:rPr>
        <w:t xml:space="preserve">„6) kuni 100 kuupmeetri turba kohta 10 eurot ja üle 100 kuupmeetri </w:t>
      </w:r>
      <w:r w:rsidR="00C35CDB" w:rsidRPr="00C35CDB">
        <w:rPr>
          <w:rFonts w:ascii="Times New Roman" w:hAnsi="Times New Roman" w:cs="Times New Roman"/>
          <w:sz w:val="24"/>
          <w:szCs w:val="24"/>
        </w:rPr>
        <w:t xml:space="preserve">turba </w:t>
      </w:r>
      <w:r w:rsidRPr="00C35CDB">
        <w:rPr>
          <w:rFonts w:ascii="Times New Roman" w:hAnsi="Times New Roman" w:cs="Times New Roman"/>
          <w:sz w:val="24"/>
          <w:szCs w:val="24"/>
        </w:rPr>
        <w:t>kohta 17 eurot</w:t>
      </w:r>
      <w:r w:rsidR="005E4A0C">
        <w:rPr>
          <w:rFonts w:ascii="Times New Roman" w:hAnsi="Times New Roman" w:cs="Times New Roman"/>
          <w:sz w:val="24"/>
          <w:szCs w:val="24"/>
        </w:rPr>
        <w:t>;</w:t>
      </w:r>
      <w:r w:rsidRPr="00C35CDB">
        <w:rPr>
          <w:rFonts w:ascii="Times New Roman" w:eastAsia="Times New Roman" w:hAnsi="Times New Roman" w:cs="Times New Roman"/>
          <w:bCs/>
          <w:sz w:val="24"/>
          <w:szCs w:val="24"/>
          <w:lang w:eastAsia="et-EE"/>
        </w:rPr>
        <w:t>”</w:t>
      </w:r>
      <w:r w:rsidR="006A58C5" w:rsidRPr="00C35CDB">
        <w:rPr>
          <w:rFonts w:ascii="Times New Roman" w:eastAsia="Times New Roman" w:hAnsi="Times New Roman" w:cs="Times New Roman"/>
          <w:bCs/>
          <w:sz w:val="24"/>
          <w:szCs w:val="24"/>
          <w:lang w:eastAsia="et-EE"/>
        </w:rPr>
        <w:t>.</w:t>
      </w:r>
    </w:p>
    <w:p w14:paraId="6A3681A0" w14:textId="77777777" w:rsidR="00E17EDD" w:rsidRPr="00B34378" w:rsidRDefault="00E17EDD" w:rsidP="00B34378">
      <w:pPr>
        <w:jc w:val="both"/>
        <w:rPr>
          <w:rFonts w:ascii="Times New Roman" w:hAnsi="Times New Roman" w:cs="Times New Roman"/>
          <w:sz w:val="24"/>
          <w:szCs w:val="24"/>
        </w:rPr>
      </w:pPr>
    </w:p>
    <w:p w14:paraId="190F72DC" w14:textId="28402425" w:rsidR="00D75184" w:rsidRPr="00B34378" w:rsidRDefault="00D65F64" w:rsidP="00E17EDD">
      <w:pPr>
        <w:pStyle w:val="Heading3"/>
        <w:spacing w:before="0" w:after="0" w:afterAutospacing="0"/>
      </w:pPr>
      <w:r w:rsidRPr="00B34378">
        <w:t xml:space="preserve">§ </w:t>
      </w:r>
      <w:r w:rsidR="00AA3912">
        <w:t>1</w:t>
      </w:r>
      <w:r w:rsidR="00673153">
        <w:t>3</w:t>
      </w:r>
      <w:r w:rsidR="00914849">
        <w:t>3</w:t>
      </w:r>
      <w:r w:rsidR="00AD705C" w:rsidRPr="00B34378">
        <w:t xml:space="preserve">. </w:t>
      </w:r>
      <w:r w:rsidR="00D75184" w:rsidRPr="00B34378">
        <w:t>S</w:t>
      </w:r>
      <w:r w:rsidR="00000D1E" w:rsidRPr="00B34378">
        <w:t>öödaseadus</w:t>
      </w:r>
      <w:r w:rsidRPr="00B34378">
        <w:t>e muutmine</w:t>
      </w:r>
    </w:p>
    <w:p w14:paraId="1B570224" w14:textId="77777777" w:rsidR="00E17EDD" w:rsidRDefault="00E17EDD" w:rsidP="00B34378">
      <w:pPr>
        <w:jc w:val="both"/>
        <w:rPr>
          <w:rFonts w:ascii="Times New Roman" w:eastAsia="Times New Roman" w:hAnsi="Times New Roman" w:cs="Times New Roman"/>
          <w:sz w:val="24"/>
          <w:szCs w:val="24"/>
        </w:rPr>
      </w:pPr>
    </w:p>
    <w:p w14:paraId="0292A79D" w14:textId="209BFD74" w:rsidR="004140BA" w:rsidRPr="00B34378" w:rsidRDefault="004C6C6D"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Söödaseadus</w:t>
      </w:r>
      <w:r w:rsidR="00E443F1">
        <w:rPr>
          <w:rFonts w:ascii="Times New Roman" w:eastAsia="Times New Roman" w:hAnsi="Times New Roman" w:cs="Times New Roman"/>
          <w:sz w:val="24"/>
          <w:szCs w:val="24"/>
        </w:rPr>
        <w:t>es tehakse järgmised muudatused</w:t>
      </w:r>
      <w:r w:rsidR="004140BA" w:rsidRPr="00B34378">
        <w:rPr>
          <w:rFonts w:ascii="Times New Roman" w:eastAsia="Times New Roman" w:hAnsi="Times New Roman" w:cs="Times New Roman"/>
          <w:sz w:val="24"/>
          <w:szCs w:val="24"/>
        </w:rPr>
        <w:t>:</w:t>
      </w:r>
    </w:p>
    <w:p w14:paraId="24E04838" w14:textId="77777777" w:rsidR="004140BA" w:rsidRPr="00B34378" w:rsidRDefault="004140BA" w:rsidP="00B34378">
      <w:pPr>
        <w:jc w:val="both"/>
        <w:rPr>
          <w:rFonts w:ascii="Times New Roman" w:eastAsia="Times New Roman" w:hAnsi="Times New Roman" w:cs="Times New Roman"/>
          <w:sz w:val="24"/>
          <w:szCs w:val="24"/>
        </w:rPr>
      </w:pPr>
    </w:p>
    <w:p w14:paraId="1EDAD79A" w14:textId="2FC1B16F" w:rsidR="004140BA" w:rsidRPr="00B34378" w:rsidRDefault="004140BA"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b/>
          <w:sz w:val="24"/>
          <w:szCs w:val="24"/>
        </w:rPr>
        <w:t>1)</w:t>
      </w:r>
      <w:r w:rsidRPr="00B34378">
        <w:rPr>
          <w:rFonts w:ascii="Times New Roman" w:eastAsia="Calibri" w:hAnsi="Times New Roman" w:cs="Times New Roman"/>
          <w:sz w:val="24"/>
          <w:szCs w:val="24"/>
        </w:rPr>
        <w:t xml:space="preserve"> paragrahvi 6</w:t>
      </w:r>
      <w:r w:rsidRPr="00B34378">
        <w:rPr>
          <w:rFonts w:ascii="Times New Roman" w:eastAsia="Times New Roman" w:hAnsi="Times New Roman" w:cs="Times New Roman"/>
          <w:sz w:val="24"/>
          <w:szCs w:val="24"/>
        </w:rPr>
        <w:t xml:space="preserve"> täiendatakse lõigetega 5</w:t>
      </w:r>
      <w:r w:rsidRPr="00B34378">
        <w:rPr>
          <w:rFonts w:ascii="Times New Roman" w:eastAsia="Times New Roman" w:hAnsi="Times New Roman" w:cs="Times New Roman"/>
          <w:sz w:val="24"/>
          <w:szCs w:val="24"/>
          <w:vertAlign w:val="superscript"/>
        </w:rPr>
        <w:t>1</w:t>
      </w:r>
      <w:r w:rsidRPr="00B34378">
        <w:rPr>
          <w:rFonts w:ascii="Times New Roman" w:eastAsia="Times New Roman" w:hAnsi="Times New Roman" w:cs="Times New Roman"/>
          <w:sz w:val="24"/>
          <w:szCs w:val="24"/>
        </w:rPr>
        <w:t xml:space="preserve"> ja 5</w:t>
      </w:r>
      <w:r w:rsidRPr="00B34378">
        <w:rPr>
          <w:rFonts w:ascii="Times New Roman" w:eastAsia="Times New Roman" w:hAnsi="Times New Roman" w:cs="Times New Roman"/>
          <w:sz w:val="24"/>
          <w:szCs w:val="24"/>
          <w:vertAlign w:val="superscript"/>
        </w:rPr>
        <w:t>2</w:t>
      </w:r>
      <w:r w:rsidRPr="00B34378">
        <w:rPr>
          <w:rFonts w:ascii="Times New Roman" w:eastAsia="Times New Roman" w:hAnsi="Times New Roman" w:cs="Times New Roman"/>
          <w:sz w:val="24"/>
          <w:szCs w:val="24"/>
        </w:rPr>
        <w:t xml:space="preserve"> järgmises sõnastuses:</w:t>
      </w:r>
    </w:p>
    <w:p w14:paraId="4C8DDF6C" w14:textId="6579BAE5" w:rsidR="004140BA" w:rsidRPr="00B34378" w:rsidRDefault="004140BA" w:rsidP="00B34378">
      <w:pPr>
        <w:jc w:val="both"/>
        <w:rPr>
          <w:rFonts w:ascii="Times New Roman" w:eastAsia="Calibri" w:hAnsi="Times New Roman" w:cs="Times New Roman"/>
          <w:sz w:val="24"/>
          <w:szCs w:val="24"/>
          <w:lang w:eastAsia="et-EE"/>
        </w:rPr>
      </w:pPr>
      <w:r w:rsidRPr="00B34378">
        <w:rPr>
          <w:rFonts w:ascii="Times New Roman" w:eastAsia="Calibri" w:hAnsi="Times New Roman" w:cs="Times New Roman"/>
          <w:sz w:val="24"/>
          <w:szCs w:val="24"/>
        </w:rPr>
        <w:t>,,(5</w:t>
      </w:r>
      <w:r w:rsidRPr="00B34378">
        <w:rPr>
          <w:rFonts w:ascii="Times New Roman" w:eastAsia="Calibri" w:hAnsi="Times New Roman" w:cs="Times New Roman"/>
          <w:sz w:val="24"/>
          <w:szCs w:val="24"/>
          <w:vertAlign w:val="superscript"/>
        </w:rPr>
        <w:t>1</w:t>
      </w:r>
      <w:r w:rsidRPr="00B34378">
        <w:rPr>
          <w:rFonts w:ascii="Times New Roman" w:eastAsia="Calibri" w:hAnsi="Times New Roman" w:cs="Times New Roman"/>
          <w:sz w:val="24"/>
          <w:szCs w:val="24"/>
        </w:rPr>
        <w:t>) Loomse</w:t>
      </w:r>
      <w:r w:rsidR="00061A95">
        <w:rPr>
          <w:rFonts w:ascii="Times New Roman" w:eastAsia="Calibri" w:hAnsi="Times New Roman" w:cs="Times New Roman"/>
          <w:sz w:val="24"/>
          <w:szCs w:val="24"/>
        </w:rPr>
        <w:t>id</w:t>
      </w:r>
      <w:r w:rsidRPr="00B34378">
        <w:rPr>
          <w:rFonts w:ascii="Times New Roman" w:eastAsia="Calibri" w:hAnsi="Times New Roman" w:cs="Times New Roman"/>
          <w:sz w:val="24"/>
          <w:szCs w:val="24"/>
        </w:rPr>
        <w:t xml:space="preserve"> kõrvalsaadus</w:t>
      </w:r>
      <w:r w:rsidR="00061A95">
        <w:rPr>
          <w:rFonts w:ascii="Times New Roman" w:eastAsia="Calibri" w:hAnsi="Times New Roman" w:cs="Times New Roman"/>
          <w:sz w:val="24"/>
          <w:szCs w:val="24"/>
        </w:rPr>
        <w:t>i</w:t>
      </w:r>
      <w:r w:rsidRPr="00B34378">
        <w:rPr>
          <w:rFonts w:ascii="Times New Roman" w:eastAsia="Calibri" w:hAnsi="Times New Roman" w:cs="Times New Roman"/>
          <w:sz w:val="24"/>
          <w:szCs w:val="24"/>
        </w:rPr>
        <w:t xml:space="preserve"> käi</w:t>
      </w:r>
      <w:r w:rsidR="00061A95">
        <w:rPr>
          <w:rFonts w:ascii="Times New Roman" w:eastAsia="Calibri" w:hAnsi="Times New Roman" w:cs="Times New Roman"/>
          <w:sz w:val="24"/>
          <w:szCs w:val="24"/>
        </w:rPr>
        <w:t>deldakse</w:t>
      </w:r>
      <w:r w:rsidRPr="00B34378">
        <w:rPr>
          <w:rFonts w:ascii="Times New Roman" w:eastAsia="Calibri" w:hAnsi="Times New Roman" w:cs="Times New Roman"/>
          <w:sz w:val="24"/>
          <w:szCs w:val="24"/>
        </w:rPr>
        <w:t xml:space="preserve"> söödaks, sealhulgas söödamaterjaliks, lemmikloomatoiduks ja karusloomade söödaks</w:t>
      </w:r>
      <w:r w:rsidR="000D2891">
        <w:rPr>
          <w:rFonts w:ascii="Times New Roman" w:eastAsia="Calibri" w:hAnsi="Times New Roman" w:cs="Times New Roman"/>
          <w:sz w:val="24"/>
          <w:szCs w:val="24"/>
        </w:rPr>
        <w:t>,</w:t>
      </w:r>
      <w:r w:rsidRPr="00B34378">
        <w:rPr>
          <w:rFonts w:ascii="Times New Roman" w:eastAsia="Calibri" w:hAnsi="Times New Roman" w:cs="Times New Roman"/>
          <w:sz w:val="24"/>
          <w:szCs w:val="24"/>
        </w:rPr>
        <w:t xml:space="preserve"> veterinaarseadus</w:t>
      </w:r>
      <w:r w:rsidR="00DC3A4A">
        <w:rPr>
          <w:rFonts w:ascii="Times New Roman" w:eastAsia="Calibri" w:hAnsi="Times New Roman" w:cs="Times New Roman"/>
          <w:sz w:val="24"/>
          <w:szCs w:val="24"/>
        </w:rPr>
        <w:t>e</w:t>
      </w:r>
      <w:r w:rsidRPr="00B34378">
        <w:rPr>
          <w:rFonts w:ascii="Times New Roman" w:eastAsia="Calibri" w:hAnsi="Times New Roman" w:cs="Times New Roman"/>
          <w:sz w:val="24"/>
          <w:szCs w:val="24"/>
        </w:rPr>
        <w:t xml:space="preserve">s </w:t>
      </w:r>
      <w:r w:rsidRPr="00B34378">
        <w:rPr>
          <w:rFonts w:ascii="Times New Roman" w:eastAsia="Calibri" w:hAnsi="Times New Roman" w:cs="Times New Roman"/>
          <w:sz w:val="24"/>
          <w:szCs w:val="24"/>
          <w:lang w:eastAsia="et-EE"/>
        </w:rPr>
        <w:t>sätestatud alustel ja korras.</w:t>
      </w:r>
    </w:p>
    <w:p w14:paraId="79179F55" w14:textId="77777777" w:rsidR="004140BA" w:rsidRPr="00B34378" w:rsidRDefault="004140BA" w:rsidP="00B34378">
      <w:pPr>
        <w:jc w:val="both"/>
        <w:rPr>
          <w:rFonts w:ascii="Times New Roman" w:eastAsia="Calibri" w:hAnsi="Times New Roman" w:cs="Times New Roman"/>
          <w:sz w:val="24"/>
          <w:szCs w:val="24"/>
          <w:lang w:eastAsia="et-EE"/>
        </w:rPr>
      </w:pPr>
    </w:p>
    <w:p w14:paraId="79C12013" w14:textId="25DFBD47" w:rsidR="004140BA" w:rsidRPr="00B34378" w:rsidRDefault="004140BA" w:rsidP="00B34378">
      <w:pPr>
        <w:jc w:val="both"/>
        <w:rPr>
          <w:rFonts w:ascii="Times New Roman" w:eastAsia="Calibri" w:hAnsi="Times New Roman" w:cs="Times New Roman"/>
          <w:sz w:val="24"/>
          <w:szCs w:val="24"/>
        </w:rPr>
      </w:pPr>
      <w:r w:rsidRPr="00B34378">
        <w:rPr>
          <w:rFonts w:ascii="Times New Roman" w:eastAsia="Calibri" w:hAnsi="Times New Roman" w:cs="Times New Roman"/>
          <w:sz w:val="24"/>
          <w:szCs w:val="24"/>
        </w:rPr>
        <w:lastRenderedPageBreak/>
        <w:t>(5</w:t>
      </w:r>
      <w:r w:rsidRPr="00B34378">
        <w:rPr>
          <w:rFonts w:ascii="Times New Roman" w:eastAsia="Calibri" w:hAnsi="Times New Roman" w:cs="Times New Roman"/>
          <w:sz w:val="24"/>
          <w:szCs w:val="24"/>
          <w:vertAlign w:val="superscript"/>
        </w:rPr>
        <w:t>2</w:t>
      </w:r>
      <w:r w:rsidRPr="00B34378">
        <w:rPr>
          <w:rFonts w:ascii="Times New Roman" w:eastAsia="Calibri" w:hAnsi="Times New Roman" w:cs="Times New Roman"/>
          <w:sz w:val="24"/>
          <w:szCs w:val="24"/>
        </w:rPr>
        <w:t>) Loomne kõrvalsaadus käesoleva seaduse tähenduses on Euroopa Parlamendi ja nõukogu määruse (EÜ) nr 1069/2009, milles sätestatakse muuks otstarbeks kui inimtoiduks ettenähtud loomsete kõrvalsaaduste ja nendest saadud toodete tervise-eeskirjad ning tunnistatakse kehtetuks määrus (EÜ) nr 1774/2002 (ELT L 300, 14.11.2009, lk 1–33)</w:t>
      </w:r>
      <w:r w:rsidR="000D2891">
        <w:rPr>
          <w:rFonts w:ascii="Times New Roman" w:eastAsia="Calibri" w:hAnsi="Times New Roman" w:cs="Times New Roman"/>
          <w:sz w:val="24"/>
          <w:szCs w:val="24"/>
        </w:rPr>
        <w:t>,</w:t>
      </w:r>
      <w:r w:rsidRPr="00B34378">
        <w:rPr>
          <w:rFonts w:ascii="Times New Roman" w:eastAsia="Calibri" w:hAnsi="Times New Roman" w:cs="Times New Roman"/>
          <w:sz w:val="24"/>
          <w:szCs w:val="24"/>
        </w:rPr>
        <w:t xml:space="preserve"> artikli 3 punktis 1 sätestatud saadus.”; </w:t>
      </w:r>
    </w:p>
    <w:p w14:paraId="004AAB0D" w14:textId="77777777" w:rsidR="004140BA" w:rsidRPr="00B34378" w:rsidRDefault="004140BA" w:rsidP="00B34378">
      <w:pPr>
        <w:jc w:val="both"/>
        <w:rPr>
          <w:rFonts w:ascii="Times New Roman" w:eastAsia="Calibri" w:hAnsi="Times New Roman" w:cs="Times New Roman"/>
          <w:sz w:val="24"/>
          <w:szCs w:val="24"/>
        </w:rPr>
      </w:pPr>
    </w:p>
    <w:p w14:paraId="31D1CC6C" w14:textId="1E1F0529" w:rsidR="00080EEC" w:rsidRDefault="000D2891" w:rsidP="00B34378">
      <w:pPr>
        <w:jc w:val="both"/>
        <w:rPr>
          <w:rFonts w:ascii="Times New Roman" w:eastAsia="Calibri" w:hAnsi="Times New Roman" w:cs="Times New Roman"/>
          <w:sz w:val="24"/>
          <w:szCs w:val="24"/>
        </w:rPr>
      </w:pPr>
      <w:r>
        <w:rPr>
          <w:rFonts w:ascii="Times New Roman" w:eastAsia="Calibri" w:hAnsi="Times New Roman" w:cs="Times New Roman"/>
          <w:b/>
          <w:sz w:val="24"/>
          <w:szCs w:val="24"/>
        </w:rPr>
        <w:t>2</w:t>
      </w:r>
      <w:r w:rsidR="004140BA" w:rsidRPr="00B34378">
        <w:rPr>
          <w:rFonts w:ascii="Times New Roman" w:eastAsia="Calibri" w:hAnsi="Times New Roman" w:cs="Times New Roman"/>
          <w:b/>
          <w:sz w:val="24"/>
          <w:szCs w:val="24"/>
        </w:rPr>
        <w:t>)</w:t>
      </w:r>
      <w:r w:rsidR="004140BA" w:rsidRPr="00B34378">
        <w:rPr>
          <w:rFonts w:ascii="Times New Roman" w:eastAsia="Calibri" w:hAnsi="Times New Roman" w:cs="Times New Roman"/>
          <w:sz w:val="24"/>
          <w:szCs w:val="24"/>
        </w:rPr>
        <w:t xml:space="preserve"> paragrahvi 6 lõikest 6 jäetakse välja </w:t>
      </w:r>
      <w:r w:rsidR="006B04FE">
        <w:rPr>
          <w:rFonts w:ascii="Times New Roman" w:eastAsia="Calibri" w:hAnsi="Times New Roman" w:cs="Times New Roman"/>
          <w:sz w:val="24"/>
          <w:szCs w:val="24"/>
        </w:rPr>
        <w:t>teksti</w:t>
      </w:r>
      <w:r w:rsidR="004140BA" w:rsidRPr="00B34378">
        <w:rPr>
          <w:rFonts w:ascii="Times New Roman" w:eastAsia="Calibri" w:hAnsi="Times New Roman" w:cs="Times New Roman"/>
          <w:sz w:val="24"/>
          <w:szCs w:val="24"/>
        </w:rPr>
        <w:t>osa „, ning Euroopa Parlamendi ja nõukogu määruses (EÜ) nr 1069/2009, milles sätestatakse muuks otstarbeks kui inimtoiduks ettenähtud loomsete kõrvalsaaduste ja nendest saadud toodete tervise-eeskirjad ning tunnistatakse kehtetuks määrus (EÜ) nr 1774/2002 (ELT L 300, 14.11.2009, lk 1–33)”</w:t>
      </w:r>
      <w:r w:rsidR="00080EEC">
        <w:rPr>
          <w:rFonts w:ascii="Times New Roman" w:eastAsia="Calibri" w:hAnsi="Times New Roman" w:cs="Times New Roman"/>
          <w:sz w:val="24"/>
          <w:szCs w:val="24"/>
        </w:rPr>
        <w:t>;</w:t>
      </w:r>
    </w:p>
    <w:p w14:paraId="3390167D" w14:textId="77777777" w:rsidR="000D2891" w:rsidRDefault="000D2891" w:rsidP="00B34378">
      <w:pPr>
        <w:jc w:val="both"/>
        <w:rPr>
          <w:rFonts w:ascii="Times New Roman" w:eastAsia="Calibri" w:hAnsi="Times New Roman" w:cs="Times New Roman"/>
          <w:sz w:val="24"/>
          <w:szCs w:val="24"/>
        </w:rPr>
      </w:pPr>
    </w:p>
    <w:p w14:paraId="00A4297E" w14:textId="27B8F37D" w:rsidR="00080EEC" w:rsidRDefault="000D2891" w:rsidP="00B34378">
      <w:pPr>
        <w:jc w:val="both"/>
        <w:rPr>
          <w:rFonts w:ascii="Times New Roman" w:hAnsi="Times New Roman" w:cs="Times New Roman"/>
          <w:sz w:val="24"/>
          <w:szCs w:val="24"/>
        </w:rPr>
      </w:pPr>
      <w:r>
        <w:rPr>
          <w:rFonts w:ascii="Times New Roman" w:eastAsia="Times New Roman" w:hAnsi="Times New Roman" w:cs="Times New Roman"/>
          <w:b/>
          <w:sz w:val="24"/>
          <w:szCs w:val="24"/>
        </w:rPr>
        <w:t xml:space="preserve">3) </w:t>
      </w:r>
      <w:r w:rsidRPr="00B34378">
        <w:rPr>
          <w:rFonts w:ascii="Times New Roman" w:eastAsia="Times New Roman" w:hAnsi="Times New Roman" w:cs="Times New Roman"/>
          <w:sz w:val="24"/>
          <w:szCs w:val="24"/>
        </w:rPr>
        <w:t xml:space="preserve">paragrahvi 16 lõikes 2 asendatakse sõnad </w:t>
      </w:r>
      <w:r w:rsidRPr="00B34378">
        <w:rPr>
          <w:rFonts w:ascii="Times New Roman" w:hAnsi="Times New Roman" w:cs="Times New Roman"/>
          <w:sz w:val="24"/>
          <w:szCs w:val="24"/>
        </w:rPr>
        <w:t>„loomade ja loomsete saadustega kauplemise ning nende impordi ja ekspordi seaduses” sõnaga „veterinaarseadus</w:t>
      </w:r>
      <w:r>
        <w:rPr>
          <w:rFonts w:ascii="Times New Roman" w:hAnsi="Times New Roman" w:cs="Times New Roman"/>
          <w:sz w:val="24"/>
          <w:szCs w:val="24"/>
        </w:rPr>
        <w:t>e</w:t>
      </w:r>
      <w:r w:rsidRPr="00B34378">
        <w:rPr>
          <w:rFonts w:ascii="Times New Roman" w:hAnsi="Times New Roman" w:cs="Times New Roman"/>
          <w:sz w:val="24"/>
          <w:szCs w:val="24"/>
        </w:rPr>
        <w:t>s”;</w:t>
      </w:r>
    </w:p>
    <w:p w14:paraId="1F85C37B" w14:textId="479F2D1E" w:rsidR="000D2891" w:rsidRDefault="000D2891" w:rsidP="00B34378">
      <w:pPr>
        <w:jc w:val="both"/>
        <w:rPr>
          <w:rFonts w:ascii="Times New Roman" w:eastAsia="Calibri" w:hAnsi="Times New Roman" w:cs="Times New Roman"/>
          <w:sz w:val="24"/>
          <w:szCs w:val="24"/>
        </w:rPr>
      </w:pPr>
    </w:p>
    <w:p w14:paraId="2B55952D" w14:textId="019B7417" w:rsidR="00D74D5D" w:rsidRPr="00D74D5D" w:rsidRDefault="00D74D5D" w:rsidP="00D74D5D">
      <w:pPr>
        <w:jc w:val="both"/>
        <w:rPr>
          <w:rFonts w:ascii="Times New Roman" w:eastAsia="Calibri" w:hAnsi="Times New Roman" w:cs="Times New Roman"/>
          <w:sz w:val="24"/>
          <w:szCs w:val="24"/>
        </w:rPr>
      </w:pPr>
      <w:r w:rsidRPr="00D74D5D">
        <w:rPr>
          <w:rFonts w:ascii="Times New Roman" w:eastAsia="Calibri" w:hAnsi="Times New Roman" w:cs="Times New Roman"/>
          <w:b/>
          <w:sz w:val="24"/>
          <w:szCs w:val="24"/>
        </w:rPr>
        <w:t>4)</w:t>
      </w:r>
      <w:r>
        <w:rPr>
          <w:rFonts w:ascii="Times New Roman" w:eastAsia="Calibri" w:hAnsi="Times New Roman" w:cs="Times New Roman"/>
          <w:sz w:val="24"/>
          <w:szCs w:val="24"/>
        </w:rPr>
        <w:t xml:space="preserve"> </w:t>
      </w:r>
      <w:r w:rsidRPr="00D74D5D">
        <w:rPr>
          <w:rFonts w:ascii="Times New Roman" w:eastAsia="Calibri" w:hAnsi="Times New Roman" w:cs="Times New Roman"/>
          <w:sz w:val="24"/>
          <w:szCs w:val="24"/>
        </w:rPr>
        <w:t>paragrahvi 17 lõige 2 muudetakse ja sõnastatakse järgmiselt:</w:t>
      </w:r>
    </w:p>
    <w:p w14:paraId="4092C36C" w14:textId="3B25BE6F" w:rsidR="00D74D5D" w:rsidRDefault="00D74D5D" w:rsidP="00D74D5D">
      <w:pPr>
        <w:jc w:val="both"/>
        <w:rPr>
          <w:rFonts w:ascii="Times New Roman" w:eastAsia="Calibri" w:hAnsi="Times New Roman" w:cs="Times New Roman"/>
          <w:sz w:val="24"/>
          <w:szCs w:val="24"/>
        </w:rPr>
      </w:pPr>
      <w:r w:rsidRPr="00D74D5D">
        <w:rPr>
          <w:rFonts w:ascii="Times New Roman" w:eastAsia="Calibri" w:hAnsi="Times New Roman" w:cs="Times New Roman"/>
          <w:sz w:val="24"/>
          <w:szCs w:val="24"/>
        </w:rPr>
        <w:t xml:space="preserve">„(2) Sööda eksportimise korral väljastab Põllumajandus- ja Toiduamet ametliku sertifikaadi (edaspidi </w:t>
      </w:r>
      <w:r w:rsidRPr="00D74D5D">
        <w:rPr>
          <w:rFonts w:ascii="Times New Roman" w:eastAsia="Calibri" w:hAnsi="Times New Roman" w:cs="Times New Roman"/>
          <w:i/>
          <w:sz w:val="24"/>
          <w:szCs w:val="24"/>
        </w:rPr>
        <w:t>sertifikaat</w:t>
      </w:r>
      <w:r>
        <w:rPr>
          <w:rFonts w:ascii="Times New Roman" w:eastAsia="Calibri" w:hAnsi="Times New Roman" w:cs="Times New Roman"/>
          <w:sz w:val="24"/>
          <w:szCs w:val="24"/>
        </w:rPr>
        <w:t>), kui sell</w:t>
      </w:r>
      <w:r w:rsidRPr="00D74D5D">
        <w:rPr>
          <w:rFonts w:ascii="Times New Roman" w:eastAsia="Calibri" w:hAnsi="Times New Roman" w:cs="Times New Roman"/>
          <w:sz w:val="24"/>
          <w:szCs w:val="24"/>
        </w:rPr>
        <w:t>e esitamist nõutakse liiduvälises riigis.”;</w:t>
      </w:r>
    </w:p>
    <w:p w14:paraId="6B3D09FC" w14:textId="54C5EF58" w:rsidR="00D74D5D" w:rsidRDefault="00D74D5D" w:rsidP="00B34378">
      <w:pPr>
        <w:jc w:val="both"/>
        <w:rPr>
          <w:rFonts w:ascii="Times New Roman" w:eastAsia="Calibri" w:hAnsi="Times New Roman" w:cs="Times New Roman"/>
          <w:sz w:val="24"/>
          <w:szCs w:val="24"/>
        </w:rPr>
      </w:pPr>
    </w:p>
    <w:p w14:paraId="0C3F68F1" w14:textId="7BFCC8A1" w:rsidR="00D74D5D" w:rsidRPr="00D74D5D" w:rsidRDefault="00D74D5D" w:rsidP="00D74D5D">
      <w:pPr>
        <w:jc w:val="both"/>
        <w:rPr>
          <w:rFonts w:ascii="Times New Roman" w:eastAsia="Calibri" w:hAnsi="Times New Roman" w:cs="Times New Roman"/>
          <w:sz w:val="24"/>
          <w:szCs w:val="24"/>
        </w:rPr>
      </w:pPr>
      <w:r w:rsidRPr="00D74D5D">
        <w:rPr>
          <w:rFonts w:ascii="Times New Roman" w:eastAsia="Calibri" w:hAnsi="Times New Roman" w:cs="Times New Roman"/>
          <w:b/>
          <w:sz w:val="24"/>
          <w:szCs w:val="24"/>
        </w:rPr>
        <w:t>5)</w:t>
      </w:r>
      <w:r>
        <w:rPr>
          <w:rFonts w:ascii="Times New Roman" w:eastAsia="Calibri" w:hAnsi="Times New Roman" w:cs="Times New Roman"/>
          <w:sz w:val="24"/>
          <w:szCs w:val="24"/>
        </w:rPr>
        <w:t xml:space="preserve"> </w:t>
      </w:r>
      <w:r w:rsidRPr="00D74D5D">
        <w:rPr>
          <w:rFonts w:ascii="Times New Roman" w:eastAsia="Calibri" w:hAnsi="Times New Roman" w:cs="Times New Roman"/>
          <w:sz w:val="24"/>
          <w:szCs w:val="24"/>
        </w:rPr>
        <w:t>paragrahvi 17 täiendatakse lõigetega 3</w:t>
      </w:r>
      <w:r w:rsidR="00DB53EF" w:rsidRPr="00B34378">
        <w:rPr>
          <w:rFonts w:ascii="Times New Roman" w:eastAsia="Calibri" w:hAnsi="Times New Roman" w:cs="Times New Roman"/>
          <w:sz w:val="24"/>
          <w:szCs w:val="24"/>
        </w:rPr>
        <w:t>–</w:t>
      </w:r>
      <w:r w:rsidRPr="00D74D5D">
        <w:rPr>
          <w:rFonts w:ascii="Times New Roman" w:eastAsia="Calibri" w:hAnsi="Times New Roman" w:cs="Times New Roman"/>
          <w:sz w:val="24"/>
          <w:szCs w:val="24"/>
        </w:rPr>
        <w:t xml:space="preserve">6 järgmises sõnastuses: </w:t>
      </w:r>
    </w:p>
    <w:p w14:paraId="77A9ACF4" w14:textId="4F8ED1F5" w:rsidR="00D74D5D" w:rsidRPr="00D74D5D" w:rsidRDefault="00D74D5D" w:rsidP="00D74D5D">
      <w:pPr>
        <w:jc w:val="both"/>
        <w:rPr>
          <w:rFonts w:ascii="Times New Roman" w:eastAsia="Calibri" w:hAnsi="Times New Roman" w:cs="Times New Roman"/>
          <w:sz w:val="24"/>
          <w:szCs w:val="24"/>
        </w:rPr>
      </w:pPr>
      <w:r w:rsidRPr="00D74D5D">
        <w:rPr>
          <w:rFonts w:ascii="Times New Roman" w:eastAsia="Calibri" w:hAnsi="Times New Roman" w:cs="Times New Roman"/>
          <w:sz w:val="24"/>
          <w:szCs w:val="24"/>
        </w:rPr>
        <w:t>„(3) Põllumajandus- ja Toiduamet avalikustab sertifikaadi tüübi ja vormi ning sertifikaadil oleva asjakohase teabe sööda kohta oma veebilehel, võttes aluseks liiduvälise riigi nõuded.</w:t>
      </w:r>
      <w:r w:rsidR="009B3712">
        <w:rPr>
          <w:rFonts w:ascii="Times New Roman" w:eastAsia="Calibri" w:hAnsi="Times New Roman" w:cs="Times New Roman"/>
          <w:sz w:val="24"/>
          <w:szCs w:val="24"/>
        </w:rPr>
        <w:t xml:space="preserve"> </w:t>
      </w:r>
    </w:p>
    <w:p w14:paraId="435D10D0" w14:textId="7649AD6F" w:rsidR="00D74D5D" w:rsidRPr="00D74D5D" w:rsidRDefault="00D74D5D" w:rsidP="00D74D5D">
      <w:pPr>
        <w:jc w:val="both"/>
        <w:rPr>
          <w:rFonts w:ascii="Times New Roman" w:eastAsia="Calibri" w:hAnsi="Times New Roman" w:cs="Times New Roman"/>
          <w:sz w:val="24"/>
          <w:szCs w:val="24"/>
        </w:rPr>
      </w:pPr>
    </w:p>
    <w:p w14:paraId="645AE549" w14:textId="05444576" w:rsidR="00D74D5D" w:rsidRPr="00583EAC" w:rsidRDefault="00D74D5D" w:rsidP="00D74D5D">
      <w:pPr>
        <w:jc w:val="both"/>
        <w:rPr>
          <w:rFonts w:ascii="Times New Roman" w:eastAsia="Calibri" w:hAnsi="Times New Roman" w:cs="Times New Roman"/>
          <w:sz w:val="24"/>
          <w:szCs w:val="24"/>
        </w:rPr>
      </w:pPr>
      <w:r w:rsidRPr="00583EAC">
        <w:rPr>
          <w:rFonts w:ascii="Times New Roman" w:eastAsia="Calibri" w:hAnsi="Times New Roman" w:cs="Times New Roman"/>
          <w:sz w:val="24"/>
          <w:szCs w:val="24"/>
        </w:rPr>
        <w:t>(4) Sertifikaadi saamiseks esitatakse Põllumajandus- ja Toiduametile kirjalik taotlus vähemalt 48 tundi enne sööda eksportimist.</w:t>
      </w:r>
      <w:r w:rsidR="009B3712" w:rsidRPr="009B3712">
        <w:t xml:space="preserve"> </w:t>
      </w:r>
    </w:p>
    <w:p w14:paraId="465075A0" w14:textId="77777777" w:rsidR="00DB53EF" w:rsidRPr="00583EAC" w:rsidRDefault="00DB53EF" w:rsidP="00D74D5D">
      <w:pPr>
        <w:jc w:val="both"/>
        <w:rPr>
          <w:rFonts w:ascii="Times New Roman" w:eastAsia="Calibri" w:hAnsi="Times New Roman" w:cs="Times New Roman"/>
          <w:sz w:val="24"/>
          <w:szCs w:val="24"/>
        </w:rPr>
      </w:pPr>
    </w:p>
    <w:p w14:paraId="0E1B06AD" w14:textId="7B07367A" w:rsidR="00D74D5D" w:rsidRPr="00583EAC" w:rsidRDefault="00D74D5D" w:rsidP="00D74D5D">
      <w:pPr>
        <w:jc w:val="both"/>
        <w:rPr>
          <w:rFonts w:ascii="Times New Roman" w:eastAsia="Calibri" w:hAnsi="Times New Roman" w:cs="Times New Roman"/>
          <w:sz w:val="24"/>
          <w:szCs w:val="24"/>
        </w:rPr>
      </w:pPr>
      <w:r w:rsidRPr="00583EAC">
        <w:rPr>
          <w:rFonts w:ascii="Times New Roman" w:eastAsia="Calibri" w:hAnsi="Times New Roman" w:cs="Times New Roman"/>
          <w:sz w:val="24"/>
          <w:szCs w:val="24"/>
        </w:rPr>
        <w:t>(5) Käesoleva paragrahvi lõikes 4 nimetatud taotlus peab</w:t>
      </w:r>
      <w:r w:rsidR="00DB53EF" w:rsidRPr="00583EAC">
        <w:rPr>
          <w:rFonts w:ascii="Times New Roman" w:eastAsia="Calibri" w:hAnsi="Times New Roman" w:cs="Times New Roman"/>
          <w:sz w:val="24"/>
          <w:szCs w:val="24"/>
        </w:rPr>
        <w:t xml:space="preserve"> sisaldama asjakohaseid andmeid</w:t>
      </w:r>
      <w:r w:rsidRPr="00583EAC">
        <w:rPr>
          <w:rFonts w:ascii="Times New Roman" w:eastAsia="Calibri" w:hAnsi="Times New Roman" w:cs="Times New Roman"/>
          <w:sz w:val="24"/>
          <w:szCs w:val="24"/>
        </w:rPr>
        <w:t>, mis võimaldavad teha ametlikku kontrolli ja täita sertifikaadi vormi.</w:t>
      </w:r>
      <w:r w:rsidR="009B3712" w:rsidRPr="009B3712">
        <w:rPr>
          <w:rFonts w:ascii="Times New Roman" w:eastAsia="Calibri" w:hAnsi="Times New Roman" w:cs="Times New Roman"/>
          <w:sz w:val="24"/>
          <w:szCs w:val="24"/>
        </w:rPr>
        <w:t xml:space="preserve"> Põllumajandus- ja Toiduamet võib nõuda, et taotleja esitab vajalikud andmed ka sihtriigi keeles.</w:t>
      </w:r>
    </w:p>
    <w:p w14:paraId="3DDBD691" w14:textId="77777777" w:rsidR="00D74D5D" w:rsidRPr="00583EAC" w:rsidRDefault="00D74D5D" w:rsidP="00D74D5D">
      <w:pPr>
        <w:jc w:val="both"/>
        <w:rPr>
          <w:rFonts w:ascii="Times New Roman" w:eastAsia="Calibri" w:hAnsi="Times New Roman" w:cs="Times New Roman"/>
          <w:sz w:val="24"/>
          <w:szCs w:val="24"/>
        </w:rPr>
      </w:pPr>
    </w:p>
    <w:p w14:paraId="35C34999" w14:textId="77777777" w:rsidR="00D74D5D" w:rsidRPr="00D74D5D" w:rsidRDefault="00D74D5D" w:rsidP="00D74D5D">
      <w:pPr>
        <w:jc w:val="both"/>
        <w:rPr>
          <w:rFonts w:ascii="Times New Roman" w:eastAsia="Calibri" w:hAnsi="Times New Roman" w:cs="Times New Roman"/>
          <w:sz w:val="24"/>
          <w:szCs w:val="24"/>
        </w:rPr>
      </w:pPr>
      <w:r w:rsidRPr="00D74D5D">
        <w:rPr>
          <w:rFonts w:ascii="Times New Roman" w:eastAsia="Calibri" w:hAnsi="Times New Roman" w:cs="Times New Roman"/>
          <w:sz w:val="24"/>
          <w:szCs w:val="24"/>
        </w:rPr>
        <w:t>(6) Sertifikaati ei väljastata, kui Põllumajandus- ja Toiduamet on kindlaks teinud vähemalt ühe järgmistest asjaoludest:</w:t>
      </w:r>
    </w:p>
    <w:p w14:paraId="1FEB5304" w14:textId="439AE282" w:rsidR="00D74D5D" w:rsidRPr="00D74D5D" w:rsidRDefault="00D74D5D" w:rsidP="00D74D5D">
      <w:pPr>
        <w:jc w:val="both"/>
        <w:rPr>
          <w:rFonts w:ascii="Times New Roman" w:eastAsia="Calibri" w:hAnsi="Times New Roman" w:cs="Times New Roman"/>
          <w:sz w:val="24"/>
          <w:szCs w:val="24"/>
        </w:rPr>
      </w:pPr>
      <w:r w:rsidRPr="00D74D5D">
        <w:rPr>
          <w:rFonts w:ascii="Times New Roman" w:eastAsia="Calibri" w:hAnsi="Times New Roman" w:cs="Times New Roman"/>
          <w:sz w:val="24"/>
          <w:szCs w:val="24"/>
        </w:rPr>
        <w:t xml:space="preserve">1) sööt ei </w:t>
      </w:r>
      <w:r w:rsidR="00061A95">
        <w:rPr>
          <w:rFonts w:ascii="Times New Roman" w:eastAsia="Calibri" w:hAnsi="Times New Roman" w:cs="Times New Roman"/>
          <w:sz w:val="24"/>
          <w:szCs w:val="24"/>
        </w:rPr>
        <w:t>vasta</w:t>
      </w:r>
      <w:r w:rsidR="00061A95" w:rsidRPr="00D74D5D">
        <w:rPr>
          <w:rFonts w:ascii="Times New Roman" w:eastAsia="Calibri" w:hAnsi="Times New Roman" w:cs="Times New Roman"/>
          <w:sz w:val="24"/>
          <w:szCs w:val="24"/>
        </w:rPr>
        <w:t xml:space="preserve"> </w:t>
      </w:r>
      <w:r w:rsidRPr="00D74D5D">
        <w:rPr>
          <w:rFonts w:ascii="Times New Roman" w:eastAsia="Calibri" w:hAnsi="Times New Roman" w:cs="Times New Roman"/>
          <w:sz w:val="24"/>
          <w:szCs w:val="24"/>
        </w:rPr>
        <w:t>asjakohaste</w:t>
      </w:r>
      <w:r w:rsidR="00061A95">
        <w:rPr>
          <w:rFonts w:ascii="Times New Roman" w:eastAsia="Calibri" w:hAnsi="Times New Roman" w:cs="Times New Roman"/>
          <w:sz w:val="24"/>
          <w:szCs w:val="24"/>
        </w:rPr>
        <w:t>le</w:t>
      </w:r>
      <w:r w:rsidRPr="00D74D5D">
        <w:rPr>
          <w:rFonts w:ascii="Times New Roman" w:eastAsia="Calibri" w:hAnsi="Times New Roman" w:cs="Times New Roman"/>
          <w:sz w:val="24"/>
          <w:szCs w:val="24"/>
        </w:rPr>
        <w:t xml:space="preserve"> nõuete</w:t>
      </w:r>
      <w:r w:rsidR="00061A95">
        <w:rPr>
          <w:rFonts w:ascii="Times New Roman" w:eastAsia="Calibri" w:hAnsi="Times New Roman" w:cs="Times New Roman"/>
          <w:sz w:val="24"/>
          <w:szCs w:val="24"/>
        </w:rPr>
        <w:t>le</w:t>
      </w:r>
      <w:r w:rsidRPr="00D74D5D">
        <w:rPr>
          <w:rFonts w:ascii="Times New Roman" w:eastAsia="Calibri" w:hAnsi="Times New Roman" w:cs="Times New Roman"/>
          <w:sz w:val="24"/>
          <w:szCs w:val="24"/>
        </w:rPr>
        <w:t>;</w:t>
      </w:r>
    </w:p>
    <w:p w14:paraId="21DC9187" w14:textId="77777777" w:rsidR="00D74D5D" w:rsidRPr="00D74D5D" w:rsidRDefault="00D74D5D" w:rsidP="00D74D5D">
      <w:pPr>
        <w:jc w:val="both"/>
        <w:rPr>
          <w:rFonts w:ascii="Times New Roman" w:eastAsia="Calibri" w:hAnsi="Times New Roman" w:cs="Times New Roman"/>
          <w:sz w:val="24"/>
          <w:szCs w:val="24"/>
        </w:rPr>
      </w:pPr>
      <w:r w:rsidRPr="00D74D5D">
        <w:rPr>
          <w:rFonts w:ascii="Times New Roman" w:eastAsia="Calibri" w:hAnsi="Times New Roman" w:cs="Times New Roman"/>
          <w:sz w:val="24"/>
          <w:szCs w:val="24"/>
        </w:rPr>
        <w:t>2) taotlus ei ole esitatud käesoleva paragrahvi lõigetes 4 ja 5 sätestatud nõuete kohaselt;</w:t>
      </w:r>
    </w:p>
    <w:p w14:paraId="487BE0DB" w14:textId="25C7B00D" w:rsidR="00D74D5D" w:rsidRDefault="00D74D5D" w:rsidP="00D74D5D">
      <w:pPr>
        <w:jc w:val="both"/>
        <w:rPr>
          <w:rFonts w:ascii="Times New Roman" w:eastAsia="Calibri" w:hAnsi="Times New Roman" w:cs="Times New Roman"/>
          <w:sz w:val="24"/>
          <w:szCs w:val="24"/>
        </w:rPr>
      </w:pPr>
      <w:r w:rsidRPr="00D74D5D">
        <w:rPr>
          <w:rFonts w:ascii="Times New Roman" w:eastAsia="Calibri" w:hAnsi="Times New Roman" w:cs="Times New Roman"/>
          <w:sz w:val="24"/>
          <w:szCs w:val="24"/>
        </w:rPr>
        <w:t>3) taotluses on esitatud valeandmeid.”;</w:t>
      </w:r>
    </w:p>
    <w:p w14:paraId="1B470CF8" w14:textId="77777777" w:rsidR="00D74D5D" w:rsidRDefault="00D74D5D" w:rsidP="00B34378">
      <w:pPr>
        <w:jc w:val="both"/>
        <w:rPr>
          <w:rFonts w:ascii="Times New Roman" w:eastAsia="Calibri" w:hAnsi="Times New Roman" w:cs="Times New Roman"/>
          <w:sz w:val="24"/>
          <w:szCs w:val="24"/>
        </w:rPr>
      </w:pPr>
    </w:p>
    <w:p w14:paraId="298509A9" w14:textId="5255CDB1" w:rsidR="00D74D5D" w:rsidRPr="0054429F" w:rsidRDefault="00DB53EF" w:rsidP="00D74D5D">
      <w:pPr>
        <w:rPr>
          <w:rFonts w:ascii="Times New Roman" w:eastAsia="Calibri" w:hAnsi="Times New Roman" w:cs="Times New Roman"/>
          <w:sz w:val="24"/>
        </w:rPr>
      </w:pPr>
      <w:r>
        <w:rPr>
          <w:rFonts w:ascii="Times New Roman" w:eastAsia="Calibri" w:hAnsi="Times New Roman" w:cs="Times New Roman"/>
          <w:b/>
          <w:sz w:val="24"/>
        </w:rPr>
        <w:t>6</w:t>
      </w:r>
      <w:r w:rsidR="00D74D5D" w:rsidRPr="0054429F">
        <w:rPr>
          <w:rFonts w:ascii="Times New Roman" w:eastAsia="Calibri" w:hAnsi="Times New Roman" w:cs="Times New Roman"/>
          <w:b/>
          <w:sz w:val="24"/>
        </w:rPr>
        <w:t>)</w:t>
      </w:r>
      <w:r w:rsidR="00D74D5D" w:rsidRPr="0054429F">
        <w:rPr>
          <w:rFonts w:ascii="Times New Roman" w:eastAsia="Calibri" w:hAnsi="Times New Roman" w:cs="Times New Roman"/>
          <w:sz w:val="24"/>
        </w:rPr>
        <w:t xml:space="preserve"> paragrahvi 29 lõige 1 muudetakse ja sõnastatakse järgmiselt: </w:t>
      </w:r>
    </w:p>
    <w:p w14:paraId="6FD05CCD" w14:textId="6BA4A28E" w:rsidR="00D74D5D" w:rsidRPr="0054429F" w:rsidRDefault="00D74D5D" w:rsidP="00D74D5D">
      <w:pPr>
        <w:jc w:val="both"/>
        <w:rPr>
          <w:rFonts w:ascii="Times New Roman" w:eastAsia="Calibri" w:hAnsi="Times New Roman" w:cs="Times New Roman"/>
          <w:sz w:val="24"/>
        </w:rPr>
      </w:pPr>
      <w:r w:rsidRPr="0054429F">
        <w:rPr>
          <w:rFonts w:ascii="Times New Roman" w:eastAsia="Calibri" w:hAnsi="Times New Roman" w:cs="Times New Roman"/>
          <w:sz w:val="24"/>
        </w:rPr>
        <w:t xml:space="preserve">„(1) </w:t>
      </w:r>
      <w:r w:rsidR="00DB53EF" w:rsidRPr="00D74D5D">
        <w:rPr>
          <w:rFonts w:ascii="Times New Roman" w:eastAsia="Calibri" w:hAnsi="Times New Roman" w:cs="Times New Roman"/>
          <w:sz w:val="24"/>
          <w:szCs w:val="24"/>
        </w:rPr>
        <w:t>Põllumajandus- ja Toiduamet</w:t>
      </w:r>
      <w:r w:rsidRPr="0054429F">
        <w:rPr>
          <w:rFonts w:ascii="Times New Roman" w:eastAsia="Calibri" w:hAnsi="Times New Roman" w:cs="Times New Roman"/>
          <w:sz w:val="24"/>
        </w:rPr>
        <w:t xml:space="preserve"> kohaldab Euroopa Parlamendi ja nõukogu määruse (EL) 2017/625 artiklis 138 sätestatud meetmeid järgmiste rikkumiste tuvastamise korral: </w:t>
      </w:r>
    </w:p>
    <w:p w14:paraId="27851E75" w14:textId="77777777" w:rsidR="00D74D5D" w:rsidRPr="0054429F" w:rsidRDefault="00D74D5D" w:rsidP="00D74D5D">
      <w:pPr>
        <w:rPr>
          <w:rFonts w:ascii="Times New Roman" w:eastAsia="Calibri" w:hAnsi="Times New Roman" w:cs="Times New Roman"/>
          <w:sz w:val="24"/>
        </w:rPr>
      </w:pPr>
      <w:r w:rsidRPr="0054429F">
        <w:rPr>
          <w:rFonts w:ascii="Times New Roman" w:eastAsia="Calibri" w:hAnsi="Times New Roman" w:cs="Times New Roman"/>
          <w:sz w:val="24"/>
        </w:rPr>
        <w:t xml:space="preserve">1) mittenõuetekohane sööt; </w:t>
      </w:r>
    </w:p>
    <w:p w14:paraId="38EE3D41" w14:textId="77777777" w:rsidR="00D74D5D" w:rsidRPr="0054429F" w:rsidRDefault="00D74D5D" w:rsidP="00D74D5D">
      <w:pPr>
        <w:rPr>
          <w:rFonts w:ascii="Times New Roman" w:eastAsia="Calibri" w:hAnsi="Times New Roman" w:cs="Times New Roman"/>
          <w:sz w:val="24"/>
        </w:rPr>
      </w:pPr>
      <w:r w:rsidRPr="0054429F">
        <w:rPr>
          <w:rFonts w:ascii="Times New Roman" w:eastAsia="Calibri" w:hAnsi="Times New Roman" w:cs="Times New Roman"/>
          <w:sz w:val="24"/>
        </w:rPr>
        <w:t xml:space="preserve">2) sööda mittenõuetekohane käitlemine; </w:t>
      </w:r>
    </w:p>
    <w:p w14:paraId="26B0BCC8" w14:textId="77777777" w:rsidR="00D74D5D" w:rsidRPr="0054429F" w:rsidRDefault="00D74D5D" w:rsidP="00D74D5D">
      <w:pPr>
        <w:rPr>
          <w:rFonts w:ascii="Times New Roman" w:eastAsia="Calibri" w:hAnsi="Times New Roman" w:cs="Times New Roman"/>
          <w:sz w:val="24"/>
        </w:rPr>
      </w:pPr>
      <w:r w:rsidRPr="0054429F">
        <w:rPr>
          <w:rFonts w:ascii="Times New Roman" w:eastAsia="Calibri" w:hAnsi="Times New Roman" w:cs="Times New Roman"/>
          <w:sz w:val="24"/>
        </w:rPr>
        <w:t>3) sööda mittenõuetekohane söötmine.”;</w:t>
      </w:r>
    </w:p>
    <w:p w14:paraId="481859C6" w14:textId="77777777" w:rsidR="0049332E" w:rsidRPr="0049332E" w:rsidRDefault="0049332E" w:rsidP="00B34378">
      <w:pPr>
        <w:jc w:val="both"/>
        <w:rPr>
          <w:rFonts w:ascii="Times New Roman" w:hAnsi="Times New Roman" w:cs="Times New Roman"/>
          <w:bCs/>
          <w:sz w:val="24"/>
          <w:szCs w:val="24"/>
        </w:rPr>
      </w:pPr>
    </w:p>
    <w:p w14:paraId="2C198AB0" w14:textId="44B00071" w:rsidR="00D74D5D" w:rsidRDefault="0049332E" w:rsidP="00B34378">
      <w:pPr>
        <w:jc w:val="both"/>
        <w:rPr>
          <w:rFonts w:ascii="Times New Roman" w:eastAsia="Calibri" w:hAnsi="Times New Roman" w:cs="Times New Roman"/>
          <w:sz w:val="24"/>
          <w:szCs w:val="24"/>
        </w:rPr>
      </w:pPr>
      <w:r>
        <w:rPr>
          <w:rFonts w:ascii="Times New Roman" w:hAnsi="Times New Roman" w:cs="Times New Roman"/>
          <w:b/>
          <w:bCs/>
          <w:sz w:val="24"/>
          <w:szCs w:val="24"/>
        </w:rPr>
        <w:t>7)</w:t>
      </w:r>
      <w:r>
        <w:rPr>
          <w:rFonts w:ascii="Times New Roman" w:hAnsi="Times New Roman" w:cs="Times New Roman"/>
          <w:sz w:val="24"/>
          <w:szCs w:val="24"/>
        </w:rPr>
        <w:t xml:space="preserve"> paragrahvi 29</w:t>
      </w:r>
      <w:r>
        <w:rPr>
          <w:rFonts w:ascii="Times New Roman" w:hAnsi="Times New Roman" w:cs="Times New Roman"/>
          <w:sz w:val="24"/>
          <w:szCs w:val="24"/>
          <w:vertAlign w:val="superscript"/>
        </w:rPr>
        <w:t>1</w:t>
      </w:r>
      <w:r>
        <w:rPr>
          <w:rFonts w:ascii="Times New Roman" w:hAnsi="Times New Roman" w:cs="Times New Roman"/>
          <w:sz w:val="24"/>
          <w:szCs w:val="24"/>
        </w:rPr>
        <w:t xml:space="preserve"> lõikes 1 asendatakse tekstiosa ,,,</w:t>
      </w:r>
      <w:r w:rsidR="00F80043">
        <w:rPr>
          <w:rFonts w:ascii="Times New Roman" w:hAnsi="Times New Roman" w:cs="Times New Roman"/>
          <w:sz w:val="24"/>
          <w:szCs w:val="24"/>
        </w:rPr>
        <w:t xml:space="preserve"> </w:t>
      </w:r>
      <w:r>
        <w:rPr>
          <w:rFonts w:ascii="Times New Roman" w:hAnsi="Times New Roman" w:cs="Times New Roman"/>
          <w:sz w:val="24"/>
          <w:szCs w:val="24"/>
        </w:rPr>
        <w:t>sööda käitlemise ja söötmise” sõnadega ,,ja sööda käitlemise”;</w:t>
      </w:r>
    </w:p>
    <w:p w14:paraId="00804AEC" w14:textId="77777777" w:rsidR="0049332E" w:rsidRPr="0049332E" w:rsidRDefault="0049332E" w:rsidP="00B34378">
      <w:pPr>
        <w:jc w:val="both"/>
        <w:rPr>
          <w:rFonts w:ascii="Times New Roman" w:eastAsia="Calibri" w:hAnsi="Times New Roman" w:cs="Times New Roman"/>
          <w:sz w:val="24"/>
          <w:szCs w:val="24"/>
        </w:rPr>
      </w:pPr>
    </w:p>
    <w:p w14:paraId="7C0364BB" w14:textId="54F6D453" w:rsidR="002F7046" w:rsidRDefault="0049332E" w:rsidP="002F7046">
      <w:pPr>
        <w:jc w:val="both"/>
        <w:rPr>
          <w:rFonts w:ascii="Times New Roman" w:eastAsia="Calibri" w:hAnsi="Times New Roman" w:cs="Times New Roman"/>
          <w:sz w:val="24"/>
          <w:szCs w:val="24"/>
        </w:rPr>
      </w:pPr>
      <w:r>
        <w:rPr>
          <w:rFonts w:ascii="Times New Roman" w:eastAsia="Calibri" w:hAnsi="Times New Roman" w:cs="Times New Roman"/>
          <w:b/>
          <w:sz w:val="24"/>
          <w:szCs w:val="24"/>
        </w:rPr>
        <w:t>8</w:t>
      </w:r>
      <w:r w:rsidR="00080EEC" w:rsidRPr="006B46E5">
        <w:rPr>
          <w:rFonts w:ascii="Times New Roman" w:eastAsia="Calibri" w:hAnsi="Times New Roman" w:cs="Times New Roman"/>
          <w:b/>
          <w:sz w:val="24"/>
          <w:szCs w:val="24"/>
        </w:rPr>
        <w:t>)</w:t>
      </w:r>
      <w:r w:rsidR="00080EEC">
        <w:rPr>
          <w:rFonts w:ascii="Times New Roman" w:eastAsia="Calibri" w:hAnsi="Times New Roman" w:cs="Times New Roman"/>
          <w:sz w:val="24"/>
          <w:szCs w:val="24"/>
        </w:rPr>
        <w:t xml:space="preserve"> </w:t>
      </w:r>
      <w:r w:rsidR="002F7046">
        <w:rPr>
          <w:rFonts w:ascii="Times New Roman" w:eastAsia="Calibri" w:hAnsi="Times New Roman" w:cs="Times New Roman"/>
          <w:sz w:val="24"/>
          <w:szCs w:val="24"/>
        </w:rPr>
        <w:t>paragrahvi 29</w:t>
      </w:r>
      <w:r w:rsidR="002F7046">
        <w:rPr>
          <w:rFonts w:ascii="Times New Roman" w:eastAsia="Calibri" w:hAnsi="Times New Roman" w:cs="Times New Roman"/>
          <w:sz w:val="24"/>
          <w:szCs w:val="24"/>
          <w:vertAlign w:val="superscript"/>
        </w:rPr>
        <w:t>1</w:t>
      </w:r>
      <w:r w:rsidR="002F7046">
        <w:rPr>
          <w:rFonts w:ascii="Times New Roman" w:eastAsia="Calibri" w:hAnsi="Times New Roman" w:cs="Times New Roman"/>
          <w:sz w:val="24"/>
          <w:szCs w:val="24"/>
        </w:rPr>
        <w:t xml:space="preserve"> lõi</w:t>
      </w:r>
      <w:r w:rsidR="00246339">
        <w:rPr>
          <w:rFonts w:ascii="Times New Roman" w:eastAsia="Calibri" w:hAnsi="Times New Roman" w:cs="Times New Roman"/>
          <w:sz w:val="24"/>
          <w:szCs w:val="24"/>
        </w:rPr>
        <w:t>ge</w:t>
      </w:r>
      <w:r w:rsidR="002F7046">
        <w:rPr>
          <w:rFonts w:ascii="Times New Roman" w:eastAsia="Calibri" w:hAnsi="Times New Roman" w:cs="Times New Roman"/>
          <w:sz w:val="24"/>
          <w:szCs w:val="24"/>
        </w:rPr>
        <w:t xml:space="preserve"> 3 muudetakse ja sõnastatakse järgmiselt:</w:t>
      </w:r>
    </w:p>
    <w:p w14:paraId="293C465B" w14:textId="4E6DCAAB" w:rsidR="002F7046" w:rsidRDefault="002F7046" w:rsidP="002F7046">
      <w:pPr>
        <w:jc w:val="both"/>
        <w:rPr>
          <w:rFonts w:ascii="Times New Roman" w:eastAsia="Calibri" w:hAnsi="Times New Roman" w:cs="Times New Roman"/>
          <w:sz w:val="24"/>
          <w:szCs w:val="24"/>
        </w:rPr>
      </w:pPr>
      <w:r w:rsidRPr="004F2203">
        <w:rPr>
          <w:rFonts w:ascii="Times New Roman" w:eastAsia="Calibri" w:hAnsi="Times New Roman" w:cs="Times New Roman"/>
          <w:sz w:val="24"/>
          <w:szCs w:val="24"/>
        </w:rPr>
        <w:t xml:space="preserve">„(3) </w:t>
      </w:r>
      <w:r w:rsidRPr="00226A42">
        <w:rPr>
          <w:rFonts w:ascii="Times New Roman" w:eastAsia="Calibri" w:hAnsi="Times New Roman" w:cs="Times New Roman"/>
          <w:iCs/>
          <w:sz w:val="24"/>
          <w:szCs w:val="24"/>
        </w:rPr>
        <w:t>Järelevalvetasu makstakse söödajärelevalve toimingu tegemise eest, välja arvatud veterinaarseaduse § 87 lõike 3 punktis 2 sätestatud loomset kõrvalsaadust sisaldava sööda käitlemise ettevõtte nõuetekohasuse hindamisega seotud järelevalvetoimingu tegemise eest ning Euroopa Parlamendi ja nõukogu määruse (EL) 2017/625 IV lisa I peatükis sätestatud sööda järelevalvetoimingu tegemise eest</w:t>
      </w:r>
      <w:r w:rsidRPr="004F2203">
        <w:rPr>
          <w:rFonts w:ascii="Times New Roman" w:eastAsia="Calibri" w:hAnsi="Times New Roman" w:cs="Times New Roman"/>
          <w:sz w:val="24"/>
          <w:szCs w:val="24"/>
        </w:rPr>
        <w:t>.”</w:t>
      </w:r>
      <w:r w:rsidR="00F80043">
        <w:rPr>
          <w:rFonts w:ascii="Times New Roman" w:eastAsia="Calibri" w:hAnsi="Times New Roman" w:cs="Times New Roman"/>
          <w:sz w:val="24"/>
          <w:szCs w:val="24"/>
        </w:rPr>
        <w:t>;</w:t>
      </w:r>
    </w:p>
    <w:p w14:paraId="454870F5" w14:textId="77777777" w:rsidR="002F7046" w:rsidRDefault="002F7046" w:rsidP="00B34378">
      <w:pPr>
        <w:jc w:val="both"/>
        <w:rPr>
          <w:rFonts w:ascii="Times New Roman" w:hAnsi="Times New Roman" w:cs="Times New Roman"/>
          <w:sz w:val="24"/>
          <w:szCs w:val="24"/>
        </w:rPr>
      </w:pPr>
    </w:p>
    <w:p w14:paraId="5824B7AD" w14:textId="3B17C4A3" w:rsidR="003A3DF4" w:rsidRDefault="0049332E" w:rsidP="003A3DF4">
      <w:pPr>
        <w:jc w:val="both"/>
        <w:rPr>
          <w:rFonts w:ascii="Times New Roman" w:eastAsia="Calibri" w:hAnsi="Times New Roman" w:cs="Times New Roman"/>
          <w:sz w:val="24"/>
          <w:szCs w:val="24"/>
        </w:rPr>
      </w:pPr>
      <w:r>
        <w:rPr>
          <w:rFonts w:ascii="Times New Roman" w:eastAsia="Calibri" w:hAnsi="Times New Roman" w:cs="Times New Roman"/>
          <w:b/>
          <w:sz w:val="24"/>
          <w:szCs w:val="24"/>
        </w:rPr>
        <w:t>9</w:t>
      </w:r>
      <w:r w:rsidR="003A3DF4" w:rsidRPr="00E50ABD">
        <w:rPr>
          <w:rFonts w:ascii="Times New Roman" w:eastAsia="Calibri" w:hAnsi="Times New Roman" w:cs="Times New Roman"/>
          <w:b/>
          <w:sz w:val="24"/>
          <w:szCs w:val="24"/>
        </w:rPr>
        <w:t>)</w:t>
      </w:r>
      <w:r w:rsidR="003A3DF4">
        <w:rPr>
          <w:rFonts w:ascii="Times New Roman" w:eastAsia="Calibri" w:hAnsi="Times New Roman" w:cs="Times New Roman"/>
          <w:sz w:val="24"/>
          <w:szCs w:val="24"/>
        </w:rPr>
        <w:t xml:space="preserve"> paragrahvi 29</w:t>
      </w:r>
      <w:r w:rsidR="003A3DF4">
        <w:rPr>
          <w:rFonts w:ascii="Times New Roman" w:eastAsia="Calibri" w:hAnsi="Times New Roman" w:cs="Times New Roman"/>
          <w:sz w:val="24"/>
          <w:szCs w:val="24"/>
          <w:vertAlign w:val="superscript"/>
        </w:rPr>
        <w:t>3</w:t>
      </w:r>
      <w:r w:rsidR="003A3DF4">
        <w:rPr>
          <w:rFonts w:ascii="Times New Roman" w:eastAsia="Calibri" w:hAnsi="Times New Roman" w:cs="Times New Roman"/>
          <w:sz w:val="24"/>
          <w:szCs w:val="24"/>
        </w:rPr>
        <w:t xml:space="preserve"> lõike 3 teine lause muudetakse ja sõnastatakse järgmiselt: </w:t>
      </w:r>
    </w:p>
    <w:p w14:paraId="13A75AF1" w14:textId="00AFDECE" w:rsidR="003A3DF4" w:rsidRDefault="003A3DF4" w:rsidP="003A3DF4">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AA5273">
        <w:rPr>
          <w:rFonts w:ascii="Times New Roman" w:eastAsia="Calibri" w:hAnsi="Times New Roman" w:cs="Times New Roman"/>
          <w:sz w:val="24"/>
          <w:szCs w:val="24"/>
        </w:rPr>
        <w:t xml:space="preserve">Järelevalvetoimingule kulutatud aeg arvestatakse </w:t>
      </w:r>
      <w:r>
        <w:rPr>
          <w:rFonts w:ascii="Times New Roman" w:eastAsia="Calibri" w:hAnsi="Times New Roman" w:cs="Times New Roman"/>
          <w:sz w:val="24"/>
          <w:szCs w:val="24"/>
        </w:rPr>
        <w:t xml:space="preserve">poole </w:t>
      </w:r>
      <w:r w:rsidRPr="00AA5273">
        <w:rPr>
          <w:rFonts w:ascii="Times New Roman" w:eastAsia="Calibri" w:hAnsi="Times New Roman" w:cs="Times New Roman"/>
          <w:sz w:val="24"/>
          <w:szCs w:val="24"/>
        </w:rPr>
        <w:t>tunni täpsusega</w:t>
      </w:r>
      <w:r>
        <w:rPr>
          <w:rFonts w:ascii="Times New Roman" w:eastAsia="Calibri" w:hAnsi="Times New Roman" w:cs="Times New Roman"/>
          <w:sz w:val="24"/>
          <w:szCs w:val="24"/>
        </w:rPr>
        <w:t>.</w:t>
      </w:r>
      <w:r w:rsidR="00C716C6" w:rsidRPr="00B34378">
        <w:rPr>
          <w:rFonts w:ascii="Times New Roman" w:hAnsi="Times New Roman" w:cs="Times New Roman"/>
          <w:sz w:val="24"/>
          <w:szCs w:val="24"/>
        </w:rPr>
        <w:t>”</w:t>
      </w:r>
      <w:r w:rsidR="00BE78F3" w:rsidRPr="00B34378">
        <w:rPr>
          <w:rFonts w:ascii="Times New Roman" w:hAnsi="Times New Roman" w:cs="Times New Roman"/>
          <w:sz w:val="24"/>
          <w:szCs w:val="24"/>
        </w:rPr>
        <w:t>;</w:t>
      </w:r>
    </w:p>
    <w:p w14:paraId="24796C58" w14:textId="7D925135" w:rsidR="008C0A3A" w:rsidRDefault="008C0A3A" w:rsidP="003A3DF4">
      <w:pPr>
        <w:jc w:val="both"/>
        <w:rPr>
          <w:rFonts w:ascii="Times New Roman" w:eastAsia="Calibri" w:hAnsi="Times New Roman" w:cs="Times New Roman"/>
          <w:sz w:val="24"/>
          <w:szCs w:val="24"/>
        </w:rPr>
      </w:pPr>
    </w:p>
    <w:p w14:paraId="7CDBFD84" w14:textId="79632217" w:rsidR="00D74D5D" w:rsidRPr="0054429F" w:rsidRDefault="0049332E" w:rsidP="00D74D5D">
      <w:pPr>
        <w:jc w:val="both"/>
        <w:rPr>
          <w:rFonts w:ascii="Times New Roman" w:hAnsi="Times New Roman" w:cs="Times New Roman"/>
          <w:sz w:val="24"/>
          <w:szCs w:val="24"/>
        </w:rPr>
      </w:pPr>
      <w:r>
        <w:rPr>
          <w:rFonts w:ascii="Times New Roman" w:hAnsi="Times New Roman" w:cs="Times New Roman"/>
          <w:b/>
          <w:sz w:val="24"/>
          <w:szCs w:val="24"/>
        </w:rPr>
        <w:t>10</w:t>
      </w:r>
      <w:r w:rsidR="00D74D5D" w:rsidRPr="0054429F">
        <w:rPr>
          <w:rFonts w:ascii="Times New Roman" w:hAnsi="Times New Roman" w:cs="Times New Roman"/>
          <w:b/>
          <w:sz w:val="24"/>
          <w:szCs w:val="24"/>
        </w:rPr>
        <w:t>)</w:t>
      </w:r>
      <w:r w:rsidR="00D74D5D" w:rsidRPr="0054429F">
        <w:rPr>
          <w:rFonts w:ascii="Times New Roman" w:hAnsi="Times New Roman" w:cs="Times New Roman"/>
          <w:sz w:val="24"/>
          <w:szCs w:val="24"/>
        </w:rPr>
        <w:t xml:space="preserve"> paragrahvi 29</w:t>
      </w:r>
      <w:r w:rsidR="00D74D5D" w:rsidRPr="0054429F">
        <w:rPr>
          <w:rFonts w:ascii="Times New Roman" w:hAnsi="Times New Roman" w:cs="Times New Roman"/>
          <w:sz w:val="24"/>
          <w:szCs w:val="24"/>
          <w:vertAlign w:val="superscript"/>
        </w:rPr>
        <w:t>3</w:t>
      </w:r>
      <w:r w:rsidR="00D74D5D" w:rsidRPr="0054429F">
        <w:rPr>
          <w:rFonts w:ascii="Times New Roman" w:hAnsi="Times New Roman" w:cs="Times New Roman"/>
          <w:sz w:val="24"/>
          <w:szCs w:val="24"/>
        </w:rPr>
        <w:t xml:space="preserve"> täiendatakse lõikega 6</w:t>
      </w:r>
      <w:r w:rsidR="00D74D5D" w:rsidRPr="0054429F">
        <w:rPr>
          <w:rFonts w:ascii="Times New Roman" w:hAnsi="Times New Roman" w:cs="Times New Roman"/>
          <w:sz w:val="24"/>
          <w:szCs w:val="24"/>
          <w:vertAlign w:val="superscript"/>
        </w:rPr>
        <w:t>1</w:t>
      </w:r>
      <w:r w:rsidR="00D74D5D" w:rsidRPr="0054429F">
        <w:rPr>
          <w:rFonts w:ascii="Times New Roman" w:hAnsi="Times New Roman" w:cs="Times New Roman"/>
          <w:sz w:val="24"/>
          <w:szCs w:val="24"/>
        </w:rPr>
        <w:t xml:space="preserve"> järgmises sõnastuses:</w:t>
      </w:r>
    </w:p>
    <w:p w14:paraId="1E99A039" w14:textId="4F618361" w:rsidR="00D74D5D" w:rsidRPr="0054429F" w:rsidRDefault="00D74D5D" w:rsidP="00D74D5D">
      <w:pPr>
        <w:jc w:val="both"/>
        <w:rPr>
          <w:rFonts w:ascii="Times New Roman" w:hAnsi="Times New Roman" w:cs="Times New Roman"/>
          <w:sz w:val="24"/>
          <w:szCs w:val="24"/>
        </w:rPr>
      </w:pPr>
      <w:r w:rsidRPr="0054429F">
        <w:rPr>
          <w:rFonts w:ascii="Times New Roman" w:hAnsi="Times New Roman" w:cs="Times New Roman"/>
          <w:sz w:val="24"/>
          <w:szCs w:val="24"/>
        </w:rPr>
        <w:t>„(6</w:t>
      </w:r>
      <w:r w:rsidRPr="0054429F">
        <w:rPr>
          <w:rFonts w:ascii="Times New Roman" w:hAnsi="Times New Roman" w:cs="Times New Roman"/>
          <w:sz w:val="24"/>
          <w:szCs w:val="24"/>
          <w:vertAlign w:val="superscript"/>
        </w:rPr>
        <w:t>1</w:t>
      </w:r>
      <w:r w:rsidRPr="0054429F">
        <w:rPr>
          <w:rFonts w:ascii="Times New Roman" w:hAnsi="Times New Roman" w:cs="Times New Roman"/>
          <w:sz w:val="24"/>
          <w:szCs w:val="24"/>
        </w:rPr>
        <w:t xml:space="preserve">) Sellise sööda puhul, </w:t>
      </w:r>
      <w:r>
        <w:rPr>
          <w:rFonts w:ascii="Times New Roman" w:hAnsi="Times New Roman" w:cs="Times New Roman"/>
          <w:sz w:val="24"/>
          <w:szCs w:val="24"/>
        </w:rPr>
        <w:t>mida</w:t>
      </w:r>
      <w:r w:rsidRPr="0054429F">
        <w:rPr>
          <w:rFonts w:ascii="Times New Roman" w:hAnsi="Times New Roman" w:cs="Times New Roman"/>
          <w:sz w:val="24"/>
          <w:szCs w:val="24"/>
        </w:rPr>
        <w:t xml:space="preserve"> tuleb Euroopa Liidu asjakohasest õigusaktist tulenevalt ametlik</w:t>
      </w:r>
      <w:r>
        <w:rPr>
          <w:rFonts w:ascii="Times New Roman" w:hAnsi="Times New Roman" w:cs="Times New Roman"/>
          <w:sz w:val="24"/>
          <w:szCs w:val="24"/>
        </w:rPr>
        <w:t xml:space="preserve">ult </w:t>
      </w:r>
      <w:r w:rsidRPr="0054429F">
        <w:rPr>
          <w:rFonts w:ascii="Times New Roman" w:hAnsi="Times New Roman" w:cs="Times New Roman"/>
          <w:sz w:val="24"/>
          <w:szCs w:val="24"/>
        </w:rPr>
        <w:t>kontrolli</w:t>
      </w:r>
      <w:r>
        <w:rPr>
          <w:rFonts w:ascii="Times New Roman" w:hAnsi="Times New Roman" w:cs="Times New Roman"/>
          <w:sz w:val="24"/>
          <w:szCs w:val="24"/>
        </w:rPr>
        <w:t>da</w:t>
      </w:r>
      <w:r w:rsidRPr="0054429F">
        <w:rPr>
          <w:rFonts w:ascii="Times New Roman" w:hAnsi="Times New Roman" w:cs="Times New Roman"/>
          <w:sz w:val="24"/>
          <w:szCs w:val="24"/>
        </w:rPr>
        <w:t xml:space="preserve"> piiripunktis või imporditava mitteloomse sööda ametliku kontrollimise kohas, tasub kohustatud isik järelevalvetoimingute tegemise eest järelevalvetasu tunnitasuna kõigi tariifsete klassifikatsioonide ko</w:t>
      </w:r>
      <w:r>
        <w:rPr>
          <w:rFonts w:ascii="Times New Roman" w:hAnsi="Times New Roman" w:cs="Times New Roman"/>
          <w:sz w:val="24"/>
          <w:szCs w:val="24"/>
        </w:rPr>
        <w:t>hta ühel tollideklaratsioonil.”;</w:t>
      </w:r>
    </w:p>
    <w:p w14:paraId="253872C4" w14:textId="77777777" w:rsidR="00D74D5D" w:rsidRDefault="00D74D5D" w:rsidP="003A3DF4">
      <w:pPr>
        <w:jc w:val="both"/>
        <w:rPr>
          <w:rFonts w:ascii="Times New Roman" w:eastAsia="Calibri" w:hAnsi="Times New Roman" w:cs="Times New Roman"/>
          <w:sz w:val="24"/>
          <w:szCs w:val="24"/>
        </w:rPr>
      </w:pPr>
    </w:p>
    <w:p w14:paraId="7F32DAAE" w14:textId="44B74734" w:rsidR="008C0A3A" w:rsidRPr="00D86C34" w:rsidRDefault="0049332E" w:rsidP="008C0A3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008C0A3A" w:rsidRPr="00D86C34">
        <w:rPr>
          <w:rFonts w:ascii="Times New Roman" w:eastAsia="Times New Roman" w:hAnsi="Times New Roman" w:cs="Times New Roman"/>
          <w:b/>
          <w:sz w:val="24"/>
          <w:szCs w:val="24"/>
        </w:rPr>
        <w:t>)</w:t>
      </w:r>
      <w:r w:rsidR="008C0A3A" w:rsidRPr="00D86C34">
        <w:rPr>
          <w:rFonts w:ascii="Times New Roman" w:eastAsia="Times New Roman" w:hAnsi="Times New Roman" w:cs="Times New Roman"/>
          <w:sz w:val="24"/>
          <w:szCs w:val="24"/>
        </w:rPr>
        <w:t xml:space="preserve"> paragrahvi </w:t>
      </w:r>
      <w:r w:rsidR="008C0A3A">
        <w:rPr>
          <w:rFonts w:ascii="Times New Roman" w:eastAsia="Times New Roman" w:hAnsi="Times New Roman" w:cs="Times New Roman"/>
          <w:sz w:val="24"/>
          <w:szCs w:val="24"/>
        </w:rPr>
        <w:t>2</w:t>
      </w:r>
      <w:r w:rsidR="008C0A3A" w:rsidRPr="00D86C34">
        <w:rPr>
          <w:rFonts w:ascii="Times New Roman" w:eastAsia="Times New Roman" w:hAnsi="Times New Roman" w:cs="Times New Roman"/>
          <w:sz w:val="24"/>
          <w:szCs w:val="24"/>
        </w:rPr>
        <w:t>9</w:t>
      </w:r>
      <w:r w:rsidR="008C0A3A" w:rsidRPr="00D86C34">
        <w:rPr>
          <w:rFonts w:ascii="Times New Roman" w:eastAsia="Times New Roman" w:hAnsi="Times New Roman" w:cs="Times New Roman"/>
          <w:sz w:val="24"/>
          <w:szCs w:val="24"/>
          <w:vertAlign w:val="superscript"/>
        </w:rPr>
        <w:t>4</w:t>
      </w:r>
      <w:r w:rsidR="008C0A3A" w:rsidRPr="00D86C34">
        <w:rPr>
          <w:rFonts w:ascii="Times New Roman" w:eastAsia="Times New Roman" w:hAnsi="Times New Roman" w:cs="Times New Roman"/>
          <w:sz w:val="24"/>
          <w:szCs w:val="24"/>
        </w:rPr>
        <w:t xml:space="preserve"> lõi</w:t>
      </w:r>
      <w:r w:rsidR="0043445E">
        <w:rPr>
          <w:rFonts w:ascii="Times New Roman" w:eastAsia="Times New Roman" w:hAnsi="Times New Roman" w:cs="Times New Roman"/>
          <w:sz w:val="24"/>
          <w:szCs w:val="24"/>
        </w:rPr>
        <w:t>ked</w:t>
      </w:r>
      <w:r w:rsidR="008C0A3A" w:rsidRPr="00D86C34">
        <w:rPr>
          <w:rFonts w:ascii="Times New Roman" w:eastAsia="Times New Roman" w:hAnsi="Times New Roman" w:cs="Times New Roman"/>
          <w:sz w:val="24"/>
          <w:szCs w:val="24"/>
        </w:rPr>
        <w:t xml:space="preserve"> 1</w:t>
      </w:r>
      <w:r w:rsidR="0043445E">
        <w:rPr>
          <w:rFonts w:ascii="Times New Roman" w:eastAsia="Times New Roman" w:hAnsi="Times New Roman" w:cs="Times New Roman"/>
          <w:sz w:val="24"/>
          <w:szCs w:val="24"/>
        </w:rPr>
        <w:t xml:space="preserve"> ja 2</w:t>
      </w:r>
      <w:r w:rsidR="005938A7">
        <w:rPr>
          <w:rFonts w:ascii="Times New Roman" w:eastAsia="Times New Roman" w:hAnsi="Times New Roman" w:cs="Times New Roman"/>
          <w:sz w:val="24"/>
          <w:szCs w:val="24"/>
        </w:rPr>
        <w:t xml:space="preserve"> </w:t>
      </w:r>
      <w:r w:rsidR="008C0A3A" w:rsidRPr="00D86C34">
        <w:rPr>
          <w:rFonts w:ascii="Times New Roman" w:eastAsia="Times New Roman" w:hAnsi="Times New Roman" w:cs="Times New Roman"/>
          <w:sz w:val="24"/>
          <w:szCs w:val="24"/>
        </w:rPr>
        <w:t xml:space="preserve">muudetakse ja sõnastatakse järgmiselt: </w:t>
      </w:r>
    </w:p>
    <w:p w14:paraId="5CFC34ED" w14:textId="75158B29" w:rsidR="008C0A3A" w:rsidRDefault="00BE78F3" w:rsidP="008C0A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C0A3A" w:rsidRPr="00D86C34">
        <w:rPr>
          <w:rFonts w:ascii="Times New Roman" w:eastAsia="Times New Roman" w:hAnsi="Times New Roman" w:cs="Times New Roman"/>
          <w:sz w:val="24"/>
          <w:szCs w:val="24"/>
        </w:rPr>
        <w:t>(1) Põllumajandus</w:t>
      </w:r>
      <w:r>
        <w:rPr>
          <w:rFonts w:ascii="Times New Roman" w:eastAsia="Times New Roman" w:hAnsi="Times New Roman" w:cs="Times New Roman"/>
          <w:sz w:val="24"/>
          <w:szCs w:val="24"/>
        </w:rPr>
        <w:t>-</w:t>
      </w:r>
      <w:r w:rsidR="008C0A3A" w:rsidRPr="00D86C34">
        <w:rPr>
          <w:rFonts w:ascii="Times New Roman" w:eastAsia="Times New Roman" w:hAnsi="Times New Roman" w:cs="Times New Roman"/>
          <w:sz w:val="24"/>
          <w:szCs w:val="24"/>
        </w:rPr>
        <w:t xml:space="preserve"> ja Toiduamet teeb eelmise kalendrikuu jooksul tehtud </w:t>
      </w:r>
      <w:r w:rsidR="008C0A3A">
        <w:rPr>
          <w:rFonts w:ascii="Times New Roman" w:eastAsia="Times New Roman" w:hAnsi="Times New Roman" w:cs="Times New Roman"/>
          <w:sz w:val="24"/>
          <w:szCs w:val="24"/>
        </w:rPr>
        <w:t>sööda</w:t>
      </w:r>
      <w:r w:rsidR="008C0A3A" w:rsidRPr="00D86C34">
        <w:rPr>
          <w:rFonts w:ascii="Times New Roman" w:eastAsia="Times New Roman" w:hAnsi="Times New Roman" w:cs="Times New Roman"/>
          <w:sz w:val="24"/>
          <w:szCs w:val="24"/>
        </w:rPr>
        <w:t xml:space="preserve">järelevalve toimingute eest järelevalvetasu sissenõudmise otsuse iga kalendrikuu </w:t>
      </w:r>
      <w:r w:rsidR="00631A2D">
        <w:rPr>
          <w:rFonts w:ascii="Times New Roman" w:eastAsia="Times New Roman" w:hAnsi="Times New Roman" w:cs="Times New Roman"/>
          <w:sz w:val="24"/>
          <w:szCs w:val="24"/>
        </w:rPr>
        <w:t>seitsme</w:t>
      </w:r>
      <w:r w:rsidR="008C0A3A" w:rsidRPr="00D86C34">
        <w:rPr>
          <w:rFonts w:ascii="Times New Roman" w:eastAsia="Times New Roman" w:hAnsi="Times New Roman" w:cs="Times New Roman"/>
          <w:sz w:val="24"/>
          <w:szCs w:val="24"/>
        </w:rPr>
        <w:t>ndaks kuupäevaks.</w:t>
      </w:r>
    </w:p>
    <w:p w14:paraId="4AA316F7" w14:textId="706A89A9" w:rsidR="006B6031" w:rsidRDefault="006B6031" w:rsidP="008C0A3A">
      <w:pPr>
        <w:jc w:val="both"/>
        <w:rPr>
          <w:rFonts w:ascii="Times New Roman" w:eastAsia="Times New Roman" w:hAnsi="Times New Roman" w:cs="Times New Roman"/>
          <w:sz w:val="24"/>
          <w:szCs w:val="24"/>
        </w:rPr>
      </w:pPr>
    </w:p>
    <w:p w14:paraId="11D07954" w14:textId="385910BA" w:rsidR="00277F70" w:rsidRDefault="00277F70" w:rsidP="00277F70">
      <w:pPr>
        <w:jc w:val="both"/>
        <w:rPr>
          <w:rFonts w:ascii="Times New Roman" w:eastAsia="Times New Roman" w:hAnsi="Times New Roman" w:cs="Times New Roman"/>
          <w:sz w:val="24"/>
          <w:szCs w:val="24"/>
        </w:rPr>
      </w:pPr>
      <w:r w:rsidRPr="00277F70">
        <w:rPr>
          <w:rFonts w:ascii="Times New Roman" w:eastAsia="Times New Roman" w:hAnsi="Times New Roman" w:cs="Times New Roman"/>
          <w:sz w:val="24"/>
          <w:szCs w:val="24"/>
        </w:rPr>
        <w:t>(2)</w:t>
      </w:r>
      <w:r w:rsidR="007A1333">
        <w:rPr>
          <w:rFonts w:ascii="Times New Roman" w:eastAsia="Times New Roman" w:hAnsi="Times New Roman" w:cs="Times New Roman"/>
          <w:sz w:val="24"/>
          <w:szCs w:val="24"/>
        </w:rPr>
        <w:t xml:space="preserve"> </w:t>
      </w:r>
      <w:r w:rsidR="000D4BFA" w:rsidRPr="000D4BFA">
        <w:rPr>
          <w:rFonts w:ascii="Times New Roman" w:eastAsia="Times New Roman" w:hAnsi="Times New Roman" w:cs="Times New Roman"/>
          <w:sz w:val="24"/>
          <w:szCs w:val="24"/>
        </w:rPr>
        <w:t xml:space="preserve">Järelevalvetasu sissenõudmise otsus tehakse kohustatud isikule teatavaks viie </w:t>
      </w:r>
      <w:r w:rsidR="000D4BFA" w:rsidRPr="00071C5E">
        <w:rPr>
          <w:rFonts w:ascii="Times New Roman" w:eastAsia="Times New Roman" w:hAnsi="Times New Roman" w:cs="Times New Roman"/>
          <w:sz w:val="24"/>
          <w:szCs w:val="24"/>
        </w:rPr>
        <w:t>töö</w:t>
      </w:r>
      <w:r w:rsidR="000D4BFA" w:rsidRPr="000D4BFA">
        <w:rPr>
          <w:rFonts w:ascii="Times New Roman" w:eastAsia="Times New Roman" w:hAnsi="Times New Roman" w:cs="Times New Roman"/>
          <w:sz w:val="24"/>
          <w:szCs w:val="24"/>
        </w:rPr>
        <w:t>päeva jooksul otsuse tegemise päevast arvates elektroonilise kättetoimetamisega, kui isik on andnud selleks nõusoleku</w:t>
      </w:r>
      <w:r w:rsidRPr="00277F70">
        <w:rPr>
          <w:rFonts w:ascii="Times New Roman" w:eastAsia="Times New Roman" w:hAnsi="Times New Roman" w:cs="Times New Roman"/>
          <w:sz w:val="24"/>
          <w:szCs w:val="24"/>
        </w:rPr>
        <w:t>.</w:t>
      </w:r>
      <w:r w:rsidR="000D4BFA" w:rsidRPr="000D4BFA">
        <w:rPr>
          <w:rFonts w:ascii="Times New Roman" w:eastAsia="Times New Roman" w:hAnsi="Times New Roman" w:cs="Times New Roman"/>
          <w:sz w:val="24"/>
          <w:szCs w:val="24"/>
        </w:rPr>
        <w:t>”;</w:t>
      </w:r>
      <w:r w:rsidRPr="00277F70">
        <w:rPr>
          <w:rFonts w:ascii="Times New Roman" w:eastAsia="Times New Roman" w:hAnsi="Times New Roman" w:cs="Times New Roman"/>
          <w:sz w:val="24"/>
          <w:szCs w:val="24"/>
        </w:rPr>
        <w:t xml:space="preserve"> </w:t>
      </w:r>
    </w:p>
    <w:p w14:paraId="3308E0DE" w14:textId="1CABBCCE" w:rsidR="000D4BFA" w:rsidRDefault="000D4BFA" w:rsidP="00277F70">
      <w:pPr>
        <w:jc w:val="both"/>
        <w:rPr>
          <w:rFonts w:ascii="Times New Roman" w:eastAsia="Times New Roman" w:hAnsi="Times New Roman" w:cs="Times New Roman"/>
          <w:sz w:val="24"/>
          <w:szCs w:val="24"/>
        </w:rPr>
      </w:pPr>
    </w:p>
    <w:p w14:paraId="05CB534D" w14:textId="631B6810" w:rsidR="00277F70" w:rsidRDefault="0049332E" w:rsidP="00277F7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sidR="000D4BFA">
        <w:rPr>
          <w:rFonts w:ascii="Times New Roman" w:eastAsia="Times New Roman" w:hAnsi="Times New Roman" w:cs="Times New Roman"/>
          <w:b/>
          <w:sz w:val="24"/>
          <w:szCs w:val="24"/>
        </w:rPr>
        <w:t>)</w:t>
      </w:r>
      <w:r w:rsidR="000D4BFA">
        <w:rPr>
          <w:rFonts w:ascii="Times New Roman" w:eastAsia="Times New Roman" w:hAnsi="Times New Roman" w:cs="Times New Roman"/>
          <w:sz w:val="24"/>
          <w:szCs w:val="24"/>
        </w:rPr>
        <w:t xml:space="preserve"> </w:t>
      </w:r>
      <w:r w:rsidR="000D4BFA" w:rsidRPr="000D4BFA">
        <w:rPr>
          <w:rFonts w:ascii="Times New Roman" w:eastAsia="Times New Roman" w:hAnsi="Times New Roman" w:cs="Times New Roman"/>
          <w:sz w:val="24"/>
          <w:szCs w:val="24"/>
        </w:rPr>
        <w:t>paragrahvi 29</w:t>
      </w:r>
      <w:r w:rsidR="000D4BFA" w:rsidRPr="000D4BFA">
        <w:rPr>
          <w:rFonts w:ascii="Times New Roman" w:eastAsia="Times New Roman" w:hAnsi="Times New Roman" w:cs="Times New Roman"/>
          <w:sz w:val="24"/>
          <w:szCs w:val="24"/>
          <w:vertAlign w:val="superscript"/>
        </w:rPr>
        <w:t>4</w:t>
      </w:r>
      <w:r w:rsidR="000D4BFA">
        <w:rPr>
          <w:rFonts w:ascii="Times New Roman" w:eastAsia="Times New Roman" w:hAnsi="Times New Roman" w:cs="Times New Roman"/>
          <w:sz w:val="24"/>
          <w:szCs w:val="24"/>
        </w:rPr>
        <w:t xml:space="preserve"> täiendatakse lõig</w:t>
      </w:r>
      <w:r w:rsidR="000D4BFA" w:rsidRPr="000D4BFA">
        <w:rPr>
          <w:rFonts w:ascii="Times New Roman" w:eastAsia="Times New Roman" w:hAnsi="Times New Roman" w:cs="Times New Roman"/>
          <w:sz w:val="24"/>
          <w:szCs w:val="24"/>
        </w:rPr>
        <w:t>e</w:t>
      </w:r>
      <w:r w:rsidR="000D4BFA">
        <w:rPr>
          <w:rFonts w:ascii="Times New Roman" w:eastAsia="Times New Roman" w:hAnsi="Times New Roman" w:cs="Times New Roman"/>
          <w:sz w:val="24"/>
          <w:szCs w:val="24"/>
        </w:rPr>
        <w:t>tega 2</w:t>
      </w:r>
      <w:r w:rsidR="000D4BFA" w:rsidRPr="000D4BFA">
        <w:rPr>
          <w:rFonts w:ascii="Times New Roman" w:eastAsia="Times New Roman" w:hAnsi="Times New Roman" w:cs="Times New Roman"/>
          <w:sz w:val="24"/>
          <w:szCs w:val="24"/>
          <w:vertAlign w:val="superscript"/>
        </w:rPr>
        <w:t>1</w:t>
      </w:r>
      <w:r w:rsidR="000D4BFA" w:rsidRPr="000D4BFA">
        <w:rPr>
          <w:rFonts w:ascii="Times New Roman" w:eastAsia="Times New Roman" w:hAnsi="Times New Roman" w:cs="Times New Roman"/>
          <w:sz w:val="24"/>
          <w:szCs w:val="24"/>
        </w:rPr>
        <w:t xml:space="preserve"> </w:t>
      </w:r>
      <w:r w:rsidR="000D4BFA">
        <w:rPr>
          <w:rFonts w:ascii="Times New Roman" w:eastAsia="Times New Roman" w:hAnsi="Times New Roman" w:cs="Times New Roman"/>
          <w:sz w:val="24"/>
          <w:szCs w:val="24"/>
        </w:rPr>
        <w:t xml:space="preserve">ja </w:t>
      </w:r>
      <w:r w:rsidR="000D4BFA" w:rsidRPr="000D4BFA">
        <w:rPr>
          <w:rFonts w:ascii="Times New Roman" w:eastAsia="Times New Roman" w:hAnsi="Times New Roman" w:cs="Times New Roman"/>
          <w:sz w:val="24"/>
          <w:szCs w:val="24"/>
        </w:rPr>
        <w:t>2</w:t>
      </w:r>
      <w:r w:rsidR="000D4BFA">
        <w:rPr>
          <w:rFonts w:ascii="Times New Roman" w:eastAsia="Times New Roman" w:hAnsi="Times New Roman" w:cs="Times New Roman"/>
          <w:sz w:val="24"/>
          <w:szCs w:val="24"/>
          <w:vertAlign w:val="superscript"/>
        </w:rPr>
        <w:t>2</w:t>
      </w:r>
      <w:r w:rsidR="000D4BFA">
        <w:rPr>
          <w:rFonts w:ascii="Times New Roman" w:eastAsia="Times New Roman" w:hAnsi="Times New Roman" w:cs="Times New Roman"/>
          <w:sz w:val="24"/>
          <w:szCs w:val="24"/>
        </w:rPr>
        <w:t xml:space="preserve"> </w:t>
      </w:r>
      <w:r w:rsidR="000D4BFA" w:rsidRPr="000D4BFA">
        <w:rPr>
          <w:rFonts w:ascii="Times New Roman" w:eastAsia="Times New Roman" w:hAnsi="Times New Roman" w:cs="Times New Roman"/>
          <w:sz w:val="24"/>
          <w:szCs w:val="24"/>
        </w:rPr>
        <w:t>järgmises sõnastuses:</w:t>
      </w:r>
    </w:p>
    <w:p w14:paraId="566564FC" w14:textId="7F1293E2" w:rsidR="00F50F10" w:rsidRPr="00F50F10" w:rsidRDefault="00E76F77" w:rsidP="00F50F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50F10" w:rsidRPr="00F50F10">
        <w:rPr>
          <w:rFonts w:ascii="Times New Roman" w:eastAsia="Times New Roman" w:hAnsi="Times New Roman" w:cs="Times New Roman"/>
          <w:sz w:val="24"/>
          <w:szCs w:val="24"/>
        </w:rPr>
        <w:t>(2</w:t>
      </w:r>
      <w:r w:rsidR="00F50F10" w:rsidRPr="00F50F10">
        <w:rPr>
          <w:rFonts w:ascii="Times New Roman" w:eastAsia="Times New Roman" w:hAnsi="Times New Roman" w:cs="Times New Roman"/>
          <w:sz w:val="24"/>
          <w:szCs w:val="24"/>
          <w:vertAlign w:val="superscript"/>
        </w:rPr>
        <w:t>1</w:t>
      </w:r>
      <w:r w:rsidR="00F50F10" w:rsidRPr="00F50F10">
        <w:rPr>
          <w:rFonts w:ascii="Times New Roman" w:eastAsia="Times New Roman" w:hAnsi="Times New Roman" w:cs="Times New Roman"/>
          <w:sz w:val="24"/>
          <w:szCs w:val="24"/>
        </w:rPr>
        <w:t xml:space="preserve">) </w:t>
      </w:r>
      <w:r w:rsidR="00E774C8">
        <w:rPr>
          <w:rFonts w:ascii="Times New Roman" w:eastAsia="Times New Roman" w:hAnsi="Times New Roman" w:cs="Times New Roman"/>
          <w:sz w:val="24"/>
          <w:szCs w:val="24"/>
        </w:rPr>
        <w:t>Käesoleva paragrahvi lõikes 2</w:t>
      </w:r>
      <w:r w:rsidR="00F50F10" w:rsidRPr="00F50F10">
        <w:rPr>
          <w:rFonts w:ascii="Times New Roman" w:eastAsia="Times New Roman" w:hAnsi="Times New Roman" w:cs="Times New Roman"/>
          <w:sz w:val="24"/>
          <w:szCs w:val="24"/>
        </w:rPr>
        <w:t xml:space="preserve"> sätestatud juhul loetakse järelevalvetasu sissenõudmise otsus haldusmenetluse seaduse § 27 lõike 2 punktides 3 ja 4 nimetamata kohustatud isikule kätte toimetatuks, kui kohustatud isiku e-posti aadressil on saadetud otsus või otsuse väljavõte.</w:t>
      </w:r>
    </w:p>
    <w:p w14:paraId="2505D221" w14:textId="77777777" w:rsidR="00F50F10" w:rsidRDefault="00F50F10" w:rsidP="00277F70">
      <w:pPr>
        <w:jc w:val="both"/>
        <w:rPr>
          <w:rFonts w:ascii="Times New Roman" w:eastAsia="Times New Roman" w:hAnsi="Times New Roman" w:cs="Times New Roman"/>
          <w:sz w:val="24"/>
          <w:szCs w:val="24"/>
        </w:rPr>
      </w:pPr>
    </w:p>
    <w:p w14:paraId="2A7399B6" w14:textId="070B8EEF" w:rsidR="008D4A7A" w:rsidRDefault="00D051FB" w:rsidP="00A538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774C8">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r w:rsidR="00470625" w:rsidRPr="00470625">
        <w:rPr>
          <w:rFonts w:ascii="Times New Roman" w:eastAsia="Times New Roman" w:hAnsi="Times New Roman" w:cs="Times New Roman"/>
          <w:sz w:val="24"/>
          <w:szCs w:val="24"/>
        </w:rPr>
        <w:t>Kui kohustatud isik ei ole andnud nõusolekut</w:t>
      </w:r>
      <w:r w:rsidR="005E4A0C">
        <w:rPr>
          <w:rFonts w:ascii="Times New Roman" w:eastAsia="Times New Roman" w:hAnsi="Times New Roman" w:cs="Times New Roman"/>
          <w:sz w:val="24"/>
          <w:szCs w:val="24"/>
        </w:rPr>
        <w:t>, et</w:t>
      </w:r>
      <w:r w:rsidR="00470625" w:rsidRPr="00470625">
        <w:rPr>
          <w:rFonts w:ascii="Times New Roman" w:eastAsia="Times New Roman" w:hAnsi="Times New Roman" w:cs="Times New Roman"/>
          <w:sz w:val="24"/>
          <w:szCs w:val="24"/>
        </w:rPr>
        <w:t xml:space="preserve"> järelevalvetasu sissenõudmise otsus </w:t>
      </w:r>
      <w:r w:rsidR="005E4A0C">
        <w:rPr>
          <w:rFonts w:ascii="Times New Roman" w:eastAsia="Times New Roman" w:hAnsi="Times New Roman" w:cs="Times New Roman"/>
          <w:sz w:val="24"/>
          <w:szCs w:val="24"/>
        </w:rPr>
        <w:t>tehakse talle</w:t>
      </w:r>
      <w:r w:rsidR="00470625" w:rsidRPr="00470625">
        <w:rPr>
          <w:rFonts w:ascii="Times New Roman" w:eastAsia="Times New Roman" w:hAnsi="Times New Roman" w:cs="Times New Roman"/>
          <w:sz w:val="24"/>
          <w:szCs w:val="24"/>
        </w:rPr>
        <w:t xml:space="preserve"> teatavaks elektroonilise kättetoimetamisega, </w:t>
      </w:r>
      <w:r w:rsidR="005E4A0C">
        <w:rPr>
          <w:rFonts w:ascii="Times New Roman" w:eastAsia="Times New Roman" w:hAnsi="Times New Roman" w:cs="Times New Roman"/>
          <w:sz w:val="24"/>
          <w:szCs w:val="24"/>
        </w:rPr>
        <w:t xml:space="preserve">teeb </w:t>
      </w:r>
      <w:r w:rsidR="005E4A0C" w:rsidRPr="005E4A0C">
        <w:rPr>
          <w:rFonts w:ascii="Times New Roman" w:eastAsia="Times New Roman" w:hAnsi="Times New Roman" w:cs="Times New Roman"/>
          <w:sz w:val="24"/>
          <w:szCs w:val="24"/>
        </w:rPr>
        <w:t>Põllumajandus- ja Toiduamet</w:t>
      </w:r>
      <w:r w:rsidR="005E4A0C">
        <w:rPr>
          <w:rFonts w:ascii="Times New Roman" w:eastAsia="Times New Roman" w:hAnsi="Times New Roman" w:cs="Times New Roman"/>
          <w:sz w:val="24"/>
          <w:szCs w:val="24"/>
        </w:rPr>
        <w:t xml:space="preserve"> </w:t>
      </w:r>
      <w:r w:rsidR="00470625" w:rsidRPr="00470625">
        <w:rPr>
          <w:rFonts w:ascii="Times New Roman" w:eastAsia="Times New Roman" w:hAnsi="Times New Roman" w:cs="Times New Roman"/>
          <w:sz w:val="24"/>
          <w:szCs w:val="24"/>
        </w:rPr>
        <w:t>nimetatud otsus</w:t>
      </w:r>
      <w:r w:rsidR="005E4A0C">
        <w:rPr>
          <w:rFonts w:ascii="Times New Roman" w:eastAsia="Times New Roman" w:hAnsi="Times New Roman" w:cs="Times New Roman"/>
          <w:sz w:val="24"/>
          <w:szCs w:val="24"/>
        </w:rPr>
        <w:t>e</w:t>
      </w:r>
      <w:r w:rsidR="00470625" w:rsidRPr="00470625">
        <w:rPr>
          <w:rFonts w:ascii="Times New Roman" w:eastAsia="Times New Roman" w:hAnsi="Times New Roman" w:cs="Times New Roman"/>
          <w:sz w:val="24"/>
          <w:szCs w:val="24"/>
        </w:rPr>
        <w:t xml:space="preserve"> isikule teatavaks</w:t>
      </w:r>
      <w:r w:rsidR="005E4A0C">
        <w:rPr>
          <w:rFonts w:ascii="Times New Roman" w:eastAsia="Times New Roman" w:hAnsi="Times New Roman" w:cs="Times New Roman"/>
          <w:sz w:val="24"/>
          <w:szCs w:val="24"/>
        </w:rPr>
        <w:t>, toimetades</w:t>
      </w:r>
      <w:r w:rsidR="00470625" w:rsidRPr="00470625">
        <w:rPr>
          <w:rFonts w:ascii="Times New Roman" w:eastAsia="Times New Roman" w:hAnsi="Times New Roman" w:cs="Times New Roman"/>
          <w:sz w:val="24"/>
          <w:szCs w:val="24"/>
        </w:rPr>
        <w:t xml:space="preserve"> otsuse paberärakirja või -väljavõtte </w:t>
      </w:r>
      <w:r w:rsidR="005E4A0C">
        <w:rPr>
          <w:rFonts w:ascii="Times New Roman" w:eastAsia="Times New Roman" w:hAnsi="Times New Roman" w:cs="Times New Roman"/>
          <w:sz w:val="24"/>
          <w:szCs w:val="24"/>
        </w:rPr>
        <w:t xml:space="preserve">talle </w:t>
      </w:r>
      <w:r w:rsidR="00470625" w:rsidRPr="00470625">
        <w:rPr>
          <w:rFonts w:ascii="Times New Roman" w:eastAsia="Times New Roman" w:hAnsi="Times New Roman" w:cs="Times New Roman"/>
          <w:sz w:val="24"/>
          <w:szCs w:val="24"/>
        </w:rPr>
        <w:t>kätte</w:t>
      </w:r>
      <w:r w:rsidR="005E4A0C">
        <w:rPr>
          <w:rFonts w:ascii="Times New Roman" w:eastAsia="Times New Roman" w:hAnsi="Times New Roman" w:cs="Times New Roman"/>
          <w:sz w:val="24"/>
          <w:szCs w:val="24"/>
        </w:rPr>
        <w:t xml:space="preserve"> otse </w:t>
      </w:r>
      <w:r w:rsidR="00470625" w:rsidRPr="00470625">
        <w:rPr>
          <w:rFonts w:ascii="Times New Roman" w:eastAsia="Times New Roman" w:hAnsi="Times New Roman" w:cs="Times New Roman"/>
          <w:sz w:val="24"/>
          <w:szCs w:val="24"/>
        </w:rPr>
        <w:t>või posti teel viie tööpäeva jooksul otsuse tegemise päevast arvates.</w:t>
      </w:r>
      <w:r w:rsidR="00A5386B" w:rsidRPr="00A5386B">
        <w:rPr>
          <w:rFonts w:ascii="Times New Roman" w:eastAsia="Times New Roman" w:hAnsi="Times New Roman" w:cs="Times New Roman"/>
          <w:sz w:val="24"/>
          <w:szCs w:val="24"/>
        </w:rPr>
        <w:t>”;</w:t>
      </w:r>
    </w:p>
    <w:p w14:paraId="3F3C8D00" w14:textId="77777777" w:rsidR="008D4A7A" w:rsidRDefault="008D4A7A" w:rsidP="00A5386B">
      <w:pPr>
        <w:jc w:val="both"/>
        <w:rPr>
          <w:rFonts w:ascii="Times New Roman" w:eastAsia="Times New Roman" w:hAnsi="Times New Roman" w:cs="Times New Roman"/>
          <w:sz w:val="24"/>
          <w:szCs w:val="24"/>
        </w:rPr>
      </w:pPr>
    </w:p>
    <w:p w14:paraId="70464D50" w14:textId="6F982519" w:rsidR="00D051FB" w:rsidRPr="00D051FB" w:rsidRDefault="0049332E" w:rsidP="00277F7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sidR="008D4A7A">
        <w:rPr>
          <w:rFonts w:ascii="Times New Roman" w:eastAsia="Times New Roman" w:hAnsi="Times New Roman" w:cs="Times New Roman"/>
          <w:b/>
          <w:sz w:val="24"/>
          <w:szCs w:val="24"/>
        </w:rPr>
        <w:t>)</w:t>
      </w:r>
      <w:r w:rsidR="00A5386B" w:rsidRPr="00A5386B">
        <w:rPr>
          <w:rFonts w:ascii="Times New Roman" w:eastAsia="Times New Roman" w:hAnsi="Times New Roman" w:cs="Times New Roman"/>
          <w:sz w:val="24"/>
          <w:szCs w:val="24"/>
        </w:rPr>
        <w:t xml:space="preserve"> </w:t>
      </w:r>
      <w:r w:rsidR="008D4A7A" w:rsidRPr="008D4A7A">
        <w:rPr>
          <w:rFonts w:ascii="Times New Roman" w:eastAsia="Times New Roman" w:hAnsi="Times New Roman" w:cs="Times New Roman"/>
          <w:sz w:val="24"/>
          <w:szCs w:val="24"/>
        </w:rPr>
        <w:t>paragrahvi 29</w:t>
      </w:r>
      <w:r w:rsidR="008D4A7A" w:rsidRPr="008D4A7A">
        <w:rPr>
          <w:rFonts w:ascii="Times New Roman" w:eastAsia="Times New Roman" w:hAnsi="Times New Roman" w:cs="Times New Roman"/>
          <w:sz w:val="24"/>
          <w:szCs w:val="24"/>
          <w:vertAlign w:val="superscript"/>
        </w:rPr>
        <w:t>4</w:t>
      </w:r>
      <w:r w:rsidR="008D4A7A" w:rsidRPr="008D4A7A">
        <w:rPr>
          <w:rFonts w:ascii="Times New Roman" w:eastAsia="Times New Roman" w:hAnsi="Times New Roman" w:cs="Times New Roman"/>
          <w:sz w:val="24"/>
          <w:szCs w:val="24"/>
        </w:rPr>
        <w:t xml:space="preserve"> lõige</w:t>
      </w:r>
      <w:r w:rsidR="008D4A7A">
        <w:rPr>
          <w:rFonts w:ascii="Times New Roman" w:eastAsia="Times New Roman" w:hAnsi="Times New Roman" w:cs="Times New Roman"/>
          <w:sz w:val="24"/>
          <w:szCs w:val="24"/>
        </w:rPr>
        <w:t xml:space="preserve"> 3</w:t>
      </w:r>
      <w:r w:rsidR="008D4A7A" w:rsidRPr="008D4A7A">
        <w:rPr>
          <w:rFonts w:ascii="Times New Roman" w:eastAsia="Times New Roman" w:hAnsi="Times New Roman" w:cs="Times New Roman"/>
          <w:sz w:val="24"/>
          <w:szCs w:val="24"/>
        </w:rPr>
        <w:t xml:space="preserve"> muudetakse ja sõnastatakse järgmiselt:</w:t>
      </w:r>
    </w:p>
    <w:p w14:paraId="1CAD6818" w14:textId="489BAE6F" w:rsidR="008C0A3A" w:rsidRPr="008920C5" w:rsidRDefault="008D4A7A" w:rsidP="008C0A3A">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w:t>
      </w:r>
      <w:r w:rsidR="00277F70" w:rsidRPr="00277F70">
        <w:rPr>
          <w:rFonts w:ascii="Times New Roman" w:eastAsia="Times New Roman" w:hAnsi="Times New Roman" w:cs="Times New Roman"/>
          <w:sz w:val="24"/>
          <w:szCs w:val="24"/>
        </w:rPr>
        <w:t xml:space="preserve">(3) Kohustatud isik kannab järelevalvetasu üle otsuses näidatud pangakontole </w:t>
      </w:r>
      <w:r w:rsidR="00E76FC0">
        <w:rPr>
          <w:rFonts w:ascii="Times New Roman" w:eastAsia="Times New Roman" w:hAnsi="Times New Roman" w:cs="Times New Roman"/>
          <w:sz w:val="24"/>
          <w:szCs w:val="24"/>
        </w:rPr>
        <w:t>28</w:t>
      </w:r>
      <w:r w:rsidR="008C0A3A" w:rsidRPr="00D86C34">
        <w:rPr>
          <w:rFonts w:ascii="Times New Roman" w:eastAsia="Times New Roman" w:hAnsi="Times New Roman" w:cs="Times New Roman"/>
          <w:sz w:val="24"/>
          <w:szCs w:val="24"/>
        </w:rPr>
        <w:t xml:space="preserve"> päeva jooksul järelevalvetasu sissenõudmise </w:t>
      </w:r>
      <w:r w:rsidR="00B42EDC">
        <w:rPr>
          <w:rFonts w:ascii="Times New Roman" w:eastAsia="Times New Roman" w:hAnsi="Times New Roman" w:cs="Times New Roman"/>
          <w:sz w:val="24"/>
          <w:szCs w:val="24"/>
        </w:rPr>
        <w:t>otsuse saamise päevast arvates.</w:t>
      </w:r>
      <w:r w:rsidR="00BE78F3" w:rsidRPr="00B34378">
        <w:rPr>
          <w:rFonts w:ascii="Times New Roman" w:hAnsi="Times New Roman" w:cs="Times New Roman"/>
          <w:sz w:val="24"/>
          <w:szCs w:val="24"/>
        </w:rPr>
        <w:t>”;</w:t>
      </w:r>
    </w:p>
    <w:p w14:paraId="0DA46EA4" w14:textId="77777777" w:rsidR="007A1333" w:rsidRPr="00D74D5D" w:rsidRDefault="007A1333" w:rsidP="008C0A3A">
      <w:pPr>
        <w:jc w:val="both"/>
        <w:rPr>
          <w:rFonts w:ascii="Times New Roman" w:eastAsia="Calibri" w:hAnsi="Times New Roman" w:cs="Times New Roman"/>
          <w:sz w:val="24"/>
          <w:szCs w:val="24"/>
        </w:rPr>
      </w:pPr>
    </w:p>
    <w:p w14:paraId="437F1086" w14:textId="7FDACE34" w:rsidR="008C0A3A" w:rsidRPr="00D86C34" w:rsidRDefault="0049332E" w:rsidP="008C0A3A">
      <w:pPr>
        <w:jc w:val="both"/>
        <w:rPr>
          <w:rFonts w:ascii="Times New Roman" w:eastAsia="Times New Roman" w:hAnsi="Times New Roman" w:cs="Times New Roman"/>
          <w:sz w:val="24"/>
          <w:szCs w:val="24"/>
        </w:rPr>
      </w:pPr>
      <w:r>
        <w:rPr>
          <w:rFonts w:ascii="Times New Roman" w:eastAsia="Calibri" w:hAnsi="Times New Roman" w:cs="Times New Roman"/>
          <w:b/>
          <w:sz w:val="24"/>
          <w:szCs w:val="24"/>
        </w:rPr>
        <w:t>14</w:t>
      </w:r>
      <w:r w:rsidR="008C0A3A" w:rsidRPr="00D86C34">
        <w:rPr>
          <w:rFonts w:ascii="Times New Roman" w:eastAsia="Calibri" w:hAnsi="Times New Roman" w:cs="Times New Roman"/>
          <w:b/>
          <w:sz w:val="24"/>
          <w:szCs w:val="24"/>
        </w:rPr>
        <w:t>)</w:t>
      </w:r>
      <w:r w:rsidR="008C0A3A" w:rsidRPr="00D86C34">
        <w:rPr>
          <w:rFonts w:ascii="Times New Roman" w:eastAsia="Calibri" w:hAnsi="Times New Roman" w:cs="Times New Roman"/>
          <w:sz w:val="24"/>
          <w:szCs w:val="24"/>
        </w:rPr>
        <w:t xml:space="preserve"> paragrahvi </w:t>
      </w:r>
      <w:r w:rsidR="008C0A3A">
        <w:rPr>
          <w:rFonts w:ascii="Times New Roman" w:eastAsia="Calibri" w:hAnsi="Times New Roman" w:cs="Times New Roman"/>
          <w:sz w:val="24"/>
          <w:szCs w:val="24"/>
        </w:rPr>
        <w:t>2</w:t>
      </w:r>
      <w:r w:rsidR="008C0A3A" w:rsidRPr="00D86C34">
        <w:rPr>
          <w:rFonts w:ascii="Times New Roman" w:eastAsia="Calibri" w:hAnsi="Times New Roman" w:cs="Times New Roman"/>
          <w:sz w:val="24"/>
          <w:szCs w:val="24"/>
        </w:rPr>
        <w:t>9</w:t>
      </w:r>
      <w:r w:rsidR="008C0A3A" w:rsidRPr="00D86C34">
        <w:rPr>
          <w:rFonts w:ascii="Times New Roman" w:eastAsia="Calibri" w:hAnsi="Times New Roman" w:cs="Times New Roman"/>
          <w:sz w:val="24"/>
          <w:szCs w:val="24"/>
          <w:vertAlign w:val="superscript"/>
        </w:rPr>
        <w:t>4</w:t>
      </w:r>
      <w:r w:rsidR="008C0A3A" w:rsidRPr="00D86C34">
        <w:rPr>
          <w:rFonts w:ascii="Times New Roman" w:eastAsia="Calibri" w:hAnsi="Times New Roman" w:cs="Times New Roman"/>
          <w:sz w:val="24"/>
          <w:szCs w:val="24"/>
        </w:rPr>
        <w:t xml:space="preserve"> </w:t>
      </w:r>
      <w:r w:rsidR="008C0A3A">
        <w:rPr>
          <w:rFonts w:ascii="Times New Roman" w:eastAsia="Calibri" w:hAnsi="Times New Roman" w:cs="Times New Roman"/>
          <w:sz w:val="24"/>
          <w:szCs w:val="24"/>
        </w:rPr>
        <w:t xml:space="preserve">täiendatakse </w:t>
      </w:r>
      <w:r w:rsidR="008C0A3A" w:rsidRPr="00D86C34">
        <w:rPr>
          <w:rFonts w:ascii="Times New Roman" w:eastAsia="Calibri" w:hAnsi="Times New Roman" w:cs="Times New Roman"/>
          <w:sz w:val="24"/>
          <w:szCs w:val="24"/>
        </w:rPr>
        <w:t>lõi</w:t>
      </w:r>
      <w:r w:rsidR="008C0A3A">
        <w:rPr>
          <w:rFonts w:ascii="Times New Roman" w:eastAsia="Calibri" w:hAnsi="Times New Roman" w:cs="Times New Roman"/>
          <w:sz w:val="24"/>
          <w:szCs w:val="24"/>
        </w:rPr>
        <w:t>k</w:t>
      </w:r>
      <w:r w:rsidR="008C0A3A" w:rsidRPr="00D86C34">
        <w:rPr>
          <w:rFonts w:ascii="Times New Roman" w:eastAsia="Calibri" w:hAnsi="Times New Roman" w:cs="Times New Roman"/>
          <w:sz w:val="24"/>
          <w:szCs w:val="24"/>
        </w:rPr>
        <w:t>e</w:t>
      </w:r>
      <w:r w:rsidR="008C0A3A">
        <w:rPr>
          <w:rFonts w:ascii="Times New Roman" w:eastAsia="Calibri" w:hAnsi="Times New Roman" w:cs="Times New Roman"/>
          <w:sz w:val="24"/>
          <w:szCs w:val="24"/>
        </w:rPr>
        <w:t>ga</w:t>
      </w:r>
      <w:r w:rsidR="008C0A3A" w:rsidRPr="00D86C34">
        <w:rPr>
          <w:rFonts w:ascii="Times New Roman" w:eastAsia="Calibri" w:hAnsi="Times New Roman" w:cs="Times New Roman"/>
          <w:sz w:val="24"/>
          <w:szCs w:val="24"/>
        </w:rPr>
        <w:t xml:space="preserve"> </w:t>
      </w:r>
      <w:r w:rsidR="00802EE3">
        <w:rPr>
          <w:rFonts w:ascii="Times New Roman" w:eastAsia="Calibri" w:hAnsi="Times New Roman" w:cs="Times New Roman"/>
          <w:sz w:val="24"/>
          <w:szCs w:val="24"/>
        </w:rPr>
        <w:t>3</w:t>
      </w:r>
      <w:r w:rsidR="00802EE3">
        <w:rPr>
          <w:rFonts w:ascii="Times New Roman" w:eastAsia="Calibri" w:hAnsi="Times New Roman" w:cs="Times New Roman"/>
          <w:sz w:val="24"/>
          <w:szCs w:val="24"/>
          <w:vertAlign w:val="superscript"/>
        </w:rPr>
        <w:t>1</w:t>
      </w:r>
      <w:r w:rsidR="008C0A3A" w:rsidRPr="00D86C34">
        <w:rPr>
          <w:rFonts w:ascii="Times New Roman" w:eastAsia="Calibri" w:hAnsi="Times New Roman" w:cs="Times New Roman"/>
          <w:sz w:val="24"/>
          <w:szCs w:val="24"/>
        </w:rPr>
        <w:t xml:space="preserve"> </w:t>
      </w:r>
      <w:r w:rsidR="008C0A3A">
        <w:rPr>
          <w:rFonts w:ascii="Times New Roman" w:eastAsia="Calibri" w:hAnsi="Times New Roman" w:cs="Times New Roman"/>
          <w:sz w:val="24"/>
          <w:szCs w:val="24"/>
        </w:rPr>
        <w:t>järgmises sõnastuses</w:t>
      </w:r>
      <w:r w:rsidR="008C0A3A" w:rsidRPr="00D86C34">
        <w:rPr>
          <w:rFonts w:ascii="Times New Roman" w:eastAsia="Calibri" w:hAnsi="Times New Roman" w:cs="Times New Roman"/>
          <w:sz w:val="24"/>
          <w:szCs w:val="24"/>
        </w:rPr>
        <w:t>:</w:t>
      </w:r>
    </w:p>
    <w:p w14:paraId="7CA9BA2B" w14:textId="63851F37" w:rsidR="008C0A3A" w:rsidRPr="00D86C34" w:rsidRDefault="00BE78F3" w:rsidP="008C0A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C0A3A" w:rsidRPr="00D86C34">
        <w:rPr>
          <w:rFonts w:ascii="Times New Roman" w:eastAsia="Times New Roman" w:hAnsi="Times New Roman" w:cs="Times New Roman"/>
          <w:sz w:val="24"/>
          <w:szCs w:val="24"/>
        </w:rPr>
        <w:t>(</w:t>
      </w:r>
      <w:r w:rsidR="00802EE3" w:rsidRPr="00802EE3">
        <w:rPr>
          <w:rFonts w:ascii="Times New Roman" w:eastAsia="Times New Roman" w:hAnsi="Times New Roman" w:cs="Times New Roman"/>
          <w:sz w:val="24"/>
          <w:szCs w:val="24"/>
        </w:rPr>
        <w:t>3</w:t>
      </w:r>
      <w:r w:rsidR="00802EE3" w:rsidRPr="00802EE3">
        <w:rPr>
          <w:rFonts w:ascii="Times New Roman" w:eastAsia="Times New Roman" w:hAnsi="Times New Roman" w:cs="Times New Roman"/>
          <w:sz w:val="24"/>
          <w:szCs w:val="24"/>
          <w:vertAlign w:val="superscript"/>
        </w:rPr>
        <w:t>1</w:t>
      </w:r>
      <w:r w:rsidR="008C0A3A" w:rsidRPr="00D86C34">
        <w:rPr>
          <w:rFonts w:ascii="Times New Roman" w:eastAsia="Times New Roman" w:hAnsi="Times New Roman" w:cs="Times New Roman"/>
          <w:sz w:val="24"/>
          <w:szCs w:val="24"/>
        </w:rPr>
        <w:t>) Kui kohustatud isik ei maksa järelevalvetasu käesoleva paragrahvi lõikes 3 nimetatud tähtaja jooksul, on Põllumajandus- ja Toiduametil õigus anda järelevalvetasu sissenõudmise otsus sundtäitmisele täitemenetluse seadustikus sätestatud korras.</w:t>
      </w:r>
      <w:r w:rsidRPr="00B34378">
        <w:rPr>
          <w:rFonts w:ascii="Times New Roman" w:hAnsi="Times New Roman" w:cs="Times New Roman"/>
          <w:sz w:val="24"/>
          <w:szCs w:val="24"/>
        </w:rPr>
        <w:t>”;</w:t>
      </w:r>
    </w:p>
    <w:p w14:paraId="16580D7E" w14:textId="77777777" w:rsidR="008C0A3A" w:rsidRPr="008920C5" w:rsidRDefault="008C0A3A" w:rsidP="008C0A3A">
      <w:pPr>
        <w:jc w:val="both"/>
        <w:rPr>
          <w:rFonts w:ascii="Times New Roman" w:eastAsia="Calibri" w:hAnsi="Times New Roman" w:cs="Times New Roman"/>
          <w:sz w:val="24"/>
          <w:szCs w:val="24"/>
        </w:rPr>
      </w:pPr>
    </w:p>
    <w:p w14:paraId="34FE7CF1" w14:textId="1B3BDBE9" w:rsidR="00DC77B3" w:rsidRDefault="0049332E" w:rsidP="00DC77B3">
      <w:pPr>
        <w:jc w:val="both"/>
        <w:rPr>
          <w:rFonts w:ascii="Times New Roman" w:hAnsi="Times New Roman" w:cs="Times New Roman"/>
          <w:b/>
          <w:sz w:val="24"/>
          <w:szCs w:val="24"/>
        </w:rPr>
      </w:pPr>
      <w:r>
        <w:rPr>
          <w:rFonts w:ascii="Times New Roman" w:hAnsi="Times New Roman" w:cs="Times New Roman"/>
          <w:b/>
          <w:sz w:val="24"/>
          <w:szCs w:val="24"/>
        </w:rPr>
        <w:t>15</w:t>
      </w:r>
      <w:r w:rsidR="00DC77B3" w:rsidRPr="00D138A9">
        <w:rPr>
          <w:rFonts w:ascii="Times New Roman" w:hAnsi="Times New Roman" w:cs="Times New Roman"/>
          <w:b/>
          <w:sz w:val="24"/>
          <w:szCs w:val="24"/>
        </w:rPr>
        <w:t>)</w:t>
      </w:r>
      <w:r w:rsidR="00DC77B3">
        <w:rPr>
          <w:rFonts w:ascii="Times New Roman" w:hAnsi="Times New Roman" w:cs="Times New Roman"/>
          <w:b/>
          <w:sz w:val="24"/>
          <w:szCs w:val="24"/>
        </w:rPr>
        <w:t xml:space="preserve"> </w:t>
      </w:r>
      <w:r w:rsidR="00DC77B3" w:rsidRPr="00D86C34">
        <w:rPr>
          <w:rFonts w:ascii="Times New Roman" w:eastAsia="Times New Roman" w:hAnsi="Times New Roman" w:cs="Times New Roman"/>
          <w:sz w:val="24"/>
          <w:szCs w:val="24"/>
        </w:rPr>
        <w:t xml:space="preserve">paragrahvi </w:t>
      </w:r>
      <w:r w:rsidR="00DC77B3">
        <w:rPr>
          <w:rFonts w:ascii="Times New Roman" w:eastAsia="Times New Roman" w:hAnsi="Times New Roman" w:cs="Times New Roman"/>
          <w:sz w:val="24"/>
          <w:szCs w:val="24"/>
        </w:rPr>
        <w:t>2</w:t>
      </w:r>
      <w:r w:rsidR="00DC77B3" w:rsidRPr="00D86C34">
        <w:rPr>
          <w:rFonts w:ascii="Times New Roman" w:eastAsia="Times New Roman" w:hAnsi="Times New Roman" w:cs="Times New Roman"/>
          <w:sz w:val="24"/>
          <w:szCs w:val="24"/>
        </w:rPr>
        <w:t>9</w:t>
      </w:r>
      <w:r w:rsidR="00DC77B3">
        <w:rPr>
          <w:rFonts w:ascii="Times New Roman" w:eastAsia="Times New Roman" w:hAnsi="Times New Roman" w:cs="Times New Roman"/>
          <w:sz w:val="24"/>
          <w:szCs w:val="24"/>
          <w:vertAlign w:val="superscript"/>
        </w:rPr>
        <w:t>5</w:t>
      </w:r>
      <w:r w:rsidR="00DC77B3" w:rsidRPr="00D86C34">
        <w:rPr>
          <w:rFonts w:ascii="Times New Roman" w:eastAsia="Times New Roman" w:hAnsi="Times New Roman" w:cs="Times New Roman"/>
          <w:sz w:val="24"/>
          <w:szCs w:val="24"/>
        </w:rPr>
        <w:t xml:space="preserve"> lõiked 1</w:t>
      </w:r>
      <w:r w:rsidR="00426A1E">
        <w:rPr>
          <w:rFonts w:ascii="Times New Roman" w:eastAsia="Times New Roman" w:hAnsi="Times New Roman" w:cs="Times New Roman"/>
          <w:sz w:val="24"/>
          <w:szCs w:val="24"/>
        </w:rPr>
        <w:t xml:space="preserve"> ja</w:t>
      </w:r>
      <w:r w:rsidR="006B5A3E">
        <w:rPr>
          <w:rFonts w:ascii="Times New Roman" w:eastAsia="Times New Roman" w:hAnsi="Times New Roman" w:cs="Times New Roman"/>
          <w:sz w:val="24"/>
          <w:szCs w:val="24"/>
        </w:rPr>
        <w:t xml:space="preserve"> </w:t>
      </w:r>
      <w:r w:rsidR="00426A1E">
        <w:rPr>
          <w:rFonts w:ascii="Times New Roman" w:eastAsia="Times New Roman" w:hAnsi="Times New Roman" w:cs="Times New Roman"/>
          <w:sz w:val="24"/>
          <w:szCs w:val="24"/>
        </w:rPr>
        <w:t>2</w:t>
      </w:r>
      <w:r w:rsidR="00DC77B3" w:rsidRPr="00D86C34">
        <w:rPr>
          <w:rFonts w:ascii="Times New Roman" w:eastAsia="Times New Roman" w:hAnsi="Times New Roman" w:cs="Times New Roman"/>
          <w:sz w:val="24"/>
          <w:szCs w:val="24"/>
        </w:rPr>
        <w:t xml:space="preserve"> muudetakse ja sõnastatakse järgmiselt:</w:t>
      </w:r>
    </w:p>
    <w:p w14:paraId="220BF468" w14:textId="7107CA36" w:rsidR="00DC77B3" w:rsidRPr="00224063" w:rsidRDefault="00DC77B3" w:rsidP="00DC77B3">
      <w:pPr>
        <w:jc w:val="both"/>
        <w:rPr>
          <w:rFonts w:ascii="Times New Roman" w:hAnsi="Times New Roman" w:cs="Times New Roman"/>
          <w:sz w:val="24"/>
          <w:szCs w:val="24"/>
        </w:rPr>
      </w:pPr>
      <w:r w:rsidRPr="00224063">
        <w:rPr>
          <w:rFonts w:ascii="Times New Roman" w:hAnsi="Times New Roman" w:cs="Times New Roman"/>
          <w:sz w:val="24"/>
          <w:szCs w:val="24"/>
        </w:rPr>
        <w:t>„(1) Põllumajandus- ja Toiduamet teeb enammakstud järelevalvetasu tagastamise otsuse ning tagastab kohustatud isikule</w:t>
      </w:r>
      <w:r w:rsidRPr="00224063" w:rsidDel="001A0813">
        <w:rPr>
          <w:rFonts w:ascii="Times New Roman" w:hAnsi="Times New Roman" w:cs="Times New Roman"/>
          <w:sz w:val="24"/>
          <w:szCs w:val="24"/>
        </w:rPr>
        <w:t xml:space="preserve"> </w:t>
      </w:r>
      <w:r w:rsidRPr="00224063">
        <w:rPr>
          <w:rFonts w:ascii="Times New Roman" w:hAnsi="Times New Roman" w:cs="Times New Roman"/>
          <w:sz w:val="24"/>
          <w:szCs w:val="24"/>
        </w:rPr>
        <w:t xml:space="preserve">ettenähtust suuremas summas makstud järelevalvetasu (edaspidi </w:t>
      </w:r>
      <w:r w:rsidRPr="00224063">
        <w:rPr>
          <w:rFonts w:ascii="Times New Roman" w:hAnsi="Times New Roman" w:cs="Times New Roman"/>
          <w:i/>
          <w:sz w:val="24"/>
          <w:szCs w:val="24"/>
        </w:rPr>
        <w:t>enammakstud järelevalvetasu</w:t>
      </w:r>
      <w:r w:rsidRPr="00224063">
        <w:rPr>
          <w:rFonts w:ascii="Times New Roman" w:hAnsi="Times New Roman" w:cs="Times New Roman"/>
          <w:sz w:val="24"/>
          <w:szCs w:val="24"/>
        </w:rPr>
        <w:t xml:space="preserve">) esimesel võimalusel, kuid hiljemalt </w:t>
      </w:r>
      <w:r w:rsidR="00E76FC0">
        <w:rPr>
          <w:rFonts w:ascii="Times New Roman" w:hAnsi="Times New Roman" w:cs="Times New Roman"/>
          <w:sz w:val="24"/>
          <w:szCs w:val="24"/>
        </w:rPr>
        <w:t>kahe</w:t>
      </w:r>
      <w:r w:rsidR="00E76FC0" w:rsidRPr="00224063">
        <w:rPr>
          <w:rFonts w:ascii="Times New Roman" w:hAnsi="Times New Roman" w:cs="Times New Roman"/>
          <w:sz w:val="24"/>
          <w:szCs w:val="24"/>
        </w:rPr>
        <w:t xml:space="preserve"> </w:t>
      </w:r>
      <w:r w:rsidRPr="00224063">
        <w:rPr>
          <w:rFonts w:ascii="Times New Roman" w:hAnsi="Times New Roman" w:cs="Times New Roman"/>
          <w:sz w:val="24"/>
          <w:szCs w:val="24"/>
        </w:rPr>
        <w:t xml:space="preserve">kuu </w:t>
      </w:r>
      <w:r w:rsidR="00E76FC0">
        <w:rPr>
          <w:rFonts w:ascii="Times New Roman" w:hAnsi="Times New Roman" w:cs="Times New Roman"/>
          <w:sz w:val="24"/>
          <w:szCs w:val="24"/>
        </w:rPr>
        <w:t>möödumisel</w:t>
      </w:r>
      <w:r w:rsidR="00E76FC0" w:rsidRPr="00224063">
        <w:rPr>
          <w:rFonts w:ascii="Times New Roman" w:hAnsi="Times New Roman" w:cs="Times New Roman"/>
          <w:sz w:val="24"/>
          <w:szCs w:val="24"/>
        </w:rPr>
        <w:t xml:space="preserve"> </w:t>
      </w:r>
      <w:r w:rsidRPr="00224063">
        <w:rPr>
          <w:rFonts w:ascii="Times New Roman" w:hAnsi="Times New Roman" w:cs="Times New Roman"/>
          <w:sz w:val="24"/>
          <w:szCs w:val="24"/>
        </w:rPr>
        <w:t>järelevalvetasu sissenõudmise otsuse tegemise kuupäevast arvates.</w:t>
      </w:r>
    </w:p>
    <w:p w14:paraId="3FABFEDE" w14:textId="77777777" w:rsidR="00DC77B3" w:rsidRPr="00224063" w:rsidRDefault="00DC77B3" w:rsidP="00DC77B3">
      <w:pPr>
        <w:jc w:val="both"/>
        <w:rPr>
          <w:rFonts w:ascii="Times New Roman" w:hAnsi="Times New Roman" w:cs="Times New Roman"/>
          <w:sz w:val="24"/>
          <w:szCs w:val="24"/>
        </w:rPr>
      </w:pPr>
    </w:p>
    <w:p w14:paraId="4ADCC400" w14:textId="2CD6FDD1" w:rsidR="00DC77B3" w:rsidRPr="00224063" w:rsidRDefault="00DC77B3" w:rsidP="00DC77B3">
      <w:pPr>
        <w:jc w:val="both"/>
        <w:rPr>
          <w:rFonts w:ascii="Times New Roman" w:hAnsi="Times New Roman" w:cs="Times New Roman"/>
          <w:sz w:val="24"/>
          <w:szCs w:val="24"/>
        </w:rPr>
      </w:pPr>
      <w:r w:rsidRPr="00224063">
        <w:rPr>
          <w:rFonts w:ascii="Times New Roman" w:hAnsi="Times New Roman" w:cs="Times New Roman"/>
          <w:sz w:val="24"/>
          <w:szCs w:val="24"/>
        </w:rPr>
        <w:t xml:space="preserve">(2) Kohustatud isikul on õigus taotleda enammakstud järelevalvetasu tagastamist kahe aasta jooksul järelevalvetasu maksmise päevast arvates, kui enammakstud järelevalvetasu ei ole </w:t>
      </w:r>
      <w:r w:rsidR="005760E7" w:rsidRPr="00224063">
        <w:rPr>
          <w:rFonts w:ascii="Times New Roman" w:hAnsi="Times New Roman" w:cs="Times New Roman"/>
          <w:sz w:val="24"/>
          <w:szCs w:val="24"/>
        </w:rPr>
        <w:t xml:space="preserve">käesoleva paragrahvi lõike 1 kohaselt </w:t>
      </w:r>
      <w:r w:rsidRPr="00224063">
        <w:rPr>
          <w:rFonts w:ascii="Times New Roman" w:hAnsi="Times New Roman" w:cs="Times New Roman"/>
          <w:sz w:val="24"/>
          <w:szCs w:val="24"/>
        </w:rPr>
        <w:t>tagastatud.</w:t>
      </w:r>
      <w:r w:rsidR="00426A1E" w:rsidRPr="00426A1E">
        <w:rPr>
          <w:rFonts w:ascii="Times New Roman" w:hAnsi="Times New Roman" w:cs="Times New Roman"/>
          <w:sz w:val="24"/>
          <w:szCs w:val="24"/>
        </w:rPr>
        <w:t>”;</w:t>
      </w:r>
    </w:p>
    <w:p w14:paraId="570C434B" w14:textId="77777777" w:rsidR="00DC77B3" w:rsidRPr="00224063" w:rsidRDefault="00DC77B3" w:rsidP="00DC77B3">
      <w:pPr>
        <w:jc w:val="both"/>
        <w:rPr>
          <w:rFonts w:ascii="Times New Roman" w:hAnsi="Times New Roman" w:cs="Times New Roman"/>
          <w:sz w:val="24"/>
          <w:szCs w:val="24"/>
        </w:rPr>
      </w:pPr>
    </w:p>
    <w:p w14:paraId="1EE46B0A" w14:textId="5EBD6EBE" w:rsidR="00426A1E" w:rsidRDefault="0049332E" w:rsidP="00DC77B3">
      <w:pPr>
        <w:jc w:val="both"/>
        <w:rPr>
          <w:rFonts w:ascii="Times New Roman" w:hAnsi="Times New Roman" w:cs="Times New Roman"/>
          <w:sz w:val="24"/>
          <w:szCs w:val="24"/>
        </w:rPr>
      </w:pPr>
      <w:r>
        <w:rPr>
          <w:rFonts w:ascii="Times New Roman" w:hAnsi="Times New Roman" w:cs="Times New Roman"/>
          <w:b/>
          <w:sz w:val="24"/>
          <w:szCs w:val="24"/>
        </w:rPr>
        <w:t>16</w:t>
      </w:r>
      <w:r w:rsidR="00426A1E">
        <w:rPr>
          <w:rFonts w:ascii="Times New Roman" w:hAnsi="Times New Roman" w:cs="Times New Roman"/>
          <w:b/>
          <w:sz w:val="24"/>
          <w:szCs w:val="24"/>
        </w:rPr>
        <w:t xml:space="preserve">) </w:t>
      </w:r>
      <w:r w:rsidR="00426A1E" w:rsidRPr="002D12C7">
        <w:rPr>
          <w:rFonts w:ascii="Times New Roman" w:hAnsi="Times New Roman" w:cs="Times New Roman"/>
          <w:sz w:val="24"/>
          <w:szCs w:val="24"/>
        </w:rPr>
        <w:t>paragrahvi 29</w:t>
      </w:r>
      <w:r w:rsidR="00426A1E" w:rsidRPr="002D12C7">
        <w:rPr>
          <w:rFonts w:ascii="Times New Roman" w:hAnsi="Times New Roman" w:cs="Times New Roman"/>
          <w:sz w:val="24"/>
          <w:szCs w:val="24"/>
          <w:vertAlign w:val="superscript"/>
        </w:rPr>
        <w:t>5</w:t>
      </w:r>
      <w:r w:rsidR="00426A1E" w:rsidRPr="00426A1E">
        <w:rPr>
          <w:rFonts w:ascii="Times New Roman" w:hAnsi="Times New Roman" w:cs="Times New Roman"/>
          <w:sz w:val="24"/>
          <w:szCs w:val="24"/>
        </w:rPr>
        <w:t xml:space="preserve"> lõig</w:t>
      </w:r>
      <w:r w:rsidR="00426A1E">
        <w:rPr>
          <w:rFonts w:ascii="Times New Roman" w:hAnsi="Times New Roman" w:cs="Times New Roman"/>
          <w:sz w:val="24"/>
          <w:szCs w:val="24"/>
        </w:rPr>
        <w:t>e</w:t>
      </w:r>
      <w:r w:rsidR="00426A1E" w:rsidRPr="00426A1E">
        <w:rPr>
          <w:rFonts w:ascii="Times New Roman" w:hAnsi="Times New Roman" w:cs="Times New Roman"/>
          <w:sz w:val="24"/>
          <w:szCs w:val="24"/>
        </w:rPr>
        <w:t xml:space="preserve"> 4</w:t>
      </w:r>
      <w:r w:rsidR="00426A1E" w:rsidRPr="002D12C7">
        <w:rPr>
          <w:rFonts w:ascii="Times New Roman" w:hAnsi="Times New Roman" w:cs="Times New Roman"/>
          <w:sz w:val="24"/>
          <w:szCs w:val="24"/>
        </w:rPr>
        <w:t xml:space="preserve"> </w:t>
      </w:r>
      <w:r w:rsidR="00426A1E">
        <w:rPr>
          <w:rFonts w:ascii="Times New Roman" w:hAnsi="Times New Roman" w:cs="Times New Roman"/>
          <w:sz w:val="24"/>
          <w:szCs w:val="24"/>
        </w:rPr>
        <w:t>muudetakse ja sõnastatakse järgmiselt:</w:t>
      </w:r>
    </w:p>
    <w:p w14:paraId="0C7E7E20" w14:textId="3F65F91A" w:rsidR="00DC77B3" w:rsidRDefault="00426A1E" w:rsidP="00DC77B3">
      <w:pPr>
        <w:jc w:val="both"/>
        <w:rPr>
          <w:rFonts w:ascii="Times New Roman" w:hAnsi="Times New Roman" w:cs="Times New Roman"/>
          <w:sz w:val="24"/>
          <w:szCs w:val="24"/>
        </w:rPr>
      </w:pPr>
      <w:r>
        <w:rPr>
          <w:rFonts w:ascii="Times New Roman" w:hAnsi="Times New Roman" w:cs="Times New Roman"/>
          <w:sz w:val="24"/>
          <w:szCs w:val="24"/>
        </w:rPr>
        <w:t>„</w:t>
      </w:r>
      <w:r w:rsidR="00DC77B3" w:rsidRPr="00224063">
        <w:rPr>
          <w:rFonts w:ascii="Times New Roman" w:hAnsi="Times New Roman" w:cs="Times New Roman"/>
          <w:sz w:val="24"/>
          <w:szCs w:val="24"/>
        </w:rPr>
        <w:t xml:space="preserve">(4) Käesoleva paragrahvi lõikes 3 sätestatud juhul teeb Põllumajandus- ja Toiduamet enammakstud järelevalvetasu tagastamise või sellest keeldumise otsuse </w:t>
      </w:r>
      <w:r w:rsidR="00DC77B3" w:rsidRPr="00A95707">
        <w:rPr>
          <w:rFonts w:ascii="Times New Roman" w:hAnsi="Times New Roman" w:cs="Times New Roman"/>
          <w:sz w:val="24"/>
          <w:szCs w:val="24"/>
        </w:rPr>
        <w:t xml:space="preserve">kümne </w:t>
      </w:r>
      <w:r w:rsidR="00DC77B3" w:rsidRPr="00071C5E">
        <w:rPr>
          <w:rFonts w:ascii="Times New Roman" w:hAnsi="Times New Roman" w:cs="Times New Roman"/>
          <w:sz w:val="24"/>
          <w:szCs w:val="24"/>
        </w:rPr>
        <w:t>töö</w:t>
      </w:r>
      <w:r w:rsidR="00DC77B3" w:rsidRPr="00A95707">
        <w:rPr>
          <w:rFonts w:ascii="Times New Roman" w:hAnsi="Times New Roman" w:cs="Times New Roman"/>
          <w:sz w:val="24"/>
          <w:szCs w:val="24"/>
        </w:rPr>
        <w:t>päeva</w:t>
      </w:r>
      <w:r w:rsidR="00DC77B3" w:rsidRPr="00224063">
        <w:rPr>
          <w:rFonts w:ascii="Times New Roman" w:hAnsi="Times New Roman" w:cs="Times New Roman"/>
          <w:sz w:val="24"/>
          <w:szCs w:val="24"/>
        </w:rPr>
        <w:t xml:space="preserve"> jooksul taotluse saamisest arvates.</w:t>
      </w:r>
      <w:r w:rsidR="00DC77B3" w:rsidRPr="00B34378">
        <w:rPr>
          <w:rFonts w:ascii="Times New Roman" w:hAnsi="Times New Roman" w:cs="Times New Roman"/>
          <w:sz w:val="24"/>
          <w:szCs w:val="24"/>
        </w:rPr>
        <w:t>”;</w:t>
      </w:r>
    </w:p>
    <w:p w14:paraId="6BB937FC" w14:textId="77777777" w:rsidR="00DC77B3" w:rsidRPr="00D74D5D" w:rsidRDefault="00DC77B3" w:rsidP="00DC77B3">
      <w:pPr>
        <w:jc w:val="both"/>
        <w:rPr>
          <w:rFonts w:ascii="Times New Roman" w:hAnsi="Times New Roman" w:cs="Times New Roman"/>
          <w:sz w:val="24"/>
          <w:szCs w:val="24"/>
        </w:rPr>
      </w:pPr>
    </w:p>
    <w:p w14:paraId="4FBE4AC1" w14:textId="7B309356" w:rsidR="002D12C7" w:rsidRDefault="0049332E" w:rsidP="00DC77B3">
      <w:pPr>
        <w:jc w:val="both"/>
        <w:rPr>
          <w:rFonts w:ascii="Times New Roman" w:eastAsia="Calibri" w:hAnsi="Times New Roman" w:cs="Times New Roman"/>
          <w:sz w:val="24"/>
          <w:szCs w:val="24"/>
        </w:rPr>
      </w:pPr>
      <w:r>
        <w:rPr>
          <w:rFonts w:ascii="Times New Roman" w:eastAsia="Calibri" w:hAnsi="Times New Roman" w:cs="Times New Roman"/>
          <w:b/>
          <w:sz w:val="24"/>
          <w:szCs w:val="24"/>
        </w:rPr>
        <w:t>17</w:t>
      </w:r>
      <w:r w:rsidR="007A1333">
        <w:rPr>
          <w:rFonts w:ascii="Times New Roman" w:eastAsia="Calibri" w:hAnsi="Times New Roman" w:cs="Times New Roman"/>
          <w:b/>
          <w:sz w:val="24"/>
          <w:szCs w:val="24"/>
        </w:rPr>
        <w:t>)</w:t>
      </w:r>
      <w:r w:rsidR="00DC77B3" w:rsidRPr="00D86C34">
        <w:rPr>
          <w:rFonts w:ascii="Times New Roman" w:eastAsia="Calibri" w:hAnsi="Times New Roman" w:cs="Times New Roman"/>
          <w:sz w:val="24"/>
          <w:szCs w:val="24"/>
        </w:rPr>
        <w:t xml:space="preserve"> paragrahv </w:t>
      </w:r>
      <w:r w:rsidR="00DC77B3">
        <w:rPr>
          <w:rFonts w:ascii="Times New Roman" w:eastAsia="Calibri" w:hAnsi="Times New Roman" w:cs="Times New Roman"/>
          <w:sz w:val="24"/>
          <w:szCs w:val="24"/>
        </w:rPr>
        <w:t>2</w:t>
      </w:r>
      <w:r w:rsidR="00DC77B3" w:rsidRPr="00D86C34">
        <w:rPr>
          <w:rFonts w:ascii="Times New Roman" w:eastAsia="Calibri" w:hAnsi="Times New Roman" w:cs="Times New Roman"/>
          <w:sz w:val="24"/>
          <w:szCs w:val="24"/>
        </w:rPr>
        <w:t>9</w:t>
      </w:r>
      <w:r w:rsidR="00DC77B3">
        <w:rPr>
          <w:rFonts w:ascii="Times New Roman" w:eastAsia="Calibri" w:hAnsi="Times New Roman" w:cs="Times New Roman"/>
          <w:sz w:val="24"/>
          <w:szCs w:val="24"/>
          <w:vertAlign w:val="superscript"/>
        </w:rPr>
        <w:t>6</w:t>
      </w:r>
      <w:r w:rsidR="00DC77B3" w:rsidRPr="00D86C34">
        <w:rPr>
          <w:rFonts w:ascii="Times New Roman" w:eastAsia="Calibri" w:hAnsi="Times New Roman" w:cs="Times New Roman"/>
          <w:sz w:val="24"/>
          <w:szCs w:val="24"/>
        </w:rPr>
        <w:t xml:space="preserve"> tunnistatakse kehtetuks</w:t>
      </w:r>
      <w:r w:rsidR="002D12C7">
        <w:rPr>
          <w:rFonts w:ascii="Times New Roman" w:eastAsia="Calibri" w:hAnsi="Times New Roman" w:cs="Times New Roman"/>
          <w:sz w:val="24"/>
          <w:szCs w:val="24"/>
        </w:rPr>
        <w:t>;</w:t>
      </w:r>
    </w:p>
    <w:p w14:paraId="536DA371" w14:textId="77777777" w:rsidR="002D12C7" w:rsidRDefault="002D12C7" w:rsidP="00DC77B3">
      <w:pPr>
        <w:jc w:val="both"/>
        <w:rPr>
          <w:rFonts w:ascii="Times New Roman" w:eastAsia="Calibri" w:hAnsi="Times New Roman" w:cs="Times New Roman"/>
          <w:sz w:val="24"/>
          <w:szCs w:val="24"/>
        </w:rPr>
      </w:pPr>
    </w:p>
    <w:p w14:paraId="3998FFFD" w14:textId="19596BB6" w:rsidR="003A3DF4" w:rsidRDefault="0049332E" w:rsidP="00DC77B3">
      <w:pPr>
        <w:jc w:val="both"/>
        <w:rPr>
          <w:rFonts w:ascii="Times New Roman" w:eastAsia="Calibri" w:hAnsi="Times New Roman" w:cs="Times New Roman"/>
          <w:sz w:val="24"/>
          <w:szCs w:val="24"/>
        </w:rPr>
      </w:pPr>
      <w:r>
        <w:rPr>
          <w:rFonts w:ascii="Times New Roman" w:eastAsia="Calibri" w:hAnsi="Times New Roman" w:cs="Times New Roman"/>
          <w:b/>
          <w:sz w:val="24"/>
          <w:szCs w:val="24"/>
        </w:rPr>
        <w:t>18</w:t>
      </w:r>
      <w:r w:rsidR="002D12C7" w:rsidRPr="002D12C7">
        <w:rPr>
          <w:rFonts w:ascii="Times New Roman" w:eastAsia="Calibri" w:hAnsi="Times New Roman" w:cs="Times New Roman"/>
          <w:b/>
          <w:sz w:val="24"/>
          <w:szCs w:val="24"/>
        </w:rPr>
        <w:t>)</w:t>
      </w:r>
      <w:r w:rsidR="002D12C7">
        <w:rPr>
          <w:rFonts w:ascii="Times New Roman" w:eastAsia="Calibri" w:hAnsi="Times New Roman" w:cs="Times New Roman"/>
          <w:sz w:val="24"/>
          <w:szCs w:val="24"/>
        </w:rPr>
        <w:t xml:space="preserve"> </w:t>
      </w:r>
      <w:r w:rsidR="001A1BD3" w:rsidRPr="001A1BD3">
        <w:rPr>
          <w:rFonts w:ascii="Times New Roman" w:eastAsia="Calibri" w:hAnsi="Times New Roman" w:cs="Times New Roman"/>
          <w:sz w:val="24"/>
          <w:szCs w:val="24"/>
        </w:rPr>
        <w:t>seadus</w:t>
      </w:r>
      <w:r w:rsidR="00F80043">
        <w:rPr>
          <w:rFonts w:ascii="Times New Roman" w:eastAsia="Calibri" w:hAnsi="Times New Roman" w:cs="Times New Roman"/>
          <w:sz w:val="24"/>
          <w:szCs w:val="24"/>
        </w:rPr>
        <w:t xml:space="preserve">e </w:t>
      </w:r>
      <w:r w:rsidR="00F80043" w:rsidRPr="00F80043">
        <w:rPr>
          <w:rFonts w:ascii="Times New Roman" w:eastAsia="Calibri" w:hAnsi="Times New Roman" w:cs="Times New Roman"/>
          <w:sz w:val="24"/>
          <w:szCs w:val="24"/>
        </w:rPr>
        <w:t>6</w:t>
      </w:r>
      <w:r w:rsidR="00F80043" w:rsidRPr="00F80043">
        <w:rPr>
          <w:rFonts w:ascii="Times New Roman" w:eastAsia="Calibri" w:hAnsi="Times New Roman" w:cs="Times New Roman"/>
          <w:sz w:val="24"/>
          <w:szCs w:val="24"/>
          <w:vertAlign w:val="superscript"/>
        </w:rPr>
        <w:t>2</w:t>
      </w:r>
      <w:r w:rsidR="00F80043" w:rsidRPr="00F80043">
        <w:rPr>
          <w:rFonts w:ascii="Times New Roman" w:eastAsia="Calibri" w:hAnsi="Times New Roman" w:cs="Times New Roman"/>
          <w:sz w:val="24"/>
          <w:szCs w:val="24"/>
        </w:rPr>
        <w:t>. peatükki</w:t>
      </w:r>
      <w:r w:rsidR="001A1BD3" w:rsidRPr="001A1BD3">
        <w:rPr>
          <w:rFonts w:ascii="Times New Roman" w:eastAsia="Calibri" w:hAnsi="Times New Roman" w:cs="Times New Roman"/>
          <w:sz w:val="24"/>
          <w:szCs w:val="24"/>
        </w:rPr>
        <w:t xml:space="preserve"> täiendatakse §-ga 3</w:t>
      </w:r>
      <w:r w:rsidR="001A1BD3">
        <w:rPr>
          <w:rFonts w:ascii="Times New Roman" w:eastAsia="Calibri" w:hAnsi="Times New Roman" w:cs="Times New Roman"/>
          <w:sz w:val="24"/>
          <w:szCs w:val="24"/>
        </w:rPr>
        <w:t>2</w:t>
      </w:r>
      <w:r w:rsidR="001A1BD3" w:rsidRPr="001A1BD3">
        <w:rPr>
          <w:rFonts w:ascii="Times New Roman" w:eastAsia="Calibri" w:hAnsi="Times New Roman" w:cs="Times New Roman"/>
          <w:sz w:val="24"/>
          <w:szCs w:val="24"/>
          <w:vertAlign w:val="superscript"/>
        </w:rPr>
        <w:t>1</w:t>
      </w:r>
      <w:r w:rsidR="001A1BD3" w:rsidRPr="001A1BD3">
        <w:rPr>
          <w:rFonts w:ascii="Times New Roman" w:eastAsia="Calibri" w:hAnsi="Times New Roman" w:cs="Times New Roman"/>
          <w:sz w:val="24"/>
          <w:szCs w:val="24"/>
        </w:rPr>
        <w:t xml:space="preserve"> järgmises sõnastuses:</w:t>
      </w:r>
    </w:p>
    <w:p w14:paraId="5B5AE54E" w14:textId="14F592DA" w:rsidR="001A1BD3" w:rsidRPr="001A1BD3" w:rsidRDefault="001A1BD3" w:rsidP="001A1BD3">
      <w:pPr>
        <w:rPr>
          <w:rFonts w:ascii="Times New Roman" w:hAnsi="Times New Roman" w:cs="Times New Roman"/>
          <w:sz w:val="24"/>
        </w:rPr>
      </w:pPr>
      <w:r>
        <w:rPr>
          <w:rFonts w:ascii="Times New Roman" w:hAnsi="Times New Roman" w:cs="Times New Roman"/>
          <w:sz w:val="24"/>
        </w:rPr>
        <w:t>„</w:t>
      </w:r>
      <w:r w:rsidRPr="001A1BD3">
        <w:rPr>
          <w:rFonts w:ascii="Times New Roman" w:hAnsi="Times New Roman" w:cs="Times New Roman"/>
          <w:b/>
          <w:sz w:val="24"/>
        </w:rPr>
        <w:t>§ 32</w:t>
      </w:r>
      <w:r w:rsidRPr="001A1BD3">
        <w:rPr>
          <w:rFonts w:ascii="Times New Roman" w:hAnsi="Times New Roman" w:cs="Times New Roman"/>
          <w:b/>
          <w:sz w:val="24"/>
          <w:vertAlign w:val="superscript"/>
        </w:rPr>
        <w:t>1</w:t>
      </w:r>
      <w:r w:rsidRPr="001A1BD3">
        <w:rPr>
          <w:rFonts w:ascii="Times New Roman" w:hAnsi="Times New Roman" w:cs="Times New Roman"/>
          <w:b/>
          <w:sz w:val="24"/>
        </w:rPr>
        <w:t>. Tsiviilõigusliku lepingu sõlmimine referentlabo</w:t>
      </w:r>
      <w:r w:rsidR="0047194C">
        <w:rPr>
          <w:rFonts w:ascii="Times New Roman" w:hAnsi="Times New Roman" w:cs="Times New Roman"/>
          <w:b/>
          <w:sz w:val="24"/>
        </w:rPr>
        <w:t>ratooriumi</w:t>
      </w:r>
      <w:r w:rsidRPr="001A1BD3">
        <w:rPr>
          <w:rFonts w:ascii="Times New Roman" w:hAnsi="Times New Roman" w:cs="Times New Roman"/>
          <w:b/>
          <w:sz w:val="24"/>
        </w:rPr>
        <w:t xml:space="preserve"> ülesannete täitmiseks</w:t>
      </w:r>
    </w:p>
    <w:p w14:paraId="491BBC13" w14:textId="77777777" w:rsidR="001A1BD3" w:rsidRPr="00F61FAA" w:rsidRDefault="001A1BD3" w:rsidP="001A1BD3">
      <w:pPr>
        <w:jc w:val="both"/>
        <w:rPr>
          <w:rFonts w:ascii="Times New Roman" w:eastAsia="Times New Roman" w:hAnsi="Times New Roman" w:cs="Times New Roman"/>
          <w:sz w:val="24"/>
          <w:szCs w:val="24"/>
          <w:lang w:eastAsia="et-EE"/>
        </w:rPr>
      </w:pPr>
    </w:p>
    <w:p w14:paraId="480AFD78" w14:textId="185BA1D1" w:rsidR="001A1BD3" w:rsidRPr="00F61FAA" w:rsidRDefault="001A1BD3" w:rsidP="001A1BD3">
      <w:pPr>
        <w:jc w:val="both"/>
        <w:rPr>
          <w:rFonts w:ascii="Times New Roman" w:eastAsia="Times New Roman" w:hAnsi="Times New Roman" w:cs="Times New Roman"/>
          <w:sz w:val="24"/>
          <w:szCs w:val="24"/>
          <w:lang w:eastAsia="et-EE"/>
        </w:rPr>
      </w:pPr>
      <w:r w:rsidRPr="00F61FAA">
        <w:rPr>
          <w:rFonts w:ascii="Times New Roman" w:eastAsia="Times New Roman" w:hAnsi="Times New Roman" w:cs="Times New Roman"/>
          <w:sz w:val="24"/>
          <w:szCs w:val="24"/>
          <w:lang w:eastAsia="et-EE"/>
        </w:rPr>
        <w:lastRenderedPageBreak/>
        <w:t xml:space="preserve">(1) Valdkonna eest vastutav minister või tema volitatud isik võib sõlmida Euroopa Majanduspiirkonna </w:t>
      </w:r>
      <w:r w:rsidR="00470625" w:rsidRPr="00470625">
        <w:rPr>
          <w:rFonts w:ascii="Times New Roman" w:eastAsia="Times New Roman" w:hAnsi="Times New Roman" w:cs="Times New Roman"/>
          <w:sz w:val="24"/>
          <w:szCs w:val="24"/>
          <w:lang w:eastAsia="et-EE"/>
        </w:rPr>
        <w:t xml:space="preserve">lepinguriigis </w:t>
      </w:r>
      <w:r w:rsidRPr="00F61FAA">
        <w:rPr>
          <w:rFonts w:ascii="Times New Roman" w:eastAsia="Times New Roman" w:hAnsi="Times New Roman" w:cs="Times New Roman"/>
          <w:sz w:val="24"/>
          <w:szCs w:val="24"/>
          <w:lang w:eastAsia="et-EE"/>
        </w:rPr>
        <w:t xml:space="preserve">asuva laboriga tsiviilõigusliku lepingu </w:t>
      </w:r>
      <w:r w:rsidR="0047194C" w:rsidRPr="0047194C">
        <w:rPr>
          <w:rFonts w:ascii="Times New Roman" w:eastAsia="Times New Roman" w:hAnsi="Times New Roman" w:cs="Times New Roman"/>
          <w:sz w:val="24"/>
          <w:szCs w:val="24"/>
          <w:lang w:eastAsia="et-EE"/>
        </w:rPr>
        <w:t>referentlaboratooriumi</w:t>
      </w:r>
      <w:r w:rsidRPr="00F61FAA">
        <w:rPr>
          <w:rFonts w:ascii="Times New Roman" w:eastAsia="Times New Roman" w:hAnsi="Times New Roman" w:cs="Times New Roman"/>
          <w:sz w:val="24"/>
          <w:szCs w:val="24"/>
          <w:lang w:eastAsia="et-EE"/>
        </w:rPr>
        <w:t xml:space="preserve"> ülesannete täitmiseks Eestis </w:t>
      </w:r>
      <w:r>
        <w:rPr>
          <w:rFonts w:ascii="Times New Roman" w:eastAsia="Times New Roman" w:hAnsi="Times New Roman" w:cs="Times New Roman"/>
          <w:sz w:val="24"/>
          <w:szCs w:val="24"/>
          <w:lang w:eastAsia="et-EE"/>
        </w:rPr>
        <w:t>sööda</w:t>
      </w:r>
      <w:r w:rsidRPr="00F61FAA">
        <w:rPr>
          <w:rFonts w:ascii="Times New Roman" w:eastAsia="Times New Roman" w:hAnsi="Times New Roman" w:cs="Times New Roman"/>
          <w:sz w:val="24"/>
          <w:szCs w:val="24"/>
          <w:lang w:eastAsia="et-EE"/>
        </w:rPr>
        <w:t>valdkonnas.</w:t>
      </w:r>
    </w:p>
    <w:p w14:paraId="68AAB2E4" w14:textId="77777777" w:rsidR="001A1BD3" w:rsidRPr="00F61FAA" w:rsidRDefault="001A1BD3" w:rsidP="001A1BD3">
      <w:pPr>
        <w:jc w:val="both"/>
        <w:rPr>
          <w:rFonts w:ascii="Times New Roman" w:eastAsia="Times New Roman" w:hAnsi="Times New Roman" w:cs="Times New Roman"/>
          <w:sz w:val="24"/>
          <w:szCs w:val="24"/>
          <w:lang w:eastAsia="et-EE"/>
        </w:rPr>
      </w:pPr>
    </w:p>
    <w:p w14:paraId="0D5203E0" w14:textId="6D8D7203" w:rsidR="00DC77B3" w:rsidRDefault="001A1BD3" w:rsidP="001A1BD3">
      <w:pPr>
        <w:jc w:val="both"/>
        <w:rPr>
          <w:rFonts w:ascii="Times New Roman" w:hAnsi="Times New Roman" w:cs="Times New Roman"/>
          <w:sz w:val="24"/>
          <w:szCs w:val="24"/>
        </w:rPr>
      </w:pPr>
      <w:r>
        <w:rPr>
          <w:rFonts w:ascii="Times New Roman" w:eastAsia="Times New Roman" w:hAnsi="Times New Roman" w:cs="Times New Roman"/>
          <w:sz w:val="24"/>
          <w:szCs w:val="24"/>
          <w:lang w:eastAsia="et-EE"/>
        </w:rPr>
        <w:t xml:space="preserve">(2) </w:t>
      </w:r>
      <w:r w:rsidR="0047194C">
        <w:rPr>
          <w:rFonts w:ascii="Times New Roman" w:eastAsia="Times New Roman" w:hAnsi="Times New Roman" w:cs="Times New Roman"/>
          <w:sz w:val="24"/>
          <w:szCs w:val="24"/>
          <w:lang w:eastAsia="et-EE"/>
        </w:rPr>
        <w:t>R</w:t>
      </w:r>
      <w:r w:rsidR="0047194C" w:rsidRPr="0047194C">
        <w:rPr>
          <w:rFonts w:ascii="Times New Roman" w:eastAsia="Times New Roman" w:hAnsi="Times New Roman" w:cs="Times New Roman"/>
          <w:sz w:val="24"/>
          <w:szCs w:val="24"/>
          <w:lang w:eastAsia="et-EE"/>
        </w:rPr>
        <w:t>eferentlaboratooriumi</w:t>
      </w:r>
      <w:r w:rsidRPr="00F61FAA">
        <w:rPr>
          <w:rFonts w:ascii="Times New Roman" w:eastAsia="Times New Roman" w:hAnsi="Times New Roman" w:cs="Times New Roman"/>
          <w:sz w:val="24"/>
          <w:szCs w:val="24"/>
          <w:lang w:eastAsia="et-EE"/>
        </w:rPr>
        <w:t xml:space="preserve"> ülesannete täitmiseks tsiviilõigusliku lepingu sõlmimise otsustamisel ja lepingu tingimuste määramisel lähtutakse Euroopa Parlamendi ja nõukogu määruse (EL) 2017/625 artiklites 100 ja 101 sätestatust ning muudest tähtsust omavatest asjaoludest.</w:t>
      </w:r>
      <w:r w:rsidRPr="00B34378">
        <w:rPr>
          <w:rFonts w:ascii="Times New Roman" w:hAnsi="Times New Roman" w:cs="Times New Roman"/>
          <w:sz w:val="24"/>
          <w:szCs w:val="24"/>
        </w:rPr>
        <w:t>”</w:t>
      </w:r>
      <w:r>
        <w:rPr>
          <w:rFonts w:ascii="Times New Roman" w:hAnsi="Times New Roman" w:cs="Times New Roman"/>
          <w:sz w:val="24"/>
          <w:szCs w:val="24"/>
        </w:rPr>
        <w:t>.</w:t>
      </w:r>
    </w:p>
    <w:p w14:paraId="1E689471" w14:textId="77777777" w:rsidR="00D74D5D" w:rsidRPr="00B34378" w:rsidRDefault="00D74D5D" w:rsidP="001A1BD3">
      <w:pPr>
        <w:jc w:val="both"/>
        <w:rPr>
          <w:rFonts w:ascii="Times New Roman" w:hAnsi="Times New Roman" w:cs="Times New Roman"/>
          <w:sz w:val="24"/>
          <w:szCs w:val="24"/>
        </w:rPr>
      </w:pPr>
    </w:p>
    <w:p w14:paraId="1802EE29" w14:textId="53640BAC" w:rsidR="005644E8" w:rsidRPr="00B34378" w:rsidRDefault="00D65F64" w:rsidP="00E17EDD">
      <w:pPr>
        <w:pStyle w:val="Heading3"/>
        <w:spacing w:before="0" w:after="0" w:afterAutospacing="0"/>
      </w:pPr>
      <w:r w:rsidRPr="00B34378">
        <w:t xml:space="preserve">§ </w:t>
      </w:r>
      <w:r w:rsidR="00AA3912">
        <w:t>13</w:t>
      </w:r>
      <w:r w:rsidR="00914849">
        <w:t>4</w:t>
      </w:r>
      <w:r w:rsidR="00AD705C" w:rsidRPr="00B34378">
        <w:t xml:space="preserve">. </w:t>
      </w:r>
      <w:r w:rsidR="00D75184" w:rsidRPr="00B34378">
        <w:t>T</w:t>
      </w:r>
      <w:r w:rsidRPr="00B34378">
        <w:t>oiduseaduse muutmine</w:t>
      </w:r>
      <w:r w:rsidR="00000D1E" w:rsidRPr="00B34378">
        <w:t xml:space="preserve"> </w:t>
      </w:r>
    </w:p>
    <w:p w14:paraId="2D90360D" w14:textId="77777777" w:rsidR="00E17EDD" w:rsidRDefault="00E17EDD" w:rsidP="00B34378">
      <w:pPr>
        <w:jc w:val="both"/>
        <w:rPr>
          <w:rFonts w:ascii="Times New Roman" w:eastAsia="Times New Roman" w:hAnsi="Times New Roman" w:cs="Times New Roman"/>
          <w:sz w:val="24"/>
          <w:szCs w:val="24"/>
        </w:rPr>
      </w:pPr>
    </w:p>
    <w:p w14:paraId="18FB8098" w14:textId="6DF365AB" w:rsidR="006D2EB1" w:rsidRPr="00B34378" w:rsidRDefault="004734B1"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Toiduseadus</w:t>
      </w:r>
      <w:r w:rsidR="00E443F1">
        <w:rPr>
          <w:rFonts w:ascii="Times New Roman" w:eastAsia="Times New Roman" w:hAnsi="Times New Roman" w:cs="Times New Roman"/>
          <w:sz w:val="24"/>
          <w:szCs w:val="24"/>
        </w:rPr>
        <w:t>es</w:t>
      </w:r>
      <w:r w:rsidRPr="00B34378">
        <w:rPr>
          <w:rFonts w:ascii="Times New Roman" w:eastAsia="Times New Roman" w:hAnsi="Times New Roman" w:cs="Times New Roman"/>
          <w:sz w:val="24"/>
          <w:szCs w:val="24"/>
        </w:rPr>
        <w:t xml:space="preserve"> </w:t>
      </w:r>
      <w:r w:rsidR="00E443F1">
        <w:rPr>
          <w:rFonts w:ascii="Times New Roman" w:eastAsia="Times New Roman" w:hAnsi="Times New Roman" w:cs="Times New Roman"/>
          <w:sz w:val="24"/>
          <w:szCs w:val="24"/>
        </w:rPr>
        <w:t>tehakse järgmised muudatused</w:t>
      </w:r>
      <w:r w:rsidRPr="00B34378">
        <w:rPr>
          <w:rFonts w:ascii="Times New Roman" w:eastAsia="Times New Roman" w:hAnsi="Times New Roman" w:cs="Times New Roman"/>
          <w:sz w:val="24"/>
          <w:szCs w:val="24"/>
        </w:rPr>
        <w:t>:</w:t>
      </w:r>
    </w:p>
    <w:p w14:paraId="5D1E7EFB" w14:textId="77777777" w:rsidR="00DB53EF" w:rsidRPr="00B34378" w:rsidRDefault="00DB53EF" w:rsidP="00B34378">
      <w:pPr>
        <w:jc w:val="both"/>
        <w:rPr>
          <w:rFonts w:ascii="Times New Roman" w:eastAsia="Times New Roman" w:hAnsi="Times New Roman" w:cs="Times New Roman"/>
          <w:sz w:val="24"/>
          <w:szCs w:val="24"/>
        </w:rPr>
      </w:pPr>
    </w:p>
    <w:p w14:paraId="2ADD9AE2" w14:textId="1C34E9DA" w:rsidR="002B61F4" w:rsidRPr="002B61F4" w:rsidRDefault="00E22000" w:rsidP="002B61F4">
      <w:pPr>
        <w:jc w:val="both"/>
        <w:rPr>
          <w:rFonts w:ascii="Times New Roman" w:hAnsi="Times New Roman" w:cs="Times New Roman"/>
          <w:sz w:val="24"/>
          <w:szCs w:val="24"/>
        </w:rPr>
      </w:pPr>
      <w:r w:rsidRPr="002B61F4">
        <w:rPr>
          <w:rFonts w:ascii="Times New Roman" w:eastAsia="Times New Roman" w:hAnsi="Times New Roman" w:cs="Times New Roman"/>
          <w:b/>
          <w:sz w:val="24"/>
          <w:szCs w:val="24"/>
        </w:rPr>
        <w:t>1)</w:t>
      </w:r>
      <w:r w:rsidRPr="002B61F4">
        <w:rPr>
          <w:rFonts w:ascii="Times New Roman" w:eastAsia="Times New Roman" w:hAnsi="Times New Roman" w:cs="Times New Roman"/>
          <w:sz w:val="24"/>
          <w:szCs w:val="24"/>
        </w:rPr>
        <w:t xml:space="preserve"> paragrahvi 7 lõike 4 punkt 3 </w:t>
      </w:r>
      <w:r w:rsidR="002B61F4" w:rsidRPr="002B61F4">
        <w:rPr>
          <w:rFonts w:ascii="Times New Roman" w:hAnsi="Times New Roman" w:cs="Times New Roman"/>
          <w:sz w:val="24"/>
          <w:szCs w:val="24"/>
        </w:rPr>
        <w:t>muudetakse ja sõnastatakse järgmiselt:</w:t>
      </w:r>
    </w:p>
    <w:p w14:paraId="7EDCDE52" w14:textId="21D1DB1D" w:rsidR="00E22000" w:rsidRPr="00B34378" w:rsidRDefault="002B61F4" w:rsidP="002B61F4">
      <w:pPr>
        <w:jc w:val="both"/>
        <w:rPr>
          <w:rFonts w:ascii="Times New Roman" w:eastAsia="Times New Roman" w:hAnsi="Times New Roman" w:cs="Times New Roman"/>
          <w:sz w:val="24"/>
          <w:szCs w:val="24"/>
        </w:rPr>
      </w:pPr>
      <w:r w:rsidRPr="002B61F4">
        <w:rPr>
          <w:rFonts w:ascii="Times New Roman" w:hAnsi="Times New Roman" w:cs="Times New Roman"/>
          <w:sz w:val="24"/>
          <w:szCs w:val="24"/>
        </w:rPr>
        <w:t>„</w:t>
      </w:r>
      <w:r>
        <w:rPr>
          <w:rFonts w:ascii="Times New Roman" w:hAnsi="Times New Roman" w:cs="Times New Roman"/>
          <w:sz w:val="24"/>
          <w:szCs w:val="24"/>
        </w:rPr>
        <w:t>3</w:t>
      </w:r>
      <w:r w:rsidRPr="002B61F4">
        <w:rPr>
          <w:rFonts w:ascii="Times New Roman" w:hAnsi="Times New Roman" w:cs="Times New Roman"/>
          <w:sz w:val="24"/>
          <w:szCs w:val="24"/>
        </w:rPr>
        <w:t>)</w:t>
      </w:r>
      <w:r w:rsidRPr="002B61F4">
        <w:t xml:space="preserve"> </w:t>
      </w:r>
      <w:r w:rsidRPr="002B61F4">
        <w:rPr>
          <w:rFonts w:ascii="Times New Roman" w:hAnsi="Times New Roman" w:cs="Times New Roman"/>
          <w:sz w:val="24"/>
          <w:szCs w:val="24"/>
        </w:rPr>
        <w:t>loomapidamisettevõte on registreeritud põllumajandusloomade registris</w:t>
      </w:r>
      <w:r>
        <w:rPr>
          <w:rFonts w:ascii="Times New Roman" w:hAnsi="Times New Roman" w:cs="Times New Roman"/>
          <w:sz w:val="24"/>
          <w:szCs w:val="24"/>
        </w:rPr>
        <w:t>;</w:t>
      </w:r>
      <w:r w:rsidRPr="002B61F4">
        <w:rPr>
          <w:rFonts w:ascii="Times New Roman" w:hAnsi="Times New Roman" w:cs="Times New Roman"/>
          <w:sz w:val="24"/>
          <w:szCs w:val="24"/>
        </w:rPr>
        <w:t>”</w:t>
      </w:r>
      <w:r w:rsidR="00E22000" w:rsidRPr="002B61F4">
        <w:rPr>
          <w:rFonts w:ascii="Times New Roman" w:eastAsia="Times New Roman" w:hAnsi="Times New Roman" w:cs="Times New Roman"/>
          <w:sz w:val="24"/>
          <w:szCs w:val="24"/>
        </w:rPr>
        <w:t>;</w:t>
      </w:r>
    </w:p>
    <w:p w14:paraId="4E80E780" w14:textId="751E5346" w:rsidR="000B6D46" w:rsidRDefault="000B6D46" w:rsidP="00B34378">
      <w:pPr>
        <w:jc w:val="both"/>
        <w:rPr>
          <w:rFonts w:ascii="Times New Roman" w:eastAsia="Times New Roman" w:hAnsi="Times New Roman" w:cs="Times New Roman"/>
          <w:sz w:val="24"/>
          <w:szCs w:val="24"/>
        </w:rPr>
      </w:pPr>
    </w:p>
    <w:p w14:paraId="5C3C55F0" w14:textId="1B40F439" w:rsidR="00DB53EF" w:rsidRPr="0054429F" w:rsidRDefault="00DB53EF" w:rsidP="00DB53EF">
      <w:pPr>
        <w:jc w:val="both"/>
        <w:rPr>
          <w:rFonts w:ascii="Times New Roman" w:hAnsi="Times New Roman" w:cs="Times New Roman"/>
          <w:sz w:val="24"/>
          <w:szCs w:val="24"/>
        </w:rPr>
      </w:pPr>
      <w:r>
        <w:rPr>
          <w:rFonts w:ascii="Times New Roman" w:hAnsi="Times New Roman" w:cs="Times New Roman"/>
          <w:b/>
          <w:sz w:val="24"/>
          <w:szCs w:val="24"/>
        </w:rPr>
        <w:t>2</w:t>
      </w:r>
      <w:r w:rsidRPr="0054429F">
        <w:rPr>
          <w:rFonts w:ascii="Times New Roman" w:hAnsi="Times New Roman" w:cs="Times New Roman"/>
          <w:b/>
          <w:sz w:val="24"/>
          <w:szCs w:val="24"/>
        </w:rPr>
        <w:t>)</w:t>
      </w:r>
      <w:r w:rsidRPr="0054429F">
        <w:rPr>
          <w:rFonts w:ascii="Times New Roman" w:hAnsi="Times New Roman" w:cs="Times New Roman"/>
          <w:sz w:val="24"/>
          <w:szCs w:val="24"/>
        </w:rPr>
        <w:t xml:space="preserve"> paragrahv</w:t>
      </w:r>
      <w:r>
        <w:rPr>
          <w:rFonts w:ascii="Times New Roman" w:hAnsi="Times New Roman" w:cs="Times New Roman"/>
          <w:sz w:val="24"/>
          <w:szCs w:val="24"/>
        </w:rPr>
        <w:t>i</w:t>
      </w:r>
      <w:r w:rsidRPr="0054429F">
        <w:rPr>
          <w:rFonts w:ascii="Times New Roman" w:hAnsi="Times New Roman" w:cs="Times New Roman"/>
          <w:sz w:val="24"/>
          <w:szCs w:val="24"/>
        </w:rPr>
        <w:t xml:space="preserve"> 8 lõike 1 punkt 8 tunnistatakse kehtetuks;</w:t>
      </w:r>
    </w:p>
    <w:p w14:paraId="11B9CCA1" w14:textId="77777777" w:rsidR="00DB53EF" w:rsidRPr="0054429F" w:rsidRDefault="00DB53EF" w:rsidP="00DB53EF">
      <w:pPr>
        <w:jc w:val="both"/>
        <w:rPr>
          <w:rFonts w:ascii="Times New Roman" w:hAnsi="Times New Roman" w:cs="Times New Roman"/>
          <w:sz w:val="24"/>
          <w:szCs w:val="24"/>
        </w:rPr>
      </w:pPr>
    </w:p>
    <w:p w14:paraId="1FEBFA4E" w14:textId="39C8065C" w:rsidR="00DB53EF" w:rsidRPr="0054429F" w:rsidRDefault="00DB53EF" w:rsidP="00DB53EF">
      <w:pPr>
        <w:jc w:val="both"/>
        <w:rPr>
          <w:rFonts w:ascii="Times New Roman" w:hAnsi="Times New Roman" w:cs="Times New Roman"/>
          <w:sz w:val="24"/>
          <w:szCs w:val="24"/>
        </w:rPr>
      </w:pPr>
      <w:r>
        <w:rPr>
          <w:rFonts w:ascii="Times New Roman" w:hAnsi="Times New Roman" w:cs="Times New Roman"/>
          <w:b/>
          <w:sz w:val="24"/>
          <w:szCs w:val="24"/>
        </w:rPr>
        <w:t>3</w:t>
      </w:r>
      <w:r w:rsidRPr="0054429F">
        <w:rPr>
          <w:rFonts w:ascii="Times New Roman" w:hAnsi="Times New Roman" w:cs="Times New Roman"/>
          <w:b/>
          <w:sz w:val="24"/>
          <w:szCs w:val="24"/>
        </w:rPr>
        <w:t>)</w:t>
      </w:r>
      <w:r w:rsidRPr="0054429F">
        <w:rPr>
          <w:rFonts w:ascii="Times New Roman" w:hAnsi="Times New Roman" w:cs="Times New Roman"/>
          <w:sz w:val="24"/>
          <w:szCs w:val="24"/>
        </w:rPr>
        <w:t xml:space="preserve"> paragrahv</w:t>
      </w:r>
      <w:r>
        <w:rPr>
          <w:rFonts w:ascii="Times New Roman" w:hAnsi="Times New Roman" w:cs="Times New Roman"/>
          <w:sz w:val="24"/>
          <w:szCs w:val="24"/>
        </w:rPr>
        <w:t>i</w:t>
      </w:r>
      <w:r w:rsidRPr="0054429F">
        <w:rPr>
          <w:rFonts w:ascii="Times New Roman" w:hAnsi="Times New Roman" w:cs="Times New Roman"/>
          <w:sz w:val="24"/>
          <w:szCs w:val="24"/>
        </w:rPr>
        <w:t xml:space="preserve"> 8 lõike 1 punkt 9 muudetakse ja sõnastatakse järgmiselt:</w:t>
      </w:r>
    </w:p>
    <w:p w14:paraId="3AEE568E" w14:textId="77777777" w:rsidR="00DB53EF" w:rsidRPr="0054429F" w:rsidRDefault="00DB53EF" w:rsidP="00DB53EF">
      <w:pPr>
        <w:jc w:val="both"/>
        <w:rPr>
          <w:rFonts w:ascii="Times New Roman" w:hAnsi="Times New Roman" w:cs="Times New Roman"/>
          <w:sz w:val="24"/>
          <w:szCs w:val="24"/>
        </w:rPr>
      </w:pPr>
      <w:r w:rsidRPr="0054429F">
        <w:rPr>
          <w:rFonts w:ascii="Times New Roman" w:hAnsi="Times New Roman" w:cs="Times New Roman"/>
          <w:sz w:val="24"/>
          <w:szCs w:val="24"/>
        </w:rPr>
        <w:t>„9) komisjoni delegeeritud määruse (EL) 2019/2124, millega täiendatakse Euroopa Parlamendi ja nõukogu määrust (EL) 2017/625 looma- ja kaubasaadetiste ametliku kontrolli eeskirjadega, mida kohaldatakse läbi liidu toimuva transiidi, ümberlaadimise ja edasiveo korral, ning millega muudetakse komisjoni määruseid (EÜ) nr 798/2008, (EÜ) nr 1251/2008, (EÜ) nr 119/2009, (EL) nr 206/2010, (EL) nr 605/2010, (EL) nr 142/2011, (EL) nr 28/2012, komisjoni rakendusmäärust (EL) 2016/759 ja komisjoni otsust 2007/777/EÜ (ELT L 321, 12.12.2019, lk 73–98)</w:t>
      </w:r>
      <w:r>
        <w:rPr>
          <w:rFonts w:ascii="Times New Roman" w:hAnsi="Times New Roman" w:cs="Times New Roman"/>
          <w:sz w:val="24"/>
          <w:szCs w:val="24"/>
        </w:rPr>
        <w:t>,</w:t>
      </w:r>
      <w:r w:rsidRPr="0054429F">
        <w:rPr>
          <w:rFonts w:ascii="Times New Roman" w:hAnsi="Times New Roman" w:cs="Times New Roman"/>
          <w:sz w:val="24"/>
          <w:szCs w:val="24"/>
        </w:rPr>
        <w:t xml:space="preserve"> artikli 23 lõike 1 kohane ettevõte, kus ladustatakse loomset toitu.”;</w:t>
      </w:r>
    </w:p>
    <w:p w14:paraId="276D8AA2" w14:textId="5FD5E1C1" w:rsidR="00DB53EF" w:rsidRDefault="00DB53EF" w:rsidP="00B34378">
      <w:pPr>
        <w:jc w:val="both"/>
        <w:rPr>
          <w:rFonts w:ascii="Times New Roman" w:eastAsia="Times New Roman" w:hAnsi="Times New Roman" w:cs="Times New Roman"/>
          <w:sz w:val="24"/>
          <w:szCs w:val="24"/>
        </w:rPr>
      </w:pPr>
    </w:p>
    <w:p w14:paraId="43C52EC6" w14:textId="23D0CE86" w:rsidR="00DB53EF" w:rsidRPr="0054429F" w:rsidRDefault="00DB53EF" w:rsidP="00DB53EF">
      <w:pPr>
        <w:jc w:val="both"/>
        <w:rPr>
          <w:rFonts w:ascii="Times New Roman" w:hAnsi="Times New Roman" w:cs="Times New Roman"/>
          <w:sz w:val="24"/>
          <w:szCs w:val="24"/>
        </w:rPr>
      </w:pPr>
      <w:r>
        <w:rPr>
          <w:rFonts w:ascii="Times New Roman" w:hAnsi="Times New Roman" w:cs="Times New Roman"/>
          <w:b/>
          <w:sz w:val="24"/>
          <w:szCs w:val="24"/>
        </w:rPr>
        <w:t>4</w:t>
      </w:r>
      <w:r w:rsidRPr="0054429F">
        <w:rPr>
          <w:rFonts w:ascii="Times New Roman" w:hAnsi="Times New Roman" w:cs="Times New Roman"/>
          <w:b/>
          <w:sz w:val="24"/>
          <w:szCs w:val="24"/>
        </w:rPr>
        <w:t>)</w:t>
      </w:r>
      <w:r w:rsidRPr="0054429F">
        <w:rPr>
          <w:rFonts w:ascii="Times New Roman" w:hAnsi="Times New Roman" w:cs="Times New Roman"/>
          <w:sz w:val="24"/>
          <w:szCs w:val="24"/>
        </w:rPr>
        <w:t xml:space="preserve"> paragrahvi 25 lõige 3 muudetakse ja sõnastatakse järgmiselt:</w:t>
      </w:r>
    </w:p>
    <w:p w14:paraId="7EA0394B" w14:textId="77777777" w:rsidR="00DB53EF" w:rsidRPr="0054429F" w:rsidRDefault="00DB53EF" w:rsidP="00DB53EF">
      <w:pPr>
        <w:jc w:val="both"/>
        <w:rPr>
          <w:rFonts w:ascii="Times New Roman" w:hAnsi="Times New Roman" w:cs="Times New Roman"/>
          <w:sz w:val="24"/>
          <w:szCs w:val="24"/>
        </w:rPr>
      </w:pPr>
      <w:r w:rsidRPr="0054429F">
        <w:rPr>
          <w:rFonts w:ascii="Times New Roman" w:hAnsi="Times New Roman" w:cs="Times New Roman"/>
          <w:sz w:val="24"/>
          <w:szCs w:val="24"/>
        </w:rPr>
        <w:t>„(3) Käesoleva seaduse § 8 lõike 1 punktis 9 nimetatud ettevõtte</w:t>
      </w:r>
      <w:r>
        <w:rPr>
          <w:rFonts w:ascii="Times New Roman" w:hAnsi="Times New Roman" w:cs="Times New Roman"/>
          <w:sz w:val="24"/>
          <w:szCs w:val="24"/>
        </w:rPr>
        <w:t>s</w:t>
      </w:r>
      <w:r w:rsidRPr="0054429F">
        <w:rPr>
          <w:rFonts w:ascii="Times New Roman" w:hAnsi="Times New Roman" w:cs="Times New Roman"/>
          <w:sz w:val="24"/>
          <w:szCs w:val="24"/>
        </w:rPr>
        <w:t xml:space="preserve"> loomse toidu ladustamiseks kasutatav hoone ja ruum </w:t>
      </w:r>
      <w:r>
        <w:rPr>
          <w:rFonts w:ascii="Times New Roman" w:hAnsi="Times New Roman" w:cs="Times New Roman"/>
          <w:sz w:val="24"/>
          <w:szCs w:val="24"/>
        </w:rPr>
        <w:t>peavad</w:t>
      </w:r>
      <w:r w:rsidRPr="0054429F">
        <w:rPr>
          <w:rFonts w:ascii="Times New Roman" w:hAnsi="Times New Roman" w:cs="Times New Roman"/>
          <w:sz w:val="24"/>
          <w:szCs w:val="24"/>
        </w:rPr>
        <w:t xml:space="preserve"> vastama </w:t>
      </w:r>
      <w:r w:rsidRPr="0054429F">
        <w:rPr>
          <w:rFonts w:ascii="Times New Roman" w:hAnsi="Times New Roman" w:cs="Times New Roman"/>
          <w:sz w:val="24"/>
        </w:rPr>
        <w:t>komisjoni delegeeritud määruse (EL) 2019/2124 artiklis 23 sätestatud nõuetele.</w:t>
      </w:r>
      <w:r w:rsidRPr="0054429F">
        <w:rPr>
          <w:rFonts w:ascii="Times New Roman" w:hAnsi="Times New Roman" w:cs="Times New Roman"/>
          <w:sz w:val="24"/>
          <w:szCs w:val="24"/>
        </w:rPr>
        <w:t>”;</w:t>
      </w:r>
    </w:p>
    <w:p w14:paraId="63C2EA81" w14:textId="77777777" w:rsidR="00DB53EF" w:rsidRPr="0054429F" w:rsidRDefault="00DB53EF" w:rsidP="00DB53EF">
      <w:pPr>
        <w:jc w:val="both"/>
        <w:rPr>
          <w:rFonts w:ascii="Times New Roman" w:hAnsi="Times New Roman" w:cs="Times New Roman"/>
          <w:sz w:val="24"/>
          <w:szCs w:val="24"/>
        </w:rPr>
      </w:pPr>
    </w:p>
    <w:p w14:paraId="47AB453C" w14:textId="6EB221AA" w:rsidR="00DB53EF" w:rsidRPr="0054429F" w:rsidRDefault="00DB53EF" w:rsidP="00DB53EF">
      <w:pPr>
        <w:jc w:val="both"/>
        <w:rPr>
          <w:rFonts w:ascii="Times New Roman" w:hAnsi="Times New Roman" w:cs="Times New Roman"/>
          <w:sz w:val="24"/>
          <w:szCs w:val="24"/>
        </w:rPr>
      </w:pPr>
      <w:r>
        <w:rPr>
          <w:rFonts w:ascii="Times New Roman" w:hAnsi="Times New Roman" w:cs="Times New Roman"/>
          <w:b/>
          <w:sz w:val="24"/>
          <w:szCs w:val="24"/>
        </w:rPr>
        <w:t>5</w:t>
      </w:r>
      <w:r w:rsidRPr="0054429F">
        <w:rPr>
          <w:rFonts w:ascii="Times New Roman" w:hAnsi="Times New Roman" w:cs="Times New Roman"/>
          <w:b/>
          <w:sz w:val="24"/>
          <w:szCs w:val="24"/>
        </w:rPr>
        <w:t xml:space="preserve">) </w:t>
      </w:r>
      <w:r w:rsidRPr="0054429F">
        <w:rPr>
          <w:rFonts w:ascii="Times New Roman" w:hAnsi="Times New Roman" w:cs="Times New Roman"/>
          <w:sz w:val="24"/>
          <w:szCs w:val="24"/>
        </w:rPr>
        <w:t>paragrahv</w:t>
      </w:r>
      <w:r>
        <w:rPr>
          <w:rFonts w:ascii="Times New Roman" w:hAnsi="Times New Roman" w:cs="Times New Roman"/>
          <w:sz w:val="24"/>
          <w:szCs w:val="24"/>
        </w:rPr>
        <w:t>i</w:t>
      </w:r>
      <w:r w:rsidRPr="0054429F">
        <w:rPr>
          <w:rFonts w:ascii="Times New Roman" w:hAnsi="Times New Roman" w:cs="Times New Roman"/>
          <w:sz w:val="24"/>
          <w:szCs w:val="24"/>
        </w:rPr>
        <w:t xml:space="preserve"> 25 lõige 4 tunnistatakse kehtetuks</w:t>
      </w:r>
      <w:r>
        <w:rPr>
          <w:rFonts w:ascii="Times New Roman" w:hAnsi="Times New Roman" w:cs="Times New Roman"/>
          <w:sz w:val="24"/>
          <w:szCs w:val="24"/>
        </w:rPr>
        <w:t>;</w:t>
      </w:r>
    </w:p>
    <w:p w14:paraId="2B429204" w14:textId="4C269DFE" w:rsidR="00DB53EF" w:rsidRDefault="00DB53EF" w:rsidP="00B34378">
      <w:pPr>
        <w:jc w:val="both"/>
        <w:rPr>
          <w:rFonts w:ascii="Times New Roman" w:eastAsia="Times New Roman" w:hAnsi="Times New Roman" w:cs="Times New Roman"/>
          <w:sz w:val="24"/>
          <w:szCs w:val="24"/>
        </w:rPr>
      </w:pPr>
    </w:p>
    <w:p w14:paraId="2E5923FA" w14:textId="017FDF67" w:rsidR="00E27559" w:rsidRPr="00E27559" w:rsidRDefault="00E27559" w:rsidP="00E27559">
      <w:pPr>
        <w:jc w:val="both"/>
        <w:rPr>
          <w:rFonts w:ascii="Times New Roman" w:eastAsia="Times New Roman" w:hAnsi="Times New Roman" w:cs="Times New Roman"/>
          <w:sz w:val="24"/>
          <w:szCs w:val="24"/>
        </w:rPr>
      </w:pPr>
      <w:r w:rsidRPr="00E27559">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w:t>
      </w:r>
      <w:r w:rsidRPr="00E27559">
        <w:rPr>
          <w:rFonts w:ascii="Times New Roman" w:eastAsia="Times New Roman" w:hAnsi="Times New Roman" w:cs="Times New Roman"/>
          <w:sz w:val="24"/>
          <w:szCs w:val="24"/>
        </w:rPr>
        <w:t>paragrahvi 43 lõige 4 muudetakse ja sõnastatakse järgmiselt:</w:t>
      </w:r>
    </w:p>
    <w:p w14:paraId="0087E45B" w14:textId="46BABC20" w:rsidR="00E27559" w:rsidRDefault="00E27559" w:rsidP="00E275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9B3712" w:rsidRPr="009B3712">
        <w:rPr>
          <w:rFonts w:ascii="Times New Roman" w:eastAsia="Times New Roman" w:hAnsi="Times New Roman" w:cs="Times New Roman"/>
          <w:sz w:val="24"/>
          <w:szCs w:val="24"/>
        </w:rPr>
        <w:t>T</w:t>
      </w:r>
      <w:r w:rsidRPr="009B3712">
        <w:rPr>
          <w:rFonts w:ascii="Times New Roman" w:eastAsia="Times New Roman" w:hAnsi="Times New Roman" w:cs="Times New Roman"/>
          <w:sz w:val="24"/>
          <w:szCs w:val="24"/>
        </w:rPr>
        <w:t>oidu</w:t>
      </w:r>
      <w:r w:rsidRPr="00E27559">
        <w:rPr>
          <w:rFonts w:ascii="Times New Roman" w:eastAsia="Times New Roman" w:hAnsi="Times New Roman" w:cs="Times New Roman"/>
          <w:sz w:val="24"/>
          <w:szCs w:val="24"/>
        </w:rPr>
        <w:t xml:space="preserve"> eksportimise korral väljastab Põllumajandus- ja Toiduamet </w:t>
      </w:r>
      <w:r>
        <w:rPr>
          <w:rFonts w:ascii="Times New Roman" w:eastAsia="Times New Roman" w:hAnsi="Times New Roman" w:cs="Times New Roman"/>
          <w:sz w:val="24"/>
          <w:szCs w:val="24"/>
        </w:rPr>
        <w:t>ametliku</w:t>
      </w:r>
      <w:r w:rsidRPr="00E27559">
        <w:rPr>
          <w:rFonts w:ascii="Times New Roman" w:eastAsia="Times New Roman" w:hAnsi="Times New Roman" w:cs="Times New Roman"/>
          <w:sz w:val="24"/>
          <w:szCs w:val="24"/>
        </w:rPr>
        <w:t xml:space="preserve"> sertifikaadi (edaspidi </w:t>
      </w:r>
      <w:r w:rsidRPr="00E27559">
        <w:rPr>
          <w:rFonts w:ascii="Times New Roman" w:eastAsia="Times New Roman" w:hAnsi="Times New Roman" w:cs="Times New Roman"/>
          <w:i/>
          <w:sz w:val="24"/>
          <w:szCs w:val="24"/>
        </w:rPr>
        <w:t>sertifikaat</w:t>
      </w:r>
      <w:r w:rsidRPr="00E27559">
        <w:rPr>
          <w:rFonts w:ascii="Times New Roman" w:eastAsia="Times New Roman" w:hAnsi="Times New Roman" w:cs="Times New Roman"/>
          <w:sz w:val="24"/>
          <w:szCs w:val="24"/>
        </w:rPr>
        <w:t>), kui selle esitamist nõutakse väljaspool Euroopa Liidu tolliterritooriumi asuvas riigis.”;</w:t>
      </w:r>
    </w:p>
    <w:p w14:paraId="153EB89A" w14:textId="62B9BC8C" w:rsidR="00E27559" w:rsidRDefault="00E27559" w:rsidP="00B34378">
      <w:pPr>
        <w:jc w:val="both"/>
        <w:rPr>
          <w:rFonts w:ascii="Times New Roman" w:eastAsia="Times New Roman" w:hAnsi="Times New Roman" w:cs="Times New Roman"/>
          <w:sz w:val="24"/>
          <w:szCs w:val="24"/>
        </w:rPr>
      </w:pPr>
    </w:p>
    <w:p w14:paraId="13899C76" w14:textId="5513E228" w:rsidR="004A05C2" w:rsidRPr="004A05C2" w:rsidRDefault="004A05C2" w:rsidP="004A05C2">
      <w:pPr>
        <w:jc w:val="both"/>
        <w:rPr>
          <w:rFonts w:ascii="Times New Roman" w:eastAsia="Calibri" w:hAnsi="Times New Roman" w:cs="Times New Roman"/>
          <w:sz w:val="24"/>
          <w:szCs w:val="24"/>
        </w:rPr>
      </w:pPr>
      <w:r w:rsidRPr="004A05C2">
        <w:rPr>
          <w:rFonts w:ascii="Times New Roman" w:eastAsia="Calibri" w:hAnsi="Times New Roman" w:cs="Times New Roman"/>
          <w:b/>
          <w:sz w:val="24"/>
          <w:szCs w:val="24"/>
        </w:rPr>
        <w:t>7)</w:t>
      </w:r>
      <w:r>
        <w:rPr>
          <w:rFonts w:ascii="Times New Roman" w:eastAsia="Calibri" w:hAnsi="Times New Roman" w:cs="Times New Roman"/>
          <w:sz w:val="24"/>
          <w:szCs w:val="24"/>
        </w:rPr>
        <w:t xml:space="preserve"> </w:t>
      </w:r>
      <w:r w:rsidRPr="004A05C2">
        <w:rPr>
          <w:rFonts w:ascii="Times New Roman" w:eastAsia="Calibri" w:hAnsi="Times New Roman" w:cs="Times New Roman"/>
          <w:sz w:val="24"/>
          <w:szCs w:val="24"/>
        </w:rPr>
        <w:t>paragrahvi 43 täiendatakse lõigetega 5</w:t>
      </w:r>
      <w:r w:rsidRPr="0054429F">
        <w:rPr>
          <w:rFonts w:ascii="Times New Roman" w:hAnsi="Times New Roman" w:cs="Times New Roman"/>
          <w:sz w:val="24"/>
          <w:szCs w:val="24"/>
        </w:rPr>
        <w:t>–</w:t>
      </w:r>
      <w:r w:rsidRPr="004A05C2">
        <w:rPr>
          <w:rFonts w:ascii="Times New Roman" w:eastAsia="Calibri" w:hAnsi="Times New Roman" w:cs="Times New Roman"/>
          <w:sz w:val="24"/>
          <w:szCs w:val="24"/>
        </w:rPr>
        <w:t xml:space="preserve">8 järgmises sõnastuses: </w:t>
      </w:r>
    </w:p>
    <w:p w14:paraId="21441CE2" w14:textId="6C307E85" w:rsidR="004A05C2" w:rsidRDefault="004A05C2" w:rsidP="004A05C2">
      <w:pPr>
        <w:jc w:val="both"/>
        <w:rPr>
          <w:rFonts w:ascii="Times New Roman" w:eastAsia="Calibri" w:hAnsi="Times New Roman" w:cs="Times New Roman"/>
          <w:sz w:val="24"/>
          <w:szCs w:val="24"/>
        </w:rPr>
      </w:pPr>
      <w:r w:rsidRPr="004A05C2">
        <w:rPr>
          <w:rFonts w:ascii="Times New Roman" w:eastAsia="Calibri" w:hAnsi="Times New Roman" w:cs="Times New Roman"/>
          <w:sz w:val="24"/>
          <w:szCs w:val="24"/>
        </w:rPr>
        <w:t xml:space="preserve">„(5) Põllumajandus- ja Toiduamet avalikustab sertifikaadi tüübi ja vormi ning sertifikaadil oleva </w:t>
      </w:r>
      <w:r>
        <w:rPr>
          <w:rFonts w:ascii="Times New Roman" w:eastAsia="Calibri" w:hAnsi="Times New Roman" w:cs="Times New Roman"/>
          <w:sz w:val="24"/>
          <w:szCs w:val="24"/>
        </w:rPr>
        <w:t xml:space="preserve">asjakohase </w:t>
      </w:r>
      <w:r w:rsidRPr="004A05C2">
        <w:rPr>
          <w:rFonts w:ascii="Times New Roman" w:eastAsia="Calibri" w:hAnsi="Times New Roman" w:cs="Times New Roman"/>
          <w:sz w:val="24"/>
          <w:szCs w:val="24"/>
        </w:rPr>
        <w:t>teabe toidu kohta oma veebilehel, võttes aluseks väljaspool Euroopa Liidu tolliterritooriumi asuva riigi nõuded.</w:t>
      </w:r>
    </w:p>
    <w:p w14:paraId="261275EF" w14:textId="77777777" w:rsidR="004A05C2" w:rsidRPr="004A05C2" w:rsidRDefault="004A05C2" w:rsidP="004A05C2">
      <w:pPr>
        <w:jc w:val="both"/>
        <w:rPr>
          <w:rFonts w:ascii="Times New Roman" w:eastAsia="Calibri" w:hAnsi="Times New Roman" w:cs="Times New Roman"/>
          <w:sz w:val="24"/>
          <w:szCs w:val="24"/>
        </w:rPr>
      </w:pPr>
    </w:p>
    <w:p w14:paraId="4D14BE8D" w14:textId="5F544313" w:rsidR="004A05C2" w:rsidRPr="00583EAC" w:rsidRDefault="004A05C2" w:rsidP="004A05C2">
      <w:pPr>
        <w:jc w:val="both"/>
        <w:rPr>
          <w:rFonts w:ascii="Times New Roman" w:eastAsia="Calibri" w:hAnsi="Times New Roman" w:cs="Times New Roman"/>
          <w:sz w:val="24"/>
          <w:szCs w:val="24"/>
        </w:rPr>
      </w:pPr>
      <w:r w:rsidRPr="00583EAC">
        <w:rPr>
          <w:rFonts w:ascii="Times New Roman" w:eastAsia="Calibri" w:hAnsi="Times New Roman" w:cs="Times New Roman"/>
          <w:sz w:val="24"/>
          <w:szCs w:val="24"/>
        </w:rPr>
        <w:t>(6) Sertifikaadi saamiseks esitatakse Põllumajandus- ja Toiduametile kirjalik taotlus vähemalt 24 tundi enne toidu eksportimist.</w:t>
      </w:r>
    </w:p>
    <w:p w14:paraId="28F930E7" w14:textId="77777777" w:rsidR="004A05C2" w:rsidRPr="00583EAC" w:rsidRDefault="004A05C2" w:rsidP="004A05C2">
      <w:pPr>
        <w:jc w:val="both"/>
        <w:rPr>
          <w:rFonts w:ascii="Times New Roman" w:eastAsia="Calibri" w:hAnsi="Times New Roman" w:cs="Times New Roman"/>
          <w:sz w:val="24"/>
          <w:szCs w:val="24"/>
        </w:rPr>
      </w:pPr>
    </w:p>
    <w:p w14:paraId="2FDF06C2" w14:textId="00721A69" w:rsidR="004A05C2" w:rsidRPr="00583EAC" w:rsidRDefault="004A05C2" w:rsidP="004A05C2">
      <w:pPr>
        <w:jc w:val="both"/>
        <w:rPr>
          <w:rFonts w:ascii="Times New Roman" w:eastAsia="Calibri" w:hAnsi="Times New Roman" w:cs="Times New Roman"/>
          <w:sz w:val="24"/>
          <w:szCs w:val="24"/>
        </w:rPr>
      </w:pPr>
      <w:r w:rsidRPr="00583EAC">
        <w:rPr>
          <w:rFonts w:ascii="Times New Roman" w:eastAsia="Calibri" w:hAnsi="Times New Roman" w:cs="Times New Roman"/>
          <w:sz w:val="24"/>
          <w:szCs w:val="24"/>
        </w:rPr>
        <w:t xml:space="preserve">(7) Käesoleva paragrahvi lõikes 6 nimetatud taotlus peab sisaldama asjakohaseid andmeid, mis võimaldavad teha ametlikku kontrolli ja täita sertifikaadi vormi. </w:t>
      </w:r>
      <w:r w:rsidR="009B3712" w:rsidRPr="009B3712">
        <w:rPr>
          <w:rFonts w:ascii="Times New Roman" w:eastAsia="Calibri" w:hAnsi="Times New Roman" w:cs="Times New Roman"/>
          <w:sz w:val="24"/>
          <w:szCs w:val="24"/>
        </w:rPr>
        <w:t>Põllumajandus- ja Toiduamet võib nõuda, et taotleja esitab vajalikud andmed ka sihtriigi keeles.</w:t>
      </w:r>
    </w:p>
    <w:p w14:paraId="3088793E" w14:textId="77777777" w:rsidR="004A05C2" w:rsidRPr="00583EAC" w:rsidRDefault="004A05C2" w:rsidP="004A05C2">
      <w:pPr>
        <w:jc w:val="both"/>
        <w:rPr>
          <w:rFonts w:ascii="Times New Roman" w:eastAsia="Calibri" w:hAnsi="Times New Roman" w:cs="Times New Roman"/>
          <w:sz w:val="24"/>
          <w:szCs w:val="24"/>
        </w:rPr>
      </w:pPr>
    </w:p>
    <w:p w14:paraId="1A130AA9" w14:textId="77777777" w:rsidR="004A05C2" w:rsidRPr="00583EAC" w:rsidRDefault="004A05C2" w:rsidP="004A05C2">
      <w:pPr>
        <w:jc w:val="both"/>
        <w:rPr>
          <w:rFonts w:ascii="Times New Roman" w:eastAsia="Calibri" w:hAnsi="Times New Roman" w:cs="Times New Roman"/>
          <w:sz w:val="24"/>
          <w:szCs w:val="24"/>
        </w:rPr>
      </w:pPr>
      <w:r w:rsidRPr="00583EAC">
        <w:rPr>
          <w:rFonts w:ascii="Times New Roman" w:eastAsia="Calibri" w:hAnsi="Times New Roman" w:cs="Times New Roman"/>
          <w:sz w:val="24"/>
          <w:szCs w:val="24"/>
        </w:rPr>
        <w:t>(8) Sertifikaati ei väljastata, kui Põllumajandus- ja Toiduamet on kindlaks teinud vähemalt ühe järgmistest asjaoludest:</w:t>
      </w:r>
    </w:p>
    <w:p w14:paraId="678CA220" w14:textId="075CE2AF" w:rsidR="004A05C2" w:rsidRPr="00583EAC" w:rsidRDefault="004A05C2" w:rsidP="004A05C2">
      <w:pPr>
        <w:jc w:val="both"/>
        <w:rPr>
          <w:rFonts w:ascii="Times New Roman" w:eastAsia="Calibri" w:hAnsi="Times New Roman" w:cs="Times New Roman"/>
          <w:sz w:val="24"/>
          <w:szCs w:val="24"/>
        </w:rPr>
      </w:pPr>
      <w:r w:rsidRPr="00583EAC">
        <w:rPr>
          <w:rFonts w:ascii="Times New Roman" w:eastAsia="Calibri" w:hAnsi="Times New Roman" w:cs="Times New Roman"/>
          <w:sz w:val="24"/>
          <w:szCs w:val="24"/>
        </w:rPr>
        <w:t xml:space="preserve">1) toit ei </w:t>
      </w:r>
      <w:r w:rsidR="00E76FC0">
        <w:rPr>
          <w:rFonts w:ascii="Times New Roman" w:eastAsia="Calibri" w:hAnsi="Times New Roman" w:cs="Times New Roman"/>
          <w:sz w:val="24"/>
          <w:szCs w:val="24"/>
        </w:rPr>
        <w:t>vasta</w:t>
      </w:r>
      <w:r w:rsidR="00E76FC0" w:rsidRPr="00583EAC">
        <w:rPr>
          <w:rFonts w:ascii="Times New Roman" w:eastAsia="Calibri" w:hAnsi="Times New Roman" w:cs="Times New Roman"/>
          <w:sz w:val="24"/>
          <w:szCs w:val="24"/>
        </w:rPr>
        <w:t xml:space="preserve"> </w:t>
      </w:r>
      <w:r w:rsidRPr="00583EAC">
        <w:rPr>
          <w:rFonts w:ascii="Times New Roman" w:eastAsia="Calibri" w:hAnsi="Times New Roman" w:cs="Times New Roman"/>
          <w:sz w:val="24"/>
          <w:szCs w:val="24"/>
        </w:rPr>
        <w:t>asjakohaste</w:t>
      </w:r>
      <w:r w:rsidR="00E76FC0">
        <w:rPr>
          <w:rFonts w:ascii="Times New Roman" w:eastAsia="Calibri" w:hAnsi="Times New Roman" w:cs="Times New Roman"/>
          <w:sz w:val="24"/>
          <w:szCs w:val="24"/>
        </w:rPr>
        <w:t>le</w:t>
      </w:r>
      <w:r w:rsidRPr="00583EAC">
        <w:rPr>
          <w:rFonts w:ascii="Times New Roman" w:eastAsia="Calibri" w:hAnsi="Times New Roman" w:cs="Times New Roman"/>
          <w:sz w:val="24"/>
          <w:szCs w:val="24"/>
        </w:rPr>
        <w:t xml:space="preserve"> nõuete</w:t>
      </w:r>
      <w:r w:rsidR="00E76FC0">
        <w:rPr>
          <w:rFonts w:ascii="Times New Roman" w:eastAsia="Calibri" w:hAnsi="Times New Roman" w:cs="Times New Roman"/>
          <w:sz w:val="24"/>
          <w:szCs w:val="24"/>
        </w:rPr>
        <w:t>le</w:t>
      </w:r>
      <w:r w:rsidRPr="00583EAC">
        <w:rPr>
          <w:rFonts w:ascii="Times New Roman" w:eastAsia="Calibri" w:hAnsi="Times New Roman" w:cs="Times New Roman"/>
          <w:sz w:val="24"/>
          <w:szCs w:val="24"/>
        </w:rPr>
        <w:t>;</w:t>
      </w:r>
    </w:p>
    <w:p w14:paraId="19349053" w14:textId="77777777" w:rsidR="004A05C2" w:rsidRPr="00583EAC" w:rsidRDefault="004A05C2" w:rsidP="004A05C2">
      <w:pPr>
        <w:jc w:val="both"/>
        <w:rPr>
          <w:rFonts w:ascii="Times New Roman" w:eastAsia="Calibri" w:hAnsi="Times New Roman" w:cs="Times New Roman"/>
          <w:sz w:val="24"/>
          <w:szCs w:val="24"/>
        </w:rPr>
      </w:pPr>
      <w:r w:rsidRPr="00583EAC">
        <w:rPr>
          <w:rFonts w:ascii="Times New Roman" w:eastAsia="Calibri" w:hAnsi="Times New Roman" w:cs="Times New Roman"/>
          <w:sz w:val="24"/>
          <w:szCs w:val="24"/>
        </w:rPr>
        <w:t>2) taotlus ei ole esitatud käesoleva paragrahvi lõigetes 6 ja 7 sätestatud nõuete kohaselt;</w:t>
      </w:r>
    </w:p>
    <w:p w14:paraId="10918CCF" w14:textId="77777777" w:rsidR="004A05C2" w:rsidRPr="00583EAC" w:rsidRDefault="004A05C2" w:rsidP="004A05C2">
      <w:pPr>
        <w:jc w:val="both"/>
        <w:rPr>
          <w:rFonts w:ascii="Times New Roman" w:eastAsia="Calibri" w:hAnsi="Times New Roman" w:cs="Times New Roman"/>
          <w:sz w:val="24"/>
          <w:szCs w:val="24"/>
        </w:rPr>
      </w:pPr>
      <w:r w:rsidRPr="00583EAC">
        <w:rPr>
          <w:rFonts w:ascii="Times New Roman" w:eastAsia="Calibri" w:hAnsi="Times New Roman" w:cs="Times New Roman"/>
          <w:sz w:val="24"/>
          <w:szCs w:val="24"/>
        </w:rPr>
        <w:lastRenderedPageBreak/>
        <w:t>3) taotluses on esitatud valeandmeid.”;</w:t>
      </w:r>
    </w:p>
    <w:p w14:paraId="78B9313D" w14:textId="77777777" w:rsidR="00E27559" w:rsidRPr="00583EAC" w:rsidRDefault="00E27559" w:rsidP="00B34378">
      <w:pPr>
        <w:jc w:val="both"/>
        <w:rPr>
          <w:rFonts w:ascii="Times New Roman" w:eastAsia="Times New Roman" w:hAnsi="Times New Roman" w:cs="Times New Roman"/>
          <w:sz w:val="24"/>
          <w:szCs w:val="24"/>
        </w:rPr>
      </w:pPr>
    </w:p>
    <w:p w14:paraId="0DA6217D" w14:textId="595FB7C9" w:rsidR="00DB53EF" w:rsidRPr="0054429F" w:rsidRDefault="004A05C2" w:rsidP="00DB53EF">
      <w:pPr>
        <w:rPr>
          <w:rFonts w:ascii="Times New Roman" w:eastAsia="Calibri" w:hAnsi="Times New Roman" w:cs="Times New Roman"/>
          <w:sz w:val="24"/>
          <w:szCs w:val="24"/>
        </w:rPr>
      </w:pPr>
      <w:r>
        <w:rPr>
          <w:rFonts w:ascii="Times New Roman" w:eastAsia="Calibri" w:hAnsi="Times New Roman" w:cs="Times New Roman"/>
          <w:b/>
          <w:sz w:val="24"/>
          <w:szCs w:val="24"/>
        </w:rPr>
        <w:t>8</w:t>
      </w:r>
      <w:r w:rsidR="00DB53EF" w:rsidRPr="0054429F">
        <w:rPr>
          <w:rFonts w:ascii="Times New Roman" w:eastAsia="Calibri" w:hAnsi="Times New Roman" w:cs="Times New Roman"/>
          <w:b/>
          <w:sz w:val="24"/>
          <w:szCs w:val="24"/>
        </w:rPr>
        <w:t>)</w:t>
      </w:r>
      <w:r w:rsidR="00DB53EF" w:rsidRPr="0054429F">
        <w:rPr>
          <w:rFonts w:ascii="Times New Roman" w:eastAsia="Calibri" w:hAnsi="Times New Roman" w:cs="Times New Roman"/>
          <w:sz w:val="24"/>
          <w:szCs w:val="24"/>
        </w:rPr>
        <w:t xml:space="preserve"> paragrahvi 48 lõige 3 muudetakse ja sõnastatakse järgmiselt:</w:t>
      </w:r>
    </w:p>
    <w:p w14:paraId="395F7D7F" w14:textId="77777777" w:rsidR="00DB53EF" w:rsidRPr="0054429F" w:rsidRDefault="00DB53EF" w:rsidP="00DB53EF">
      <w:pPr>
        <w:jc w:val="both"/>
        <w:rPr>
          <w:rFonts w:ascii="Times New Roman" w:eastAsia="Calibri" w:hAnsi="Times New Roman" w:cs="Times New Roman"/>
          <w:sz w:val="24"/>
          <w:szCs w:val="24"/>
        </w:rPr>
      </w:pPr>
      <w:r w:rsidRPr="0054429F">
        <w:rPr>
          <w:rFonts w:ascii="Times New Roman" w:eastAsia="Calibri" w:hAnsi="Times New Roman" w:cs="Times New Roman"/>
          <w:sz w:val="24"/>
          <w:szCs w:val="24"/>
        </w:rPr>
        <w:t xml:space="preserve">„(3) Korrakaitseorgan kohaldab Euroopa Parlamendi ja nõukogu määruse (EL) 2017/625 artiklis 138 sätestatud meetmeid järgmiste rikkumiste tuvastamise korral: </w:t>
      </w:r>
    </w:p>
    <w:p w14:paraId="1F5E36BF" w14:textId="77777777" w:rsidR="00DB53EF" w:rsidRPr="0054429F" w:rsidRDefault="00DB53EF" w:rsidP="00DB53EF">
      <w:pPr>
        <w:rPr>
          <w:rFonts w:ascii="Times New Roman" w:eastAsia="Calibri" w:hAnsi="Times New Roman" w:cs="Times New Roman"/>
          <w:sz w:val="24"/>
          <w:szCs w:val="24"/>
        </w:rPr>
      </w:pPr>
      <w:r w:rsidRPr="0054429F">
        <w:rPr>
          <w:rFonts w:ascii="Times New Roman" w:eastAsia="Calibri" w:hAnsi="Times New Roman" w:cs="Times New Roman"/>
          <w:sz w:val="24"/>
          <w:szCs w:val="24"/>
        </w:rPr>
        <w:t xml:space="preserve">1) mittenõuetekohane toit; </w:t>
      </w:r>
    </w:p>
    <w:p w14:paraId="7C670D68" w14:textId="77777777" w:rsidR="00DB53EF" w:rsidRPr="0054429F" w:rsidRDefault="00DB53EF" w:rsidP="00DB53EF">
      <w:pPr>
        <w:rPr>
          <w:rFonts w:ascii="Times New Roman" w:eastAsia="Calibri" w:hAnsi="Times New Roman" w:cs="Times New Roman"/>
          <w:sz w:val="24"/>
          <w:szCs w:val="24"/>
        </w:rPr>
      </w:pPr>
      <w:r w:rsidRPr="0054429F">
        <w:rPr>
          <w:rFonts w:ascii="Times New Roman" w:eastAsia="Calibri" w:hAnsi="Times New Roman" w:cs="Times New Roman"/>
          <w:sz w:val="24"/>
          <w:szCs w:val="24"/>
        </w:rPr>
        <w:t xml:space="preserve">2) toidu mittenõuetekohane käitlemine; </w:t>
      </w:r>
    </w:p>
    <w:p w14:paraId="187A4EB0" w14:textId="77777777" w:rsidR="00DB53EF" w:rsidRPr="0054429F" w:rsidRDefault="00DB53EF" w:rsidP="00DB53EF">
      <w:pPr>
        <w:rPr>
          <w:rFonts w:ascii="Times New Roman" w:eastAsia="Calibri" w:hAnsi="Times New Roman" w:cs="Times New Roman"/>
          <w:sz w:val="24"/>
          <w:szCs w:val="24"/>
        </w:rPr>
      </w:pPr>
      <w:r w:rsidRPr="0054429F">
        <w:rPr>
          <w:rFonts w:ascii="Times New Roman" w:eastAsia="Calibri" w:hAnsi="Times New Roman" w:cs="Times New Roman"/>
          <w:sz w:val="24"/>
          <w:szCs w:val="24"/>
        </w:rPr>
        <w:t>3) mittenõuetekohased toiduga kokkupuutumiseks ettenähtud materjalid ja esemed;</w:t>
      </w:r>
    </w:p>
    <w:p w14:paraId="27296BD0" w14:textId="77777777" w:rsidR="00DB53EF" w:rsidRPr="0054429F" w:rsidRDefault="00DB53EF" w:rsidP="00DB53EF">
      <w:pPr>
        <w:jc w:val="both"/>
        <w:rPr>
          <w:rFonts w:ascii="Times New Roman" w:eastAsia="Calibri" w:hAnsi="Times New Roman" w:cs="Times New Roman"/>
          <w:sz w:val="24"/>
          <w:szCs w:val="24"/>
        </w:rPr>
      </w:pPr>
      <w:r w:rsidRPr="0054429F">
        <w:rPr>
          <w:rFonts w:ascii="Times New Roman" w:eastAsia="Calibri" w:hAnsi="Times New Roman" w:cs="Times New Roman"/>
          <w:sz w:val="24"/>
          <w:szCs w:val="24"/>
        </w:rPr>
        <w:t>4) toiduga kokkupuutumiseks ettenähtud materjalide ja esemete mittenõuetekohane valmistamine, töötlemine ja turustamine.”;</w:t>
      </w:r>
    </w:p>
    <w:p w14:paraId="7F3A0422" w14:textId="77777777" w:rsidR="00DB53EF" w:rsidRPr="00B34378" w:rsidRDefault="00DB53EF" w:rsidP="00B34378">
      <w:pPr>
        <w:jc w:val="both"/>
        <w:rPr>
          <w:rFonts w:ascii="Times New Roman" w:eastAsia="Times New Roman" w:hAnsi="Times New Roman" w:cs="Times New Roman"/>
          <w:sz w:val="24"/>
          <w:szCs w:val="24"/>
        </w:rPr>
      </w:pPr>
    </w:p>
    <w:p w14:paraId="479AC206" w14:textId="69038FC3" w:rsidR="00CD2BFA" w:rsidRDefault="004A05C2" w:rsidP="00CD2BFA">
      <w:pPr>
        <w:jc w:val="both"/>
        <w:rPr>
          <w:rFonts w:ascii="Times New Roman" w:hAnsi="Times New Roman" w:cs="Times New Roman"/>
          <w:sz w:val="24"/>
          <w:szCs w:val="24"/>
        </w:rPr>
      </w:pPr>
      <w:r>
        <w:rPr>
          <w:rFonts w:ascii="Times New Roman" w:hAnsi="Times New Roman"/>
          <w:b/>
          <w:sz w:val="24"/>
          <w:szCs w:val="24"/>
        </w:rPr>
        <w:t>9</w:t>
      </w:r>
      <w:r w:rsidR="00CD2BFA">
        <w:rPr>
          <w:rFonts w:ascii="Times New Roman" w:hAnsi="Times New Roman"/>
          <w:b/>
          <w:sz w:val="24"/>
          <w:szCs w:val="24"/>
        </w:rPr>
        <w:t>)</w:t>
      </w:r>
      <w:r w:rsidR="00CD2BFA">
        <w:rPr>
          <w:rFonts w:ascii="Times New Roman" w:hAnsi="Times New Roman"/>
          <w:sz w:val="24"/>
          <w:szCs w:val="24"/>
        </w:rPr>
        <w:t xml:space="preserve"> paragrahvi 49</w:t>
      </w:r>
      <w:r w:rsidR="00CD2BFA">
        <w:rPr>
          <w:rFonts w:ascii="Times New Roman" w:hAnsi="Times New Roman"/>
          <w:sz w:val="24"/>
          <w:szCs w:val="24"/>
          <w:vertAlign w:val="superscript"/>
        </w:rPr>
        <w:t>1</w:t>
      </w:r>
      <w:r w:rsidR="00CD2BFA">
        <w:rPr>
          <w:rFonts w:ascii="Times New Roman" w:hAnsi="Times New Roman"/>
          <w:sz w:val="24"/>
          <w:szCs w:val="24"/>
        </w:rPr>
        <w:t xml:space="preserve"> lõige 2 muudetakse ja sõnastatakse järgmiselt:</w:t>
      </w:r>
    </w:p>
    <w:p w14:paraId="07E5EAFE" w14:textId="2E196817" w:rsidR="00CD2BFA" w:rsidRDefault="00BE78F3" w:rsidP="00CD2BFA">
      <w:pPr>
        <w:jc w:val="both"/>
        <w:rPr>
          <w:rFonts w:ascii="Times New Roman" w:eastAsia="Times New Roman" w:hAnsi="Times New Roman" w:cs="Times New Roman"/>
          <w:sz w:val="24"/>
          <w:szCs w:val="24"/>
        </w:rPr>
      </w:pPr>
      <w:r w:rsidRPr="00B34378">
        <w:rPr>
          <w:rFonts w:ascii="Times New Roman" w:hAnsi="Times New Roman" w:cs="Times New Roman"/>
          <w:sz w:val="24"/>
          <w:szCs w:val="24"/>
        </w:rPr>
        <w:t>„</w:t>
      </w:r>
      <w:r w:rsidR="00CD2BFA" w:rsidRPr="005D61E2">
        <w:rPr>
          <w:rFonts w:ascii="Times New Roman" w:hAnsi="Times New Roman" w:cs="Times New Roman"/>
          <w:sz w:val="24"/>
          <w:szCs w:val="24"/>
        </w:rPr>
        <w:t xml:space="preserve">(2) Järelevalvetasu makstakse jaekaubandusettevõttes tehtava ning toiduga seotud järelevalvetoimingu tegemise eest, välja arvatud Euroopa Parlamendi ja nõukogu määruse (EL) 2017/625 </w:t>
      </w:r>
      <w:r w:rsidR="00E76FC0" w:rsidRPr="005D61E2">
        <w:rPr>
          <w:rFonts w:ascii="Times New Roman" w:hAnsi="Times New Roman" w:cs="Times New Roman"/>
          <w:sz w:val="24"/>
          <w:szCs w:val="24"/>
        </w:rPr>
        <w:t xml:space="preserve">IV </w:t>
      </w:r>
      <w:r w:rsidR="00CD2BFA" w:rsidRPr="005D61E2">
        <w:rPr>
          <w:rFonts w:ascii="Times New Roman" w:hAnsi="Times New Roman" w:cs="Times New Roman"/>
          <w:sz w:val="24"/>
          <w:szCs w:val="24"/>
        </w:rPr>
        <w:t xml:space="preserve">lisa </w:t>
      </w:r>
      <w:r w:rsidR="00E76FC0" w:rsidRPr="005D61E2">
        <w:rPr>
          <w:rFonts w:ascii="Times New Roman" w:hAnsi="Times New Roman" w:cs="Times New Roman"/>
          <w:sz w:val="24"/>
          <w:szCs w:val="24"/>
        </w:rPr>
        <w:t xml:space="preserve">II </w:t>
      </w:r>
      <w:r w:rsidR="00CD2BFA" w:rsidRPr="005D61E2">
        <w:rPr>
          <w:rFonts w:ascii="Times New Roman" w:hAnsi="Times New Roman" w:cs="Times New Roman"/>
          <w:sz w:val="24"/>
          <w:szCs w:val="24"/>
        </w:rPr>
        <w:t>peatükis nimetat</w:t>
      </w:r>
      <w:r w:rsidR="002457CA">
        <w:rPr>
          <w:rFonts w:ascii="Times New Roman" w:hAnsi="Times New Roman" w:cs="Times New Roman"/>
          <w:sz w:val="24"/>
          <w:szCs w:val="24"/>
        </w:rPr>
        <w:t>ud</w:t>
      </w:r>
      <w:r w:rsidR="00CD2BFA" w:rsidRPr="005D61E2">
        <w:rPr>
          <w:rFonts w:ascii="Times New Roman" w:hAnsi="Times New Roman" w:cs="Times New Roman"/>
          <w:sz w:val="24"/>
          <w:szCs w:val="24"/>
        </w:rPr>
        <w:t xml:space="preserve"> </w:t>
      </w:r>
      <w:r w:rsidR="002C6B07">
        <w:rPr>
          <w:rFonts w:ascii="Times New Roman" w:hAnsi="Times New Roman" w:cs="Times New Roman"/>
          <w:sz w:val="24"/>
          <w:szCs w:val="24"/>
        </w:rPr>
        <w:t xml:space="preserve">ettevõttes </w:t>
      </w:r>
      <w:r w:rsidR="00CD2BFA" w:rsidRPr="005D61E2">
        <w:rPr>
          <w:rFonts w:ascii="Times New Roman" w:hAnsi="Times New Roman" w:cs="Times New Roman"/>
          <w:sz w:val="24"/>
          <w:szCs w:val="24"/>
        </w:rPr>
        <w:t xml:space="preserve">loomse </w:t>
      </w:r>
      <w:r w:rsidR="00C23720" w:rsidRPr="006D1CA7">
        <w:rPr>
          <w:rFonts w:ascii="Times New Roman" w:hAnsi="Times New Roman" w:cs="Times New Roman"/>
          <w:sz w:val="24"/>
          <w:szCs w:val="24"/>
        </w:rPr>
        <w:t>toiduga</w:t>
      </w:r>
      <w:r w:rsidR="00CD2BFA" w:rsidRPr="005D61E2">
        <w:rPr>
          <w:rFonts w:ascii="Times New Roman" w:hAnsi="Times New Roman" w:cs="Times New Roman"/>
          <w:sz w:val="24"/>
          <w:szCs w:val="24"/>
        </w:rPr>
        <w:t xml:space="preserve"> seotud järelevalvetoimingu tegemise eest.</w:t>
      </w:r>
      <w:r w:rsidRPr="00B34378">
        <w:rPr>
          <w:rFonts w:ascii="Times New Roman" w:hAnsi="Times New Roman" w:cs="Times New Roman"/>
          <w:sz w:val="24"/>
          <w:szCs w:val="24"/>
        </w:rPr>
        <w:t>”</w:t>
      </w:r>
      <w:r w:rsidRPr="00B34378">
        <w:rPr>
          <w:rFonts w:ascii="Times New Roman" w:eastAsia="Times New Roman" w:hAnsi="Times New Roman" w:cs="Times New Roman"/>
          <w:sz w:val="24"/>
          <w:szCs w:val="24"/>
        </w:rPr>
        <w:t>;</w:t>
      </w:r>
    </w:p>
    <w:p w14:paraId="687F4D8A" w14:textId="5B6553DB" w:rsidR="00A31218" w:rsidRDefault="00A31218" w:rsidP="00CD2BFA">
      <w:pPr>
        <w:jc w:val="both"/>
        <w:rPr>
          <w:rFonts w:ascii="Times New Roman" w:eastAsia="Times New Roman" w:hAnsi="Times New Roman" w:cs="Times New Roman"/>
          <w:sz w:val="24"/>
          <w:szCs w:val="24"/>
        </w:rPr>
      </w:pPr>
    </w:p>
    <w:p w14:paraId="594EDAA3" w14:textId="41775A12" w:rsidR="00A31218" w:rsidRDefault="004A05C2" w:rsidP="00CD2B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sidR="00A31218" w:rsidRPr="002D0271">
        <w:rPr>
          <w:rFonts w:ascii="Times New Roman" w:eastAsia="Times New Roman" w:hAnsi="Times New Roman" w:cs="Times New Roman"/>
          <w:b/>
          <w:sz w:val="24"/>
          <w:szCs w:val="24"/>
        </w:rPr>
        <w:t>)</w:t>
      </w:r>
      <w:r w:rsidR="00A31218">
        <w:rPr>
          <w:rFonts w:ascii="Times New Roman" w:eastAsia="Times New Roman" w:hAnsi="Times New Roman" w:cs="Times New Roman"/>
          <w:sz w:val="24"/>
          <w:szCs w:val="24"/>
        </w:rPr>
        <w:t xml:space="preserve"> </w:t>
      </w:r>
      <w:r w:rsidR="00A31218" w:rsidRPr="00A31218">
        <w:rPr>
          <w:rFonts w:ascii="Times New Roman" w:eastAsia="Times New Roman" w:hAnsi="Times New Roman" w:cs="Times New Roman"/>
          <w:sz w:val="24"/>
          <w:szCs w:val="24"/>
        </w:rPr>
        <w:t>paragrahvi 49</w:t>
      </w:r>
      <w:r w:rsidR="00A31218" w:rsidRPr="00A31218">
        <w:rPr>
          <w:rFonts w:ascii="Times New Roman" w:eastAsia="Times New Roman" w:hAnsi="Times New Roman" w:cs="Times New Roman"/>
          <w:sz w:val="24"/>
          <w:szCs w:val="24"/>
          <w:vertAlign w:val="superscript"/>
        </w:rPr>
        <w:t>3</w:t>
      </w:r>
      <w:r w:rsidR="004F56D2">
        <w:rPr>
          <w:rFonts w:ascii="Times New Roman" w:eastAsia="Times New Roman" w:hAnsi="Times New Roman" w:cs="Times New Roman"/>
          <w:sz w:val="24"/>
          <w:szCs w:val="24"/>
        </w:rPr>
        <w:t xml:space="preserve"> lõige 1</w:t>
      </w:r>
      <w:r w:rsidR="00A31218">
        <w:rPr>
          <w:rFonts w:ascii="Times New Roman" w:eastAsia="Times New Roman" w:hAnsi="Times New Roman" w:cs="Times New Roman"/>
          <w:sz w:val="24"/>
          <w:szCs w:val="24"/>
        </w:rPr>
        <w:t xml:space="preserve"> </w:t>
      </w:r>
      <w:r w:rsidR="00A31218" w:rsidRPr="00A31218">
        <w:rPr>
          <w:rFonts w:ascii="Times New Roman" w:eastAsia="Times New Roman" w:hAnsi="Times New Roman" w:cs="Times New Roman"/>
          <w:sz w:val="24"/>
          <w:szCs w:val="24"/>
        </w:rPr>
        <w:t>muudetakse ja sõnastatakse järgmiselt:</w:t>
      </w:r>
    </w:p>
    <w:p w14:paraId="6F63E307" w14:textId="24A0B673" w:rsidR="00A31218" w:rsidRPr="005D61E2" w:rsidRDefault="004F56D2" w:rsidP="00CD2BFA">
      <w:pPr>
        <w:jc w:val="both"/>
        <w:rPr>
          <w:rFonts w:ascii="Times New Roman" w:hAnsi="Times New Roman" w:cs="Times New Roman"/>
          <w:sz w:val="24"/>
          <w:szCs w:val="24"/>
        </w:rPr>
      </w:pPr>
      <w:r>
        <w:rPr>
          <w:rFonts w:ascii="Times New Roman" w:eastAsia="Times New Roman" w:hAnsi="Times New Roman" w:cs="Times New Roman"/>
          <w:sz w:val="24"/>
          <w:szCs w:val="24"/>
        </w:rPr>
        <w:t>„(1</w:t>
      </w:r>
      <w:r w:rsidR="00A31218">
        <w:rPr>
          <w:rFonts w:ascii="Times New Roman" w:eastAsia="Times New Roman" w:hAnsi="Times New Roman" w:cs="Times New Roman"/>
          <w:sz w:val="24"/>
          <w:szCs w:val="24"/>
        </w:rPr>
        <w:t xml:space="preserve">) </w:t>
      </w:r>
      <w:r w:rsidR="000F672E" w:rsidRPr="000F672E">
        <w:rPr>
          <w:rFonts w:ascii="Times New Roman" w:eastAsia="Times New Roman" w:hAnsi="Times New Roman" w:cs="Times New Roman"/>
          <w:sz w:val="24"/>
          <w:szCs w:val="24"/>
        </w:rPr>
        <w:t>Järelevalvetasu määra arvutamise aluseks võetakse Euroopa Parlamendi ja nõukogu määruse (EL) 2017/625 artiklis 81 nimetatud kulud, mis on seotud Põllumajandus- ja Toiduameti j</w:t>
      </w:r>
      <w:r w:rsidR="000F672E">
        <w:rPr>
          <w:rFonts w:ascii="Times New Roman" w:eastAsia="Times New Roman" w:hAnsi="Times New Roman" w:cs="Times New Roman"/>
          <w:sz w:val="24"/>
          <w:szCs w:val="24"/>
        </w:rPr>
        <w:t>ärelevalvetoimingute tegemisega</w:t>
      </w:r>
      <w:r w:rsidR="00A31218" w:rsidRPr="00A31218">
        <w:rPr>
          <w:rFonts w:ascii="Times New Roman" w:eastAsia="Times New Roman" w:hAnsi="Times New Roman" w:cs="Times New Roman"/>
          <w:sz w:val="24"/>
          <w:szCs w:val="24"/>
        </w:rPr>
        <w:t xml:space="preserve">, </w:t>
      </w:r>
      <w:r w:rsidR="00137D76">
        <w:rPr>
          <w:rFonts w:ascii="Times New Roman" w:eastAsia="Times New Roman" w:hAnsi="Times New Roman" w:cs="Times New Roman"/>
          <w:sz w:val="24"/>
          <w:szCs w:val="24"/>
        </w:rPr>
        <w:t>sealhulgas</w:t>
      </w:r>
      <w:r w:rsidR="00A31218" w:rsidRPr="00A31218">
        <w:rPr>
          <w:rFonts w:ascii="Times New Roman" w:eastAsia="Times New Roman" w:hAnsi="Times New Roman" w:cs="Times New Roman"/>
          <w:sz w:val="24"/>
          <w:szCs w:val="24"/>
        </w:rPr>
        <w:t xml:space="preserve"> </w:t>
      </w:r>
      <w:r w:rsidR="000F672E">
        <w:rPr>
          <w:rFonts w:ascii="Times New Roman" w:eastAsia="Times New Roman" w:hAnsi="Times New Roman" w:cs="Times New Roman"/>
          <w:sz w:val="24"/>
          <w:szCs w:val="24"/>
        </w:rPr>
        <w:t>veterinaar</w:t>
      </w:r>
      <w:r w:rsidR="00B42EDC">
        <w:rPr>
          <w:rFonts w:ascii="Times New Roman" w:eastAsia="Times New Roman" w:hAnsi="Times New Roman" w:cs="Times New Roman"/>
          <w:sz w:val="24"/>
          <w:szCs w:val="24"/>
        </w:rPr>
        <w:t>seaduse § 84</w:t>
      </w:r>
      <w:r w:rsidR="00A31218" w:rsidRPr="00A31218">
        <w:rPr>
          <w:rFonts w:ascii="Times New Roman" w:eastAsia="Times New Roman" w:hAnsi="Times New Roman" w:cs="Times New Roman"/>
          <w:sz w:val="24"/>
          <w:szCs w:val="24"/>
        </w:rPr>
        <w:t xml:space="preserve"> lõikes 3 nimetatud veterinaarjärelevalve toimingute tegemisega.”</w:t>
      </w:r>
      <w:r w:rsidR="00A31218">
        <w:rPr>
          <w:rFonts w:ascii="Times New Roman" w:eastAsia="Times New Roman" w:hAnsi="Times New Roman" w:cs="Times New Roman"/>
          <w:sz w:val="24"/>
          <w:szCs w:val="24"/>
        </w:rPr>
        <w:t>;</w:t>
      </w:r>
    </w:p>
    <w:p w14:paraId="4F33F7FD" w14:textId="77777777" w:rsidR="00CD2BFA" w:rsidRDefault="00CD2BFA" w:rsidP="00B34378">
      <w:pPr>
        <w:jc w:val="both"/>
        <w:rPr>
          <w:rFonts w:ascii="Times New Roman" w:hAnsi="Times New Roman" w:cs="Times New Roman"/>
          <w:sz w:val="24"/>
          <w:szCs w:val="24"/>
        </w:rPr>
      </w:pPr>
    </w:p>
    <w:p w14:paraId="30FE7CED" w14:textId="22539ED6" w:rsidR="0026102C" w:rsidRDefault="004A05C2" w:rsidP="0026102C">
      <w:pPr>
        <w:jc w:val="both"/>
        <w:rPr>
          <w:rFonts w:ascii="Times New Roman" w:eastAsia="Calibri" w:hAnsi="Times New Roman" w:cs="Times New Roman"/>
          <w:sz w:val="24"/>
          <w:szCs w:val="24"/>
        </w:rPr>
      </w:pPr>
      <w:r>
        <w:rPr>
          <w:rFonts w:ascii="Times New Roman" w:eastAsia="Calibri" w:hAnsi="Times New Roman" w:cs="Times New Roman"/>
          <w:b/>
          <w:sz w:val="24"/>
          <w:szCs w:val="24"/>
        </w:rPr>
        <w:t>11</w:t>
      </w:r>
      <w:r w:rsidR="0026102C" w:rsidRPr="002D0271">
        <w:rPr>
          <w:rFonts w:ascii="Times New Roman" w:eastAsia="Calibri" w:hAnsi="Times New Roman" w:cs="Times New Roman"/>
          <w:b/>
          <w:sz w:val="24"/>
          <w:szCs w:val="24"/>
        </w:rPr>
        <w:t>)</w:t>
      </w:r>
      <w:r w:rsidR="0026102C">
        <w:rPr>
          <w:rFonts w:ascii="Times New Roman" w:eastAsia="Calibri" w:hAnsi="Times New Roman" w:cs="Times New Roman"/>
          <w:sz w:val="24"/>
          <w:szCs w:val="24"/>
        </w:rPr>
        <w:t xml:space="preserve"> paragrahvi 49</w:t>
      </w:r>
      <w:r w:rsidR="0026102C">
        <w:rPr>
          <w:rFonts w:ascii="Times New Roman" w:eastAsia="Calibri" w:hAnsi="Times New Roman" w:cs="Times New Roman"/>
          <w:sz w:val="24"/>
          <w:szCs w:val="24"/>
          <w:vertAlign w:val="superscript"/>
        </w:rPr>
        <w:t>3</w:t>
      </w:r>
      <w:r w:rsidR="0026102C">
        <w:rPr>
          <w:rFonts w:ascii="Times New Roman" w:eastAsia="Calibri" w:hAnsi="Times New Roman" w:cs="Times New Roman"/>
          <w:sz w:val="24"/>
          <w:szCs w:val="24"/>
        </w:rPr>
        <w:t xml:space="preserve"> lõike 3 teine lause muudetakse ja sõnastatakse järgmiselt: </w:t>
      </w:r>
    </w:p>
    <w:p w14:paraId="5BD59038" w14:textId="44AD89E5" w:rsidR="00E17EDD" w:rsidRDefault="0026102C" w:rsidP="0026102C">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AA5273">
        <w:rPr>
          <w:rFonts w:ascii="Times New Roman" w:eastAsia="Calibri" w:hAnsi="Times New Roman" w:cs="Times New Roman"/>
          <w:sz w:val="24"/>
          <w:szCs w:val="24"/>
        </w:rPr>
        <w:t xml:space="preserve">Järelevalvetoimingule kulutatud aeg arvestatakse </w:t>
      </w:r>
      <w:r>
        <w:rPr>
          <w:rFonts w:ascii="Times New Roman" w:eastAsia="Calibri" w:hAnsi="Times New Roman" w:cs="Times New Roman"/>
          <w:sz w:val="24"/>
          <w:szCs w:val="24"/>
        </w:rPr>
        <w:t xml:space="preserve">poole </w:t>
      </w:r>
      <w:r w:rsidRPr="00AA5273">
        <w:rPr>
          <w:rFonts w:ascii="Times New Roman" w:eastAsia="Calibri" w:hAnsi="Times New Roman" w:cs="Times New Roman"/>
          <w:sz w:val="24"/>
          <w:szCs w:val="24"/>
        </w:rPr>
        <w:t>tunni täpsusega</w:t>
      </w:r>
      <w:r>
        <w:rPr>
          <w:rFonts w:ascii="Times New Roman" w:eastAsia="Calibri" w:hAnsi="Times New Roman" w:cs="Times New Roman"/>
          <w:sz w:val="24"/>
          <w:szCs w:val="24"/>
        </w:rPr>
        <w:t>.</w:t>
      </w:r>
      <w:r w:rsidR="00C716C6" w:rsidRPr="00B34378">
        <w:rPr>
          <w:rFonts w:ascii="Times New Roman" w:hAnsi="Times New Roman" w:cs="Times New Roman"/>
          <w:sz w:val="24"/>
          <w:szCs w:val="24"/>
        </w:rPr>
        <w:t>”</w:t>
      </w:r>
      <w:r w:rsidR="00BE78F3">
        <w:rPr>
          <w:rFonts w:ascii="Times New Roman" w:eastAsia="Calibri" w:hAnsi="Times New Roman" w:cs="Times New Roman"/>
          <w:sz w:val="24"/>
          <w:szCs w:val="24"/>
        </w:rPr>
        <w:t>;</w:t>
      </w:r>
    </w:p>
    <w:p w14:paraId="384ADD94" w14:textId="7096EDCB" w:rsidR="00C83246" w:rsidRDefault="00C83246" w:rsidP="00C83246">
      <w:pPr>
        <w:jc w:val="both"/>
        <w:rPr>
          <w:rFonts w:ascii="Times New Roman" w:eastAsia="Times New Roman" w:hAnsi="Times New Roman" w:cs="Times New Roman"/>
          <w:sz w:val="24"/>
          <w:szCs w:val="24"/>
        </w:rPr>
      </w:pPr>
    </w:p>
    <w:p w14:paraId="65DE8049" w14:textId="218714C3" w:rsidR="00DB53EF" w:rsidRPr="0054429F" w:rsidRDefault="004A05C2" w:rsidP="00DB53EF">
      <w:pPr>
        <w:jc w:val="both"/>
        <w:rPr>
          <w:rFonts w:ascii="Times New Roman" w:hAnsi="Times New Roman" w:cs="Times New Roman"/>
          <w:sz w:val="24"/>
          <w:szCs w:val="24"/>
        </w:rPr>
      </w:pPr>
      <w:r>
        <w:rPr>
          <w:rFonts w:ascii="Times New Roman" w:hAnsi="Times New Roman" w:cs="Times New Roman"/>
          <w:b/>
          <w:sz w:val="24"/>
          <w:szCs w:val="24"/>
        </w:rPr>
        <w:t>12</w:t>
      </w:r>
      <w:r w:rsidR="00DB53EF" w:rsidRPr="0054429F">
        <w:rPr>
          <w:rFonts w:ascii="Times New Roman" w:hAnsi="Times New Roman" w:cs="Times New Roman"/>
          <w:b/>
          <w:sz w:val="24"/>
          <w:szCs w:val="24"/>
        </w:rPr>
        <w:t>)</w:t>
      </w:r>
      <w:r w:rsidR="00DB53EF" w:rsidRPr="0054429F">
        <w:rPr>
          <w:rFonts w:ascii="Times New Roman" w:hAnsi="Times New Roman" w:cs="Times New Roman"/>
          <w:sz w:val="24"/>
          <w:szCs w:val="24"/>
        </w:rPr>
        <w:t xml:space="preserve"> paragrahvi 49</w:t>
      </w:r>
      <w:r w:rsidR="00DB53EF" w:rsidRPr="0054429F">
        <w:rPr>
          <w:rFonts w:ascii="Times New Roman" w:hAnsi="Times New Roman" w:cs="Times New Roman"/>
          <w:sz w:val="24"/>
          <w:szCs w:val="24"/>
          <w:vertAlign w:val="superscript"/>
        </w:rPr>
        <w:t>3</w:t>
      </w:r>
      <w:r w:rsidR="00DB53EF" w:rsidRPr="0054429F">
        <w:rPr>
          <w:rFonts w:ascii="Times New Roman" w:hAnsi="Times New Roman" w:cs="Times New Roman"/>
          <w:sz w:val="24"/>
          <w:szCs w:val="24"/>
        </w:rPr>
        <w:t xml:space="preserve"> lõige 6 muudetakse ja sõnastatakse järgmiselt:</w:t>
      </w:r>
    </w:p>
    <w:p w14:paraId="23EC6EC7" w14:textId="42EC31C6" w:rsidR="00DB53EF" w:rsidRPr="0054429F" w:rsidRDefault="00DB53EF" w:rsidP="00DB53EF">
      <w:pPr>
        <w:jc w:val="both"/>
        <w:rPr>
          <w:rFonts w:ascii="Times New Roman" w:hAnsi="Times New Roman" w:cs="Times New Roman"/>
          <w:sz w:val="24"/>
          <w:szCs w:val="24"/>
        </w:rPr>
      </w:pPr>
      <w:r w:rsidRPr="0054429F">
        <w:rPr>
          <w:rFonts w:ascii="Times New Roman" w:hAnsi="Times New Roman" w:cs="Times New Roman"/>
          <w:sz w:val="24"/>
          <w:szCs w:val="24"/>
        </w:rPr>
        <w:t xml:space="preserve">„(6) Sellise toidu puhul, </w:t>
      </w:r>
      <w:r>
        <w:rPr>
          <w:rFonts w:ascii="Times New Roman" w:hAnsi="Times New Roman" w:cs="Times New Roman"/>
          <w:sz w:val="24"/>
          <w:szCs w:val="24"/>
        </w:rPr>
        <w:t>mida</w:t>
      </w:r>
      <w:r w:rsidRPr="0054429F">
        <w:rPr>
          <w:rFonts w:ascii="Times New Roman" w:hAnsi="Times New Roman" w:cs="Times New Roman"/>
          <w:sz w:val="24"/>
          <w:szCs w:val="24"/>
        </w:rPr>
        <w:t xml:space="preserve"> tuleb Euroopa Liidu asjakohasest õigusaktist tulenevalt ametlik</w:t>
      </w:r>
      <w:r>
        <w:rPr>
          <w:rFonts w:ascii="Times New Roman" w:hAnsi="Times New Roman" w:cs="Times New Roman"/>
          <w:sz w:val="24"/>
          <w:szCs w:val="24"/>
        </w:rPr>
        <w:t>ult</w:t>
      </w:r>
      <w:r w:rsidRPr="0054429F">
        <w:rPr>
          <w:rFonts w:ascii="Times New Roman" w:hAnsi="Times New Roman" w:cs="Times New Roman"/>
          <w:sz w:val="24"/>
          <w:szCs w:val="24"/>
        </w:rPr>
        <w:t xml:space="preserve"> kontrolli</w:t>
      </w:r>
      <w:r>
        <w:rPr>
          <w:rFonts w:ascii="Times New Roman" w:hAnsi="Times New Roman" w:cs="Times New Roman"/>
          <w:sz w:val="24"/>
          <w:szCs w:val="24"/>
        </w:rPr>
        <w:t>da</w:t>
      </w:r>
      <w:r w:rsidRPr="0054429F">
        <w:rPr>
          <w:rFonts w:ascii="Times New Roman" w:hAnsi="Times New Roman" w:cs="Times New Roman"/>
          <w:sz w:val="24"/>
          <w:szCs w:val="24"/>
        </w:rPr>
        <w:t xml:space="preserve"> piiripunktis või imporditava toidu ametliku kontrollimise kohas, tasub kohustatud isik järelevalvetoimingute tegemise eest järelevalvetasu tunnitasuna kõigi tariifsete klassifikatsioonide ko</w:t>
      </w:r>
      <w:r>
        <w:rPr>
          <w:rFonts w:ascii="Times New Roman" w:hAnsi="Times New Roman" w:cs="Times New Roman"/>
          <w:sz w:val="24"/>
          <w:szCs w:val="24"/>
        </w:rPr>
        <w:t>hta ühel tollideklaratsioonil.”;</w:t>
      </w:r>
    </w:p>
    <w:p w14:paraId="1CDB554D" w14:textId="77777777" w:rsidR="00DB53EF" w:rsidRDefault="00DB53EF" w:rsidP="00C83246">
      <w:pPr>
        <w:jc w:val="both"/>
        <w:rPr>
          <w:rFonts w:ascii="Times New Roman" w:eastAsia="Times New Roman" w:hAnsi="Times New Roman" w:cs="Times New Roman"/>
          <w:sz w:val="24"/>
          <w:szCs w:val="24"/>
        </w:rPr>
      </w:pPr>
    </w:p>
    <w:p w14:paraId="761F2A4D" w14:textId="4C0E9EDA" w:rsidR="00CA679E" w:rsidRDefault="00DB53EF" w:rsidP="00C8324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4A05C2">
        <w:rPr>
          <w:rFonts w:ascii="Times New Roman" w:eastAsia="Times New Roman" w:hAnsi="Times New Roman" w:cs="Times New Roman"/>
          <w:b/>
          <w:sz w:val="24"/>
          <w:szCs w:val="24"/>
        </w:rPr>
        <w:t>3</w:t>
      </w:r>
      <w:r w:rsidR="00C83246" w:rsidRPr="002D0271">
        <w:rPr>
          <w:rFonts w:ascii="Times New Roman" w:eastAsia="Times New Roman" w:hAnsi="Times New Roman" w:cs="Times New Roman"/>
          <w:b/>
          <w:sz w:val="24"/>
          <w:szCs w:val="24"/>
        </w:rPr>
        <w:t>)</w:t>
      </w:r>
      <w:r w:rsidR="00C83246">
        <w:rPr>
          <w:rFonts w:ascii="Times New Roman" w:eastAsia="Times New Roman" w:hAnsi="Times New Roman" w:cs="Times New Roman"/>
          <w:sz w:val="24"/>
          <w:szCs w:val="24"/>
        </w:rPr>
        <w:t xml:space="preserve"> </w:t>
      </w:r>
      <w:r w:rsidR="00C83246" w:rsidRPr="00C83246">
        <w:rPr>
          <w:rFonts w:ascii="Times New Roman" w:eastAsia="Times New Roman" w:hAnsi="Times New Roman" w:cs="Times New Roman"/>
          <w:sz w:val="24"/>
          <w:szCs w:val="24"/>
        </w:rPr>
        <w:t>paragrahvi 49</w:t>
      </w:r>
      <w:r w:rsidR="00C83246">
        <w:rPr>
          <w:rFonts w:ascii="Times New Roman" w:eastAsia="Times New Roman" w:hAnsi="Times New Roman" w:cs="Times New Roman"/>
          <w:sz w:val="24"/>
          <w:szCs w:val="24"/>
          <w:vertAlign w:val="superscript"/>
        </w:rPr>
        <w:t>4</w:t>
      </w:r>
      <w:r w:rsidR="00C83246" w:rsidRPr="00C83246">
        <w:rPr>
          <w:rFonts w:ascii="Times New Roman" w:eastAsia="Times New Roman" w:hAnsi="Times New Roman" w:cs="Times New Roman"/>
          <w:sz w:val="24"/>
          <w:szCs w:val="24"/>
        </w:rPr>
        <w:t xml:space="preserve"> lõi</w:t>
      </w:r>
      <w:r w:rsidR="0043445E">
        <w:rPr>
          <w:rFonts w:ascii="Times New Roman" w:eastAsia="Times New Roman" w:hAnsi="Times New Roman" w:cs="Times New Roman"/>
          <w:sz w:val="24"/>
          <w:szCs w:val="24"/>
        </w:rPr>
        <w:t>ked</w:t>
      </w:r>
      <w:r w:rsidR="00C83246" w:rsidRPr="00C83246">
        <w:rPr>
          <w:rFonts w:ascii="Times New Roman" w:eastAsia="Times New Roman" w:hAnsi="Times New Roman" w:cs="Times New Roman"/>
          <w:sz w:val="24"/>
          <w:szCs w:val="24"/>
        </w:rPr>
        <w:t xml:space="preserve"> </w:t>
      </w:r>
      <w:r w:rsidR="00C83246">
        <w:rPr>
          <w:rFonts w:ascii="Times New Roman" w:eastAsia="Times New Roman" w:hAnsi="Times New Roman" w:cs="Times New Roman"/>
          <w:sz w:val="24"/>
          <w:szCs w:val="24"/>
        </w:rPr>
        <w:t>1</w:t>
      </w:r>
      <w:r w:rsidR="0043445E">
        <w:rPr>
          <w:rFonts w:ascii="Times New Roman" w:eastAsia="Times New Roman" w:hAnsi="Times New Roman" w:cs="Times New Roman"/>
          <w:sz w:val="24"/>
          <w:szCs w:val="24"/>
        </w:rPr>
        <w:t xml:space="preserve"> ja 2</w:t>
      </w:r>
      <w:r w:rsidR="007128AA">
        <w:rPr>
          <w:rFonts w:ascii="Times New Roman" w:eastAsia="Times New Roman" w:hAnsi="Times New Roman" w:cs="Times New Roman"/>
          <w:sz w:val="24"/>
          <w:szCs w:val="24"/>
        </w:rPr>
        <w:t xml:space="preserve"> </w:t>
      </w:r>
      <w:r w:rsidR="00C83246" w:rsidRPr="00C83246">
        <w:rPr>
          <w:rFonts w:ascii="Times New Roman" w:eastAsia="Times New Roman" w:hAnsi="Times New Roman" w:cs="Times New Roman"/>
          <w:sz w:val="24"/>
          <w:szCs w:val="24"/>
        </w:rPr>
        <w:t xml:space="preserve">muudetakse ja sõnastatakse järgmiselt: </w:t>
      </w:r>
    </w:p>
    <w:p w14:paraId="3D8FCCEC" w14:textId="06587253" w:rsidR="00C83246" w:rsidRDefault="00BE78F3" w:rsidP="00C83246">
      <w:pPr>
        <w:jc w:val="both"/>
        <w:rPr>
          <w:rFonts w:ascii="Times New Roman" w:eastAsia="Times New Roman" w:hAnsi="Times New Roman" w:cs="Times New Roman"/>
          <w:sz w:val="24"/>
          <w:szCs w:val="24"/>
        </w:rPr>
      </w:pPr>
      <w:r w:rsidRPr="00B34378">
        <w:rPr>
          <w:rFonts w:ascii="Times New Roman" w:hAnsi="Times New Roman" w:cs="Times New Roman"/>
          <w:sz w:val="24"/>
          <w:szCs w:val="24"/>
        </w:rPr>
        <w:t>„</w:t>
      </w:r>
      <w:r w:rsidR="00C83246" w:rsidRPr="00B34378">
        <w:rPr>
          <w:rFonts w:ascii="Times New Roman" w:eastAsia="Times New Roman" w:hAnsi="Times New Roman" w:cs="Times New Roman"/>
          <w:sz w:val="24"/>
          <w:szCs w:val="24"/>
        </w:rPr>
        <w:t xml:space="preserve">(1) </w:t>
      </w:r>
      <w:r w:rsidR="00C83246">
        <w:rPr>
          <w:rFonts w:ascii="Times New Roman" w:eastAsia="Times New Roman" w:hAnsi="Times New Roman" w:cs="Times New Roman"/>
          <w:sz w:val="24"/>
          <w:szCs w:val="24"/>
        </w:rPr>
        <w:t>Põllumajandus</w:t>
      </w:r>
      <w:r w:rsidR="008920C5">
        <w:rPr>
          <w:rFonts w:ascii="Times New Roman" w:eastAsia="Times New Roman" w:hAnsi="Times New Roman" w:cs="Times New Roman"/>
          <w:sz w:val="24"/>
          <w:szCs w:val="24"/>
        </w:rPr>
        <w:t>-</w:t>
      </w:r>
      <w:r w:rsidR="00C83246">
        <w:rPr>
          <w:rFonts w:ascii="Times New Roman" w:eastAsia="Times New Roman" w:hAnsi="Times New Roman" w:cs="Times New Roman"/>
          <w:sz w:val="24"/>
          <w:szCs w:val="24"/>
        </w:rPr>
        <w:t xml:space="preserve"> ja Toiduamet</w:t>
      </w:r>
      <w:r w:rsidR="00C83246" w:rsidRPr="00B34378">
        <w:rPr>
          <w:rFonts w:ascii="Times New Roman" w:eastAsia="Times New Roman" w:hAnsi="Times New Roman" w:cs="Times New Roman"/>
          <w:sz w:val="24"/>
          <w:szCs w:val="24"/>
        </w:rPr>
        <w:t xml:space="preserve"> teeb eelmise kalendrikuu jooksul tehtud </w:t>
      </w:r>
      <w:r w:rsidR="003100EF">
        <w:rPr>
          <w:rFonts w:ascii="Times New Roman" w:eastAsia="Times New Roman" w:hAnsi="Times New Roman" w:cs="Times New Roman"/>
          <w:sz w:val="24"/>
          <w:szCs w:val="24"/>
        </w:rPr>
        <w:t>toidu</w:t>
      </w:r>
      <w:r w:rsidR="00C83246" w:rsidRPr="00B34378">
        <w:rPr>
          <w:rFonts w:ascii="Times New Roman" w:eastAsia="Times New Roman" w:hAnsi="Times New Roman" w:cs="Times New Roman"/>
          <w:sz w:val="24"/>
          <w:szCs w:val="24"/>
        </w:rPr>
        <w:t xml:space="preserve">järelevalve toimingute eest järelevalvetasu sissenõudmise otsuse iga kalendrikuu </w:t>
      </w:r>
      <w:r w:rsidR="00631A2D">
        <w:rPr>
          <w:rFonts w:ascii="Times New Roman" w:eastAsia="Times New Roman" w:hAnsi="Times New Roman" w:cs="Times New Roman"/>
          <w:sz w:val="24"/>
          <w:szCs w:val="24"/>
        </w:rPr>
        <w:t>seitsme</w:t>
      </w:r>
      <w:r w:rsidR="00C83246">
        <w:rPr>
          <w:rFonts w:ascii="Times New Roman" w:eastAsia="Times New Roman" w:hAnsi="Times New Roman" w:cs="Times New Roman"/>
          <w:sz w:val="24"/>
          <w:szCs w:val="24"/>
        </w:rPr>
        <w:t>n</w:t>
      </w:r>
      <w:r w:rsidR="00C83246" w:rsidRPr="00B34378">
        <w:rPr>
          <w:rFonts w:ascii="Times New Roman" w:eastAsia="Times New Roman" w:hAnsi="Times New Roman" w:cs="Times New Roman"/>
          <w:sz w:val="24"/>
          <w:szCs w:val="24"/>
        </w:rPr>
        <w:t>daks kuupäevaks.</w:t>
      </w:r>
    </w:p>
    <w:p w14:paraId="7F3BBDEC" w14:textId="352FF88D" w:rsidR="00CF57D4" w:rsidRDefault="00CF57D4" w:rsidP="00C83246">
      <w:pPr>
        <w:jc w:val="both"/>
        <w:rPr>
          <w:rFonts w:ascii="Times New Roman" w:eastAsia="Times New Roman" w:hAnsi="Times New Roman" w:cs="Times New Roman"/>
          <w:sz w:val="24"/>
          <w:szCs w:val="24"/>
        </w:rPr>
      </w:pPr>
    </w:p>
    <w:p w14:paraId="31C62389" w14:textId="23C3ED00" w:rsidR="007128AA" w:rsidRDefault="00277F70" w:rsidP="00277F70">
      <w:pPr>
        <w:jc w:val="both"/>
        <w:rPr>
          <w:rFonts w:ascii="Times New Roman" w:eastAsia="Times New Roman" w:hAnsi="Times New Roman" w:cs="Times New Roman"/>
          <w:sz w:val="24"/>
          <w:szCs w:val="24"/>
        </w:rPr>
      </w:pPr>
      <w:r w:rsidRPr="00277F70">
        <w:rPr>
          <w:rFonts w:ascii="Times New Roman" w:eastAsia="Times New Roman" w:hAnsi="Times New Roman" w:cs="Times New Roman"/>
          <w:sz w:val="24"/>
          <w:szCs w:val="24"/>
        </w:rPr>
        <w:t xml:space="preserve">(2) </w:t>
      </w:r>
      <w:r w:rsidR="00515E00" w:rsidRPr="00515E00">
        <w:rPr>
          <w:rFonts w:ascii="Times New Roman" w:eastAsia="Times New Roman" w:hAnsi="Times New Roman" w:cs="Times New Roman"/>
          <w:sz w:val="24"/>
          <w:szCs w:val="24"/>
        </w:rPr>
        <w:t xml:space="preserve">Järelevalvetasu sissenõudmise otsus tehakse kohustatud isikule teatavaks viie </w:t>
      </w:r>
      <w:r w:rsidR="00515E00" w:rsidRPr="0010762B">
        <w:rPr>
          <w:rFonts w:ascii="Times New Roman" w:eastAsia="Times New Roman" w:hAnsi="Times New Roman" w:cs="Times New Roman"/>
          <w:sz w:val="24"/>
          <w:szCs w:val="24"/>
        </w:rPr>
        <w:t>töö</w:t>
      </w:r>
      <w:r w:rsidR="00515E00" w:rsidRPr="00515E00">
        <w:rPr>
          <w:rFonts w:ascii="Times New Roman" w:eastAsia="Times New Roman" w:hAnsi="Times New Roman" w:cs="Times New Roman"/>
          <w:sz w:val="24"/>
          <w:szCs w:val="24"/>
        </w:rPr>
        <w:t>päeva jooksul otsuse tegemise päevast arvates elektroonilise kättetoimetamisega, kui isik on andnud selleks nõusoleku</w:t>
      </w:r>
      <w:r w:rsidR="00515E00">
        <w:rPr>
          <w:rFonts w:ascii="Times New Roman" w:eastAsia="Times New Roman" w:hAnsi="Times New Roman" w:cs="Times New Roman"/>
          <w:sz w:val="24"/>
          <w:szCs w:val="24"/>
        </w:rPr>
        <w:t>.</w:t>
      </w:r>
      <w:r w:rsidR="00515E00" w:rsidRPr="00515E00">
        <w:rPr>
          <w:rFonts w:ascii="Times New Roman" w:eastAsia="Times New Roman" w:hAnsi="Times New Roman" w:cs="Times New Roman"/>
          <w:sz w:val="24"/>
          <w:szCs w:val="24"/>
        </w:rPr>
        <w:t>”;</w:t>
      </w:r>
    </w:p>
    <w:p w14:paraId="6D937672" w14:textId="1B292F2D" w:rsidR="00C34F1A" w:rsidRDefault="00C34F1A" w:rsidP="00277F70">
      <w:pPr>
        <w:jc w:val="both"/>
        <w:rPr>
          <w:rFonts w:ascii="Times New Roman" w:eastAsia="Times New Roman" w:hAnsi="Times New Roman" w:cs="Times New Roman"/>
          <w:sz w:val="24"/>
          <w:szCs w:val="24"/>
        </w:rPr>
      </w:pPr>
    </w:p>
    <w:p w14:paraId="3C11DF13" w14:textId="457FC2E2" w:rsidR="00C34F1A" w:rsidRPr="00C34F1A" w:rsidRDefault="0043445E" w:rsidP="00C34F1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sidR="00C34F1A">
        <w:rPr>
          <w:rFonts w:ascii="Times New Roman" w:eastAsia="Times New Roman" w:hAnsi="Times New Roman" w:cs="Times New Roman"/>
          <w:b/>
          <w:sz w:val="24"/>
          <w:szCs w:val="24"/>
        </w:rPr>
        <w:t xml:space="preserve">) </w:t>
      </w:r>
      <w:r w:rsidR="00C34F1A">
        <w:rPr>
          <w:rFonts w:ascii="Times New Roman" w:eastAsia="Times New Roman" w:hAnsi="Times New Roman" w:cs="Times New Roman"/>
          <w:sz w:val="24"/>
          <w:szCs w:val="24"/>
        </w:rPr>
        <w:t>paragrahvi 4</w:t>
      </w:r>
      <w:r w:rsidR="00C34F1A" w:rsidRPr="00C34F1A">
        <w:rPr>
          <w:rFonts w:ascii="Times New Roman" w:eastAsia="Times New Roman" w:hAnsi="Times New Roman" w:cs="Times New Roman"/>
          <w:sz w:val="24"/>
          <w:szCs w:val="24"/>
        </w:rPr>
        <w:t>9</w:t>
      </w:r>
      <w:r w:rsidR="00C34F1A" w:rsidRPr="00C34F1A">
        <w:rPr>
          <w:rFonts w:ascii="Times New Roman" w:eastAsia="Times New Roman" w:hAnsi="Times New Roman" w:cs="Times New Roman"/>
          <w:sz w:val="24"/>
          <w:szCs w:val="24"/>
          <w:vertAlign w:val="superscript"/>
        </w:rPr>
        <w:t>4</w:t>
      </w:r>
      <w:r w:rsidR="00C34F1A" w:rsidRPr="00C34F1A">
        <w:rPr>
          <w:rFonts w:ascii="Times New Roman" w:eastAsia="Times New Roman" w:hAnsi="Times New Roman" w:cs="Times New Roman"/>
          <w:sz w:val="24"/>
          <w:szCs w:val="24"/>
        </w:rPr>
        <w:t xml:space="preserve"> täiendatakse lõigetega 2</w:t>
      </w:r>
      <w:r w:rsidR="00C34F1A" w:rsidRPr="00C34F1A">
        <w:rPr>
          <w:rFonts w:ascii="Times New Roman" w:eastAsia="Times New Roman" w:hAnsi="Times New Roman" w:cs="Times New Roman"/>
          <w:sz w:val="24"/>
          <w:szCs w:val="24"/>
          <w:vertAlign w:val="superscript"/>
        </w:rPr>
        <w:t>1</w:t>
      </w:r>
      <w:r w:rsidR="00C34F1A" w:rsidRPr="00C34F1A">
        <w:rPr>
          <w:rFonts w:ascii="Times New Roman" w:eastAsia="Times New Roman" w:hAnsi="Times New Roman" w:cs="Times New Roman"/>
          <w:sz w:val="24"/>
          <w:szCs w:val="24"/>
        </w:rPr>
        <w:t xml:space="preserve"> ja 2</w:t>
      </w:r>
      <w:r w:rsidR="00C34F1A" w:rsidRPr="00C34F1A">
        <w:rPr>
          <w:rFonts w:ascii="Times New Roman" w:eastAsia="Times New Roman" w:hAnsi="Times New Roman" w:cs="Times New Roman"/>
          <w:sz w:val="24"/>
          <w:szCs w:val="24"/>
          <w:vertAlign w:val="superscript"/>
        </w:rPr>
        <w:t>2</w:t>
      </w:r>
      <w:r w:rsidR="00C34F1A" w:rsidRPr="00C34F1A">
        <w:rPr>
          <w:rFonts w:ascii="Times New Roman" w:eastAsia="Times New Roman" w:hAnsi="Times New Roman" w:cs="Times New Roman"/>
          <w:sz w:val="24"/>
          <w:szCs w:val="24"/>
        </w:rPr>
        <w:t xml:space="preserve"> järgmises sõnastuses:</w:t>
      </w:r>
    </w:p>
    <w:p w14:paraId="160395C3" w14:textId="230A6497" w:rsidR="00C34F1A" w:rsidRPr="00C34F1A" w:rsidRDefault="00C34F1A" w:rsidP="00277F70">
      <w:pPr>
        <w:jc w:val="both"/>
        <w:rPr>
          <w:rFonts w:ascii="Times New Roman" w:eastAsia="Times New Roman" w:hAnsi="Times New Roman" w:cs="Times New Roman"/>
          <w:sz w:val="24"/>
          <w:szCs w:val="24"/>
        </w:rPr>
      </w:pPr>
      <w:r w:rsidRPr="00C34F1A">
        <w:rPr>
          <w:rFonts w:ascii="Times New Roman" w:eastAsia="Times New Roman" w:hAnsi="Times New Roman" w:cs="Times New Roman"/>
          <w:sz w:val="24"/>
          <w:szCs w:val="24"/>
        </w:rPr>
        <w:t>„(2</w:t>
      </w:r>
      <w:r w:rsidRPr="00C34F1A">
        <w:rPr>
          <w:rFonts w:ascii="Times New Roman" w:eastAsia="Times New Roman" w:hAnsi="Times New Roman" w:cs="Times New Roman"/>
          <w:sz w:val="24"/>
          <w:szCs w:val="24"/>
          <w:vertAlign w:val="superscript"/>
        </w:rPr>
        <w:t>1</w:t>
      </w:r>
      <w:r w:rsidRPr="00C34F1A">
        <w:rPr>
          <w:rFonts w:ascii="Times New Roman" w:eastAsia="Times New Roman" w:hAnsi="Times New Roman" w:cs="Times New Roman"/>
          <w:sz w:val="24"/>
          <w:szCs w:val="24"/>
        </w:rPr>
        <w:t>) Käesoleva paragrahvi lõikes 2 sätestatud juhul loetakse järelevalvetasu sissenõudmise otsus haldusmenetluse seaduse § 27 lõike 2 punktides 3 ja 4 nimetamata kohustatud isikule kätte toimetatuks, kui kohustatud isiku e-posti aadressil on saadetud otsus või otsuse väljavõte.</w:t>
      </w:r>
    </w:p>
    <w:p w14:paraId="7FE789AA" w14:textId="40B02D5B" w:rsidR="00277F70" w:rsidRDefault="00277F70" w:rsidP="00277F70">
      <w:pPr>
        <w:jc w:val="both"/>
        <w:rPr>
          <w:rFonts w:ascii="Times New Roman" w:eastAsia="Times New Roman" w:hAnsi="Times New Roman" w:cs="Times New Roman"/>
          <w:sz w:val="24"/>
          <w:szCs w:val="24"/>
        </w:rPr>
      </w:pPr>
    </w:p>
    <w:p w14:paraId="611B616B" w14:textId="76B7850C" w:rsidR="00002094" w:rsidRDefault="00002094" w:rsidP="00277F70">
      <w:pPr>
        <w:jc w:val="both"/>
        <w:rPr>
          <w:rFonts w:ascii="Times New Roman" w:eastAsia="Times New Roman" w:hAnsi="Times New Roman" w:cs="Times New Roman"/>
          <w:sz w:val="24"/>
          <w:szCs w:val="24"/>
        </w:rPr>
      </w:pPr>
      <w:r w:rsidRPr="00002094">
        <w:rPr>
          <w:rFonts w:ascii="Times New Roman" w:eastAsia="Times New Roman" w:hAnsi="Times New Roman" w:cs="Times New Roman"/>
          <w:sz w:val="24"/>
          <w:szCs w:val="24"/>
        </w:rPr>
        <w:t>(2</w:t>
      </w:r>
      <w:r w:rsidR="00F23A03">
        <w:rPr>
          <w:rFonts w:ascii="Times New Roman" w:eastAsia="Times New Roman" w:hAnsi="Times New Roman" w:cs="Times New Roman"/>
          <w:sz w:val="24"/>
          <w:szCs w:val="24"/>
          <w:vertAlign w:val="superscript"/>
        </w:rPr>
        <w:t>2</w:t>
      </w:r>
      <w:r w:rsidRPr="00002094">
        <w:rPr>
          <w:rFonts w:ascii="Times New Roman" w:eastAsia="Times New Roman" w:hAnsi="Times New Roman" w:cs="Times New Roman"/>
          <w:sz w:val="24"/>
          <w:szCs w:val="24"/>
        </w:rPr>
        <w:t xml:space="preserve">) </w:t>
      </w:r>
      <w:r w:rsidR="00470625" w:rsidRPr="00470625">
        <w:rPr>
          <w:rFonts w:ascii="Times New Roman" w:eastAsia="Times New Roman" w:hAnsi="Times New Roman" w:cs="Times New Roman"/>
          <w:sz w:val="24"/>
          <w:szCs w:val="24"/>
        </w:rPr>
        <w:t>Kui kohustatud isik ei ole andnud nõusolekut</w:t>
      </w:r>
      <w:r w:rsidR="005E4A0C">
        <w:rPr>
          <w:rFonts w:ascii="Times New Roman" w:eastAsia="Times New Roman" w:hAnsi="Times New Roman" w:cs="Times New Roman"/>
          <w:sz w:val="24"/>
          <w:szCs w:val="24"/>
        </w:rPr>
        <w:t>, et</w:t>
      </w:r>
      <w:r w:rsidR="00470625" w:rsidRPr="00470625">
        <w:rPr>
          <w:rFonts w:ascii="Times New Roman" w:eastAsia="Times New Roman" w:hAnsi="Times New Roman" w:cs="Times New Roman"/>
          <w:sz w:val="24"/>
          <w:szCs w:val="24"/>
        </w:rPr>
        <w:t xml:space="preserve"> järelevalvetasu sissenõudmise otsus </w:t>
      </w:r>
      <w:r w:rsidR="005E4A0C">
        <w:rPr>
          <w:rFonts w:ascii="Times New Roman" w:eastAsia="Times New Roman" w:hAnsi="Times New Roman" w:cs="Times New Roman"/>
          <w:sz w:val="24"/>
          <w:szCs w:val="24"/>
        </w:rPr>
        <w:t xml:space="preserve">tehakse talle </w:t>
      </w:r>
      <w:r w:rsidR="00470625" w:rsidRPr="00470625">
        <w:rPr>
          <w:rFonts w:ascii="Times New Roman" w:eastAsia="Times New Roman" w:hAnsi="Times New Roman" w:cs="Times New Roman"/>
          <w:sz w:val="24"/>
          <w:szCs w:val="24"/>
        </w:rPr>
        <w:t xml:space="preserve">teatavaks elektroonilise kättetoimetamisega, </w:t>
      </w:r>
      <w:r w:rsidR="005E4A0C">
        <w:rPr>
          <w:rFonts w:ascii="Times New Roman" w:eastAsia="Times New Roman" w:hAnsi="Times New Roman" w:cs="Times New Roman"/>
          <w:sz w:val="24"/>
          <w:szCs w:val="24"/>
        </w:rPr>
        <w:t xml:space="preserve">teeb </w:t>
      </w:r>
      <w:r w:rsidR="005E4A0C" w:rsidRPr="005E4A0C">
        <w:rPr>
          <w:rFonts w:ascii="Times New Roman" w:eastAsia="Times New Roman" w:hAnsi="Times New Roman" w:cs="Times New Roman"/>
          <w:sz w:val="24"/>
          <w:szCs w:val="24"/>
        </w:rPr>
        <w:t xml:space="preserve">Põllumajandus- ja Toiduamet </w:t>
      </w:r>
      <w:r w:rsidR="00470625" w:rsidRPr="00470625">
        <w:rPr>
          <w:rFonts w:ascii="Times New Roman" w:eastAsia="Times New Roman" w:hAnsi="Times New Roman" w:cs="Times New Roman"/>
          <w:sz w:val="24"/>
          <w:szCs w:val="24"/>
        </w:rPr>
        <w:t>nimetatud otsus</w:t>
      </w:r>
      <w:r w:rsidR="009D0889">
        <w:rPr>
          <w:rFonts w:ascii="Times New Roman" w:eastAsia="Times New Roman" w:hAnsi="Times New Roman" w:cs="Times New Roman"/>
          <w:sz w:val="24"/>
          <w:szCs w:val="24"/>
        </w:rPr>
        <w:t>e</w:t>
      </w:r>
      <w:r w:rsidR="00470625" w:rsidRPr="00470625">
        <w:rPr>
          <w:rFonts w:ascii="Times New Roman" w:eastAsia="Times New Roman" w:hAnsi="Times New Roman" w:cs="Times New Roman"/>
          <w:sz w:val="24"/>
          <w:szCs w:val="24"/>
        </w:rPr>
        <w:t xml:space="preserve"> isikule teatavaks</w:t>
      </w:r>
      <w:r w:rsidR="009D0889">
        <w:rPr>
          <w:rFonts w:ascii="Times New Roman" w:eastAsia="Times New Roman" w:hAnsi="Times New Roman" w:cs="Times New Roman"/>
          <w:sz w:val="24"/>
          <w:szCs w:val="24"/>
        </w:rPr>
        <w:t>,</w:t>
      </w:r>
      <w:r w:rsidR="00470625" w:rsidRPr="00470625">
        <w:rPr>
          <w:rFonts w:ascii="Times New Roman" w:eastAsia="Times New Roman" w:hAnsi="Times New Roman" w:cs="Times New Roman"/>
          <w:sz w:val="24"/>
          <w:szCs w:val="24"/>
        </w:rPr>
        <w:t xml:space="preserve"> </w:t>
      </w:r>
      <w:r w:rsidR="009D0889">
        <w:rPr>
          <w:rFonts w:ascii="Times New Roman" w:eastAsia="Times New Roman" w:hAnsi="Times New Roman" w:cs="Times New Roman"/>
          <w:sz w:val="24"/>
          <w:szCs w:val="24"/>
        </w:rPr>
        <w:t xml:space="preserve">toimetades </w:t>
      </w:r>
      <w:r w:rsidR="00470625" w:rsidRPr="00470625">
        <w:rPr>
          <w:rFonts w:ascii="Times New Roman" w:eastAsia="Times New Roman" w:hAnsi="Times New Roman" w:cs="Times New Roman"/>
          <w:sz w:val="24"/>
          <w:szCs w:val="24"/>
        </w:rPr>
        <w:t xml:space="preserve">otsuse paberärakirja või -väljavõtte </w:t>
      </w:r>
      <w:r w:rsidR="009D0889">
        <w:rPr>
          <w:rFonts w:ascii="Times New Roman" w:eastAsia="Times New Roman" w:hAnsi="Times New Roman" w:cs="Times New Roman"/>
          <w:sz w:val="24"/>
          <w:szCs w:val="24"/>
        </w:rPr>
        <w:t xml:space="preserve">talle </w:t>
      </w:r>
      <w:r w:rsidR="00470625" w:rsidRPr="00470625">
        <w:rPr>
          <w:rFonts w:ascii="Times New Roman" w:eastAsia="Times New Roman" w:hAnsi="Times New Roman" w:cs="Times New Roman"/>
          <w:sz w:val="24"/>
          <w:szCs w:val="24"/>
        </w:rPr>
        <w:t>kätte</w:t>
      </w:r>
      <w:r w:rsidR="009D0889">
        <w:rPr>
          <w:rFonts w:ascii="Times New Roman" w:eastAsia="Times New Roman" w:hAnsi="Times New Roman" w:cs="Times New Roman"/>
          <w:sz w:val="24"/>
          <w:szCs w:val="24"/>
        </w:rPr>
        <w:t xml:space="preserve"> otse </w:t>
      </w:r>
      <w:r w:rsidR="00470625" w:rsidRPr="00470625">
        <w:rPr>
          <w:rFonts w:ascii="Times New Roman" w:eastAsia="Times New Roman" w:hAnsi="Times New Roman" w:cs="Times New Roman"/>
          <w:sz w:val="24"/>
          <w:szCs w:val="24"/>
        </w:rPr>
        <w:t>või posti teel viie tööpäeva jooksul otsuse tegemise päevast arvates.</w:t>
      </w:r>
      <w:r w:rsidR="00353D65" w:rsidRPr="00353D65">
        <w:rPr>
          <w:rFonts w:ascii="Times New Roman" w:eastAsia="Times New Roman" w:hAnsi="Times New Roman" w:cs="Times New Roman"/>
          <w:sz w:val="24"/>
          <w:szCs w:val="24"/>
        </w:rPr>
        <w:t>”;</w:t>
      </w:r>
    </w:p>
    <w:p w14:paraId="0E652A1F" w14:textId="2F648481" w:rsidR="00353D65" w:rsidRDefault="00353D65" w:rsidP="00277F70">
      <w:pPr>
        <w:jc w:val="both"/>
        <w:rPr>
          <w:rFonts w:ascii="Times New Roman" w:eastAsia="Times New Roman" w:hAnsi="Times New Roman" w:cs="Times New Roman"/>
          <w:sz w:val="24"/>
          <w:szCs w:val="24"/>
        </w:rPr>
      </w:pPr>
    </w:p>
    <w:p w14:paraId="1716B687" w14:textId="1E956B64" w:rsidR="00353D65" w:rsidRDefault="0043445E" w:rsidP="00277F7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sidR="00353D65">
        <w:rPr>
          <w:rFonts w:ascii="Times New Roman" w:eastAsia="Times New Roman" w:hAnsi="Times New Roman" w:cs="Times New Roman"/>
          <w:b/>
          <w:sz w:val="24"/>
          <w:szCs w:val="24"/>
        </w:rPr>
        <w:t>)</w:t>
      </w:r>
      <w:r w:rsidR="00353D65">
        <w:rPr>
          <w:rFonts w:ascii="Times New Roman" w:eastAsia="Times New Roman" w:hAnsi="Times New Roman" w:cs="Times New Roman"/>
          <w:sz w:val="24"/>
          <w:szCs w:val="24"/>
        </w:rPr>
        <w:t xml:space="preserve"> paragrahvi 4</w:t>
      </w:r>
      <w:r w:rsidR="00353D65" w:rsidRPr="00353D65">
        <w:rPr>
          <w:rFonts w:ascii="Times New Roman" w:eastAsia="Times New Roman" w:hAnsi="Times New Roman" w:cs="Times New Roman"/>
          <w:sz w:val="24"/>
          <w:szCs w:val="24"/>
        </w:rPr>
        <w:t>9</w:t>
      </w:r>
      <w:r w:rsidR="00353D65" w:rsidRPr="00353D65">
        <w:rPr>
          <w:rFonts w:ascii="Times New Roman" w:eastAsia="Times New Roman" w:hAnsi="Times New Roman" w:cs="Times New Roman"/>
          <w:sz w:val="24"/>
          <w:szCs w:val="24"/>
          <w:vertAlign w:val="superscript"/>
        </w:rPr>
        <w:t>4</w:t>
      </w:r>
      <w:r w:rsidR="00353D65" w:rsidRPr="00353D65">
        <w:rPr>
          <w:rFonts w:ascii="Times New Roman" w:eastAsia="Times New Roman" w:hAnsi="Times New Roman" w:cs="Times New Roman"/>
          <w:sz w:val="24"/>
          <w:szCs w:val="24"/>
        </w:rPr>
        <w:t xml:space="preserve"> lõige 3 muudetakse ja sõnastatakse järgmiselt:</w:t>
      </w:r>
    </w:p>
    <w:p w14:paraId="4D192479" w14:textId="73FADB2A" w:rsidR="00381844" w:rsidRDefault="00353D65" w:rsidP="00277F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77F70" w:rsidRPr="00277F70">
        <w:rPr>
          <w:rFonts w:ascii="Times New Roman" w:eastAsia="Times New Roman" w:hAnsi="Times New Roman" w:cs="Times New Roman"/>
          <w:sz w:val="24"/>
          <w:szCs w:val="24"/>
        </w:rPr>
        <w:t xml:space="preserve">(3) Kohustatud isik kannab järelevalvetasu üle otsuses näidatud pangakontole </w:t>
      </w:r>
      <w:r w:rsidR="001D1915">
        <w:rPr>
          <w:rFonts w:ascii="Times New Roman" w:eastAsia="Times New Roman" w:hAnsi="Times New Roman" w:cs="Times New Roman"/>
          <w:sz w:val="24"/>
          <w:szCs w:val="24"/>
        </w:rPr>
        <w:t xml:space="preserve">28 </w:t>
      </w:r>
      <w:r w:rsidR="00C83246" w:rsidRPr="00B34378">
        <w:rPr>
          <w:rFonts w:ascii="Times New Roman" w:eastAsia="Times New Roman" w:hAnsi="Times New Roman" w:cs="Times New Roman"/>
          <w:sz w:val="24"/>
          <w:szCs w:val="24"/>
        </w:rPr>
        <w:t>päeva jooksul järelevalvetasu sissenõudmise otsuse saamise päevast arvates.</w:t>
      </w:r>
      <w:r w:rsidR="00BE78F3" w:rsidRPr="00B34378">
        <w:rPr>
          <w:rFonts w:ascii="Times New Roman" w:hAnsi="Times New Roman" w:cs="Times New Roman"/>
          <w:sz w:val="24"/>
          <w:szCs w:val="24"/>
        </w:rPr>
        <w:t>”</w:t>
      </w:r>
      <w:r w:rsidR="00BE78F3" w:rsidRPr="00B34378">
        <w:rPr>
          <w:rFonts w:ascii="Times New Roman" w:eastAsia="Times New Roman" w:hAnsi="Times New Roman" w:cs="Times New Roman"/>
          <w:sz w:val="24"/>
          <w:szCs w:val="24"/>
        </w:rPr>
        <w:t>;</w:t>
      </w:r>
    </w:p>
    <w:p w14:paraId="42323F88" w14:textId="0B0D79AC" w:rsidR="00381844" w:rsidRPr="00381844" w:rsidRDefault="00381844" w:rsidP="00277F70">
      <w:pPr>
        <w:jc w:val="both"/>
        <w:rPr>
          <w:rFonts w:ascii="Times New Roman" w:eastAsia="Times New Roman" w:hAnsi="Times New Roman" w:cs="Times New Roman"/>
          <w:sz w:val="24"/>
          <w:szCs w:val="24"/>
        </w:rPr>
      </w:pPr>
    </w:p>
    <w:p w14:paraId="28A9A104" w14:textId="65460E60" w:rsidR="00C83246" w:rsidRDefault="0043445E" w:rsidP="00C83246">
      <w:pPr>
        <w:jc w:val="both"/>
        <w:rPr>
          <w:rFonts w:ascii="Times New Roman" w:eastAsia="Times New Roman" w:hAnsi="Times New Roman" w:cs="Times New Roman"/>
          <w:sz w:val="24"/>
          <w:szCs w:val="24"/>
        </w:rPr>
      </w:pPr>
      <w:r>
        <w:rPr>
          <w:rFonts w:ascii="Times New Roman" w:hAnsi="Times New Roman"/>
          <w:b/>
          <w:sz w:val="24"/>
          <w:szCs w:val="24"/>
        </w:rPr>
        <w:lastRenderedPageBreak/>
        <w:t>16</w:t>
      </w:r>
      <w:r w:rsidR="00CA679E" w:rsidRPr="00381844">
        <w:rPr>
          <w:rFonts w:ascii="Times New Roman" w:hAnsi="Times New Roman"/>
          <w:b/>
          <w:sz w:val="24"/>
          <w:szCs w:val="24"/>
        </w:rPr>
        <w:t>)</w:t>
      </w:r>
      <w:r w:rsidR="00CA679E">
        <w:rPr>
          <w:rFonts w:ascii="Times New Roman" w:hAnsi="Times New Roman"/>
          <w:sz w:val="24"/>
          <w:szCs w:val="24"/>
        </w:rPr>
        <w:t xml:space="preserve"> paragrahvi 49</w:t>
      </w:r>
      <w:r w:rsidR="00CA679E">
        <w:rPr>
          <w:rFonts w:ascii="Times New Roman" w:hAnsi="Times New Roman"/>
          <w:sz w:val="24"/>
          <w:szCs w:val="24"/>
          <w:vertAlign w:val="superscript"/>
        </w:rPr>
        <w:t>4</w:t>
      </w:r>
      <w:r w:rsidR="00CA679E">
        <w:rPr>
          <w:rFonts w:ascii="Times New Roman" w:hAnsi="Times New Roman"/>
          <w:sz w:val="24"/>
          <w:szCs w:val="24"/>
        </w:rPr>
        <w:t xml:space="preserve"> </w:t>
      </w:r>
      <w:r w:rsidR="00381844" w:rsidRPr="00381844">
        <w:rPr>
          <w:rFonts w:ascii="Times New Roman" w:hAnsi="Times New Roman"/>
          <w:sz w:val="24"/>
          <w:szCs w:val="24"/>
        </w:rPr>
        <w:t>täiendatakse lõikega 3</w:t>
      </w:r>
      <w:r w:rsidR="00381844" w:rsidRPr="00381844">
        <w:rPr>
          <w:rFonts w:ascii="Times New Roman" w:hAnsi="Times New Roman"/>
          <w:sz w:val="24"/>
          <w:szCs w:val="24"/>
          <w:vertAlign w:val="superscript"/>
        </w:rPr>
        <w:t>1</w:t>
      </w:r>
      <w:r w:rsidR="00381844" w:rsidRPr="00381844">
        <w:rPr>
          <w:rFonts w:ascii="Times New Roman" w:hAnsi="Times New Roman"/>
          <w:sz w:val="24"/>
          <w:szCs w:val="24"/>
        </w:rPr>
        <w:t xml:space="preserve"> järgmises sõnastuses:</w:t>
      </w:r>
    </w:p>
    <w:p w14:paraId="0E92DDB7" w14:textId="45944FFF" w:rsidR="00C83246" w:rsidRDefault="00BE78F3" w:rsidP="00C83246">
      <w:pPr>
        <w:jc w:val="both"/>
        <w:rPr>
          <w:rFonts w:ascii="Times New Roman" w:eastAsia="Times New Roman" w:hAnsi="Times New Roman" w:cs="Times New Roman"/>
          <w:sz w:val="24"/>
          <w:szCs w:val="24"/>
        </w:rPr>
      </w:pPr>
      <w:r w:rsidRPr="00B34378">
        <w:rPr>
          <w:rFonts w:ascii="Times New Roman" w:hAnsi="Times New Roman" w:cs="Times New Roman"/>
          <w:sz w:val="24"/>
          <w:szCs w:val="24"/>
        </w:rPr>
        <w:t>„</w:t>
      </w:r>
      <w:r w:rsidR="00C83246" w:rsidRPr="00690620">
        <w:rPr>
          <w:rFonts w:ascii="Times New Roman" w:eastAsia="Times New Roman" w:hAnsi="Times New Roman" w:cs="Times New Roman"/>
          <w:sz w:val="24"/>
          <w:szCs w:val="24"/>
        </w:rPr>
        <w:t>(</w:t>
      </w:r>
      <w:r w:rsidR="00381844" w:rsidRPr="00381844">
        <w:rPr>
          <w:rFonts w:ascii="Times New Roman" w:eastAsia="Times New Roman" w:hAnsi="Times New Roman" w:cs="Times New Roman"/>
          <w:sz w:val="24"/>
          <w:szCs w:val="24"/>
        </w:rPr>
        <w:t>3</w:t>
      </w:r>
      <w:r w:rsidR="00381844" w:rsidRPr="00381844">
        <w:rPr>
          <w:rFonts w:ascii="Times New Roman" w:eastAsia="Times New Roman" w:hAnsi="Times New Roman" w:cs="Times New Roman"/>
          <w:sz w:val="24"/>
          <w:szCs w:val="24"/>
          <w:vertAlign w:val="superscript"/>
        </w:rPr>
        <w:t>1</w:t>
      </w:r>
      <w:r w:rsidR="00C83246" w:rsidRPr="00690620">
        <w:rPr>
          <w:rFonts w:ascii="Times New Roman" w:eastAsia="Times New Roman" w:hAnsi="Times New Roman" w:cs="Times New Roman"/>
          <w:sz w:val="24"/>
          <w:szCs w:val="24"/>
        </w:rPr>
        <w:t xml:space="preserve">) Kui kohustatud isik ei maksa järelevalvetasu käesoleva paragrahvi lõikes </w:t>
      </w:r>
      <w:r w:rsidR="00C83246">
        <w:rPr>
          <w:rFonts w:ascii="Times New Roman" w:eastAsia="Times New Roman" w:hAnsi="Times New Roman" w:cs="Times New Roman"/>
          <w:sz w:val="24"/>
          <w:szCs w:val="24"/>
        </w:rPr>
        <w:t>3</w:t>
      </w:r>
      <w:r w:rsidR="00C83246" w:rsidRPr="00690620">
        <w:rPr>
          <w:rFonts w:ascii="Times New Roman" w:eastAsia="Times New Roman" w:hAnsi="Times New Roman" w:cs="Times New Roman"/>
          <w:sz w:val="24"/>
          <w:szCs w:val="24"/>
        </w:rPr>
        <w:t xml:space="preserve"> nimetatud tähtaja jooksul, on Põllumajandus- ja Toiduametil õigus anda järelevalvetasu sissenõudmise otsus sundtäitmisele täitemenetluse seadustikus sätestatud korras.</w:t>
      </w:r>
      <w:r w:rsidRPr="00B34378">
        <w:rPr>
          <w:rFonts w:ascii="Times New Roman" w:hAnsi="Times New Roman" w:cs="Times New Roman"/>
          <w:sz w:val="24"/>
          <w:szCs w:val="24"/>
        </w:rPr>
        <w:t>”</w:t>
      </w:r>
      <w:r w:rsidRPr="00B34378">
        <w:rPr>
          <w:rFonts w:ascii="Times New Roman" w:eastAsia="Times New Roman" w:hAnsi="Times New Roman" w:cs="Times New Roman"/>
          <w:sz w:val="24"/>
          <w:szCs w:val="24"/>
        </w:rPr>
        <w:t>;</w:t>
      </w:r>
    </w:p>
    <w:p w14:paraId="1C3B9958" w14:textId="77777777" w:rsidR="00CA679E" w:rsidRPr="001A1BD3" w:rsidRDefault="00CA679E" w:rsidP="0026102C">
      <w:pPr>
        <w:jc w:val="both"/>
        <w:rPr>
          <w:rFonts w:ascii="Times New Roman" w:hAnsi="Times New Roman"/>
          <w:sz w:val="24"/>
          <w:szCs w:val="24"/>
        </w:rPr>
      </w:pPr>
    </w:p>
    <w:p w14:paraId="14381F83" w14:textId="1B3CE42B" w:rsidR="00BE78F3" w:rsidRDefault="0043445E" w:rsidP="0026102C">
      <w:pPr>
        <w:jc w:val="both"/>
        <w:rPr>
          <w:rFonts w:ascii="Times New Roman" w:hAnsi="Times New Roman"/>
          <w:sz w:val="24"/>
          <w:szCs w:val="24"/>
        </w:rPr>
      </w:pPr>
      <w:r>
        <w:rPr>
          <w:rFonts w:ascii="Times New Roman" w:hAnsi="Times New Roman"/>
          <w:b/>
          <w:sz w:val="24"/>
          <w:szCs w:val="24"/>
        </w:rPr>
        <w:t>17</w:t>
      </w:r>
      <w:r w:rsidR="00CA679E" w:rsidRPr="00AE3C6A">
        <w:rPr>
          <w:rFonts w:ascii="Times New Roman" w:hAnsi="Times New Roman"/>
          <w:b/>
          <w:sz w:val="24"/>
          <w:szCs w:val="24"/>
        </w:rPr>
        <w:t>)</w:t>
      </w:r>
      <w:r w:rsidR="00CA679E">
        <w:rPr>
          <w:rFonts w:ascii="Times New Roman" w:hAnsi="Times New Roman"/>
          <w:sz w:val="24"/>
          <w:szCs w:val="24"/>
        </w:rPr>
        <w:t xml:space="preserve"> paragrahvi 49</w:t>
      </w:r>
      <w:r w:rsidR="00CA679E">
        <w:rPr>
          <w:rFonts w:ascii="Times New Roman" w:hAnsi="Times New Roman"/>
          <w:sz w:val="24"/>
          <w:szCs w:val="24"/>
          <w:vertAlign w:val="superscript"/>
        </w:rPr>
        <w:t>4</w:t>
      </w:r>
      <w:r w:rsidR="00CA679E">
        <w:rPr>
          <w:rFonts w:ascii="Times New Roman" w:hAnsi="Times New Roman"/>
          <w:sz w:val="24"/>
          <w:szCs w:val="24"/>
        </w:rPr>
        <w:t xml:space="preserve"> lõi</w:t>
      </w:r>
      <w:r w:rsidR="00AE3C6A">
        <w:rPr>
          <w:rFonts w:ascii="Times New Roman" w:hAnsi="Times New Roman"/>
          <w:sz w:val="24"/>
          <w:szCs w:val="24"/>
        </w:rPr>
        <w:t>k</w:t>
      </w:r>
      <w:r w:rsidR="00CA679E">
        <w:rPr>
          <w:rFonts w:ascii="Times New Roman" w:hAnsi="Times New Roman"/>
          <w:sz w:val="24"/>
          <w:szCs w:val="24"/>
        </w:rPr>
        <w:t>e</w:t>
      </w:r>
      <w:r w:rsidR="00AE3C6A">
        <w:rPr>
          <w:rFonts w:ascii="Times New Roman" w:hAnsi="Times New Roman"/>
          <w:sz w:val="24"/>
          <w:szCs w:val="24"/>
        </w:rPr>
        <w:t>d 7 ja</w:t>
      </w:r>
      <w:r w:rsidR="00CA679E">
        <w:rPr>
          <w:rFonts w:ascii="Times New Roman" w:hAnsi="Times New Roman"/>
          <w:sz w:val="24"/>
          <w:szCs w:val="24"/>
        </w:rPr>
        <w:t xml:space="preserve"> 8 tunnistatakse kehtetuks</w:t>
      </w:r>
      <w:r w:rsidR="00BE78F3" w:rsidRPr="00B34378">
        <w:rPr>
          <w:rFonts w:ascii="Times New Roman" w:eastAsia="Times New Roman" w:hAnsi="Times New Roman" w:cs="Times New Roman"/>
          <w:sz w:val="24"/>
          <w:szCs w:val="24"/>
        </w:rPr>
        <w:t>;</w:t>
      </w:r>
      <w:r w:rsidR="00CA679E">
        <w:rPr>
          <w:rFonts w:ascii="Times New Roman" w:hAnsi="Times New Roman"/>
          <w:sz w:val="24"/>
          <w:szCs w:val="24"/>
        </w:rPr>
        <w:t xml:space="preserve"> </w:t>
      </w:r>
    </w:p>
    <w:p w14:paraId="27129AEA" w14:textId="77777777" w:rsidR="008C2AA4" w:rsidRPr="001A1BD3" w:rsidRDefault="008C2AA4" w:rsidP="008C2AA4">
      <w:pPr>
        <w:jc w:val="both"/>
        <w:rPr>
          <w:rFonts w:ascii="Times New Roman" w:hAnsi="Times New Roman"/>
          <w:sz w:val="24"/>
          <w:szCs w:val="24"/>
        </w:rPr>
      </w:pPr>
    </w:p>
    <w:p w14:paraId="3E0BA7E2" w14:textId="7CF9C19C" w:rsidR="008C2AA4" w:rsidRDefault="0043445E" w:rsidP="008C2AA4">
      <w:pPr>
        <w:jc w:val="both"/>
        <w:rPr>
          <w:rFonts w:ascii="Times New Roman" w:hAnsi="Times New Roman" w:cs="Times New Roman"/>
          <w:b/>
          <w:sz w:val="24"/>
          <w:szCs w:val="24"/>
        </w:rPr>
      </w:pPr>
      <w:r>
        <w:rPr>
          <w:rFonts w:ascii="Times New Roman" w:hAnsi="Times New Roman"/>
          <w:b/>
          <w:sz w:val="24"/>
          <w:szCs w:val="24"/>
        </w:rPr>
        <w:t>18</w:t>
      </w:r>
      <w:r w:rsidR="008C2AA4" w:rsidRPr="003E6403">
        <w:rPr>
          <w:rFonts w:ascii="Times New Roman" w:hAnsi="Times New Roman"/>
          <w:b/>
          <w:sz w:val="24"/>
          <w:szCs w:val="24"/>
        </w:rPr>
        <w:t>)</w:t>
      </w:r>
      <w:r w:rsidR="008C2AA4">
        <w:rPr>
          <w:rFonts w:ascii="Times New Roman" w:hAnsi="Times New Roman"/>
          <w:sz w:val="24"/>
          <w:szCs w:val="24"/>
        </w:rPr>
        <w:t xml:space="preserve"> </w:t>
      </w:r>
      <w:r w:rsidR="008C2AA4" w:rsidRPr="00D86C34">
        <w:rPr>
          <w:rFonts w:ascii="Times New Roman" w:eastAsia="Times New Roman" w:hAnsi="Times New Roman" w:cs="Times New Roman"/>
          <w:sz w:val="24"/>
          <w:szCs w:val="24"/>
        </w:rPr>
        <w:t xml:space="preserve">paragrahvi </w:t>
      </w:r>
      <w:r w:rsidR="008C2AA4">
        <w:rPr>
          <w:rFonts w:ascii="Times New Roman" w:eastAsia="Times New Roman" w:hAnsi="Times New Roman" w:cs="Times New Roman"/>
          <w:sz w:val="24"/>
          <w:szCs w:val="24"/>
        </w:rPr>
        <w:t>4</w:t>
      </w:r>
      <w:r w:rsidR="008C2AA4" w:rsidRPr="00D86C34">
        <w:rPr>
          <w:rFonts w:ascii="Times New Roman" w:eastAsia="Times New Roman" w:hAnsi="Times New Roman" w:cs="Times New Roman"/>
          <w:sz w:val="24"/>
          <w:szCs w:val="24"/>
        </w:rPr>
        <w:t>9</w:t>
      </w:r>
      <w:r w:rsidR="008C2AA4">
        <w:rPr>
          <w:rFonts w:ascii="Times New Roman" w:eastAsia="Times New Roman" w:hAnsi="Times New Roman" w:cs="Times New Roman"/>
          <w:sz w:val="24"/>
          <w:szCs w:val="24"/>
          <w:vertAlign w:val="superscript"/>
        </w:rPr>
        <w:t>5</w:t>
      </w:r>
      <w:r w:rsidR="008C2AA4" w:rsidRPr="00D86C34">
        <w:rPr>
          <w:rFonts w:ascii="Times New Roman" w:eastAsia="Times New Roman" w:hAnsi="Times New Roman" w:cs="Times New Roman"/>
          <w:sz w:val="24"/>
          <w:szCs w:val="24"/>
        </w:rPr>
        <w:t xml:space="preserve"> lõiked 1</w:t>
      </w:r>
      <w:r w:rsidR="00B72937">
        <w:rPr>
          <w:rFonts w:ascii="Times New Roman" w:eastAsia="Times New Roman" w:hAnsi="Times New Roman" w:cs="Times New Roman"/>
          <w:sz w:val="24"/>
          <w:szCs w:val="24"/>
        </w:rPr>
        <w:t xml:space="preserve"> ja 2</w:t>
      </w:r>
      <w:r w:rsidR="008C2AA4" w:rsidRPr="00D86C34">
        <w:rPr>
          <w:rFonts w:ascii="Times New Roman" w:eastAsia="Times New Roman" w:hAnsi="Times New Roman" w:cs="Times New Roman"/>
          <w:sz w:val="24"/>
          <w:szCs w:val="24"/>
        </w:rPr>
        <w:t xml:space="preserve"> muudetakse ja sõnastatakse järgmiselt:</w:t>
      </w:r>
    </w:p>
    <w:p w14:paraId="518E6E36" w14:textId="520C43B8" w:rsidR="008C2AA4" w:rsidRDefault="008C2AA4" w:rsidP="008C2AA4">
      <w:pPr>
        <w:jc w:val="both"/>
        <w:rPr>
          <w:rFonts w:ascii="Times New Roman" w:hAnsi="Times New Roman" w:cs="Times New Roman"/>
          <w:sz w:val="24"/>
          <w:szCs w:val="24"/>
        </w:rPr>
      </w:pPr>
      <w:r w:rsidRPr="00224063">
        <w:rPr>
          <w:rFonts w:ascii="Times New Roman" w:hAnsi="Times New Roman" w:cs="Times New Roman"/>
          <w:sz w:val="24"/>
          <w:szCs w:val="24"/>
        </w:rPr>
        <w:t>„(1) Põllumajandus- ja Toiduamet teeb enammakstud järelevalvetasu tagastamise otsuse ning tagastab kohustatud isikule</w:t>
      </w:r>
      <w:r w:rsidRPr="00224063" w:rsidDel="001A0813">
        <w:rPr>
          <w:rFonts w:ascii="Times New Roman" w:hAnsi="Times New Roman" w:cs="Times New Roman"/>
          <w:sz w:val="24"/>
          <w:szCs w:val="24"/>
        </w:rPr>
        <w:t xml:space="preserve"> </w:t>
      </w:r>
      <w:r w:rsidRPr="00224063">
        <w:rPr>
          <w:rFonts w:ascii="Times New Roman" w:hAnsi="Times New Roman" w:cs="Times New Roman"/>
          <w:sz w:val="24"/>
          <w:szCs w:val="24"/>
        </w:rPr>
        <w:t xml:space="preserve">ettenähtust suuremas summas makstud järelevalvetasu (edaspidi </w:t>
      </w:r>
      <w:r w:rsidRPr="00224063">
        <w:rPr>
          <w:rFonts w:ascii="Times New Roman" w:hAnsi="Times New Roman" w:cs="Times New Roman"/>
          <w:i/>
          <w:sz w:val="24"/>
          <w:szCs w:val="24"/>
        </w:rPr>
        <w:t>enammakstud järelevalvetasu</w:t>
      </w:r>
      <w:r w:rsidRPr="00224063">
        <w:rPr>
          <w:rFonts w:ascii="Times New Roman" w:hAnsi="Times New Roman" w:cs="Times New Roman"/>
          <w:sz w:val="24"/>
          <w:szCs w:val="24"/>
        </w:rPr>
        <w:t xml:space="preserve">) esimesel võimalusel, kuid hiljemalt </w:t>
      </w:r>
      <w:r w:rsidR="001D1915">
        <w:rPr>
          <w:rFonts w:ascii="Times New Roman" w:hAnsi="Times New Roman" w:cs="Times New Roman"/>
          <w:sz w:val="24"/>
          <w:szCs w:val="24"/>
        </w:rPr>
        <w:t>kahe</w:t>
      </w:r>
      <w:r w:rsidR="001D1915" w:rsidRPr="00224063">
        <w:rPr>
          <w:rFonts w:ascii="Times New Roman" w:hAnsi="Times New Roman" w:cs="Times New Roman"/>
          <w:sz w:val="24"/>
          <w:szCs w:val="24"/>
        </w:rPr>
        <w:t xml:space="preserve"> </w:t>
      </w:r>
      <w:r w:rsidRPr="00224063">
        <w:rPr>
          <w:rFonts w:ascii="Times New Roman" w:hAnsi="Times New Roman" w:cs="Times New Roman"/>
          <w:sz w:val="24"/>
          <w:szCs w:val="24"/>
        </w:rPr>
        <w:t xml:space="preserve">kuu </w:t>
      </w:r>
      <w:r w:rsidR="001D1915">
        <w:rPr>
          <w:rFonts w:ascii="Times New Roman" w:hAnsi="Times New Roman" w:cs="Times New Roman"/>
          <w:sz w:val="24"/>
          <w:szCs w:val="24"/>
        </w:rPr>
        <w:t>möödumisel</w:t>
      </w:r>
      <w:r w:rsidR="001D1915" w:rsidRPr="00224063">
        <w:rPr>
          <w:rFonts w:ascii="Times New Roman" w:hAnsi="Times New Roman" w:cs="Times New Roman"/>
          <w:sz w:val="24"/>
          <w:szCs w:val="24"/>
        </w:rPr>
        <w:t xml:space="preserve"> </w:t>
      </w:r>
      <w:r w:rsidRPr="00224063">
        <w:rPr>
          <w:rFonts w:ascii="Times New Roman" w:hAnsi="Times New Roman" w:cs="Times New Roman"/>
          <w:sz w:val="24"/>
          <w:szCs w:val="24"/>
        </w:rPr>
        <w:t>järelevalvetasu sissenõudmise otsuse tegemise kuupäevast arvates.</w:t>
      </w:r>
    </w:p>
    <w:p w14:paraId="7333392F" w14:textId="77777777" w:rsidR="00B72937" w:rsidRPr="00224063" w:rsidRDefault="00B72937" w:rsidP="008C2AA4">
      <w:pPr>
        <w:jc w:val="both"/>
        <w:rPr>
          <w:rFonts w:ascii="Times New Roman" w:hAnsi="Times New Roman" w:cs="Times New Roman"/>
          <w:sz w:val="24"/>
          <w:szCs w:val="24"/>
        </w:rPr>
      </w:pPr>
    </w:p>
    <w:p w14:paraId="6026DC5D" w14:textId="2FEAC902" w:rsidR="008C2AA4" w:rsidRPr="00224063" w:rsidRDefault="008C2AA4" w:rsidP="008C2AA4">
      <w:pPr>
        <w:jc w:val="both"/>
        <w:rPr>
          <w:rFonts w:ascii="Times New Roman" w:hAnsi="Times New Roman" w:cs="Times New Roman"/>
          <w:sz w:val="24"/>
          <w:szCs w:val="24"/>
        </w:rPr>
      </w:pPr>
      <w:r w:rsidRPr="00224063">
        <w:rPr>
          <w:rFonts w:ascii="Times New Roman" w:hAnsi="Times New Roman" w:cs="Times New Roman"/>
          <w:sz w:val="24"/>
          <w:szCs w:val="24"/>
        </w:rPr>
        <w:t xml:space="preserve">(2) Kohustatud isikul on õigus taotleda enammakstud järelevalvetasu tagastamist kahe aasta jooksul järelevalvetasu maksmise päevast arvates, kui enammakstud järelevalvetasu ei ole </w:t>
      </w:r>
      <w:r w:rsidR="00F57A40" w:rsidRPr="00224063">
        <w:rPr>
          <w:rFonts w:ascii="Times New Roman" w:hAnsi="Times New Roman" w:cs="Times New Roman"/>
          <w:sz w:val="24"/>
          <w:szCs w:val="24"/>
        </w:rPr>
        <w:t xml:space="preserve">käesoleva paragrahvi lõike 1 kohaselt </w:t>
      </w:r>
      <w:r w:rsidRPr="00224063">
        <w:rPr>
          <w:rFonts w:ascii="Times New Roman" w:hAnsi="Times New Roman" w:cs="Times New Roman"/>
          <w:sz w:val="24"/>
          <w:szCs w:val="24"/>
        </w:rPr>
        <w:t>tagastatud.</w:t>
      </w:r>
      <w:r w:rsidR="00B72937" w:rsidRPr="00B72937">
        <w:rPr>
          <w:rFonts w:ascii="Times New Roman" w:hAnsi="Times New Roman" w:cs="Times New Roman"/>
          <w:sz w:val="24"/>
          <w:szCs w:val="24"/>
        </w:rPr>
        <w:t>”;</w:t>
      </w:r>
    </w:p>
    <w:p w14:paraId="4DE0D851" w14:textId="77777777" w:rsidR="008C2AA4" w:rsidRPr="00224063" w:rsidRDefault="008C2AA4" w:rsidP="008C2AA4">
      <w:pPr>
        <w:jc w:val="both"/>
        <w:rPr>
          <w:rFonts w:ascii="Times New Roman" w:hAnsi="Times New Roman" w:cs="Times New Roman"/>
          <w:sz w:val="24"/>
          <w:szCs w:val="24"/>
        </w:rPr>
      </w:pPr>
    </w:p>
    <w:p w14:paraId="7513CADF" w14:textId="061CBE87" w:rsidR="008C2AA4" w:rsidRPr="00B72937" w:rsidRDefault="0043445E" w:rsidP="008C2AA4">
      <w:pPr>
        <w:jc w:val="both"/>
        <w:rPr>
          <w:rFonts w:ascii="Times New Roman" w:hAnsi="Times New Roman" w:cs="Times New Roman"/>
          <w:sz w:val="24"/>
          <w:szCs w:val="24"/>
        </w:rPr>
      </w:pPr>
      <w:r>
        <w:rPr>
          <w:rFonts w:ascii="Times New Roman" w:hAnsi="Times New Roman" w:cs="Times New Roman"/>
          <w:b/>
          <w:sz w:val="24"/>
          <w:szCs w:val="24"/>
        </w:rPr>
        <w:t>19</w:t>
      </w:r>
      <w:r w:rsidR="00B72937">
        <w:rPr>
          <w:rFonts w:ascii="Times New Roman" w:hAnsi="Times New Roman" w:cs="Times New Roman"/>
          <w:b/>
          <w:sz w:val="24"/>
          <w:szCs w:val="24"/>
        </w:rPr>
        <w:t xml:space="preserve">) </w:t>
      </w:r>
      <w:r w:rsidR="00B72937" w:rsidRPr="00D826D6">
        <w:rPr>
          <w:rFonts w:ascii="Times New Roman" w:hAnsi="Times New Roman" w:cs="Times New Roman"/>
          <w:sz w:val="24"/>
          <w:szCs w:val="24"/>
        </w:rPr>
        <w:t>paragrahvi 49</w:t>
      </w:r>
      <w:r w:rsidR="00B72937" w:rsidRPr="00D826D6">
        <w:rPr>
          <w:rFonts w:ascii="Times New Roman" w:hAnsi="Times New Roman" w:cs="Times New Roman"/>
          <w:sz w:val="24"/>
          <w:szCs w:val="24"/>
          <w:vertAlign w:val="superscript"/>
        </w:rPr>
        <w:t>5</w:t>
      </w:r>
      <w:r w:rsidR="00B72937" w:rsidRPr="00B72937">
        <w:rPr>
          <w:rFonts w:ascii="Times New Roman" w:hAnsi="Times New Roman" w:cs="Times New Roman"/>
          <w:sz w:val="24"/>
          <w:szCs w:val="24"/>
        </w:rPr>
        <w:t xml:space="preserve"> lõig</w:t>
      </w:r>
      <w:r w:rsidR="00B72937">
        <w:rPr>
          <w:rFonts w:ascii="Times New Roman" w:hAnsi="Times New Roman" w:cs="Times New Roman"/>
          <w:sz w:val="24"/>
          <w:szCs w:val="24"/>
        </w:rPr>
        <w:t>e 4</w:t>
      </w:r>
      <w:r w:rsidR="00B72937" w:rsidRPr="00D826D6">
        <w:rPr>
          <w:rFonts w:ascii="Times New Roman" w:hAnsi="Times New Roman" w:cs="Times New Roman"/>
          <w:sz w:val="24"/>
          <w:szCs w:val="24"/>
        </w:rPr>
        <w:t xml:space="preserve"> muudetakse ja sõnastatakse järgmiselt:</w:t>
      </w:r>
    </w:p>
    <w:p w14:paraId="425873D8" w14:textId="33293473" w:rsidR="007A5539" w:rsidRDefault="00B72937" w:rsidP="008C2AA4">
      <w:pPr>
        <w:jc w:val="both"/>
        <w:rPr>
          <w:rFonts w:ascii="Times New Roman" w:hAnsi="Times New Roman" w:cs="Times New Roman"/>
          <w:sz w:val="24"/>
          <w:szCs w:val="24"/>
        </w:rPr>
      </w:pPr>
      <w:r>
        <w:rPr>
          <w:rFonts w:ascii="Times New Roman" w:hAnsi="Times New Roman" w:cs="Times New Roman"/>
          <w:sz w:val="24"/>
          <w:szCs w:val="24"/>
        </w:rPr>
        <w:t>„</w:t>
      </w:r>
      <w:r w:rsidR="008C2AA4" w:rsidRPr="00224063">
        <w:rPr>
          <w:rFonts w:ascii="Times New Roman" w:hAnsi="Times New Roman" w:cs="Times New Roman"/>
          <w:sz w:val="24"/>
          <w:szCs w:val="24"/>
        </w:rPr>
        <w:t xml:space="preserve">(4) Käesoleva paragrahvi lõikes 3 sätestatud juhul teeb Põllumajandus- ja Toiduamet enammakstud järelevalvetasu tagastamise või sellest keeldumise otsuse </w:t>
      </w:r>
      <w:r w:rsidR="008C2AA4" w:rsidRPr="00A95707">
        <w:rPr>
          <w:rFonts w:ascii="Times New Roman" w:hAnsi="Times New Roman" w:cs="Times New Roman"/>
          <w:sz w:val="24"/>
          <w:szCs w:val="24"/>
        </w:rPr>
        <w:t>kümne tööpäeva</w:t>
      </w:r>
      <w:r w:rsidR="008C2AA4" w:rsidRPr="00224063">
        <w:rPr>
          <w:rFonts w:ascii="Times New Roman" w:hAnsi="Times New Roman" w:cs="Times New Roman"/>
          <w:sz w:val="24"/>
          <w:szCs w:val="24"/>
        </w:rPr>
        <w:t xml:space="preserve"> jooksul taotluse saamisest arvates.</w:t>
      </w:r>
      <w:r w:rsidR="008C2AA4" w:rsidRPr="00B34378">
        <w:rPr>
          <w:rFonts w:ascii="Times New Roman" w:hAnsi="Times New Roman" w:cs="Times New Roman"/>
          <w:sz w:val="24"/>
          <w:szCs w:val="24"/>
        </w:rPr>
        <w:t>”;</w:t>
      </w:r>
    </w:p>
    <w:p w14:paraId="375129EF" w14:textId="77777777" w:rsidR="008C2AA4" w:rsidRDefault="008C2AA4" w:rsidP="008C2AA4">
      <w:pPr>
        <w:jc w:val="both"/>
        <w:rPr>
          <w:rFonts w:ascii="Times New Roman" w:hAnsi="Times New Roman"/>
          <w:sz w:val="24"/>
          <w:szCs w:val="24"/>
        </w:rPr>
      </w:pPr>
    </w:p>
    <w:p w14:paraId="18AE1740" w14:textId="7724F7A7" w:rsidR="00BE78F3" w:rsidRPr="00B34378" w:rsidRDefault="0043445E" w:rsidP="0026102C">
      <w:pPr>
        <w:jc w:val="both"/>
        <w:rPr>
          <w:rFonts w:ascii="Times New Roman" w:eastAsia="Times New Roman" w:hAnsi="Times New Roman" w:cs="Times New Roman"/>
          <w:sz w:val="24"/>
          <w:szCs w:val="24"/>
        </w:rPr>
      </w:pPr>
      <w:r>
        <w:rPr>
          <w:rFonts w:ascii="Times New Roman" w:hAnsi="Times New Roman"/>
          <w:b/>
          <w:sz w:val="24"/>
          <w:szCs w:val="24"/>
        </w:rPr>
        <w:t>20</w:t>
      </w:r>
      <w:r w:rsidR="00BE78F3" w:rsidRPr="003E6403">
        <w:rPr>
          <w:rFonts w:ascii="Times New Roman" w:hAnsi="Times New Roman"/>
          <w:b/>
          <w:sz w:val="24"/>
          <w:szCs w:val="24"/>
        </w:rPr>
        <w:t>)</w:t>
      </w:r>
      <w:r w:rsidR="00BE78F3">
        <w:rPr>
          <w:rFonts w:ascii="Times New Roman" w:hAnsi="Times New Roman"/>
          <w:sz w:val="24"/>
          <w:szCs w:val="24"/>
        </w:rPr>
        <w:t xml:space="preserve"> paragrahvi 52 lõikes 3 asendatakse </w:t>
      </w:r>
      <w:r w:rsidR="001D1915">
        <w:rPr>
          <w:rFonts w:ascii="Times New Roman" w:hAnsi="Times New Roman"/>
          <w:sz w:val="24"/>
          <w:szCs w:val="24"/>
        </w:rPr>
        <w:t xml:space="preserve">arv </w:t>
      </w:r>
      <w:r w:rsidR="00BE78F3">
        <w:rPr>
          <w:rFonts w:ascii="Times New Roman" w:hAnsi="Times New Roman"/>
          <w:sz w:val="24"/>
          <w:szCs w:val="24"/>
        </w:rPr>
        <w:t>„20</w:t>
      </w:r>
      <w:r w:rsidR="00BE78F3" w:rsidRPr="00B34378">
        <w:rPr>
          <w:rFonts w:ascii="Times New Roman" w:hAnsi="Times New Roman" w:cs="Times New Roman"/>
          <w:sz w:val="24"/>
          <w:szCs w:val="24"/>
        </w:rPr>
        <w:t>”</w:t>
      </w:r>
      <w:r w:rsidR="00BE78F3">
        <w:rPr>
          <w:rFonts w:ascii="Times New Roman" w:hAnsi="Times New Roman" w:cs="Times New Roman"/>
          <w:sz w:val="24"/>
          <w:szCs w:val="24"/>
        </w:rPr>
        <w:t xml:space="preserve"> </w:t>
      </w:r>
      <w:r w:rsidR="001D1915">
        <w:rPr>
          <w:rFonts w:ascii="Times New Roman" w:hAnsi="Times New Roman" w:cs="Times New Roman"/>
          <w:sz w:val="24"/>
          <w:szCs w:val="24"/>
        </w:rPr>
        <w:t xml:space="preserve">arvuga </w:t>
      </w:r>
      <w:r w:rsidR="00BE78F3">
        <w:rPr>
          <w:rFonts w:ascii="Times New Roman" w:hAnsi="Times New Roman" w:cs="Times New Roman"/>
          <w:sz w:val="24"/>
          <w:szCs w:val="24"/>
        </w:rPr>
        <w:t>„30</w:t>
      </w:r>
      <w:r w:rsidR="00BE78F3" w:rsidRPr="00B34378">
        <w:rPr>
          <w:rFonts w:ascii="Times New Roman" w:hAnsi="Times New Roman" w:cs="Times New Roman"/>
          <w:sz w:val="24"/>
          <w:szCs w:val="24"/>
        </w:rPr>
        <w:t>”</w:t>
      </w:r>
      <w:r w:rsidR="001A1BD3">
        <w:rPr>
          <w:rFonts w:ascii="Times New Roman" w:hAnsi="Times New Roman" w:cs="Times New Roman"/>
          <w:sz w:val="24"/>
          <w:szCs w:val="24"/>
        </w:rPr>
        <w:t>;</w:t>
      </w:r>
    </w:p>
    <w:p w14:paraId="5103159D" w14:textId="2447CC0F" w:rsidR="00E17EDD" w:rsidRDefault="00E17EDD" w:rsidP="00756EFE">
      <w:pPr>
        <w:rPr>
          <w:rFonts w:ascii="Times New Roman" w:hAnsi="Times New Roman" w:cs="Times New Roman"/>
          <w:sz w:val="24"/>
          <w:szCs w:val="24"/>
        </w:rPr>
      </w:pPr>
    </w:p>
    <w:p w14:paraId="14AA0ABE" w14:textId="41D5A683" w:rsidR="0047194C" w:rsidRPr="0047194C" w:rsidRDefault="0043445E" w:rsidP="0047194C">
      <w:pPr>
        <w:jc w:val="both"/>
        <w:rPr>
          <w:rFonts w:ascii="Times New Roman" w:eastAsia="Calibri" w:hAnsi="Times New Roman" w:cs="Times New Roman"/>
          <w:sz w:val="24"/>
          <w:szCs w:val="24"/>
        </w:rPr>
      </w:pPr>
      <w:r>
        <w:rPr>
          <w:rFonts w:ascii="Times New Roman" w:eastAsia="Calibri" w:hAnsi="Times New Roman" w:cs="Times New Roman"/>
          <w:b/>
          <w:sz w:val="24"/>
          <w:szCs w:val="24"/>
        </w:rPr>
        <w:t>21</w:t>
      </w:r>
      <w:r w:rsidR="001A1BD3" w:rsidRPr="002D12C7">
        <w:rPr>
          <w:rFonts w:ascii="Times New Roman" w:eastAsia="Calibri" w:hAnsi="Times New Roman" w:cs="Times New Roman"/>
          <w:b/>
          <w:sz w:val="24"/>
          <w:szCs w:val="24"/>
        </w:rPr>
        <w:t>)</w:t>
      </w:r>
      <w:r w:rsidR="001A1BD3">
        <w:rPr>
          <w:rFonts w:ascii="Times New Roman" w:eastAsia="Calibri" w:hAnsi="Times New Roman" w:cs="Times New Roman"/>
          <w:sz w:val="24"/>
          <w:szCs w:val="24"/>
        </w:rPr>
        <w:t xml:space="preserve"> </w:t>
      </w:r>
      <w:r w:rsidR="0047194C" w:rsidRPr="0047194C">
        <w:rPr>
          <w:rFonts w:ascii="Times New Roman" w:eastAsia="Calibri" w:hAnsi="Times New Roman" w:cs="Times New Roman"/>
          <w:sz w:val="24"/>
          <w:szCs w:val="24"/>
        </w:rPr>
        <w:t>paragrahvi 53 pealkiri muudetakse ja sõnastatakse järgmiselt:</w:t>
      </w:r>
    </w:p>
    <w:p w14:paraId="5D3D5152" w14:textId="5A6AD624" w:rsidR="0047194C" w:rsidRDefault="0047194C" w:rsidP="0047194C">
      <w:pPr>
        <w:jc w:val="both"/>
        <w:rPr>
          <w:rFonts w:ascii="Times New Roman" w:eastAsia="Calibri" w:hAnsi="Times New Roman" w:cs="Times New Roman"/>
          <w:sz w:val="24"/>
          <w:szCs w:val="24"/>
        </w:rPr>
      </w:pPr>
      <w:r w:rsidRPr="0047194C">
        <w:rPr>
          <w:rFonts w:ascii="Times New Roman" w:eastAsia="Calibri" w:hAnsi="Times New Roman" w:cs="Times New Roman"/>
          <w:sz w:val="24"/>
          <w:szCs w:val="24"/>
        </w:rPr>
        <w:t>„</w:t>
      </w:r>
      <w:r w:rsidRPr="0047194C">
        <w:rPr>
          <w:rFonts w:ascii="Times New Roman" w:eastAsia="Calibri" w:hAnsi="Times New Roman" w:cs="Times New Roman"/>
          <w:b/>
          <w:sz w:val="24"/>
          <w:szCs w:val="24"/>
        </w:rPr>
        <w:t>§ 53. Referentlaboratoorium</w:t>
      </w:r>
      <w:r w:rsidRPr="0047194C">
        <w:rPr>
          <w:rFonts w:ascii="Times New Roman" w:eastAsia="Calibri" w:hAnsi="Times New Roman" w:cs="Times New Roman"/>
          <w:sz w:val="24"/>
          <w:szCs w:val="24"/>
        </w:rPr>
        <w:t>”;</w:t>
      </w:r>
    </w:p>
    <w:p w14:paraId="057EDB4E" w14:textId="77777777" w:rsidR="0047194C" w:rsidRDefault="0047194C" w:rsidP="001A1BD3">
      <w:pPr>
        <w:jc w:val="both"/>
        <w:rPr>
          <w:rFonts w:ascii="Times New Roman" w:eastAsia="Calibri" w:hAnsi="Times New Roman" w:cs="Times New Roman"/>
          <w:sz w:val="24"/>
          <w:szCs w:val="24"/>
        </w:rPr>
      </w:pPr>
    </w:p>
    <w:p w14:paraId="29C1CF5F" w14:textId="0165C5A8" w:rsidR="001A1BD3" w:rsidRDefault="0043445E" w:rsidP="001A1BD3">
      <w:pPr>
        <w:jc w:val="both"/>
        <w:rPr>
          <w:rFonts w:ascii="Times New Roman" w:eastAsia="Calibri" w:hAnsi="Times New Roman" w:cs="Times New Roman"/>
          <w:sz w:val="24"/>
          <w:szCs w:val="24"/>
        </w:rPr>
      </w:pPr>
      <w:r>
        <w:rPr>
          <w:rFonts w:ascii="Times New Roman" w:eastAsia="Calibri" w:hAnsi="Times New Roman" w:cs="Times New Roman"/>
          <w:b/>
          <w:sz w:val="24"/>
          <w:szCs w:val="24"/>
        </w:rPr>
        <w:t>22</w:t>
      </w:r>
      <w:r w:rsidR="0047194C" w:rsidRPr="0047194C">
        <w:rPr>
          <w:rFonts w:ascii="Times New Roman" w:eastAsia="Calibri" w:hAnsi="Times New Roman" w:cs="Times New Roman"/>
          <w:b/>
          <w:sz w:val="24"/>
          <w:szCs w:val="24"/>
        </w:rPr>
        <w:t>)</w:t>
      </w:r>
      <w:r w:rsidR="0047194C">
        <w:rPr>
          <w:rFonts w:ascii="Times New Roman" w:eastAsia="Calibri" w:hAnsi="Times New Roman" w:cs="Times New Roman"/>
          <w:sz w:val="24"/>
          <w:szCs w:val="24"/>
        </w:rPr>
        <w:t xml:space="preserve"> </w:t>
      </w:r>
      <w:r w:rsidR="0047194C" w:rsidRPr="0047194C">
        <w:rPr>
          <w:rFonts w:ascii="Times New Roman" w:eastAsia="Calibri" w:hAnsi="Times New Roman" w:cs="Times New Roman"/>
          <w:sz w:val="24"/>
          <w:szCs w:val="24"/>
        </w:rPr>
        <w:t xml:space="preserve">paragrahvi 53 täiendatakse lõigetega 9 ja 10 </w:t>
      </w:r>
      <w:r w:rsidR="001A1BD3" w:rsidRPr="001A1BD3">
        <w:rPr>
          <w:rFonts w:ascii="Times New Roman" w:eastAsia="Calibri" w:hAnsi="Times New Roman" w:cs="Times New Roman"/>
          <w:sz w:val="24"/>
          <w:szCs w:val="24"/>
        </w:rPr>
        <w:t>järgmises sõnastuses:</w:t>
      </w:r>
    </w:p>
    <w:p w14:paraId="3912BCF5" w14:textId="73944722" w:rsidR="001A1BD3" w:rsidRPr="00F61FAA" w:rsidRDefault="001A1BD3" w:rsidP="0047194C">
      <w:pPr>
        <w:jc w:val="both"/>
        <w:rPr>
          <w:rFonts w:ascii="Times New Roman" w:eastAsia="Times New Roman" w:hAnsi="Times New Roman" w:cs="Times New Roman"/>
          <w:sz w:val="24"/>
          <w:szCs w:val="24"/>
          <w:lang w:eastAsia="et-EE"/>
        </w:rPr>
      </w:pPr>
      <w:r>
        <w:rPr>
          <w:rFonts w:ascii="Times New Roman" w:hAnsi="Times New Roman" w:cs="Times New Roman"/>
          <w:sz w:val="24"/>
        </w:rPr>
        <w:t>„</w:t>
      </w:r>
      <w:r w:rsidRPr="00F61FAA">
        <w:rPr>
          <w:rFonts w:ascii="Times New Roman" w:eastAsia="Times New Roman" w:hAnsi="Times New Roman" w:cs="Times New Roman"/>
          <w:sz w:val="24"/>
          <w:szCs w:val="24"/>
          <w:lang w:eastAsia="et-EE"/>
        </w:rPr>
        <w:t>(</w:t>
      </w:r>
      <w:r w:rsidR="0047194C">
        <w:rPr>
          <w:rFonts w:ascii="Times New Roman" w:eastAsia="Times New Roman" w:hAnsi="Times New Roman" w:cs="Times New Roman"/>
          <w:sz w:val="24"/>
          <w:szCs w:val="24"/>
          <w:lang w:eastAsia="et-EE"/>
        </w:rPr>
        <w:t>9</w:t>
      </w:r>
      <w:r w:rsidRPr="00F61FAA">
        <w:rPr>
          <w:rFonts w:ascii="Times New Roman" w:eastAsia="Times New Roman" w:hAnsi="Times New Roman" w:cs="Times New Roman"/>
          <w:sz w:val="24"/>
          <w:szCs w:val="24"/>
          <w:lang w:eastAsia="et-EE"/>
        </w:rPr>
        <w:t>) Valdkonna eest vastutav minister või tema volitatud isik võib sõlmida teises Euroopa Majanduspiirkonna lepinguriigis asuva laboriga tsiviilõigusliku lepingu referentlabor</w:t>
      </w:r>
      <w:r w:rsidR="0047194C">
        <w:rPr>
          <w:rFonts w:ascii="Times New Roman" w:eastAsia="Times New Roman" w:hAnsi="Times New Roman" w:cs="Times New Roman"/>
          <w:sz w:val="24"/>
          <w:szCs w:val="24"/>
          <w:lang w:eastAsia="et-EE"/>
        </w:rPr>
        <w:t>atoorium</w:t>
      </w:r>
      <w:r w:rsidRPr="00F61FAA">
        <w:rPr>
          <w:rFonts w:ascii="Times New Roman" w:eastAsia="Times New Roman" w:hAnsi="Times New Roman" w:cs="Times New Roman"/>
          <w:sz w:val="24"/>
          <w:szCs w:val="24"/>
          <w:lang w:eastAsia="et-EE"/>
        </w:rPr>
        <w:t xml:space="preserve">i ülesannete täitmiseks Eestis </w:t>
      </w:r>
      <w:r>
        <w:rPr>
          <w:rFonts w:ascii="Times New Roman" w:eastAsia="Times New Roman" w:hAnsi="Times New Roman" w:cs="Times New Roman"/>
          <w:sz w:val="24"/>
          <w:szCs w:val="24"/>
          <w:lang w:eastAsia="et-EE"/>
        </w:rPr>
        <w:t>toidu</w:t>
      </w:r>
      <w:r w:rsidRPr="00F61FAA">
        <w:rPr>
          <w:rFonts w:ascii="Times New Roman" w:eastAsia="Times New Roman" w:hAnsi="Times New Roman" w:cs="Times New Roman"/>
          <w:sz w:val="24"/>
          <w:szCs w:val="24"/>
          <w:lang w:eastAsia="et-EE"/>
        </w:rPr>
        <w:t>valdkonnas.</w:t>
      </w:r>
    </w:p>
    <w:p w14:paraId="1EE7DABF" w14:textId="77777777" w:rsidR="001A1BD3" w:rsidRPr="00F61FAA" w:rsidRDefault="001A1BD3" w:rsidP="001A1BD3">
      <w:pPr>
        <w:jc w:val="both"/>
        <w:rPr>
          <w:rFonts w:ascii="Times New Roman" w:eastAsia="Times New Roman" w:hAnsi="Times New Roman" w:cs="Times New Roman"/>
          <w:sz w:val="24"/>
          <w:szCs w:val="24"/>
          <w:lang w:eastAsia="et-EE"/>
        </w:rPr>
      </w:pPr>
    </w:p>
    <w:p w14:paraId="716C263A" w14:textId="51002D59" w:rsidR="001A1BD3" w:rsidRDefault="001A1BD3" w:rsidP="0047194C">
      <w:pPr>
        <w:jc w:val="both"/>
        <w:rPr>
          <w:rFonts w:ascii="Times New Roman" w:hAnsi="Times New Roman" w:cs="Times New Roman"/>
          <w:sz w:val="24"/>
          <w:szCs w:val="24"/>
        </w:rPr>
      </w:pPr>
      <w:r>
        <w:rPr>
          <w:rFonts w:ascii="Times New Roman" w:eastAsia="Times New Roman" w:hAnsi="Times New Roman" w:cs="Times New Roman"/>
          <w:sz w:val="24"/>
          <w:szCs w:val="24"/>
          <w:lang w:eastAsia="et-EE"/>
        </w:rPr>
        <w:t>(</w:t>
      </w:r>
      <w:r w:rsidR="0047194C">
        <w:rPr>
          <w:rFonts w:ascii="Times New Roman" w:eastAsia="Times New Roman" w:hAnsi="Times New Roman" w:cs="Times New Roman"/>
          <w:sz w:val="24"/>
          <w:szCs w:val="24"/>
          <w:lang w:eastAsia="et-EE"/>
        </w:rPr>
        <w:t>10</w:t>
      </w:r>
      <w:r>
        <w:rPr>
          <w:rFonts w:ascii="Times New Roman" w:eastAsia="Times New Roman" w:hAnsi="Times New Roman" w:cs="Times New Roman"/>
          <w:sz w:val="24"/>
          <w:szCs w:val="24"/>
          <w:lang w:eastAsia="et-EE"/>
        </w:rPr>
        <w:t>) R</w:t>
      </w:r>
      <w:r w:rsidRPr="00F61FAA">
        <w:rPr>
          <w:rFonts w:ascii="Times New Roman" w:eastAsia="Times New Roman" w:hAnsi="Times New Roman" w:cs="Times New Roman"/>
          <w:sz w:val="24"/>
          <w:szCs w:val="24"/>
          <w:lang w:eastAsia="et-EE"/>
        </w:rPr>
        <w:t>eferentlabor</w:t>
      </w:r>
      <w:r w:rsidR="0047194C">
        <w:rPr>
          <w:rFonts w:ascii="Times New Roman" w:eastAsia="Times New Roman" w:hAnsi="Times New Roman" w:cs="Times New Roman"/>
          <w:sz w:val="24"/>
          <w:szCs w:val="24"/>
          <w:lang w:eastAsia="et-EE"/>
        </w:rPr>
        <w:t>atoorium</w:t>
      </w:r>
      <w:r w:rsidRPr="00F61FAA">
        <w:rPr>
          <w:rFonts w:ascii="Times New Roman" w:eastAsia="Times New Roman" w:hAnsi="Times New Roman" w:cs="Times New Roman"/>
          <w:sz w:val="24"/>
          <w:szCs w:val="24"/>
          <w:lang w:eastAsia="et-EE"/>
        </w:rPr>
        <w:t>i ülesannete täitmiseks tsiviilõigusliku lepingu sõlmimise otsustamisel ja lepingu tingimuste määramisel lähtutakse Euroopa Parlamendi ja nõukogu määruse (EL) 2017/625 artiklites 100 ja 101 sätestatust ning muudest tähtsust omavatest asjaoludest.</w:t>
      </w:r>
      <w:r w:rsidRPr="00B34378">
        <w:rPr>
          <w:rFonts w:ascii="Times New Roman" w:hAnsi="Times New Roman" w:cs="Times New Roman"/>
          <w:sz w:val="24"/>
          <w:szCs w:val="24"/>
        </w:rPr>
        <w:t>”</w:t>
      </w:r>
      <w:r>
        <w:rPr>
          <w:rFonts w:ascii="Times New Roman" w:hAnsi="Times New Roman" w:cs="Times New Roman"/>
          <w:sz w:val="24"/>
          <w:szCs w:val="24"/>
        </w:rPr>
        <w:t>.</w:t>
      </w:r>
    </w:p>
    <w:p w14:paraId="0ED87F6F" w14:textId="77777777" w:rsidR="00121165" w:rsidRDefault="00121165" w:rsidP="0047194C">
      <w:pPr>
        <w:jc w:val="both"/>
        <w:rPr>
          <w:rFonts w:ascii="Times New Roman" w:hAnsi="Times New Roman" w:cs="Times New Roman"/>
          <w:sz w:val="24"/>
          <w:szCs w:val="24"/>
        </w:rPr>
      </w:pPr>
    </w:p>
    <w:p w14:paraId="6DD7AF1C" w14:textId="6B7ED2C1" w:rsidR="006D2EB1" w:rsidRPr="00B34378" w:rsidRDefault="006D2EB1" w:rsidP="00E17EDD">
      <w:pPr>
        <w:pStyle w:val="Heading3"/>
        <w:spacing w:before="0" w:after="0" w:afterAutospacing="0"/>
      </w:pPr>
      <w:r w:rsidRPr="00B34378">
        <w:t xml:space="preserve">§ </w:t>
      </w:r>
      <w:r w:rsidR="00AA3912">
        <w:t>13</w:t>
      </w:r>
      <w:r w:rsidR="00914849">
        <w:t>5</w:t>
      </w:r>
      <w:r w:rsidR="00AD705C" w:rsidRPr="00B34378">
        <w:t xml:space="preserve">. </w:t>
      </w:r>
      <w:r w:rsidR="00D15DE6" w:rsidRPr="00B34378">
        <w:t>Veterinaarkorralduse seaduse</w:t>
      </w:r>
      <w:r w:rsidRPr="00B34378">
        <w:t xml:space="preserve"> kehtetuks tunnistamine</w:t>
      </w:r>
    </w:p>
    <w:p w14:paraId="6CC78338" w14:textId="77777777" w:rsidR="00E17EDD" w:rsidRDefault="00E17EDD" w:rsidP="00B34378">
      <w:pPr>
        <w:jc w:val="both"/>
        <w:rPr>
          <w:rFonts w:ascii="Times New Roman" w:eastAsia="Times New Roman" w:hAnsi="Times New Roman" w:cs="Times New Roman"/>
          <w:sz w:val="24"/>
          <w:szCs w:val="24"/>
        </w:rPr>
      </w:pPr>
    </w:p>
    <w:p w14:paraId="0FBF443E" w14:textId="1AAA955F" w:rsidR="006D2EB1" w:rsidRDefault="00D15DE6"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Veterinaarkorralduse seadus</w:t>
      </w:r>
      <w:r w:rsidR="006D2EB1" w:rsidRPr="00B34378">
        <w:rPr>
          <w:rFonts w:ascii="Times New Roman" w:eastAsia="Times New Roman" w:hAnsi="Times New Roman" w:cs="Times New Roman"/>
          <w:sz w:val="24"/>
          <w:szCs w:val="24"/>
        </w:rPr>
        <w:t xml:space="preserve"> tunnistatakse kehtetuks.</w:t>
      </w:r>
    </w:p>
    <w:p w14:paraId="56446C29" w14:textId="621ACEE8" w:rsidR="00E17EDD" w:rsidRDefault="00E17EDD" w:rsidP="00B34378">
      <w:pPr>
        <w:jc w:val="both"/>
        <w:rPr>
          <w:rFonts w:ascii="Times New Roman" w:eastAsia="Times New Roman" w:hAnsi="Times New Roman" w:cs="Times New Roman"/>
          <w:sz w:val="24"/>
          <w:szCs w:val="24"/>
        </w:rPr>
      </w:pPr>
    </w:p>
    <w:p w14:paraId="6EE0D5A4" w14:textId="136364AF" w:rsidR="00914849" w:rsidRPr="00AB356B" w:rsidRDefault="00914849" w:rsidP="00914849">
      <w:pPr>
        <w:pStyle w:val="Heading2"/>
        <w:jc w:val="center"/>
        <w:rPr>
          <w:rFonts w:eastAsia="Times New Roman"/>
          <w:color w:val="auto"/>
        </w:rPr>
      </w:pPr>
      <w:r>
        <w:rPr>
          <w:rFonts w:eastAsia="Times New Roman"/>
          <w:color w:val="auto"/>
        </w:rPr>
        <w:t>3</w:t>
      </w:r>
      <w:r w:rsidRPr="00AB356B">
        <w:rPr>
          <w:rFonts w:eastAsia="Times New Roman"/>
          <w:color w:val="auto"/>
        </w:rPr>
        <w:t xml:space="preserve">. jagu </w:t>
      </w:r>
    </w:p>
    <w:p w14:paraId="4270DF47" w14:textId="7EED4307" w:rsidR="00914849" w:rsidRPr="00914849" w:rsidRDefault="00914849" w:rsidP="00914849">
      <w:pPr>
        <w:pStyle w:val="Heading2"/>
        <w:spacing w:before="0"/>
        <w:jc w:val="center"/>
        <w:rPr>
          <w:rFonts w:eastAsia="Times New Roman"/>
          <w:color w:val="auto"/>
        </w:rPr>
      </w:pPr>
      <w:r>
        <w:rPr>
          <w:rFonts w:eastAsia="Times New Roman"/>
          <w:color w:val="auto"/>
        </w:rPr>
        <w:t>Jõustumine</w:t>
      </w:r>
    </w:p>
    <w:p w14:paraId="39807AB8" w14:textId="77777777" w:rsidR="00914849" w:rsidRPr="00B34378" w:rsidRDefault="00914849" w:rsidP="00B34378">
      <w:pPr>
        <w:jc w:val="both"/>
        <w:rPr>
          <w:rFonts w:ascii="Times New Roman" w:eastAsia="Times New Roman" w:hAnsi="Times New Roman" w:cs="Times New Roman"/>
          <w:sz w:val="24"/>
          <w:szCs w:val="24"/>
        </w:rPr>
      </w:pPr>
    </w:p>
    <w:p w14:paraId="56D9B445" w14:textId="3CC0AB7F" w:rsidR="003F00B8" w:rsidRPr="00B34378" w:rsidRDefault="00AD705C" w:rsidP="00E17EDD">
      <w:pPr>
        <w:pStyle w:val="Heading3"/>
        <w:spacing w:before="0" w:after="0" w:afterAutospacing="0"/>
      </w:pPr>
      <w:r w:rsidRPr="00B34378">
        <w:t xml:space="preserve">§ </w:t>
      </w:r>
      <w:r w:rsidR="00AA3912">
        <w:t>13</w:t>
      </w:r>
      <w:r w:rsidR="00914849">
        <w:t>6</w:t>
      </w:r>
      <w:r w:rsidR="003F00B8" w:rsidRPr="00B34378">
        <w:t>. Seaduse jõustumine</w:t>
      </w:r>
    </w:p>
    <w:p w14:paraId="5480E4D2" w14:textId="77777777" w:rsidR="00E17EDD" w:rsidRDefault="00E17EDD" w:rsidP="00B34378">
      <w:pPr>
        <w:jc w:val="both"/>
        <w:rPr>
          <w:rFonts w:ascii="Times New Roman" w:eastAsia="Times New Roman" w:hAnsi="Times New Roman" w:cs="Times New Roman"/>
          <w:sz w:val="24"/>
          <w:szCs w:val="24"/>
        </w:rPr>
      </w:pPr>
    </w:p>
    <w:p w14:paraId="1940E8F5" w14:textId="5B78FC9E" w:rsidR="003F00B8" w:rsidRPr="00B34378" w:rsidRDefault="005D728B" w:rsidP="00B34378">
      <w:pPr>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Käesolev s</w:t>
      </w:r>
      <w:r w:rsidR="003A69CD" w:rsidRPr="00B34378">
        <w:rPr>
          <w:rFonts w:ascii="Times New Roman" w:eastAsia="Times New Roman" w:hAnsi="Times New Roman" w:cs="Times New Roman"/>
          <w:sz w:val="24"/>
          <w:szCs w:val="24"/>
        </w:rPr>
        <w:t>eadus jõustub</w:t>
      </w:r>
      <w:r w:rsidR="00582B7F" w:rsidRPr="00B34378">
        <w:rPr>
          <w:rFonts w:ascii="Times New Roman" w:eastAsia="Times New Roman" w:hAnsi="Times New Roman" w:cs="Times New Roman"/>
          <w:sz w:val="24"/>
          <w:szCs w:val="24"/>
        </w:rPr>
        <w:t xml:space="preserve"> </w:t>
      </w:r>
      <w:r w:rsidR="003A69CD" w:rsidRPr="00B34378">
        <w:rPr>
          <w:rFonts w:ascii="Times New Roman" w:eastAsia="Times New Roman" w:hAnsi="Times New Roman" w:cs="Times New Roman"/>
          <w:sz w:val="24"/>
          <w:szCs w:val="24"/>
        </w:rPr>
        <w:t>20</w:t>
      </w:r>
      <w:r w:rsidR="00582B7F" w:rsidRPr="00B34378">
        <w:rPr>
          <w:rFonts w:ascii="Times New Roman" w:eastAsia="Times New Roman" w:hAnsi="Times New Roman" w:cs="Times New Roman"/>
          <w:sz w:val="24"/>
          <w:szCs w:val="24"/>
        </w:rPr>
        <w:t>21</w:t>
      </w:r>
      <w:r w:rsidRPr="00B34378">
        <w:rPr>
          <w:rFonts w:ascii="Times New Roman" w:eastAsia="Times New Roman" w:hAnsi="Times New Roman" w:cs="Times New Roman"/>
          <w:sz w:val="24"/>
          <w:szCs w:val="24"/>
        </w:rPr>
        <w:t>. a</w:t>
      </w:r>
      <w:r w:rsidR="00C46687">
        <w:rPr>
          <w:rFonts w:ascii="Times New Roman" w:eastAsia="Times New Roman" w:hAnsi="Times New Roman" w:cs="Times New Roman"/>
          <w:sz w:val="24"/>
          <w:szCs w:val="24"/>
        </w:rPr>
        <w:t xml:space="preserve">asta 1. </w:t>
      </w:r>
      <w:r w:rsidR="00EB4FD8">
        <w:rPr>
          <w:rFonts w:ascii="Times New Roman" w:eastAsia="Times New Roman" w:hAnsi="Times New Roman" w:cs="Times New Roman"/>
          <w:sz w:val="24"/>
          <w:szCs w:val="24"/>
        </w:rPr>
        <w:t>juulil</w:t>
      </w:r>
      <w:r w:rsidRPr="00B34378">
        <w:rPr>
          <w:rFonts w:ascii="Times New Roman" w:eastAsia="Times New Roman" w:hAnsi="Times New Roman" w:cs="Times New Roman"/>
          <w:sz w:val="24"/>
          <w:szCs w:val="24"/>
        </w:rPr>
        <w:t xml:space="preserve">. </w:t>
      </w:r>
    </w:p>
    <w:p w14:paraId="7B51CE03" w14:textId="6DA946AC" w:rsidR="005D728B" w:rsidRPr="00B34378" w:rsidRDefault="005D728B" w:rsidP="00B34378">
      <w:pPr>
        <w:jc w:val="both"/>
        <w:rPr>
          <w:rFonts w:ascii="Times New Roman" w:eastAsia="Times New Roman" w:hAnsi="Times New Roman" w:cs="Times New Roman"/>
          <w:sz w:val="24"/>
          <w:szCs w:val="24"/>
        </w:rPr>
      </w:pPr>
    </w:p>
    <w:p w14:paraId="1D441D01" w14:textId="03B39C53" w:rsidR="005D728B" w:rsidRDefault="005D728B" w:rsidP="00B34378">
      <w:pPr>
        <w:jc w:val="both"/>
        <w:rPr>
          <w:rFonts w:ascii="Times New Roman" w:eastAsia="Times New Roman" w:hAnsi="Times New Roman" w:cs="Times New Roman"/>
          <w:sz w:val="24"/>
          <w:szCs w:val="24"/>
        </w:rPr>
      </w:pPr>
    </w:p>
    <w:p w14:paraId="1C80CE6F" w14:textId="30A3AA45" w:rsidR="00A738F7" w:rsidRDefault="00A738F7" w:rsidP="00B34378">
      <w:pPr>
        <w:jc w:val="both"/>
        <w:rPr>
          <w:rFonts w:ascii="Times New Roman" w:hAnsi="Times New Roman" w:cs="Times New Roman"/>
          <w:color w:val="202020"/>
          <w:sz w:val="24"/>
          <w:szCs w:val="24"/>
          <w:shd w:val="clear" w:color="auto" w:fill="FFFFFF"/>
        </w:rPr>
      </w:pPr>
      <w:r w:rsidRPr="00A738F7">
        <w:rPr>
          <w:rFonts w:ascii="Times New Roman" w:hAnsi="Times New Roman" w:cs="Times New Roman"/>
          <w:color w:val="202020"/>
          <w:sz w:val="24"/>
          <w:szCs w:val="24"/>
          <w:bdr w:val="none" w:sz="0" w:space="0" w:color="auto" w:frame="1"/>
          <w:shd w:val="clear" w:color="auto" w:fill="FFFFFF"/>
          <w:vertAlign w:val="superscript"/>
        </w:rPr>
        <w:t>1</w:t>
      </w:r>
      <w:r w:rsidRPr="00A738F7">
        <w:rPr>
          <w:rFonts w:ascii="Times New Roman" w:hAnsi="Times New Roman" w:cs="Times New Roman"/>
          <w:color w:val="202020"/>
          <w:sz w:val="24"/>
          <w:szCs w:val="24"/>
          <w:shd w:val="clear" w:color="auto" w:fill="FFFFFF"/>
        </w:rPr>
        <w:t xml:space="preserve"> Euroopa Parlamendi ja nõukogu direktiiv 2005/36/EÜ kutsekvalifikatsioonide tunnustamise kohta (ELT L 255, 30.09.2005, lk 22–142), muudetud direktiividega 2006/100/EÜ (ELT L 363, 20.12.2006, lk 141–237), 2013/25/EL (ELT L 158, 10.06.2013, lk 368–375) ja 2013/55/EL (ELT L 354, 28.12.2013, lk 132–170), määrustega (EÜ) nr 1430/2007 (ELT L 320, 06.12.2007, lk 3–11), (EÜ) nr 755/2008 (ELT L 205, 01.08.2008, lk 10–12), (EÜ) nr 1137/2008 (ELT L 311, </w:t>
      </w:r>
      <w:r w:rsidRPr="00A738F7">
        <w:rPr>
          <w:rFonts w:ascii="Times New Roman" w:hAnsi="Times New Roman" w:cs="Times New Roman"/>
          <w:color w:val="202020"/>
          <w:sz w:val="24"/>
          <w:szCs w:val="24"/>
          <w:shd w:val="clear" w:color="auto" w:fill="FFFFFF"/>
        </w:rPr>
        <w:lastRenderedPageBreak/>
        <w:t>21.11.2008, lk 1–54), (EÜ) nr 279/2009 (ELT L 93, 07.04.2009, lk 11–12), (EL) nr 213/2011 (ELT L 59, 04.03.2011, lk 4–7) ja (EL) nr 623/2012 (ELT L 180, 12.07.2012, lk 9–11) ning otsustega (EL) 2016/790 (ELT L 134, 24.05.2016, lk 135–228), (EL) 2017/2113 (ELT L 317, 01.12.2017, lk 119–220)</w:t>
      </w:r>
      <w:r w:rsidR="00DA128A">
        <w:rPr>
          <w:rFonts w:ascii="Times New Roman" w:hAnsi="Times New Roman" w:cs="Times New Roman"/>
          <w:color w:val="202020"/>
          <w:sz w:val="24"/>
          <w:szCs w:val="24"/>
          <w:shd w:val="clear" w:color="auto" w:fill="FFFFFF"/>
        </w:rPr>
        <w:t>,</w:t>
      </w:r>
      <w:r w:rsidRPr="00A738F7">
        <w:rPr>
          <w:rFonts w:ascii="Times New Roman" w:hAnsi="Times New Roman" w:cs="Times New Roman"/>
          <w:color w:val="202020"/>
          <w:sz w:val="24"/>
          <w:szCs w:val="24"/>
          <w:shd w:val="clear" w:color="auto" w:fill="FFFFFF"/>
        </w:rPr>
        <w:t xml:space="preserve"> (EL) 2019/608 (ELT L 104, 15.04.2019, lk 1–91)</w:t>
      </w:r>
      <w:r w:rsidR="00DA128A">
        <w:rPr>
          <w:rFonts w:ascii="Times New Roman" w:hAnsi="Times New Roman" w:cs="Times New Roman"/>
          <w:color w:val="202020"/>
          <w:sz w:val="24"/>
          <w:szCs w:val="24"/>
          <w:shd w:val="clear" w:color="auto" w:fill="FFFFFF"/>
        </w:rPr>
        <w:t xml:space="preserve"> ja (EL) 2020/548 (ELT L 131, 24.04.2020, lk 1</w:t>
      </w:r>
      <w:r w:rsidR="00DA128A" w:rsidRPr="00A738F7">
        <w:rPr>
          <w:rFonts w:ascii="Times New Roman" w:hAnsi="Times New Roman" w:cs="Times New Roman"/>
          <w:color w:val="202020"/>
          <w:sz w:val="24"/>
          <w:szCs w:val="24"/>
          <w:shd w:val="clear" w:color="auto" w:fill="FFFFFF"/>
        </w:rPr>
        <w:t>–</w:t>
      </w:r>
      <w:r w:rsidR="00DA128A">
        <w:rPr>
          <w:rFonts w:ascii="Times New Roman" w:hAnsi="Times New Roman" w:cs="Times New Roman"/>
          <w:color w:val="202020"/>
          <w:sz w:val="24"/>
          <w:szCs w:val="24"/>
          <w:shd w:val="clear" w:color="auto" w:fill="FFFFFF"/>
        </w:rPr>
        <w:t>104)</w:t>
      </w:r>
      <w:r w:rsidR="00E17EDD">
        <w:rPr>
          <w:rFonts w:ascii="Times New Roman" w:hAnsi="Times New Roman" w:cs="Times New Roman"/>
          <w:color w:val="202020"/>
          <w:sz w:val="24"/>
          <w:szCs w:val="24"/>
          <w:shd w:val="clear" w:color="auto" w:fill="FFFFFF"/>
        </w:rPr>
        <w:t>;</w:t>
      </w:r>
    </w:p>
    <w:p w14:paraId="1487C0B6" w14:textId="26A91409" w:rsidR="008B26AC" w:rsidRPr="009933DC" w:rsidRDefault="00A454B7" w:rsidP="008B26AC">
      <w:pPr>
        <w:jc w:val="both"/>
        <w:rPr>
          <w:rFonts w:ascii="Times New Roman" w:hAnsi="Times New Roman" w:cs="Times New Roman"/>
          <w:sz w:val="24"/>
          <w:szCs w:val="24"/>
          <w:shd w:val="clear" w:color="auto" w:fill="FFFFFF"/>
        </w:rPr>
      </w:pPr>
      <w:r w:rsidRPr="00514662">
        <w:rPr>
          <w:rFonts w:ascii="Times New Roman" w:hAnsi="Times New Roman" w:cs="Times New Roman"/>
          <w:color w:val="202020"/>
          <w:sz w:val="24"/>
          <w:szCs w:val="24"/>
          <w:shd w:val="clear" w:color="auto" w:fill="FFFFFF"/>
        </w:rPr>
        <w:t>Euroopa Parlamendi ja nõukogu direktiiv 2003/99/EÜ, zoonooside ja zoonootilise toimega mõjurite seire kohta, millega muudetakse nõukogu otsust 90/424/EMÜ ja tühistatakse nõukogu direktiiv 92/117/EMÜ (ELT L 325, 12.12.2003, lk 31–40</w:t>
      </w:r>
      <w:r w:rsidR="009D0889">
        <w:rPr>
          <w:rFonts w:ascii="Times New Roman" w:hAnsi="Times New Roman" w:cs="Times New Roman"/>
          <w:color w:val="202020"/>
          <w:sz w:val="24"/>
          <w:szCs w:val="24"/>
          <w:shd w:val="clear" w:color="auto" w:fill="FFFFFF"/>
        </w:rPr>
        <w:t>)</w:t>
      </w:r>
      <w:r w:rsidR="008B26AC">
        <w:rPr>
          <w:rFonts w:ascii="Times New Roman" w:hAnsi="Times New Roman" w:cs="Times New Roman"/>
          <w:color w:val="202020"/>
          <w:sz w:val="24"/>
          <w:szCs w:val="24"/>
          <w:shd w:val="clear" w:color="auto" w:fill="FFFFFF"/>
        </w:rPr>
        <w:t xml:space="preserve">, </w:t>
      </w:r>
      <w:r w:rsidR="008B26AC" w:rsidRPr="009933DC">
        <w:rPr>
          <w:rFonts w:ascii="Times New Roman" w:hAnsi="Times New Roman" w:cs="Times New Roman"/>
          <w:sz w:val="24"/>
          <w:szCs w:val="24"/>
          <w:shd w:val="clear" w:color="auto" w:fill="FFFFFF"/>
        </w:rPr>
        <w:t>muudetud direktiividega 2006/104/EÜ (ELT L 363, 20.12.2006, lk 352</w:t>
      </w:r>
      <w:r w:rsidR="00DA128A" w:rsidRPr="009933DC">
        <w:rPr>
          <w:rFonts w:ascii="Times New Roman" w:hAnsi="Times New Roman" w:cs="Times New Roman"/>
          <w:sz w:val="24"/>
          <w:szCs w:val="24"/>
          <w:shd w:val="clear" w:color="auto" w:fill="FFFFFF"/>
        </w:rPr>
        <w:t>–367</w:t>
      </w:r>
      <w:r w:rsidR="008B26AC" w:rsidRPr="009933DC">
        <w:rPr>
          <w:rFonts w:ascii="Times New Roman" w:hAnsi="Times New Roman" w:cs="Times New Roman"/>
          <w:sz w:val="24"/>
          <w:szCs w:val="24"/>
          <w:shd w:val="clear" w:color="auto" w:fill="FFFFFF"/>
        </w:rPr>
        <w:t>) ja 2013/20/EL (ELT L 158, 10.06.2013, lk 234</w:t>
      </w:r>
      <w:r w:rsidR="00DA128A" w:rsidRPr="009933DC">
        <w:rPr>
          <w:rFonts w:ascii="Times New Roman" w:hAnsi="Times New Roman" w:cs="Times New Roman"/>
          <w:sz w:val="24"/>
          <w:szCs w:val="24"/>
          <w:shd w:val="clear" w:color="auto" w:fill="FFFFFF"/>
        </w:rPr>
        <w:t>–</w:t>
      </w:r>
      <w:r w:rsidR="00EC4CA4" w:rsidRPr="009933DC">
        <w:rPr>
          <w:rFonts w:ascii="Times New Roman" w:hAnsi="Times New Roman" w:cs="Times New Roman"/>
          <w:sz w:val="24"/>
          <w:szCs w:val="24"/>
          <w:shd w:val="clear" w:color="auto" w:fill="FFFFFF"/>
        </w:rPr>
        <w:t>239</w:t>
      </w:r>
      <w:r w:rsidR="008B26AC" w:rsidRPr="009933DC">
        <w:rPr>
          <w:rFonts w:ascii="Times New Roman" w:hAnsi="Times New Roman" w:cs="Times New Roman"/>
          <w:sz w:val="24"/>
          <w:szCs w:val="24"/>
          <w:shd w:val="clear" w:color="auto" w:fill="FFFFFF"/>
        </w:rPr>
        <w:t>), määrusega (EÜ) nr 219/2009, (ELT L 87, 31.03.2009, lk</w:t>
      </w:r>
      <w:r w:rsidR="00EC4CA4" w:rsidRPr="009933DC">
        <w:rPr>
          <w:rFonts w:ascii="Times New Roman" w:hAnsi="Times New Roman" w:cs="Times New Roman"/>
          <w:sz w:val="24"/>
          <w:szCs w:val="24"/>
          <w:shd w:val="clear" w:color="auto" w:fill="FFFFFF"/>
        </w:rPr>
        <w:t xml:space="preserve"> </w:t>
      </w:r>
      <w:r w:rsidR="008B26AC" w:rsidRPr="009933DC">
        <w:rPr>
          <w:rFonts w:ascii="Times New Roman" w:hAnsi="Times New Roman" w:cs="Times New Roman"/>
          <w:sz w:val="24"/>
          <w:szCs w:val="24"/>
          <w:shd w:val="clear" w:color="auto" w:fill="FFFFFF"/>
        </w:rPr>
        <w:t>109</w:t>
      </w:r>
      <w:r w:rsidR="00EC4CA4" w:rsidRPr="009933DC">
        <w:rPr>
          <w:rFonts w:ascii="Times New Roman" w:hAnsi="Times New Roman" w:cs="Times New Roman"/>
          <w:sz w:val="24"/>
          <w:szCs w:val="24"/>
          <w:shd w:val="clear" w:color="auto" w:fill="FFFFFF"/>
        </w:rPr>
        <w:t>–154</w:t>
      </w:r>
      <w:r w:rsidR="008B26AC" w:rsidRPr="009933DC">
        <w:rPr>
          <w:rFonts w:ascii="Times New Roman" w:hAnsi="Times New Roman" w:cs="Times New Roman"/>
          <w:sz w:val="24"/>
          <w:szCs w:val="24"/>
          <w:shd w:val="clear" w:color="auto" w:fill="FFFFFF"/>
        </w:rPr>
        <w:t>)</w:t>
      </w:r>
      <w:r w:rsidR="00EC4CA4" w:rsidRPr="009933DC">
        <w:rPr>
          <w:rFonts w:ascii="Times New Roman" w:hAnsi="Times New Roman" w:cs="Times New Roman"/>
          <w:sz w:val="24"/>
          <w:szCs w:val="24"/>
          <w:shd w:val="clear" w:color="auto" w:fill="FFFFFF"/>
        </w:rPr>
        <w:t xml:space="preserve"> ning</w:t>
      </w:r>
      <w:r w:rsidR="008B26AC" w:rsidRPr="009933DC">
        <w:rPr>
          <w:rFonts w:ascii="Times New Roman" w:hAnsi="Times New Roman" w:cs="Times New Roman"/>
          <w:sz w:val="24"/>
          <w:szCs w:val="24"/>
          <w:shd w:val="clear" w:color="auto" w:fill="FFFFFF"/>
        </w:rPr>
        <w:t xml:space="preserve"> otsusega</w:t>
      </w:r>
      <w:r w:rsidR="007F4DF4" w:rsidRPr="009933DC">
        <w:rPr>
          <w:rFonts w:ascii="Times New Roman" w:hAnsi="Times New Roman" w:cs="Times New Roman"/>
          <w:sz w:val="24"/>
          <w:szCs w:val="24"/>
          <w:shd w:val="clear" w:color="auto" w:fill="FFFFFF"/>
        </w:rPr>
        <w:t xml:space="preserve"> </w:t>
      </w:r>
      <w:r w:rsidR="00EC4CA4" w:rsidRPr="009933DC">
        <w:rPr>
          <w:rFonts w:ascii="Times New Roman" w:hAnsi="Times New Roman" w:cs="Times New Roman"/>
          <w:sz w:val="24"/>
          <w:szCs w:val="24"/>
          <w:shd w:val="clear" w:color="auto" w:fill="FFFFFF"/>
        </w:rPr>
        <w:t>2009/470/EÜ</w:t>
      </w:r>
      <w:r w:rsidR="008B26AC" w:rsidRPr="009933DC">
        <w:rPr>
          <w:rFonts w:ascii="Times New Roman" w:hAnsi="Times New Roman" w:cs="Times New Roman"/>
          <w:sz w:val="24"/>
          <w:szCs w:val="24"/>
          <w:shd w:val="clear" w:color="auto" w:fill="FFFFFF"/>
        </w:rPr>
        <w:t xml:space="preserve"> (ELT L 155, 18.06.2009, lk</w:t>
      </w:r>
      <w:r w:rsidR="00EC4CA4" w:rsidRPr="009933DC">
        <w:rPr>
          <w:rFonts w:ascii="Times New Roman" w:hAnsi="Times New Roman" w:cs="Times New Roman"/>
          <w:sz w:val="24"/>
          <w:szCs w:val="24"/>
          <w:shd w:val="clear" w:color="auto" w:fill="FFFFFF"/>
        </w:rPr>
        <w:t xml:space="preserve"> </w:t>
      </w:r>
      <w:r w:rsidR="008B26AC" w:rsidRPr="009933DC">
        <w:rPr>
          <w:rFonts w:ascii="Times New Roman" w:hAnsi="Times New Roman" w:cs="Times New Roman"/>
          <w:sz w:val="24"/>
          <w:szCs w:val="24"/>
          <w:shd w:val="clear" w:color="auto" w:fill="FFFFFF"/>
        </w:rPr>
        <w:t>30</w:t>
      </w:r>
      <w:r w:rsidR="00EC4CA4" w:rsidRPr="009933DC">
        <w:rPr>
          <w:rFonts w:ascii="Times New Roman" w:hAnsi="Times New Roman" w:cs="Times New Roman"/>
          <w:sz w:val="24"/>
          <w:szCs w:val="24"/>
          <w:shd w:val="clear" w:color="auto" w:fill="FFFFFF"/>
        </w:rPr>
        <w:t>–45</w:t>
      </w:r>
      <w:r w:rsidR="008B26AC" w:rsidRPr="009933DC">
        <w:rPr>
          <w:rFonts w:ascii="Times New Roman" w:hAnsi="Times New Roman" w:cs="Times New Roman"/>
          <w:sz w:val="24"/>
          <w:szCs w:val="24"/>
          <w:shd w:val="clear" w:color="auto" w:fill="FFFFFF"/>
        </w:rPr>
        <w:t>).</w:t>
      </w:r>
    </w:p>
    <w:p w14:paraId="13740564" w14:textId="2B91AB21" w:rsidR="004E4B44" w:rsidRPr="00A738F7" w:rsidRDefault="004E4B44" w:rsidP="00B34378">
      <w:pPr>
        <w:jc w:val="both"/>
        <w:rPr>
          <w:rFonts w:ascii="Times New Roman" w:eastAsia="Times New Roman" w:hAnsi="Times New Roman" w:cs="Times New Roman"/>
          <w:sz w:val="24"/>
          <w:szCs w:val="24"/>
        </w:rPr>
      </w:pPr>
    </w:p>
    <w:p w14:paraId="2BA7CC5A" w14:textId="77777777" w:rsidR="003F00B8" w:rsidRPr="00B34378" w:rsidRDefault="003F00B8" w:rsidP="00B34378">
      <w:pPr>
        <w:jc w:val="both"/>
        <w:rPr>
          <w:rFonts w:ascii="Times New Roman" w:eastAsia="Times New Roman" w:hAnsi="Times New Roman" w:cs="Times New Roman"/>
          <w:sz w:val="24"/>
          <w:szCs w:val="24"/>
        </w:rPr>
      </w:pPr>
    </w:p>
    <w:p w14:paraId="5F577515" w14:textId="77777777" w:rsidR="003F00B8" w:rsidRPr="00B34378" w:rsidRDefault="003F00B8" w:rsidP="00B34378">
      <w:pPr>
        <w:jc w:val="both"/>
        <w:rPr>
          <w:rFonts w:ascii="Times New Roman" w:eastAsia="Times New Roman" w:hAnsi="Times New Roman" w:cs="Times New Roman"/>
          <w:sz w:val="24"/>
          <w:szCs w:val="24"/>
        </w:rPr>
      </w:pPr>
    </w:p>
    <w:p w14:paraId="22D7974D" w14:textId="3070FCA5" w:rsidR="00420BC4" w:rsidRPr="00B34378" w:rsidRDefault="00880EF3" w:rsidP="00B34378">
      <w:pPr>
        <w:framePr w:w="8665" w:hSpace="180" w:wrap="around" w:vAnchor="text" w:hAnchor="text" w:y="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Jüri Ratas</w:t>
      </w:r>
    </w:p>
    <w:p w14:paraId="079DAFBA" w14:textId="26E7BA02" w:rsidR="00A82EF2" w:rsidRPr="00B34378" w:rsidRDefault="00827064" w:rsidP="00B34378">
      <w:pPr>
        <w:framePr w:w="8665" w:hSpace="180" w:wrap="around" w:vAnchor="text" w:hAnchor="text" w:y="5"/>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Riigikogu </w:t>
      </w:r>
      <w:r w:rsidR="00C66787" w:rsidRPr="00B34378">
        <w:rPr>
          <w:rFonts w:ascii="Times New Roman" w:eastAsia="Times New Roman" w:hAnsi="Times New Roman" w:cs="Times New Roman"/>
          <w:sz w:val="24"/>
          <w:szCs w:val="24"/>
        </w:rPr>
        <w:t>esimees</w:t>
      </w:r>
    </w:p>
    <w:p w14:paraId="74CA8A17" w14:textId="4A848DFE" w:rsidR="003F00B8" w:rsidRPr="00B34378" w:rsidRDefault="00827064" w:rsidP="00B34378">
      <w:pPr>
        <w:framePr w:w="8665" w:hSpace="180" w:wrap="around" w:vAnchor="text" w:hAnchor="text" w:y="5"/>
        <w:jc w:val="both"/>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 xml:space="preserve">Tallinn,  </w:t>
      </w:r>
      <w:r w:rsidR="003A69CD" w:rsidRPr="00B34378">
        <w:rPr>
          <w:rFonts w:ascii="Times New Roman" w:eastAsia="Times New Roman" w:hAnsi="Times New Roman" w:cs="Times New Roman"/>
          <w:sz w:val="24"/>
          <w:szCs w:val="24"/>
        </w:rPr>
        <w:t xml:space="preserve">…..  ……. </w:t>
      </w:r>
      <w:r w:rsidR="00246339" w:rsidRPr="00B34378">
        <w:rPr>
          <w:rFonts w:ascii="Times New Roman" w:eastAsia="Times New Roman" w:hAnsi="Times New Roman" w:cs="Times New Roman"/>
          <w:sz w:val="24"/>
          <w:szCs w:val="24"/>
        </w:rPr>
        <w:t>202</w:t>
      </w:r>
      <w:r w:rsidR="00246339">
        <w:rPr>
          <w:rFonts w:ascii="Times New Roman" w:eastAsia="Times New Roman" w:hAnsi="Times New Roman" w:cs="Times New Roman"/>
          <w:sz w:val="24"/>
          <w:szCs w:val="24"/>
        </w:rPr>
        <w:t>1</w:t>
      </w:r>
    </w:p>
    <w:p w14:paraId="757812A3" w14:textId="77777777" w:rsidR="00D15DE6" w:rsidRPr="00B34378" w:rsidRDefault="00D15DE6" w:rsidP="00B34378">
      <w:pPr>
        <w:keepNext/>
        <w:keepLines/>
        <w:suppressLineNumbers/>
        <w:rPr>
          <w:rFonts w:ascii="Times New Roman" w:eastAsia="Times New Roman" w:hAnsi="Times New Roman" w:cs="Times New Roman"/>
          <w:sz w:val="24"/>
          <w:szCs w:val="24"/>
        </w:rPr>
      </w:pPr>
      <w:r w:rsidRPr="00B34378">
        <w:rPr>
          <w:rFonts w:ascii="Times New Roman" w:eastAsia="Times New Roman" w:hAnsi="Times New Roman" w:cs="Times New Roman"/>
          <w:sz w:val="24"/>
          <w:szCs w:val="24"/>
        </w:rPr>
        <w:t>____________________________________________________________________________</w:t>
      </w:r>
    </w:p>
    <w:p w14:paraId="1A6FDD58" w14:textId="47B73699" w:rsidR="00D15DE6" w:rsidRPr="00B34378" w:rsidRDefault="00D15DE6" w:rsidP="00B34378">
      <w:pPr>
        <w:keepNext/>
        <w:keepLines/>
        <w:suppressLineNumbers/>
        <w:rPr>
          <w:rFonts w:ascii="Times New Roman" w:eastAsia="SimSun" w:hAnsi="Times New Roman" w:cs="Times New Roman"/>
          <w:bCs/>
          <w:kern w:val="1"/>
          <w:sz w:val="24"/>
          <w:szCs w:val="24"/>
          <w:lang w:eastAsia="zh-CN" w:bidi="hi-IN"/>
        </w:rPr>
      </w:pPr>
      <w:r w:rsidRPr="00B34378">
        <w:rPr>
          <w:rFonts w:ascii="Times New Roman" w:eastAsia="SimSun" w:hAnsi="Times New Roman" w:cs="Times New Roman"/>
          <w:bCs/>
          <w:kern w:val="1"/>
          <w:sz w:val="24"/>
          <w:szCs w:val="24"/>
          <w:lang w:eastAsia="zh-CN" w:bidi="hi-IN"/>
        </w:rPr>
        <w:t>Algatab Vabariigi Valitsus … …..</w:t>
      </w:r>
      <w:r w:rsidR="00246339" w:rsidRPr="00B34378">
        <w:rPr>
          <w:rFonts w:ascii="Times New Roman" w:eastAsia="SimSun" w:hAnsi="Times New Roman" w:cs="Times New Roman"/>
          <w:bCs/>
          <w:kern w:val="1"/>
          <w:sz w:val="24"/>
          <w:szCs w:val="24"/>
          <w:lang w:eastAsia="zh-CN" w:bidi="hi-IN"/>
        </w:rPr>
        <w:t>202</w:t>
      </w:r>
      <w:r w:rsidR="00246339">
        <w:rPr>
          <w:rFonts w:ascii="Times New Roman" w:eastAsia="SimSun" w:hAnsi="Times New Roman" w:cs="Times New Roman"/>
          <w:bCs/>
          <w:kern w:val="1"/>
          <w:sz w:val="24"/>
          <w:szCs w:val="24"/>
          <w:lang w:eastAsia="zh-CN" w:bidi="hi-IN"/>
        </w:rPr>
        <w:t>1</w:t>
      </w:r>
      <w:r w:rsidRPr="00B34378">
        <w:rPr>
          <w:rFonts w:ascii="Times New Roman" w:eastAsia="SimSun" w:hAnsi="Times New Roman" w:cs="Times New Roman"/>
          <w:bCs/>
          <w:kern w:val="1"/>
          <w:sz w:val="24"/>
          <w:szCs w:val="24"/>
          <w:lang w:eastAsia="zh-CN" w:bidi="hi-IN"/>
        </w:rPr>
        <w:t xml:space="preserve">. a </w:t>
      </w:r>
    </w:p>
    <w:p w14:paraId="508B429F" w14:textId="77777777" w:rsidR="00D15DE6" w:rsidRPr="00B34378" w:rsidRDefault="00D15DE6" w:rsidP="00B34378">
      <w:pPr>
        <w:keepNext/>
        <w:keepLines/>
        <w:suppressLineNumbers/>
        <w:rPr>
          <w:rFonts w:ascii="Times New Roman" w:eastAsia="SimSun" w:hAnsi="Times New Roman" w:cs="Times New Roman"/>
          <w:bCs/>
          <w:kern w:val="1"/>
          <w:sz w:val="24"/>
          <w:szCs w:val="24"/>
          <w:lang w:eastAsia="zh-CN" w:bidi="hi-IN"/>
        </w:rPr>
      </w:pPr>
    </w:p>
    <w:p w14:paraId="0987BCCF" w14:textId="77777777" w:rsidR="00D15DE6" w:rsidRPr="00B34378" w:rsidRDefault="00D15DE6" w:rsidP="00B34378">
      <w:pPr>
        <w:keepNext/>
        <w:keepLines/>
        <w:suppressLineNumbers/>
        <w:rPr>
          <w:rFonts w:ascii="Times New Roman" w:eastAsia="SimSun" w:hAnsi="Times New Roman" w:cs="Times New Roman"/>
          <w:bCs/>
          <w:kern w:val="1"/>
          <w:sz w:val="24"/>
          <w:szCs w:val="24"/>
          <w:lang w:eastAsia="zh-CN" w:bidi="hi-IN"/>
        </w:rPr>
      </w:pPr>
      <w:r w:rsidRPr="00B34378">
        <w:rPr>
          <w:rFonts w:ascii="Times New Roman" w:eastAsia="SimSun" w:hAnsi="Times New Roman" w:cs="Times New Roman"/>
          <w:bCs/>
          <w:kern w:val="1"/>
          <w:sz w:val="24"/>
          <w:szCs w:val="24"/>
          <w:lang w:eastAsia="zh-CN" w:bidi="hi-IN"/>
        </w:rPr>
        <w:t xml:space="preserve">Vabariigi Valitsuse nimel </w:t>
      </w:r>
    </w:p>
    <w:p w14:paraId="37630C05" w14:textId="77777777" w:rsidR="00D15DE6" w:rsidRPr="00B34378" w:rsidRDefault="00D15DE6" w:rsidP="00B34378">
      <w:pPr>
        <w:keepNext/>
        <w:keepLines/>
        <w:suppressLineNumbers/>
        <w:rPr>
          <w:rFonts w:ascii="Times New Roman" w:eastAsia="SimSun" w:hAnsi="Times New Roman" w:cs="Times New Roman"/>
          <w:bCs/>
          <w:kern w:val="1"/>
          <w:sz w:val="24"/>
          <w:szCs w:val="24"/>
          <w:lang w:eastAsia="zh-CN" w:bidi="hi-IN"/>
        </w:rPr>
      </w:pPr>
    </w:p>
    <w:p w14:paraId="6DD0E5D8" w14:textId="77777777" w:rsidR="00D15DE6" w:rsidRPr="00B34378" w:rsidRDefault="00D15DE6" w:rsidP="00B34378">
      <w:pPr>
        <w:keepNext/>
        <w:keepLines/>
        <w:suppressLineNumbers/>
        <w:rPr>
          <w:rFonts w:ascii="Times New Roman" w:eastAsia="SimSun" w:hAnsi="Times New Roman" w:cs="Times New Roman"/>
          <w:bCs/>
          <w:kern w:val="1"/>
          <w:sz w:val="24"/>
          <w:szCs w:val="24"/>
          <w:lang w:eastAsia="zh-CN" w:bidi="hi-IN"/>
        </w:rPr>
      </w:pPr>
      <w:r w:rsidRPr="00B34378">
        <w:rPr>
          <w:rFonts w:ascii="Times New Roman" w:eastAsia="SimSun" w:hAnsi="Times New Roman" w:cs="Times New Roman"/>
          <w:bCs/>
          <w:kern w:val="1"/>
          <w:sz w:val="24"/>
          <w:szCs w:val="24"/>
          <w:lang w:eastAsia="zh-CN" w:bidi="hi-IN"/>
        </w:rPr>
        <w:t>(allkirjastatud digitaalselt)</w:t>
      </w:r>
    </w:p>
    <w:p w14:paraId="020E7AFF" w14:textId="77777777" w:rsidR="00D15DE6" w:rsidRPr="00B34378" w:rsidRDefault="00D15DE6" w:rsidP="00B34378">
      <w:pPr>
        <w:keepNext/>
        <w:keepLines/>
        <w:suppressLineNumbers/>
        <w:rPr>
          <w:rFonts w:ascii="Times New Roman" w:eastAsia="SimSun" w:hAnsi="Times New Roman" w:cs="Times New Roman"/>
          <w:bCs/>
          <w:kern w:val="1"/>
          <w:sz w:val="24"/>
          <w:szCs w:val="24"/>
          <w:lang w:eastAsia="zh-CN" w:bidi="hi-IN"/>
        </w:rPr>
      </w:pPr>
    </w:p>
    <w:p w14:paraId="1F306FAA" w14:textId="31AA9B82" w:rsidR="00D15DE6" w:rsidRPr="00B34378" w:rsidRDefault="00D15DE6" w:rsidP="00B34378">
      <w:pPr>
        <w:keepNext/>
        <w:keepLines/>
        <w:suppressLineNumbers/>
        <w:rPr>
          <w:rFonts w:ascii="Times New Roman" w:eastAsia="SimSun" w:hAnsi="Times New Roman" w:cs="Times New Roman"/>
          <w:bCs/>
          <w:kern w:val="1"/>
          <w:sz w:val="24"/>
          <w:szCs w:val="24"/>
          <w:lang w:eastAsia="zh-CN" w:bidi="hi-IN"/>
        </w:rPr>
      </w:pPr>
    </w:p>
    <w:sectPr w:rsidR="00D15DE6" w:rsidRPr="00B34378" w:rsidSect="003B4A8A">
      <w:footerReference w:type="even" r:id="rId11"/>
      <w:footerReference w:type="default" r:id="rId12"/>
      <w:pgSz w:w="11906" w:h="16838" w:code="9"/>
      <w:pgMar w:top="680" w:right="851" w:bottom="680"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C5563" w14:textId="77777777" w:rsidR="00E17A39" w:rsidRDefault="00E17A39" w:rsidP="00C23C7B">
      <w:r>
        <w:separator/>
      </w:r>
    </w:p>
  </w:endnote>
  <w:endnote w:type="continuationSeparator" w:id="0">
    <w:p w14:paraId="73B77C0A" w14:textId="77777777" w:rsidR="00E17A39" w:rsidRDefault="00E17A39" w:rsidP="00C2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181219"/>
      <w:docPartObj>
        <w:docPartGallery w:val="Page Numbers (Bottom of Page)"/>
        <w:docPartUnique/>
      </w:docPartObj>
    </w:sdtPr>
    <w:sdtEndPr/>
    <w:sdtContent>
      <w:p w14:paraId="6DDF37A5" w14:textId="19723F5B" w:rsidR="00AD00E5" w:rsidRDefault="00AD00E5">
        <w:pPr>
          <w:pStyle w:val="Footer"/>
          <w:jc w:val="center"/>
        </w:pPr>
        <w:r>
          <w:fldChar w:fldCharType="begin"/>
        </w:r>
        <w:r>
          <w:instrText>PAGE   \* MERGEFORMAT</w:instrText>
        </w:r>
        <w:r>
          <w:fldChar w:fldCharType="separate"/>
        </w:r>
        <w:r w:rsidR="00FF6BD6">
          <w:rPr>
            <w:noProof/>
          </w:rPr>
          <w:t>20</w:t>
        </w:r>
        <w:r>
          <w:fldChar w:fldCharType="end"/>
        </w:r>
      </w:p>
    </w:sdtContent>
  </w:sdt>
  <w:p w14:paraId="2766B6DE" w14:textId="77777777" w:rsidR="00AD00E5" w:rsidRDefault="00AD0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00456"/>
      <w:docPartObj>
        <w:docPartGallery w:val="Page Numbers (Bottom of Page)"/>
        <w:docPartUnique/>
      </w:docPartObj>
    </w:sdtPr>
    <w:sdtEndPr/>
    <w:sdtContent>
      <w:p w14:paraId="68128FE6" w14:textId="3165062A" w:rsidR="00AD00E5" w:rsidRDefault="00AD00E5">
        <w:pPr>
          <w:pStyle w:val="Footer"/>
          <w:jc w:val="center"/>
        </w:pPr>
        <w:r>
          <w:fldChar w:fldCharType="begin"/>
        </w:r>
        <w:r>
          <w:instrText>PAGE   \* MERGEFORMAT</w:instrText>
        </w:r>
        <w:r>
          <w:fldChar w:fldCharType="separate"/>
        </w:r>
        <w:r w:rsidR="00FF6BD6">
          <w:rPr>
            <w:noProof/>
          </w:rPr>
          <w:t>1</w:t>
        </w:r>
        <w:r>
          <w:fldChar w:fldCharType="end"/>
        </w:r>
      </w:p>
    </w:sdtContent>
  </w:sdt>
  <w:p w14:paraId="0A9AB5C5" w14:textId="77777777" w:rsidR="00AD00E5" w:rsidRDefault="00AD0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9FEA6" w14:textId="77777777" w:rsidR="00E17A39" w:rsidRDefault="00E17A39" w:rsidP="00C23C7B">
      <w:r>
        <w:separator/>
      </w:r>
    </w:p>
  </w:footnote>
  <w:footnote w:type="continuationSeparator" w:id="0">
    <w:p w14:paraId="6A060F4A" w14:textId="77777777" w:rsidR="00E17A39" w:rsidRDefault="00E17A39" w:rsidP="00C23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C23"/>
    <w:multiLevelType w:val="hybridMultilevel"/>
    <w:tmpl w:val="2556A0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073B41"/>
    <w:multiLevelType w:val="hybridMultilevel"/>
    <w:tmpl w:val="AD24B2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9A70566"/>
    <w:multiLevelType w:val="singleLevel"/>
    <w:tmpl w:val="7214CCE6"/>
    <w:lvl w:ilvl="0">
      <w:start w:val="1"/>
      <w:numFmt w:val="decimal"/>
      <w:lvlText w:val="%1."/>
      <w:lvlJc w:val="left"/>
      <w:pPr>
        <w:tabs>
          <w:tab w:val="num" w:pos="4755"/>
        </w:tabs>
        <w:ind w:left="4755" w:hanging="360"/>
      </w:pPr>
      <w:rPr>
        <w:rFonts w:hint="default"/>
        <w:b/>
      </w:rPr>
    </w:lvl>
  </w:abstractNum>
  <w:abstractNum w:abstractNumId="3" w15:restartNumberingAfterBreak="0">
    <w:nsid w:val="11191CDF"/>
    <w:multiLevelType w:val="singleLevel"/>
    <w:tmpl w:val="C1321C76"/>
    <w:lvl w:ilvl="0">
      <w:start w:val="1"/>
      <w:numFmt w:val="decimal"/>
      <w:lvlText w:val="%1."/>
      <w:lvlJc w:val="left"/>
      <w:pPr>
        <w:tabs>
          <w:tab w:val="num" w:pos="1080"/>
        </w:tabs>
        <w:ind w:left="1080" w:hanging="360"/>
      </w:pPr>
      <w:rPr>
        <w:rFonts w:hint="default"/>
        <w:i w:val="0"/>
      </w:rPr>
    </w:lvl>
  </w:abstractNum>
  <w:abstractNum w:abstractNumId="4" w15:restartNumberingAfterBreak="0">
    <w:nsid w:val="11DB2B5F"/>
    <w:multiLevelType w:val="hybridMultilevel"/>
    <w:tmpl w:val="8CE49B3C"/>
    <w:lvl w:ilvl="0" w:tplc="42FADA5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2C119C0"/>
    <w:multiLevelType w:val="hybridMultilevel"/>
    <w:tmpl w:val="0A8619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3D041B7"/>
    <w:multiLevelType w:val="hybridMultilevel"/>
    <w:tmpl w:val="0ED8E7B6"/>
    <w:lvl w:ilvl="0" w:tplc="293C35B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63536F4"/>
    <w:multiLevelType w:val="hybridMultilevel"/>
    <w:tmpl w:val="2C621FAA"/>
    <w:lvl w:ilvl="0" w:tplc="037022E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6C42128"/>
    <w:multiLevelType w:val="hybridMultilevel"/>
    <w:tmpl w:val="4784217A"/>
    <w:lvl w:ilvl="0" w:tplc="D018DD16">
      <w:start w:val="1"/>
      <w:numFmt w:val="decimal"/>
      <w:lvlText w:val="(%1)"/>
      <w:lvlJc w:val="left"/>
      <w:pPr>
        <w:ind w:left="765" w:hanging="4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A9202B4"/>
    <w:multiLevelType w:val="singleLevel"/>
    <w:tmpl w:val="C1321C76"/>
    <w:lvl w:ilvl="0">
      <w:start w:val="1"/>
      <w:numFmt w:val="decimal"/>
      <w:lvlText w:val="%1."/>
      <w:lvlJc w:val="left"/>
      <w:pPr>
        <w:tabs>
          <w:tab w:val="num" w:pos="1080"/>
        </w:tabs>
        <w:ind w:left="1080" w:hanging="360"/>
      </w:pPr>
      <w:rPr>
        <w:rFonts w:hint="default"/>
        <w:i w:val="0"/>
      </w:rPr>
    </w:lvl>
  </w:abstractNum>
  <w:abstractNum w:abstractNumId="10" w15:restartNumberingAfterBreak="0">
    <w:nsid w:val="1BF77CA9"/>
    <w:multiLevelType w:val="hybridMultilevel"/>
    <w:tmpl w:val="4F886F8C"/>
    <w:lvl w:ilvl="0" w:tplc="9094236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C7F7019"/>
    <w:multiLevelType w:val="hybridMultilevel"/>
    <w:tmpl w:val="37E6F9BC"/>
    <w:lvl w:ilvl="0" w:tplc="5B6E036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F17669C"/>
    <w:multiLevelType w:val="hybridMultilevel"/>
    <w:tmpl w:val="993E4DA0"/>
    <w:lvl w:ilvl="0" w:tplc="D01436D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40C21C7"/>
    <w:multiLevelType w:val="hybridMultilevel"/>
    <w:tmpl w:val="B39625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6792209"/>
    <w:multiLevelType w:val="hybridMultilevel"/>
    <w:tmpl w:val="B024D5D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85B736A"/>
    <w:multiLevelType w:val="hybridMultilevel"/>
    <w:tmpl w:val="CEDEC4E2"/>
    <w:lvl w:ilvl="0" w:tplc="AC082C9C">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6" w15:restartNumberingAfterBreak="0">
    <w:nsid w:val="28630659"/>
    <w:multiLevelType w:val="singleLevel"/>
    <w:tmpl w:val="85A6A668"/>
    <w:lvl w:ilvl="0">
      <w:start w:val="1"/>
      <w:numFmt w:val="decimal"/>
      <w:lvlText w:val="%1."/>
      <w:lvlJc w:val="left"/>
      <w:pPr>
        <w:tabs>
          <w:tab w:val="num" w:pos="1080"/>
        </w:tabs>
        <w:ind w:left="1080" w:hanging="360"/>
      </w:pPr>
      <w:rPr>
        <w:rFonts w:hint="default"/>
        <w:b/>
      </w:rPr>
    </w:lvl>
  </w:abstractNum>
  <w:abstractNum w:abstractNumId="17" w15:restartNumberingAfterBreak="0">
    <w:nsid w:val="28782BC0"/>
    <w:multiLevelType w:val="hybridMultilevel"/>
    <w:tmpl w:val="640A47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8D82B9A"/>
    <w:multiLevelType w:val="hybridMultilevel"/>
    <w:tmpl w:val="EA3EE79A"/>
    <w:lvl w:ilvl="0" w:tplc="A0FEAE7A">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9D86B34"/>
    <w:multiLevelType w:val="hybridMultilevel"/>
    <w:tmpl w:val="950687B2"/>
    <w:lvl w:ilvl="0" w:tplc="6FE654E6">
      <w:start w:val="1"/>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A4A1FD5"/>
    <w:multiLevelType w:val="hybridMultilevel"/>
    <w:tmpl w:val="A592441C"/>
    <w:lvl w:ilvl="0" w:tplc="0F54657C">
      <w:start w:val="1"/>
      <w:numFmt w:val="decimal"/>
      <w:lvlText w:val="%1)"/>
      <w:lvlJc w:val="left"/>
      <w:pPr>
        <w:ind w:left="1004" w:hanging="360"/>
      </w:pPr>
      <w:rPr>
        <w:rFonts w:hint="default"/>
      </w:r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21" w15:restartNumberingAfterBreak="0">
    <w:nsid w:val="2BB86D6C"/>
    <w:multiLevelType w:val="hybridMultilevel"/>
    <w:tmpl w:val="A2E0E824"/>
    <w:lvl w:ilvl="0" w:tplc="570CC8AA">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C905549"/>
    <w:multiLevelType w:val="hybridMultilevel"/>
    <w:tmpl w:val="AAF02EE2"/>
    <w:lvl w:ilvl="0" w:tplc="B06EF684">
      <w:start w:val="1"/>
      <w:numFmt w:val="decimal"/>
      <w:lvlText w:val="(%1)"/>
      <w:lvlJc w:val="left"/>
      <w:pPr>
        <w:ind w:left="870" w:hanging="5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2F465B8F"/>
    <w:multiLevelType w:val="hybridMultilevel"/>
    <w:tmpl w:val="CFA205C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0EA2D5C"/>
    <w:multiLevelType w:val="hybridMultilevel"/>
    <w:tmpl w:val="476A036E"/>
    <w:lvl w:ilvl="0" w:tplc="9EF480B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7EE54DD"/>
    <w:multiLevelType w:val="hybridMultilevel"/>
    <w:tmpl w:val="BC9E8036"/>
    <w:lvl w:ilvl="0" w:tplc="30769D8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39791B51"/>
    <w:multiLevelType w:val="hybridMultilevel"/>
    <w:tmpl w:val="94948F74"/>
    <w:lvl w:ilvl="0" w:tplc="87F2CE94">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3CD15529"/>
    <w:multiLevelType w:val="hybridMultilevel"/>
    <w:tmpl w:val="A13ADFEA"/>
    <w:lvl w:ilvl="0" w:tplc="AD5E5D74">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17855E3"/>
    <w:multiLevelType w:val="singleLevel"/>
    <w:tmpl w:val="C1321C76"/>
    <w:lvl w:ilvl="0">
      <w:start w:val="1"/>
      <w:numFmt w:val="decimal"/>
      <w:lvlText w:val="%1."/>
      <w:lvlJc w:val="left"/>
      <w:pPr>
        <w:tabs>
          <w:tab w:val="num" w:pos="4896"/>
        </w:tabs>
        <w:ind w:left="4896" w:hanging="360"/>
      </w:pPr>
      <w:rPr>
        <w:rFonts w:hint="default"/>
        <w:i w:val="0"/>
      </w:rPr>
    </w:lvl>
  </w:abstractNum>
  <w:abstractNum w:abstractNumId="29" w15:restartNumberingAfterBreak="0">
    <w:nsid w:val="43100FD6"/>
    <w:multiLevelType w:val="hybridMultilevel"/>
    <w:tmpl w:val="C580565C"/>
    <w:lvl w:ilvl="0" w:tplc="3174902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42B6C44"/>
    <w:multiLevelType w:val="singleLevel"/>
    <w:tmpl w:val="C1321C76"/>
    <w:lvl w:ilvl="0">
      <w:start w:val="1"/>
      <w:numFmt w:val="decimal"/>
      <w:lvlText w:val="%1."/>
      <w:lvlJc w:val="left"/>
      <w:pPr>
        <w:tabs>
          <w:tab w:val="num" w:pos="1080"/>
        </w:tabs>
        <w:ind w:left="1080" w:hanging="360"/>
      </w:pPr>
      <w:rPr>
        <w:rFonts w:hint="default"/>
        <w:i w:val="0"/>
      </w:rPr>
    </w:lvl>
  </w:abstractNum>
  <w:abstractNum w:abstractNumId="31" w15:restartNumberingAfterBreak="0">
    <w:nsid w:val="46A60B27"/>
    <w:multiLevelType w:val="hybridMultilevel"/>
    <w:tmpl w:val="13B66BD4"/>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2" w15:restartNumberingAfterBreak="0">
    <w:nsid w:val="46C83C57"/>
    <w:multiLevelType w:val="hybridMultilevel"/>
    <w:tmpl w:val="27D8F8B4"/>
    <w:lvl w:ilvl="0" w:tplc="F740EE3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36478AB"/>
    <w:multiLevelType w:val="hybridMultilevel"/>
    <w:tmpl w:val="116A6C9C"/>
    <w:lvl w:ilvl="0" w:tplc="EAB8315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3C15BC1"/>
    <w:multiLevelType w:val="singleLevel"/>
    <w:tmpl w:val="C1321C76"/>
    <w:lvl w:ilvl="0">
      <w:start w:val="1"/>
      <w:numFmt w:val="decimal"/>
      <w:lvlText w:val="%1."/>
      <w:lvlJc w:val="left"/>
      <w:pPr>
        <w:tabs>
          <w:tab w:val="num" w:pos="1080"/>
        </w:tabs>
        <w:ind w:left="1080" w:hanging="360"/>
      </w:pPr>
      <w:rPr>
        <w:rFonts w:hint="default"/>
        <w:i w:val="0"/>
      </w:rPr>
    </w:lvl>
  </w:abstractNum>
  <w:abstractNum w:abstractNumId="35" w15:restartNumberingAfterBreak="0">
    <w:nsid w:val="58A170E2"/>
    <w:multiLevelType w:val="hybridMultilevel"/>
    <w:tmpl w:val="6B980D5C"/>
    <w:lvl w:ilvl="0" w:tplc="EBF82262">
      <w:start w:val="1"/>
      <w:numFmt w:val="decimal"/>
      <w:lvlText w:val="%1."/>
      <w:lvlJc w:val="left"/>
      <w:pPr>
        <w:ind w:left="1636" w:hanging="360"/>
      </w:pPr>
      <w:rPr>
        <w:rFonts w:hint="default"/>
        <w:b/>
      </w:rPr>
    </w:lvl>
    <w:lvl w:ilvl="1" w:tplc="04250019" w:tentative="1">
      <w:start w:val="1"/>
      <w:numFmt w:val="lowerLetter"/>
      <w:lvlText w:val="%2."/>
      <w:lvlJc w:val="left"/>
      <w:pPr>
        <w:ind w:left="2356" w:hanging="360"/>
      </w:pPr>
    </w:lvl>
    <w:lvl w:ilvl="2" w:tplc="0425001B" w:tentative="1">
      <w:start w:val="1"/>
      <w:numFmt w:val="lowerRoman"/>
      <w:lvlText w:val="%3."/>
      <w:lvlJc w:val="right"/>
      <w:pPr>
        <w:ind w:left="3076" w:hanging="180"/>
      </w:pPr>
    </w:lvl>
    <w:lvl w:ilvl="3" w:tplc="0425000F" w:tentative="1">
      <w:start w:val="1"/>
      <w:numFmt w:val="decimal"/>
      <w:lvlText w:val="%4."/>
      <w:lvlJc w:val="left"/>
      <w:pPr>
        <w:ind w:left="3796" w:hanging="360"/>
      </w:pPr>
    </w:lvl>
    <w:lvl w:ilvl="4" w:tplc="04250019" w:tentative="1">
      <w:start w:val="1"/>
      <w:numFmt w:val="lowerLetter"/>
      <w:lvlText w:val="%5."/>
      <w:lvlJc w:val="left"/>
      <w:pPr>
        <w:ind w:left="4516" w:hanging="360"/>
      </w:pPr>
    </w:lvl>
    <w:lvl w:ilvl="5" w:tplc="0425001B" w:tentative="1">
      <w:start w:val="1"/>
      <w:numFmt w:val="lowerRoman"/>
      <w:lvlText w:val="%6."/>
      <w:lvlJc w:val="right"/>
      <w:pPr>
        <w:ind w:left="5236" w:hanging="180"/>
      </w:pPr>
    </w:lvl>
    <w:lvl w:ilvl="6" w:tplc="0425000F" w:tentative="1">
      <w:start w:val="1"/>
      <w:numFmt w:val="decimal"/>
      <w:lvlText w:val="%7."/>
      <w:lvlJc w:val="left"/>
      <w:pPr>
        <w:ind w:left="5956" w:hanging="360"/>
      </w:pPr>
    </w:lvl>
    <w:lvl w:ilvl="7" w:tplc="04250019" w:tentative="1">
      <w:start w:val="1"/>
      <w:numFmt w:val="lowerLetter"/>
      <w:lvlText w:val="%8."/>
      <w:lvlJc w:val="left"/>
      <w:pPr>
        <w:ind w:left="6676" w:hanging="360"/>
      </w:pPr>
    </w:lvl>
    <w:lvl w:ilvl="8" w:tplc="0425001B" w:tentative="1">
      <w:start w:val="1"/>
      <w:numFmt w:val="lowerRoman"/>
      <w:lvlText w:val="%9."/>
      <w:lvlJc w:val="right"/>
      <w:pPr>
        <w:ind w:left="7396" w:hanging="180"/>
      </w:pPr>
    </w:lvl>
  </w:abstractNum>
  <w:abstractNum w:abstractNumId="36" w15:restartNumberingAfterBreak="0">
    <w:nsid w:val="5A5E06F1"/>
    <w:multiLevelType w:val="hybridMultilevel"/>
    <w:tmpl w:val="D8443C5A"/>
    <w:lvl w:ilvl="0" w:tplc="57F26EE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5A861B4F"/>
    <w:multiLevelType w:val="hybridMultilevel"/>
    <w:tmpl w:val="833888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5FE10670"/>
    <w:multiLevelType w:val="hybridMultilevel"/>
    <w:tmpl w:val="84EA9C26"/>
    <w:lvl w:ilvl="0" w:tplc="974827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2FF2E8C"/>
    <w:multiLevelType w:val="hybridMultilevel"/>
    <w:tmpl w:val="833AC9FC"/>
    <w:lvl w:ilvl="0" w:tplc="A85ECC42">
      <w:start w:val="1"/>
      <w:numFmt w:val="decimal"/>
      <w:lvlText w:val="(%1)"/>
      <w:lvlJc w:val="left"/>
      <w:pPr>
        <w:ind w:left="765" w:hanging="4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C292154"/>
    <w:multiLevelType w:val="hybridMultilevel"/>
    <w:tmpl w:val="2486B312"/>
    <w:lvl w:ilvl="0" w:tplc="0425000F">
      <w:start w:val="1"/>
      <w:numFmt w:val="decimal"/>
      <w:lvlText w:val="%1."/>
      <w:lvlJc w:val="left"/>
      <w:pPr>
        <w:ind w:left="4754" w:hanging="360"/>
      </w:pPr>
      <w:rPr>
        <w:rFonts w:hint="default"/>
      </w:rPr>
    </w:lvl>
    <w:lvl w:ilvl="1" w:tplc="04250019" w:tentative="1">
      <w:start w:val="1"/>
      <w:numFmt w:val="lowerLetter"/>
      <w:lvlText w:val="%2."/>
      <w:lvlJc w:val="left"/>
      <w:pPr>
        <w:ind w:left="5474" w:hanging="360"/>
      </w:pPr>
    </w:lvl>
    <w:lvl w:ilvl="2" w:tplc="0425001B" w:tentative="1">
      <w:start w:val="1"/>
      <w:numFmt w:val="lowerRoman"/>
      <w:lvlText w:val="%3."/>
      <w:lvlJc w:val="right"/>
      <w:pPr>
        <w:ind w:left="6194" w:hanging="180"/>
      </w:pPr>
    </w:lvl>
    <w:lvl w:ilvl="3" w:tplc="0425000F" w:tentative="1">
      <w:start w:val="1"/>
      <w:numFmt w:val="decimal"/>
      <w:lvlText w:val="%4."/>
      <w:lvlJc w:val="left"/>
      <w:pPr>
        <w:ind w:left="6914" w:hanging="360"/>
      </w:pPr>
    </w:lvl>
    <w:lvl w:ilvl="4" w:tplc="04250019" w:tentative="1">
      <w:start w:val="1"/>
      <w:numFmt w:val="lowerLetter"/>
      <w:lvlText w:val="%5."/>
      <w:lvlJc w:val="left"/>
      <w:pPr>
        <w:ind w:left="7634" w:hanging="360"/>
      </w:pPr>
    </w:lvl>
    <w:lvl w:ilvl="5" w:tplc="0425001B" w:tentative="1">
      <w:start w:val="1"/>
      <w:numFmt w:val="lowerRoman"/>
      <w:lvlText w:val="%6."/>
      <w:lvlJc w:val="right"/>
      <w:pPr>
        <w:ind w:left="8354" w:hanging="180"/>
      </w:pPr>
    </w:lvl>
    <w:lvl w:ilvl="6" w:tplc="0425000F" w:tentative="1">
      <w:start w:val="1"/>
      <w:numFmt w:val="decimal"/>
      <w:lvlText w:val="%7."/>
      <w:lvlJc w:val="left"/>
      <w:pPr>
        <w:ind w:left="9074" w:hanging="360"/>
      </w:pPr>
    </w:lvl>
    <w:lvl w:ilvl="7" w:tplc="04250019" w:tentative="1">
      <w:start w:val="1"/>
      <w:numFmt w:val="lowerLetter"/>
      <w:lvlText w:val="%8."/>
      <w:lvlJc w:val="left"/>
      <w:pPr>
        <w:ind w:left="9794" w:hanging="360"/>
      </w:pPr>
    </w:lvl>
    <w:lvl w:ilvl="8" w:tplc="0425001B" w:tentative="1">
      <w:start w:val="1"/>
      <w:numFmt w:val="lowerRoman"/>
      <w:lvlText w:val="%9."/>
      <w:lvlJc w:val="right"/>
      <w:pPr>
        <w:ind w:left="10514" w:hanging="180"/>
      </w:pPr>
    </w:lvl>
  </w:abstractNum>
  <w:abstractNum w:abstractNumId="41" w15:restartNumberingAfterBreak="0">
    <w:nsid w:val="70A374BB"/>
    <w:multiLevelType w:val="singleLevel"/>
    <w:tmpl w:val="C1321C76"/>
    <w:lvl w:ilvl="0">
      <w:start w:val="1"/>
      <w:numFmt w:val="decimal"/>
      <w:lvlText w:val="%1."/>
      <w:lvlJc w:val="left"/>
      <w:pPr>
        <w:tabs>
          <w:tab w:val="num" w:pos="1080"/>
        </w:tabs>
        <w:ind w:left="1080" w:hanging="360"/>
      </w:pPr>
      <w:rPr>
        <w:rFonts w:hint="default"/>
        <w:i w:val="0"/>
      </w:rPr>
    </w:lvl>
  </w:abstractNum>
  <w:abstractNum w:abstractNumId="42" w15:restartNumberingAfterBreak="0">
    <w:nsid w:val="72016685"/>
    <w:multiLevelType w:val="hybridMultilevel"/>
    <w:tmpl w:val="3B92CB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7A07E79"/>
    <w:multiLevelType w:val="hybridMultilevel"/>
    <w:tmpl w:val="D6422424"/>
    <w:lvl w:ilvl="0" w:tplc="2B6C35C2">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B9837EC"/>
    <w:multiLevelType w:val="hybridMultilevel"/>
    <w:tmpl w:val="5B961E0E"/>
    <w:lvl w:ilvl="0" w:tplc="5818E61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6"/>
  </w:num>
  <w:num w:numId="3">
    <w:abstractNumId w:val="3"/>
  </w:num>
  <w:num w:numId="4">
    <w:abstractNumId w:val="28"/>
  </w:num>
  <w:num w:numId="5">
    <w:abstractNumId w:val="41"/>
  </w:num>
  <w:num w:numId="6">
    <w:abstractNumId w:val="30"/>
  </w:num>
  <w:num w:numId="7">
    <w:abstractNumId w:val="35"/>
  </w:num>
  <w:num w:numId="8">
    <w:abstractNumId w:val="20"/>
  </w:num>
  <w:num w:numId="9">
    <w:abstractNumId w:val="12"/>
  </w:num>
  <w:num w:numId="10">
    <w:abstractNumId w:val="29"/>
  </w:num>
  <w:num w:numId="11">
    <w:abstractNumId w:val="21"/>
  </w:num>
  <w:num w:numId="12">
    <w:abstractNumId w:val="26"/>
  </w:num>
  <w:num w:numId="13">
    <w:abstractNumId w:val="9"/>
  </w:num>
  <w:num w:numId="14">
    <w:abstractNumId w:val="34"/>
  </w:num>
  <w:num w:numId="15">
    <w:abstractNumId w:val="32"/>
  </w:num>
  <w:num w:numId="16">
    <w:abstractNumId w:val="42"/>
  </w:num>
  <w:num w:numId="17">
    <w:abstractNumId w:val="0"/>
  </w:num>
  <w:num w:numId="18">
    <w:abstractNumId w:val="40"/>
  </w:num>
  <w:num w:numId="19">
    <w:abstractNumId w:val="13"/>
  </w:num>
  <w:num w:numId="20">
    <w:abstractNumId w:val="5"/>
  </w:num>
  <w:num w:numId="21">
    <w:abstractNumId w:val="4"/>
  </w:num>
  <w:num w:numId="22">
    <w:abstractNumId w:val="39"/>
  </w:num>
  <w:num w:numId="23">
    <w:abstractNumId w:val="44"/>
  </w:num>
  <w:num w:numId="24">
    <w:abstractNumId w:val="17"/>
  </w:num>
  <w:num w:numId="25">
    <w:abstractNumId w:val="23"/>
  </w:num>
  <w:num w:numId="26">
    <w:abstractNumId w:val="37"/>
  </w:num>
  <w:num w:numId="27">
    <w:abstractNumId w:val="1"/>
  </w:num>
  <w:num w:numId="28">
    <w:abstractNumId w:val="19"/>
  </w:num>
  <w:num w:numId="29">
    <w:abstractNumId w:val="43"/>
  </w:num>
  <w:num w:numId="30">
    <w:abstractNumId w:val="15"/>
  </w:num>
  <w:num w:numId="31">
    <w:abstractNumId w:val="18"/>
  </w:num>
  <w:num w:numId="32">
    <w:abstractNumId w:val="27"/>
  </w:num>
  <w:num w:numId="33">
    <w:abstractNumId w:val="33"/>
  </w:num>
  <w:num w:numId="34">
    <w:abstractNumId w:val="10"/>
  </w:num>
  <w:num w:numId="35">
    <w:abstractNumId w:val="22"/>
  </w:num>
  <w:num w:numId="36">
    <w:abstractNumId w:val="25"/>
  </w:num>
  <w:num w:numId="37">
    <w:abstractNumId w:val="7"/>
  </w:num>
  <w:num w:numId="38">
    <w:abstractNumId w:val="36"/>
  </w:num>
  <w:num w:numId="39">
    <w:abstractNumId w:val="14"/>
  </w:num>
  <w:num w:numId="40">
    <w:abstractNumId w:val="6"/>
  </w:num>
  <w:num w:numId="41">
    <w:abstractNumId w:val="24"/>
  </w:num>
  <w:num w:numId="42">
    <w:abstractNumId w:val="8"/>
  </w:num>
  <w:num w:numId="43">
    <w:abstractNumId w:val="11"/>
  </w:num>
  <w:num w:numId="44">
    <w:abstractNumId w:val="38"/>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3D"/>
    <w:rsid w:val="000009C2"/>
    <w:rsid w:val="00000D1E"/>
    <w:rsid w:val="00002094"/>
    <w:rsid w:val="0000215D"/>
    <w:rsid w:val="000024D7"/>
    <w:rsid w:val="00002AC9"/>
    <w:rsid w:val="0000303C"/>
    <w:rsid w:val="00003280"/>
    <w:rsid w:val="000033B4"/>
    <w:rsid w:val="00003580"/>
    <w:rsid w:val="00004022"/>
    <w:rsid w:val="000041DC"/>
    <w:rsid w:val="00004961"/>
    <w:rsid w:val="000049E7"/>
    <w:rsid w:val="000054E0"/>
    <w:rsid w:val="00005753"/>
    <w:rsid w:val="00005D69"/>
    <w:rsid w:val="00005FE2"/>
    <w:rsid w:val="0000757C"/>
    <w:rsid w:val="00012083"/>
    <w:rsid w:val="00012D47"/>
    <w:rsid w:val="0001337F"/>
    <w:rsid w:val="0001398F"/>
    <w:rsid w:val="00014AD3"/>
    <w:rsid w:val="00014B5B"/>
    <w:rsid w:val="00014CD1"/>
    <w:rsid w:val="000157F2"/>
    <w:rsid w:val="000159D5"/>
    <w:rsid w:val="00016037"/>
    <w:rsid w:val="000160DB"/>
    <w:rsid w:val="000167EB"/>
    <w:rsid w:val="00016B7D"/>
    <w:rsid w:val="000170E2"/>
    <w:rsid w:val="00017633"/>
    <w:rsid w:val="000203D6"/>
    <w:rsid w:val="00020E86"/>
    <w:rsid w:val="00022EAF"/>
    <w:rsid w:val="0002310F"/>
    <w:rsid w:val="00024C56"/>
    <w:rsid w:val="00024EB8"/>
    <w:rsid w:val="00025C0C"/>
    <w:rsid w:val="00025F7E"/>
    <w:rsid w:val="000271BB"/>
    <w:rsid w:val="00027581"/>
    <w:rsid w:val="00027A41"/>
    <w:rsid w:val="00027FBF"/>
    <w:rsid w:val="00030D02"/>
    <w:rsid w:val="00030D26"/>
    <w:rsid w:val="00030FD1"/>
    <w:rsid w:val="000322C9"/>
    <w:rsid w:val="00032A95"/>
    <w:rsid w:val="00032BE2"/>
    <w:rsid w:val="00033258"/>
    <w:rsid w:val="00034527"/>
    <w:rsid w:val="000347CE"/>
    <w:rsid w:val="0003564C"/>
    <w:rsid w:val="000357B1"/>
    <w:rsid w:val="00035817"/>
    <w:rsid w:val="00036045"/>
    <w:rsid w:val="00037B10"/>
    <w:rsid w:val="00040331"/>
    <w:rsid w:val="000410A5"/>
    <w:rsid w:val="00041640"/>
    <w:rsid w:val="000419B9"/>
    <w:rsid w:val="00043017"/>
    <w:rsid w:val="00043A6F"/>
    <w:rsid w:val="00043E37"/>
    <w:rsid w:val="000440C7"/>
    <w:rsid w:val="000441E0"/>
    <w:rsid w:val="000441F1"/>
    <w:rsid w:val="000453D8"/>
    <w:rsid w:val="000457D3"/>
    <w:rsid w:val="000458ED"/>
    <w:rsid w:val="00045F41"/>
    <w:rsid w:val="0004640A"/>
    <w:rsid w:val="0004649A"/>
    <w:rsid w:val="00046649"/>
    <w:rsid w:val="000475C0"/>
    <w:rsid w:val="0004797C"/>
    <w:rsid w:val="00050A08"/>
    <w:rsid w:val="0005162E"/>
    <w:rsid w:val="00051A68"/>
    <w:rsid w:val="00051DF4"/>
    <w:rsid w:val="00052006"/>
    <w:rsid w:val="00052648"/>
    <w:rsid w:val="000528EC"/>
    <w:rsid w:val="00052CC5"/>
    <w:rsid w:val="00053D6C"/>
    <w:rsid w:val="000550EB"/>
    <w:rsid w:val="000555F9"/>
    <w:rsid w:val="000559F5"/>
    <w:rsid w:val="00056412"/>
    <w:rsid w:val="00056556"/>
    <w:rsid w:val="00056FB2"/>
    <w:rsid w:val="0005739C"/>
    <w:rsid w:val="00057A7E"/>
    <w:rsid w:val="00057C62"/>
    <w:rsid w:val="00057CA4"/>
    <w:rsid w:val="000602F3"/>
    <w:rsid w:val="0006067B"/>
    <w:rsid w:val="000607C1"/>
    <w:rsid w:val="000613E8"/>
    <w:rsid w:val="00061A1E"/>
    <w:rsid w:val="00061A95"/>
    <w:rsid w:val="00061D11"/>
    <w:rsid w:val="0006303A"/>
    <w:rsid w:val="00063DF1"/>
    <w:rsid w:val="00063F13"/>
    <w:rsid w:val="000640D4"/>
    <w:rsid w:val="00064207"/>
    <w:rsid w:val="00065968"/>
    <w:rsid w:val="00066114"/>
    <w:rsid w:val="00066FC1"/>
    <w:rsid w:val="0006737C"/>
    <w:rsid w:val="00067D62"/>
    <w:rsid w:val="00067E0D"/>
    <w:rsid w:val="00070983"/>
    <w:rsid w:val="00070B3A"/>
    <w:rsid w:val="00071016"/>
    <w:rsid w:val="00071970"/>
    <w:rsid w:val="00071C5E"/>
    <w:rsid w:val="00072ABC"/>
    <w:rsid w:val="000730F5"/>
    <w:rsid w:val="00073275"/>
    <w:rsid w:val="000746DF"/>
    <w:rsid w:val="00074DFF"/>
    <w:rsid w:val="00075BD8"/>
    <w:rsid w:val="00075E42"/>
    <w:rsid w:val="00075FA7"/>
    <w:rsid w:val="000761E1"/>
    <w:rsid w:val="00076414"/>
    <w:rsid w:val="0007653D"/>
    <w:rsid w:val="00076A28"/>
    <w:rsid w:val="00076CA3"/>
    <w:rsid w:val="00077221"/>
    <w:rsid w:val="0007741A"/>
    <w:rsid w:val="0007745D"/>
    <w:rsid w:val="00077536"/>
    <w:rsid w:val="00077818"/>
    <w:rsid w:val="00077F4E"/>
    <w:rsid w:val="00080518"/>
    <w:rsid w:val="00080EEC"/>
    <w:rsid w:val="000824FE"/>
    <w:rsid w:val="0008399C"/>
    <w:rsid w:val="00083D68"/>
    <w:rsid w:val="000845B5"/>
    <w:rsid w:val="000847D2"/>
    <w:rsid w:val="00084C8A"/>
    <w:rsid w:val="00085A5E"/>
    <w:rsid w:val="00085AFA"/>
    <w:rsid w:val="00085B22"/>
    <w:rsid w:val="000861EB"/>
    <w:rsid w:val="0008761A"/>
    <w:rsid w:val="000900D2"/>
    <w:rsid w:val="00090E79"/>
    <w:rsid w:val="00091371"/>
    <w:rsid w:val="00091A60"/>
    <w:rsid w:val="00091AB3"/>
    <w:rsid w:val="00091FA7"/>
    <w:rsid w:val="00092174"/>
    <w:rsid w:val="000939E6"/>
    <w:rsid w:val="0009406C"/>
    <w:rsid w:val="0009507E"/>
    <w:rsid w:val="00095E72"/>
    <w:rsid w:val="00096001"/>
    <w:rsid w:val="000960A1"/>
    <w:rsid w:val="00096276"/>
    <w:rsid w:val="00096315"/>
    <w:rsid w:val="00096D2B"/>
    <w:rsid w:val="00097952"/>
    <w:rsid w:val="00097CE1"/>
    <w:rsid w:val="000A03EB"/>
    <w:rsid w:val="000A079A"/>
    <w:rsid w:val="000A1B16"/>
    <w:rsid w:val="000A22D8"/>
    <w:rsid w:val="000A2748"/>
    <w:rsid w:val="000A36A8"/>
    <w:rsid w:val="000A444B"/>
    <w:rsid w:val="000A4591"/>
    <w:rsid w:val="000A6351"/>
    <w:rsid w:val="000A6483"/>
    <w:rsid w:val="000A6918"/>
    <w:rsid w:val="000A7CBB"/>
    <w:rsid w:val="000B06BF"/>
    <w:rsid w:val="000B1757"/>
    <w:rsid w:val="000B177D"/>
    <w:rsid w:val="000B1A93"/>
    <w:rsid w:val="000B2951"/>
    <w:rsid w:val="000B29EA"/>
    <w:rsid w:val="000B31FF"/>
    <w:rsid w:val="000B3452"/>
    <w:rsid w:val="000B4A9F"/>
    <w:rsid w:val="000B4B0D"/>
    <w:rsid w:val="000B569F"/>
    <w:rsid w:val="000B5EA2"/>
    <w:rsid w:val="000B669D"/>
    <w:rsid w:val="000B6AEA"/>
    <w:rsid w:val="000B6D46"/>
    <w:rsid w:val="000B7671"/>
    <w:rsid w:val="000B78EB"/>
    <w:rsid w:val="000B7911"/>
    <w:rsid w:val="000C0942"/>
    <w:rsid w:val="000C152F"/>
    <w:rsid w:val="000C1539"/>
    <w:rsid w:val="000C273F"/>
    <w:rsid w:val="000C3486"/>
    <w:rsid w:val="000C3787"/>
    <w:rsid w:val="000C3824"/>
    <w:rsid w:val="000C464B"/>
    <w:rsid w:val="000C4EDD"/>
    <w:rsid w:val="000C502C"/>
    <w:rsid w:val="000C5F3F"/>
    <w:rsid w:val="000C6194"/>
    <w:rsid w:val="000D0A9E"/>
    <w:rsid w:val="000D1802"/>
    <w:rsid w:val="000D1E92"/>
    <w:rsid w:val="000D2417"/>
    <w:rsid w:val="000D271D"/>
    <w:rsid w:val="000D2891"/>
    <w:rsid w:val="000D394E"/>
    <w:rsid w:val="000D3A6F"/>
    <w:rsid w:val="000D3DA9"/>
    <w:rsid w:val="000D40B3"/>
    <w:rsid w:val="000D4BFA"/>
    <w:rsid w:val="000D67D0"/>
    <w:rsid w:val="000D6AFE"/>
    <w:rsid w:val="000D71B0"/>
    <w:rsid w:val="000D7263"/>
    <w:rsid w:val="000D768A"/>
    <w:rsid w:val="000D7C37"/>
    <w:rsid w:val="000E0167"/>
    <w:rsid w:val="000E0D23"/>
    <w:rsid w:val="000E0D3C"/>
    <w:rsid w:val="000E1BB8"/>
    <w:rsid w:val="000E2D67"/>
    <w:rsid w:val="000E3113"/>
    <w:rsid w:val="000E403C"/>
    <w:rsid w:val="000E566D"/>
    <w:rsid w:val="000E57BE"/>
    <w:rsid w:val="000E5A71"/>
    <w:rsid w:val="000E5DE9"/>
    <w:rsid w:val="000E6304"/>
    <w:rsid w:val="000E6A14"/>
    <w:rsid w:val="000E6F45"/>
    <w:rsid w:val="000E73A8"/>
    <w:rsid w:val="000E753D"/>
    <w:rsid w:val="000F032D"/>
    <w:rsid w:val="000F04E7"/>
    <w:rsid w:val="000F27A2"/>
    <w:rsid w:val="000F27AF"/>
    <w:rsid w:val="000F2890"/>
    <w:rsid w:val="000F2953"/>
    <w:rsid w:val="000F2A77"/>
    <w:rsid w:val="000F2E37"/>
    <w:rsid w:val="000F2E3F"/>
    <w:rsid w:val="000F3669"/>
    <w:rsid w:val="000F37C3"/>
    <w:rsid w:val="000F39AB"/>
    <w:rsid w:val="000F3B04"/>
    <w:rsid w:val="000F4A07"/>
    <w:rsid w:val="000F61F5"/>
    <w:rsid w:val="000F672E"/>
    <w:rsid w:val="000F694B"/>
    <w:rsid w:val="000F6C83"/>
    <w:rsid w:val="000F72E3"/>
    <w:rsid w:val="000F772E"/>
    <w:rsid w:val="000F78DD"/>
    <w:rsid w:val="000F7D78"/>
    <w:rsid w:val="00100C5F"/>
    <w:rsid w:val="00101697"/>
    <w:rsid w:val="00101954"/>
    <w:rsid w:val="00102490"/>
    <w:rsid w:val="00102A12"/>
    <w:rsid w:val="00103206"/>
    <w:rsid w:val="00103842"/>
    <w:rsid w:val="00103A0D"/>
    <w:rsid w:val="00104436"/>
    <w:rsid w:val="001047CA"/>
    <w:rsid w:val="00104A9D"/>
    <w:rsid w:val="00104FA9"/>
    <w:rsid w:val="001052D5"/>
    <w:rsid w:val="001054A3"/>
    <w:rsid w:val="00105F49"/>
    <w:rsid w:val="001062F3"/>
    <w:rsid w:val="00106767"/>
    <w:rsid w:val="001067DE"/>
    <w:rsid w:val="00106E43"/>
    <w:rsid w:val="0010762B"/>
    <w:rsid w:val="00107D90"/>
    <w:rsid w:val="00107DEC"/>
    <w:rsid w:val="00110067"/>
    <w:rsid w:val="00113841"/>
    <w:rsid w:val="00113F5C"/>
    <w:rsid w:val="00114239"/>
    <w:rsid w:val="001149A3"/>
    <w:rsid w:val="00115326"/>
    <w:rsid w:val="00115A1C"/>
    <w:rsid w:val="00116355"/>
    <w:rsid w:val="00116362"/>
    <w:rsid w:val="001163FB"/>
    <w:rsid w:val="001166D3"/>
    <w:rsid w:val="001167DB"/>
    <w:rsid w:val="00116B32"/>
    <w:rsid w:val="00117370"/>
    <w:rsid w:val="00120553"/>
    <w:rsid w:val="00121165"/>
    <w:rsid w:val="001213C7"/>
    <w:rsid w:val="001216D1"/>
    <w:rsid w:val="00122ACA"/>
    <w:rsid w:val="00123BAB"/>
    <w:rsid w:val="00124173"/>
    <w:rsid w:val="00124E42"/>
    <w:rsid w:val="0012526F"/>
    <w:rsid w:val="0012631C"/>
    <w:rsid w:val="00126A40"/>
    <w:rsid w:val="00126EAE"/>
    <w:rsid w:val="00127B7B"/>
    <w:rsid w:val="00127BC4"/>
    <w:rsid w:val="00130FE6"/>
    <w:rsid w:val="00132669"/>
    <w:rsid w:val="00132A5F"/>
    <w:rsid w:val="00132C1B"/>
    <w:rsid w:val="00132DE6"/>
    <w:rsid w:val="001344C4"/>
    <w:rsid w:val="001349D9"/>
    <w:rsid w:val="00134E2C"/>
    <w:rsid w:val="001356CD"/>
    <w:rsid w:val="00135980"/>
    <w:rsid w:val="00135CDA"/>
    <w:rsid w:val="00135CEF"/>
    <w:rsid w:val="00135D49"/>
    <w:rsid w:val="001369AA"/>
    <w:rsid w:val="00136DE4"/>
    <w:rsid w:val="0013714E"/>
    <w:rsid w:val="00137CAC"/>
    <w:rsid w:val="00137D76"/>
    <w:rsid w:val="00140EFC"/>
    <w:rsid w:val="00141151"/>
    <w:rsid w:val="00141D75"/>
    <w:rsid w:val="00141FCC"/>
    <w:rsid w:val="0014200D"/>
    <w:rsid w:val="00142CD3"/>
    <w:rsid w:val="00143219"/>
    <w:rsid w:val="00143349"/>
    <w:rsid w:val="001434BA"/>
    <w:rsid w:val="0014530C"/>
    <w:rsid w:val="00145439"/>
    <w:rsid w:val="00145617"/>
    <w:rsid w:val="00145ADC"/>
    <w:rsid w:val="00145C22"/>
    <w:rsid w:val="00145C50"/>
    <w:rsid w:val="001468BE"/>
    <w:rsid w:val="00146E4C"/>
    <w:rsid w:val="0014730B"/>
    <w:rsid w:val="00147F39"/>
    <w:rsid w:val="0015193B"/>
    <w:rsid w:val="0015219A"/>
    <w:rsid w:val="00152449"/>
    <w:rsid w:val="00152746"/>
    <w:rsid w:val="0015295D"/>
    <w:rsid w:val="00152BA0"/>
    <w:rsid w:val="00152C12"/>
    <w:rsid w:val="001534C3"/>
    <w:rsid w:val="0015387E"/>
    <w:rsid w:val="00153C18"/>
    <w:rsid w:val="001555D7"/>
    <w:rsid w:val="00155B9D"/>
    <w:rsid w:val="00155ED7"/>
    <w:rsid w:val="00156240"/>
    <w:rsid w:val="00156ED0"/>
    <w:rsid w:val="00156EEA"/>
    <w:rsid w:val="001600A4"/>
    <w:rsid w:val="00161FA4"/>
    <w:rsid w:val="00162629"/>
    <w:rsid w:val="00162C0C"/>
    <w:rsid w:val="00162C94"/>
    <w:rsid w:val="00162F77"/>
    <w:rsid w:val="00163691"/>
    <w:rsid w:val="00163B71"/>
    <w:rsid w:val="00163DFC"/>
    <w:rsid w:val="00164A54"/>
    <w:rsid w:val="00165A8A"/>
    <w:rsid w:val="00166C8A"/>
    <w:rsid w:val="00167CA8"/>
    <w:rsid w:val="001706FD"/>
    <w:rsid w:val="00170BE2"/>
    <w:rsid w:val="00170DDD"/>
    <w:rsid w:val="0017118D"/>
    <w:rsid w:val="00171A66"/>
    <w:rsid w:val="0017259E"/>
    <w:rsid w:val="00172F28"/>
    <w:rsid w:val="0017307B"/>
    <w:rsid w:val="0017324B"/>
    <w:rsid w:val="00173B8A"/>
    <w:rsid w:val="001740D8"/>
    <w:rsid w:val="0017417A"/>
    <w:rsid w:val="001747D8"/>
    <w:rsid w:val="001757E9"/>
    <w:rsid w:val="00175AAC"/>
    <w:rsid w:val="001767B2"/>
    <w:rsid w:val="001807FA"/>
    <w:rsid w:val="0018149D"/>
    <w:rsid w:val="00182453"/>
    <w:rsid w:val="00182B37"/>
    <w:rsid w:val="00182C44"/>
    <w:rsid w:val="0018317C"/>
    <w:rsid w:val="0018363A"/>
    <w:rsid w:val="001849AE"/>
    <w:rsid w:val="00185376"/>
    <w:rsid w:val="00186FDC"/>
    <w:rsid w:val="001874D6"/>
    <w:rsid w:val="001876CC"/>
    <w:rsid w:val="001877DA"/>
    <w:rsid w:val="001900D4"/>
    <w:rsid w:val="00190244"/>
    <w:rsid w:val="0019085C"/>
    <w:rsid w:val="001915C7"/>
    <w:rsid w:val="001916E8"/>
    <w:rsid w:val="001933D0"/>
    <w:rsid w:val="00193617"/>
    <w:rsid w:val="001942D9"/>
    <w:rsid w:val="00194455"/>
    <w:rsid w:val="00194760"/>
    <w:rsid w:val="00195B40"/>
    <w:rsid w:val="001973D7"/>
    <w:rsid w:val="00197F53"/>
    <w:rsid w:val="001A0237"/>
    <w:rsid w:val="001A0813"/>
    <w:rsid w:val="001A09C7"/>
    <w:rsid w:val="001A0D28"/>
    <w:rsid w:val="001A0EAC"/>
    <w:rsid w:val="001A1926"/>
    <w:rsid w:val="001A1B4A"/>
    <w:rsid w:val="001A1BD3"/>
    <w:rsid w:val="001A1C9A"/>
    <w:rsid w:val="001A2EAC"/>
    <w:rsid w:val="001A35A2"/>
    <w:rsid w:val="001A38FF"/>
    <w:rsid w:val="001A3A9D"/>
    <w:rsid w:val="001A3C20"/>
    <w:rsid w:val="001A3ED9"/>
    <w:rsid w:val="001A597E"/>
    <w:rsid w:val="001A5E4A"/>
    <w:rsid w:val="001A61C5"/>
    <w:rsid w:val="001A6FA4"/>
    <w:rsid w:val="001A78A1"/>
    <w:rsid w:val="001A7988"/>
    <w:rsid w:val="001A7B62"/>
    <w:rsid w:val="001B02BF"/>
    <w:rsid w:val="001B08A0"/>
    <w:rsid w:val="001B0924"/>
    <w:rsid w:val="001B1019"/>
    <w:rsid w:val="001B2581"/>
    <w:rsid w:val="001B371E"/>
    <w:rsid w:val="001B380B"/>
    <w:rsid w:val="001B3975"/>
    <w:rsid w:val="001B516B"/>
    <w:rsid w:val="001B60CC"/>
    <w:rsid w:val="001B7679"/>
    <w:rsid w:val="001B7E9A"/>
    <w:rsid w:val="001C1024"/>
    <w:rsid w:val="001C14DC"/>
    <w:rsid w:val="001C1826"/>
    <w:rsid w:val="001C26E3"/>
    <w:rsid w:val="001C28BB"/>
    <w:rsid w:val="001C2D8A"/>
    <w:rsid w:val="001C2E1F"/>
    <w:rsid w:val="001C397B"/>
    <w:rsid w:val="001C4115"/>
    <w:rsid w:val="001C464D"/>
    <w:rsid w:val="001C4983"/>
    <w:rsid w:val="001C53F0"/>
    <w:rsid w:val="001C5508"/>
    <w:rsid w:val="001C5670"/>
    <w:rsid w:val="001C597F"/>
    <w:rsid w:val="001C5E77"/>
    <w:rsid w:val="001C6194"/>
    <w:rsid w:val="001C745A"/>
    <w:rsid w:val="001C7B47"/>
    <w:rsid w:val="001C7ED3"/>
    <w:rsid w:val="001D035C"/>
    <w:rsid w:val="001D046C"/>
    <w:rsid w:val="001D082D"/>
    <w:rsid w:val="001D102F"/>
    <w:rsid w:val="001D117F"/>
    <w:rsid w:val="001D1915"/>
    <w:rsid w:val="001D2032"/>
    <w:rsid w:val="001D2AC7"/>
    <w:rsid w:val="001D363D"/>
    <w:rsid w:val="001D3F36"/>
    <w:rsid w:val="001D427F"/>
    <w:rsid w:val="001D4282"/>
    <w:rsid w:val="001D4411"/>
    <w:rsid w:val="001D4A98"/>
    <w:rsid w:val="001D56AA"/>
    <w:rsid w:val="001D5F35"/>
    <w:rsid w:val="001D7129"/>
    <w:rsid w:val="001D7A10"/>
    <w:rsid w:val="001D7BD0"/>
    <w:rsid w:val="001D7E06"/>
    <w:rsid w:val="001E028B"/>
    <w:rsid w:val="001E1168"/>
    <w:rsid w:val="001E16C9"/>
    <w:rsid w:val="001E1C63"/>
    <w:rsid w:val="001E1E96"/>
    <w:rsid w:val="001E22A8"/>
    <w:rsid w:val="001E2767"/>
    <w:rsid w:val="001E28D9"/>
    <w:rsid w:val="001E2986"/>
    <w:rsid w:val="001E4630"/>
    <w:rsid w:val="001E57E9"/>
    <w:rsid w:val="001E611E"/>
    <w:rsid w:val="001E6EBC"/>
    <w:rsid w:val="001E715E"/>
    <w:rsid w:val="001E758E"/>
    <w:rsid w:val="001E7895"/>
    <w:rsid w:val="001E7899"/>
    <w:rsid w:val="001E791D"/>
    <w:rsid w:val="001F1B0A"/>
    <w:rsid w:val="001F224F"/>
    <w:rsid w:val="001F2E40"/>
    <w:rsid w:val="001F3D37"/>
    <w:rsid w:val="001F4089"/>
    <w:rsid w:val="001F4805"/>
    <w:rsid w:val="001F4E2A"/>
    <w:rsid w:val="001F5080"/>
    <w:rsid w:val="001F5142"/>
    <w:rsid w:val="001F56F8"/>
    <w:rsid w:val="001F5822"/>
    <w:rsid w:val="001F63C7"/>
    <w:rsid w:val="001F63E1"/>
    <w:rsid w:val="001F692F"/>
    <w:rsid w:val="001F70B4"/>
    <w:rsid w:val="00200305"/>
    <w:rsid w:val="002004B9"/>
    <w:rsid w:val="0020083C"/>
    <w:rsid w:val="00200917"/>
    <w:rsid w:val="00200F70"/>
    <w:rsid w:val="00201A12"/>
    <w:rsid w:val="00202B23"/>
    <w:rsid w:val="00202F53"/>
    <w:rsid w:val="002030E7"/>
    <w:rsid w:val="00203A10"/>
    <w:rsid w:val="00203A80"/>
    <w:rsid w:val="002047DA"/>
    <w:rsid w:val="002051AB"/>
    <w:rsid w:val="002058B2"/>
    <w:rsid w:val="00205C9B"/>
    <w:rsid w:val="00205E8F"/>
    <w:rsid w:val="00206734"/>
    <w:rsid w:val="00206C30"/>
    <w:rsid w:val="00206D3B"/>
    <w:rsid w:val="002076D2"/>
    <w:rsid w:val="00207D42"/>
    <w:rsid w:val="002114A2"/>
    <w:rsid w:val="00211E3A"/>
    <w:rsid w:val="002127F5"/>
    <w:rsid w:val="00212840"/>
    <w:rsid w:val="00213A37"/>
    <w:rsid w:val="00213E2F"/>
    <w:rsid w:val="00213E91"/>
    <w:rsid w:val="002153F2"/>
    <w:rsid w:val="002155DA"/>
    <w:rsid w:val="002162BA"/>
    <w:rsid w:val="0021640F"/>
    <w:rsid w:val="002167BE"/>
    <w:rsid w:val="00216887"/>
    <w:rsid w:val="002168FE"/>
    <w:rsid w:val="002175F7"/>
    <w:rsid w:val="00217C56"/>
    <w:rsid w:val="00217E2A"/>
    <w:rsid w:val="0022011D"/>
    <w:rsid w:val="00221236"/>
    <w:rsid w:val="00221695"/>
    <w:rsid w:val="00222176"/>
    <w:rsid w:val="00222266"/>
    <w:rsid w:val="0022236F"/>
    <w:rsid w:val="002225B9"/>
    <w:rsid w:val="00222906"/>
    <w:rsid w:val="00222DF7"/>
    <w:rsid w:val="00222EB4"/>
    <w:rsid w:val="0022341D"/>
    <w:rsid w:val="00223973"/>
    <w:rsid w:val="002245E9"/>
    <w:rsid w:val="002249E3"/>
    <w:rsid w:val="002258F3"/>
    <w:rsid w:val="00225A7F"/>
    <w:rsid w:val="00225BCD"/>
    <w:rsid w:val="002264FD"/>
    <w:rsid w:val="00226A42"/>
    <w:rsid w:val="00226B3A"/>
    <w:rsid w:val="00226F60"/>
    <w:rsid w:val="0022738C"/>
    <w:rsid w:val="00227566"/>
    <w:rsid w:val="00227F59"/>
    <w:rsid w:val="00230FD5"/>
    <w:rsid w:val="00231819"/>
    <w:rsid w:val="00232A42"/>
    <w:rsid w:val="0023327F"/>
    <w:rsid w:val="002351F5"/>
    <w:rsid w:val="00235F4B"/>
    <w:rsid w:val="00236FB7"/>
    <w:rsid w:val="002376AA"/>
    <w:rsid w:val="002378A9"/>
    <w:rsid w:val="00237B4E"/>
    <w:rsid w:val="00240634"/>
    <w:rsid w:val="002413CC"/>
    <w:rsid w:val="002422FB"/>
    <w:rsid w:val="0024268D"/>
    <w:rsid w:val="0024272F"/>
    <w:rsid w:val="00242E72"/>
    <w:rsid w:val="00242EFB"/>
    <w:rsid w:val="00243CB8"/>
    <w:rsid w:val="00243FA2"/>
    <w:rsid w:val="0024454C"/>
    <w:rsid w:val="002445B4"/>
    <w:rsid w:val="00245008"/>
    <w:rsid w:val="002457CA"/>
    <w:rsid w:val="00245C94"/>
    <w:rsid w:val="00246339"/>
    <w:rsid w:val="00246D4D"/>
    <w:rsid w:val="00247F32"/>
    <w:rsid w:val="00251004"/>
    <w:rsid w:val="002519C9"/>
    <w:rsid w:val="00251DE2"/>
    <w:rsid w:val="0025208C"/>
    <w:rsid w:val="00252CF6"/>
    <w:rsid w:val="00252E03"/>
    <w:rsid w:val="002534AA"/>
    <w:rsid w:val="00253B21"/>
    <w:rsid w:val="00253B24"/>
    <w:rsid w:val="00254871"/>
    <w:rsid w:val="00254BBB"/>
    <w:rsid w:val="00254CB8"/>
    <w:rsid w:val="002558F8"/>
    <w:rsid w:val="0025635A"/>
    <w:rsid w:val="002563DE"/>
    <w:rsid w:val="002568F0"/>
    <w:rsid w:val="00256BE6"/>
    <w:rsid w:val="00257E87"/>
    <w:rsid w:val="0026102C"/>
    <w:rsid w:val="00261239"/>
    <w:rsid w:val="002618F5"/>
    <w:rsid w:val="002629C3"/>
    <w:rsid w:val="00262CD6"/>
    <w:rsid w:val="00262E93"/>
    <w:rsid w:val="002634F3"/>
    <w:rsid w:val="002634F6"/>
    <w:rsid w:val="002640A6"/>
    <w:rsid w:val="0026442D"/>
    <w:rsid w:val="00264D4B"/>
    <w:rsid w:val="00265281"/>
    <w:rsid w:val="00265CA7"/>
    <w:rsid w:val="00265EF2"/>
    <w:rsid w:val="00266615"/>
    <w:rsid w:val="00266B80"/>
    <w:rsid w:val="00267874"/>
    <w:rsid w:val="00270C15"/>
    <w:rsid w:val="00270DD3"/>
    <w:rsid w:val="00270E5F"/>
    <w:rsid w:val="00270F08"/>
    <w:rsid w:val="002713C0"/>
    <w:rsid w:val="00271C01"/>
    <w:rsid w:val="00271FA7"/>
    <w:rsid w:val="0027265A"/>
    <w:rsid w:val="0027379B"/>
    <w:rsid w:val="00274506"/>
    <w:rsid w:val="00274789"/>
    <w:rsid w:val="002747A6"/>
    <w:rsid w:val="002748D4"/>
    <w:rsid w:val="002749BD"/>
    <w:rsid w:val="002764B0"/>
    <w:rsid w:val="00276773"/>
    <w:rsid w:val="002775EA"/>
    <w:rsid w:val="00277F70"/>
    <w:rsid w:val="00280029"/>
    <w:rsid w:val="002805C9"/>
    <w:rsid w:val="00280D77"/>
    <w:rsid w:val="00281882"/>
    <w:rsid w:val="00281889"/>
    <w:rsid w:val="00282492"/>
    <w:rsid w:val="002826DE"/>
    <w:rsid w:val="00282F9C"/>
    <w:rsid w:val="002831D5"/>
    <w:rsid w:val="00283984"/>
    <w:rsid w:val="002845A1"/>
    <w:rsid w:val="002852BF"/>
    <w:rsid w:val="00285577"/>
    <w:rsid w:val="00285FA9"/>
    <w:rsid w:val="00285FFF"/>
    <w:rsid w:val="0028644B"/>
    <w:rsid w:val="00287532"/>
    <w:rsid w:val="002879D2"/>
    <w:rsid w:val="00287B73"/>
    <w:rsid w:val="00287C6D"/>
    <w:rsid w:val="00291111"/>
    <w:rsid w:val="00292221"/>
    <w:rsid w:val="00292893"/>
    <w:rsid w:val="00292D0A"/>
    <w:rsid w:val="00293E24"/>
    <w:rsid w:val="0029481F"/>
    <w:rsid w:val="002951E9"/>
    <w:rsid w:val="0029524B"/>
    <w:rsid w:val="002953C4"/>
    <w:rsid w:val="00295BF7"/>
    <w:rsid w:val="00295E4E"/>
    <w:rsid w:val="00296602"/>
    <w:rsid w:val="00296E3F"/>
    <w:rsid w:val="002971AE"/>
    <w:rsid w:val="00297289"/>
    <w:rsid w:val="00297442"/>
    <w:rsid w:val="00297D6F"/>
    <w:rsid w:val="00297FE6"/>
    <w:rsid w:val="002A05AB"/>
    <w:rsid w:val="002A18DD"/>
    <w:rsid w:val="002A4030"/>
    <w:rsid w:val="002A474D"/>
    <w:rsid w:val="002A515E"/>
    <w:rsid w:val="002A5497"/>
    <w:rsid w:val="002A6B66"/>
    <w:rsid w:val="002A712E"/>
    <w:rsid w:val="002A7581"/>
    <w:rsid w:val="002B00B9"/>
    <w:rsid w:val="002B0361"/>
    <w:rsid w:val="002B08D6"/>
    <w:rsid w:val="002B0F30"/>
    <w:rsid w:val="002B10CC"/>
    <w:rsid w:val="002B17B7"/>
    <w:rsid w:val="002B184F"/>
    <w:rsid w:val="002B21F9"/>
    <w:rsid w:val="002B349C"/>
    <w:rsid w:val="002B43D3"/>
    <w:rsid w:val="002B517A"/>
    <w:rsid w:val="002B585A"/>
    <w:rsid w:val="002B61BD"/>
    <w:rsid w:val="002B61F4"/>
    <w:rsid w:val="002B6366"/>
    <w:rsid w:val="002B6456"/>
    <w:rsid w:val="002B6517"/>
    <w:rsid w:val="002B798A"/>
    <w:rsid w:val="002B7F67"/>
    <w:rsid w:val="002C0338"/>
    <w:rsid w:val="002C1410"/>
    <w:rsid w:val="002C2C8D"/>
    <w:rsid w:val="002C409D"/>
    <w:rsid w:val="002C532F"/>
    <w:rsid w:val="002C5751"/>
    <w:rsid w:val="002C58A9"/>
    <w:rsid w:val="002C5DCB"/>
    <w:rsid w:val="002C5FD5"/>
    <w:rsid w:val="002C618B"/>
    <w:rsid w:val="002C6B07"/>
    <w:rsid w:val="002C7427"/>
    <w:rsid w:val="002D019E"/>
    <w:rsid w:val="002D0271"/>
    <w:rsid w:val="002D0F37"/>
    <w:rsid w:val="002D12C7"/>
    <w:rsid w:val="002D15ED"/>
    <w:rsid w:val="002D2464"/>
    <w:rsid w:val="002D41EA"/>
    <w:rsid w:val="002D4F7F"/>
    <w:rsid w:val="002D5282"/>
    <w:rsid w:val="002D5E3B"/>
    <w:rsid w:val="002D6090"/>
    <w:rsid w:val="002D6C83"/>
    <w:rsid w:val="002D6CD1"/>
    <w:rsid w:val="002D7A5C"/>
    <w:rsid w:val="002E0239"/>
    <w:rsid w:val="002E0898"/>
    <w:rsid w:val="002E0991"/>
    <w:rsid w:val="002E0AEA"/>
    <w:rsid w:val="002E1097"/>
    <w:rsid w:val="002E1441"/>
    <w:rsid w:val="002E18BA"/>
    <w:rsid w:val="002E210D"/>
    <w:rsid w:val="002E234C"/>
    <w:rsid w:val="002E2C2B"/>
    <w:rsid w:val="002E2F88"/>
    <w:rsid w:val="002E36D8"/>
    <w:rsid w:val="002E4AA4"/>
    <w:rsid w:val="002E4CF8"/>
    <w:rsid w:val="002E5017"/>
    <w:rsid w:val="002E62D6"/>
    <w:rsid w:val="002E660F"/>
    <w:rsid w:val="002E6B0C"/>
    <w:rsid w:val="002E6E3B"/>
    <w:rsid w:val="002E70C6"/>
    <w:rsid w:val="002E7115"/>
    <w:rsid w:val="002F1128"/>
    <w:rsid w:val="002F1993"/>
    <w:rsid w:val="002F1A05"/>
    <w:rsid w:val="002F229C"/>
    <w:rsid w:val="002F274D"/>
    <w:rsid w:val="002F2A59"/>
    <w:rsid w:val="002F38E5"/>
    <w:rsid w:val="002F3FBD"/>
    <w:rsid w:val="002F431E"/>
    <w:rsid w:val="002F43C0"/>
    <w:rsid w:val="002F4C6E"/>
    <w:rsid w:val="002F4EB1"/>
    <w:rsid w:val="002F58A0"/>
    <w:rsid w:val="002F59A9"/>
    <w:rsid w:val="002F5BE7"/>
    <w:rsid w:val="002F61F1"/>
    <w:rsid w:val="002F6469"/>
    <w:rsid w:val="002F64B2"/>
    <w:rsid w:val="002F7046"/>
    <w:rsid w:val="00300468"/>
    <w:rsid w:val="00300510"/>
    <w:rsid w:val="0030091C"/>
    <w:rsid w:val="00300B7A"/>
    <w:rsid w:val="00300CF0"/>
    <w:rsid w:val="003015C8"/>
    <w:rsid w:val="00301AAD"/>
    <w:rsid w:val="0030214D"/>
    <w:rsid w:val="00302661"/>
    <w:rsid w:val="003037F4"/>
    <w:rsid w:val="00303F00"/>
    <w:rsid w:val="003048FD"/>
    <w:rsid w:val="003049AA"/>
    <w:rsid w:val="00304BBE"/>
    <w:rsid w:val="003055FE"/>
    <w:rsid w:val="00305E66"/>
    <w:rsid w:val="00305EEB"/>
    <w:rsid w:val="0030776B"/>
    <w:rsid w:val="00307D10"/>
    <w:rsid w:val="00307EC1"/>
    <w:rsid w:val="003100EF"/>
    <w:rsid w:val="0031036F"/>
    <w:rsid w:val="0031062E"/>
    <w:rsid w:val="003107F1"/>
    <w:rsid w:val="00310EC8"/>
    <w:rsid w:val="00311722"/>
    <w:rsid w:val="00311CEB"/>
    <w:rsid w:val="00311ED1"/>
    <w:rsid w:val="003127E2"/>
    <w:rsid w:val="00312DA2"/>
    <w:rsid w:val="00312F1E"/>
    <w:rsid w:val="00313259"/>
    <w:rsid w:val="00315B13"/>
    <w:rsid w:val="00315C45"/>
    <w:rsid w:val="003169D6"/>
    <w:rsid w:val="00316DEC"/>
    <w:rsid w:val="00317A69"/>
    <w:rsid w:val="00317E3D"/>
    <w:rsid w:val="00317FEA"/>
    <w:rsid w:val="003201E0"/>
    <w:rsid w:val="00320412"/>
    <w:rsid w:val="00320EA4"/>
    <w:rsid w:val="003214B3"/>
    <w:rsid w:val="00321BD1"/>
    <w:rsid w:val="0032263C"/>
    <w:rsid w:val="00322E72"/>
    <w:rsid w:val="00323364"/>
    <w:rsid w:val="0032357A"/>
    <w:rsid w:val="00324BF9"/>
    <w:rsid w:val="00325B76"/>
    <w:rsid w:val="00326567"/>
    <w:rsid w:val="003265A2"/>
    <w:rsid w:val="00327288"/>
    <w:rsid w:val="00327330"/>
    <w:rsid w:val="00327436"/>
    <w:rsid w:val="003278F4"/>
    <w:rsid w:val="00330034"/>
    <w:rsid w:val="00330AB3"/>
    <w:rsid w:val="003310EE"/>
    <w:rsid w:val="00331FB0"/>
    <w:rsid w:val="003323A4"/>
    <w:rsid w:val="00332AF5"/>
    <w:rsid w:val="00332DB1"/>
    <w:rsid w:val="003334BA"/>
    <w:rsid w:val="003336BF"/>
    <w:rsid w:val="00333DDF"/>
    <w:rsid w:val="00334362"/>
    <w:rsid w:val="003343E0"/>
    <w:rsid w:val="00334749"/>
    <w:rsid w:val="00334A8D"/>
    <w:rsid w:val="00335082"/>
    <w:rsid w:val="0033591E"/>
    <w:rsid w:val="003369BD"/>
    <w:rsid w:val="003378D3"/>
    <w:rsid w:val="00337BD4"/>
    <w:rsid w:val="0034185A"/>
    <w:rsid w:val="00341D17"/>
    <w:rsid w:val="00342123"/>
    <w:rsid w:val="003434DE"/>
    <w:rsid w:val="00344658"/>
    <w:rsid w:val="00345870"/>
    <w:rsid w:val="00346699"/>
    <w:rsid w:val="00346864"/>
    <w:rsid w:val="00347328"/>
    <w:rsid w:val="00347FEE"/>
    <w:rsid w:val="0035056A"/>
    <w:rsid w:val="00350D62"/>
    <w:rsid w:val="00350DEB"/>
    <w:rsid w:val="003513B3"/>
    <w:rsid w:val="003520E4"/>
    <w:rsid w:val="0035220D"/>
    <w:rsid w:val="00352E2E"/>
    <w:rsid w:val="00352F05"/>
    <w:rsid w:val="00353D65"/>
    <w:rsid w:val="0035405D"/>
    <w:rsid w:val="00355770"/>
    <w:rsid w:val="0035721A"/>
    <w:rsid w:val="003574B1"/>
    <w:rsid w:val="00357BD5"/>
    <w:rsid w:val="003616AC"/>
    <w:rsid w:val="003618E9"/>
    <w:rsid w:val="00361C05"/>
    <w:rsid w:val="00362408"/>
    <w:rsid w:val="0036284F"/>
    <w:rsid w:val="003629CF"/>
    <w:rsid w:val="00363039"/>
    <w:rsid w:val="0036365B"/>
    <w:rsid w:val="00364D31"/>
    <w:rsid w:val="00364E6A"/>
    <w:rsid w:val="0036617D"/>
    <w:rsid w:val="003665BF"/>
    <w:rsid w:val="00366B62"/>
    <w:rsid w:val="00367699"/>
    <w:rsid w:val="00367CCA"/>
    <w:rsid w:val="00367E08"/>
    <w:rsid w:val="003717BD"/>
    <w:rsid w:val="00372041"/>
    <w:rsid w:val="003721B3"/>
    <w:rsid w:val="00372525"/>
    <w:rsid w:val="003728FA"/>
    <w:rsid w:val="003729FB"/>
    <w:rsid w:val="00372DAD"/>
    <w:rsid w:val="0037469F"/>
    <w:rsid w:val="003746CC"/>
    <w:rsid w:val="00374B6D"/>
    <w:rsid w:val="00374C9E"/>
    <w:rsid w:val="00374CD7"/>
    <w:rsid w:val="00374CE7"/>
    <w:rsid w:val="0037595F"/>
    <w:rsid w:val="00375A3C"/>
    <w:rsid w:val="00375B2E"/>
    <w:rsid w:val="00376661"/>
    <w:rsid w:val="00376BAD"/>
    <w:rsid w:val="00380E84"/>
    <w:rsid w:val="00381844"/>
    <w:rsid w:val="0038189F"/>
    <w:rsid w:val="003818F0"/>
    <w:rsid w:val="00381AC7"/>
    <w:rsid w:val="00382A48"/>
    <w:rsid w:val="00385F5E"/>
    <w:rsid w:val="00387262"/>
    <w:rsid w:val="00387782"/>
    <w:rsid w:val="003878AE"/>
    <w:rsid w:val="00387BC1"/>
    <w:rsid w:val="00387EDA"/>
    <w:rsid w:val="00391C58"/>
    <w:rsid w:val="00391E69"/>
    <w:rsid w:val="00391F55"/>
    <w:rsid w:val="00391F97"/>
    <w:rsid w:val="00392093"/>
    <w:rsid w:val="003920C8"/>
    <w:rsid w:val="003923B7"/>
    <w:rsid w:val="00392502"/>
    <w:rsid w:val="00392F03"/>
    <w:rsid w:val="00393AB4"/>
    <w:rsid w:val="00393F0E"/>
    <w:rsid w:val="00393F72"/>
    <w:rsid w:val="00394031"/>
    <w:rsid w:val="003941C5"/>
    <w:rsid w:val="00394210"/>
    <w:rsid w:val="003947E0"/>
    <w:rsid w:val="00394D70"/>
    <w:rsid w:val="00395243"/>
    <w:rsid w:val="0039529F"/>
    <w:rsid w:val="00395CFA"/>
    <w:rsid w:val="0039651A"/>
    <w:rsid w:val="003967DB"/>
    <w:rsid w:val="00396ADA"/>
    <w:rsid w:val="00396F95"/>
    <w:rsid w:val="003974B1"/>
    <w:rsid w:val="00397F05"/>
    <w:rsid w:val="003A130C"/>
    <w:rsid w:val="003A152E"/>
    <w:rsid w:val="003A20E0"/>
    <w:rsid w:val="003A25AE"/>
    <w:rsid w:val="003A2B89"/>
    <w:rsid w:val="003A33AB"/>
    <w:rsid w:val="003A34C0"/>
    <w:rsid w:val="003A3726"/>
    <w:rsid w:val="003A3BDE"/>
    <w:rsid w:val="003A3DF4"/>
    <w:rsid w:val="003A40EB"/>
    <w:rsid w:val="003A4546"/>
    <w:rsid w:val="003A69CD"/>
    <w:rsid w:val="003B09D9"/>
    <w:rsid w:val="003B1C41"/>
    <w:rsid w:val="003B2114"/>
    <w:rsid w:val="003B2CFB"/>
    <w:rsid w:val="003B32F9"/>
    <w:rsid w:val="003B3B35"/>
    <w:rsid w:val="003B41EF"/>
    <w:rsid w:val="003B4A8A"/>
    <w:rsid w:val="003B530C"/>
    <w:rsid w:val="003B55BD"/>
    <w:rsid w:val="003B6900"/>
    <w:rsid w:val="003B6D40"/>
    <w:rsid w:val="003C0540"/>
    <w:rsid w:val="003C1163"/>
    <w:rsid w:val="003C1FBD"/>
    <w:rsid w:val="003C2041"/>
    <w:rsid w:val="003C4105"/>
    <w:rsid w:val="003C494F"/>
    <w:rsid w:val="003C5B4D"/>
    <w:rsid w:val="003C6226"/>
    <w:rsid w:val="003C63D1"/>
    <w:rsid w:val="003C6EC6"/>
    <w:rsid w:val="003C6FFE"/>
    <w:rsid w:val="003D02E2"/>
    <w:rsid w:val="003D07A2"/>
    <w:rsid w:val="003D223B"/>
    <w:rsid w:val="003D3BC8"/>
    <w:rsid w:val="003D3E49"/>
    <w:rsid w:val="003D42FE"/>
    <w:rsid w:val="003D501E"/>
    <w:rsid w:val="003D6A56"/>
    <w:rsid w:val="003D70B2"/>
    <w:rsid w:val="003D7582"/>
    <w:rsid w:val="003E0372"/>
    <w:rsid w:val="003E23B0"/>
    <w:rsid w:val="003E2618"/>
    <w:rsid w:val="003E34B9"/>
    <w:rsid w:val="003E3632"/>
    <w:rsid w:val="003E3835"/>
    <w:rsid w:val="003E3D8F"/>
    <w:rsid w:val="003E3FD3"/>
    <w:rsid w:val="003E4C89"/>
    <w:rsid w:val="003E4CD9"/>
    <w:rsid w:val="003E5075"/>
    <w:rsid w:val="003E55D0"/>
    <w:rsid w:val="003E5CBC"/>
    <w:rsid w:val="003E6142"/>
    <w:rsid w:val="003E6403"/>
    <w:rsid w:val="003E6406"/>
    <w:rsid w:val="003E6F94"/>
    <w:rsid w:val="003E7595"/>
    <w:rsid w:val="003E7892"/>
    <w:rsid w:val="003F00B8"/>
    <w:rsid w:val="003F0AD8"/>
    <w:rsid w:val="003F1CB6"/>
    <w:rsid w:val="003F2A54"/>
    <w:rsid w:val="003F2EA0"/>
    <w:rsid w:val="003F34A0"/>
    <w:rsid w:val="003F42F5"/>
    <w:rsid w:val="003F5699"/>
    <w:rsid w:val="003F57D0"/>
    <w:rsid w:val="003F5F1C"/>
    <w:rsid w:val="003F5F9B"/>
    <w:rsid w:val="003F6B4C"/>
    <w:rsid w:val="003F76F7"/>
    <w:rsid w:val="003F7B44"/>
    <w:rsid w:val="0040189B"/>
    <w:rsid w:val="004028B7"/>
    <w:rsid w:val="004031B1"/>
    <w:rsid w:val="00404302"/>
    <w:rsid w:val="00404644"/>
    <w:rsid w:val="00404840"/>
    <w:rsid w:val="00404F72"/>
    <w:rsid w:val="0040586C"/>
    <w:rsid w:val="00405EF0"/>
    <w:rsid w:val="00406E2B"/>
    <w:rsid w:val="004071A1"/>
    <w:rsid w:val="004071A6"/>
    <w:rsid w:val="004077F2"/>
    <w:rsid w:val="004078D4"/>
    <w:rsid w:val="004079B5"/>
    <w:rsid w:val="00407DA1"/>
    <w:rsid w:val="00410416"/>
    <w:rsid w:val="00410EF7"/>
    <w:rsid w:val="0041117F"/>
    <w:rsid w:val="0041125B"/>
    <w:rsid w:val="00411986"/>
    <w:rsid w:val="00411FB9"/>
    <w:rsid w:val="0041309A"/>
    <w:rsid w:val="004140BA"/>
    <w:rsid w:val="00414803"/>
    <w:rsid w:val="00414978"/>
    <w:rsid w:val="00414A7D"/>
    <w:rsid w:val="00414EF8"/>
    <w:rsid w:val="0041526D"/>
    <w:rsid w:val="00415436"/>
    <w:rsid w:val="00415B36"/>
    <w:rsid w:val="00415B9E"/>
    <w:rsid w:val="00415E00"/>
    <w:rsid w:val="00415E76"/>
    <w:rsid w:val="004164D3"/>
    <w:rsid w:val="00416817"/>
    <w:rsid w:val="00416B2D"/>
    <w:rsid w:val="004172FC"/>
    <w:rsid w:val="00420175"/>
    <w:rsid w:val="00420BC4"/>
    <w:rsid w:val="00421020"/>
    <w:rsid w:val="004216EF"/>
    <w:rsid w:val="004224DA"/>
    <w:rsid w:val="00422809"/>
    <w:rsid w:val="0042411E"/>
    <w:rsid w:val="00425230"/>
    <w:rsid w:val="00425561"/>
    <w:rsid w:val="00425938"/>
    <w:rsid w:val="00425E6D"/>
    <w:rsid w:val="00426784"/>
    <w:rsid w:val="00426A1E"/>
    <w:rsid w:val="00426AB7"/>
    <w:rsid w:val="00426EDB"/>
    <w:rsid w:val="00427989"/>
    <w:rsid w:val="004305A2"/>
    <w:rsid w:val="00430E53"/>
    <w:rsid w:val="004310FB"/>
    <w:rsid w:val="004317DF"/>
    <w:rsid w:val="00431CA5"/>
    <w:rsid w:val="00432CAC"/>
    <w:rsid w:val="00432F01"/>
    <w:rsid w:val="004335DD"/>
    <w:rsid w:val="00433982"/>
    <w:rsid w:val="00433D20"/>
    <w:rsid w:val="00434412"/>
    <w:rsid w:val="0043445E"/>
    <w:rsid w:val="00434DC0"/>
    <w:rsid w:val="0043588A"/>
    <w:rsid w:val="004365A9"/>
    <w:rsid w:val="00440C26"/>
    <w:rsid w:val="00440E07"/>
    <w:rsid w:val="00440FA4"/>
    <w:rsid w:val="00441C1A"/>
    <w:rsid w:val="004426F6"/>
    <w:rsid w:val="00442B8B"/>
    <w:rsid w:val="00443226"/>
    <w:rsid w:val="00443DA0"/>
    <w:rsid w:val="00444596"/>
    <w:rsid w:val="00444751"/>
    <w:rsid w:val="004459DB"/>
    <w:rsid w:val="0044668B"/>
    <w:rsid w:val="004467CD"/>
    <w:rsid w:val="00446B41"/>
    <w:rsid w:val="0044706B"/>
    <w:rsid w:val="00447EAA"/>
    <w:rsid w:val="0045019B"/>
    <w:rsid w:val="004506C2"/>
    <w:rsid w:val="00450A56"/>
    <w:rsid w:val="004514DD"/>
    <w:rsid w:val="00451795"/>
    <w:rsid w:val="0045197B"/>
    <w:rsid w:val="0045444F"/>
    <w:rsid w:val="004552BD"/>
    <w:rsid w:val="00455369"/>
    <w:rsid w:val="00455625"/>
    <w:rsid w:val="00456DD8"/>
    <w:rsid w:val="004570F7"/>
    <w:rsid w:val="0045773A"/>
    <w:rsid w:val="00460AB4"/>
    <w:rsid w:val="00461C23"/>
    <w:rsid w:val="00462E4F"/>
    <w:rsid w:val="0046326B"/>
    <w:rsid w:val="0046335C"/>
    <w:rsid w:val="0046348E"/>
    <w:rsid w:val="00463850"/>
    <w:rsid w:val="004638A3"/>
    <w:rsid w:val="00463B3D"/>
    <w:rsid w:val="00463CD6"/>
    <w:rsid w:val="00464A11"/>
    <w:rsid w:val="00464FE4"/>
    <w:rsid w:val="0046527A"/>
    <w:rsid w:val="00465C5E"/>
    <w:rsid w:val="00465F3E"/>
    <w:rsid w:val="00466BF7"/>
    <w:rsid w:val="00466D05"/>
    <w:rsid w:val="0046710F"/>
    <w:rsid w:val="0046745D"/>
    <w:rsid w:val="0046790D"/>
    <w:rsid w:val="00467F7B"/>
    <w:rsid w:val="00470625"/>
    <w:rsid w:val="00470B5F"/>
    <w:rsid w:val="00470CDF"/>
    <w:rsid w:val="0047194C"/>
    <w:rsid w:val="00471FDB"/>
    <w:rsid w:val="00472167"/>
    <w:rsid w:val="0047310C"/>
    <w:rsid w:val="004734B1"/>
    <w:rsid w:val="004740B9"/>
    <w:rsid w:val="00474C50"/>
    <w:rsid w:val="00474D8E"/>
    <w:rsid w:val="00474F7A"/>
    <w:rsid w:val="004762E0"/>
    <w:rsid w:val="00476FAA"/>
    <w:rsid w:val="00480CE3"/>
    <w:rsid w:val="00481180"/>
    <w:rsid w:val="00481376"/>
    <w:rsid w:val="004817B3"/>
    <w:rsid w:val="0048200B"/>
    <w:rsid w:val="00482101"/>
    <w:rsid w:val="004835F5"/>
    <w:rsid w:val="00483C40"/>
    <w:rsid w:val="00483FE1"/>
    <w:rsid w:val="004857DA"/>
    <w:rsid w:val="00485F7B"/>
    <w:rsid w:val="00486DDC"/>
    <w:rsid w:val="00487330"/>
    <w:rsid w:val="00490377"/>
    <w:rsid w:val="004905D2"/>
    <w:rsid w:val="004906E1"/>
    <w:rsid w:val="00490826"/>
    <w:rsid w:val="0049150C"/>
    <w:rsid w:val="00491BFF"/>
    <w:rsid w:val="00491D18"/>
    <w:rsid w:val="004922D0"/>
    <w:rsid w:val="00492E76"/>
    <w:rsid w:val="0049317B"/>
    <w:rsid w:val="0049332E"/>
    <w:rsid w:val="004934EB"/>
    <w:rsid w:val="00493528"/>
    <w:rsid w:val="004937CD"/>
    <w:rsid w:val="00495087"/>
    <w:rsid w:val="004958DB"/>
    <w:rsid w:val="00495F2C"/>
    <w:rsid w:val="00496C66"/>
    <w:rsid w:val="00496DBD"/>
    <w:rsid w:val="00497394"/>
    <w:rsid w:val="00497B97"/>
    <w:rsid w:val="004A0238"/>
    <w:rsid w:val="004A05C2"/>
    <w:rsid w:val="004A09DF"/>
    <w:rsid w:val="004A1284"/>
    <w:rsid w:val="004A1428"/>
    <w:rsid w:val="004A1977"/>
    <w:rsid w:val="004A1B6B"/>
    <w:rsid w:val="004A2542"/>
    <w:rsid w:val="004A25E0"/>
    <w:rsid w:val="004A323C"/>
    <w:rsid w:val="004A3355"/>
    <w:rsid w:val="004A3863"/>
    <w:rsid w:val="004A386C"/>
    <w:rsid w:val="004A3F58"/>
    <w:rsid w:val="004A424A"/>
    <w:rsid w:val="004A42C0"/>
    <w:rsid w:val="004A4908"/>
    <w:rsid w:val="004A5430"/>
    <w:rsid w:val="004A56AC"/>
    <w:rsid w:val="004A5716"/>
    <w:rsid w:val="004A5F12"/>
    <w:rsid w:val="004A6511"/>
    <w:rsid w:val="004A7257"/>
    <w:rsid w:val="004A737B"/>
    <w:rsid w:val="004A747F"/>
    <w:rsid w:val="004A7849"/>
    <w:rsid w:val="004B1535"/>
    <w:rsid w:val="004B1701"/>
    <w:rsid w:val="004B1F33"/>
    <w:rsid w:val="004B2AE2"/>
    <w:rsid w:val="004B2EAC"/>
    <w:rsid w:val="004B3890"/>
    <w:rsid w:val="004B41FA"/>
    <w:rsid w:val="004B4293"/>
    <w:rsid w:val="004B4934"/>
    <w:rsid w:val="004B5683"/>
    <w:rsid w:val="004B5D3C"/>
    <w:rsid w:val="004B6B1B"/>
    <w:rsid w:val="004B79D1"/>
    <w:rsid w:val="004C133D"/>
    <w:rsid w:val="004C28B9"/>
    <w:rsid w:val="004C2E15"/>
    <w:rsid w:val="004C3536"/>
    <w:rsid w:val="004C3745"/>
    <w:rsid w:val="004C4282"/>
    <w:rsid w:val="004C4772"/>
    <w:rsid w:val="004C5338"/>
    <w:rsid w:val="004C5A4B"/>
    <w:rsid w:val="004C6623"/>
    <w:rsid w:val="004C69EE"/>
    <w:rsid w:val="004C6B3C"/>
    <w:rsid w:val="004C6C6D"/>
    <w:rsid w:val="004C6CBB"/>
    <w:rsid w:val="004C731D"/>
    <w:rsid w:val="004C793B"/>
    <w:rsid w:val="004C7C8E"/>
    <w:rsid w:val="004D07F7"/>
    <w:rsid w:val="004D0AB4"/>
    <w:rsid w:val="004D0BA0"/>
    <w:rsid w:val="004D18A1"/>
    <w:rsid w:val="004D1A9F"/>
    <w:rsid w:val="004D1ADA"/>
    <w:rsid w:val="004D260A"/>
    <w:rsid w:val="004D2853"/>
    <w:rsid w:val="004D2F2C"/>
    <w:rsid w:val="004D3863"/>
    <w:rsid w:val="004D39A1"/>
    <w:rsid w:val="004D3F25"/>
    <w:rsid w:val="004D3FFF"/>
    <w:rsid w:val="004D404A"/>
    <w:rsid w:val="004D43E7"/>
    <w:rsid w:val="004D52A3"/>
    <w:rsid w:val="004D5709"/>
    <w:rsid w:val="004D5D6A"/>
    <w:rsid w:val="004D6C4B"/>
    <w:rsid w:val="004D6DCA"/>
    <w:rsid w:val="004D726E"/>
    <w:rsid w:val="004D72ED"/>
    <w:rsid w:val="004D77C4"/>
    <w:rsid w:val="004D786F"/>
    <w:rsid w:val="004D7A51"/>
    <w:rsid w:val="004D7B29"/>
    <w:rsid w:val="004D7FE9"/>
    <w:rsid w:val="004E0317"/>
    <w:rsid w:val="004E0EA7"/>
    <w:rsid w:val="004E113A"/>
    <w:rsid w:val="004E20D4"/>
    <w:rsid w:val="004E2A4E"/>
    <w:rsid w:val="004E3302"/>
    <w:rsid w:val="004E370C"/>
    <w:rsid w:val="004E3E16"/>
    <w:rsid w:val="004E482B"/>
    <w:rsid w:val="004E4B44"/>
    <w:rsid w:val="004E4F81"/>
    <w:rsid w:val="004E5372"/>
    <w:rsid w:val="004E5BE2"/>
    <w:rsid w:val="004E5CBA"/>
    <w:rsid w:val="004E67AE"/>
    <w:rsid w:val="004E70B7"/>
    <w:rsid w:val="004E71B0"/>
    <w:rsid w:val="004E729D"/>
    <w:rsid w:val="004E72C3"/>
    <w:rsid w:val="004E7B71"/>
    <w:rsid w:val="004F04C9"/>
    <w:rsid w:val="004F0D6A"/>
    <w:rsid w:val="004F1001"/>
    <w:rsid w:val="004F2203"/>
    <w:rsid w:val="004F2D97"/>
    <w:rsid w:val="004F3065"/>
    <w:rsid w:val="004F3A96"/>
    <w:rsid w:val="004F4124"/>
    <w:rsid w:val="004F52DC"/>
    <w:rsid w:val="004F5660"/>
    <w:rsid w:val="004F56AF"/>
    <w:rsid w:val="004F56D2"/>
    <w:rsid w:val="004F5F5C"/>
    <w:rsid w:val="004F61CE"/>
    <w:rsid w:val="004F6851"/>
    <w:rsid w:val="004F6CDC"/>
    <w:rsid w:val="004F6DD6"/>
    <w:rsid w:val="004F6F3F"/>
    <w:rsid w:val="004F77C6"/>
    <w:rsid w:val="00500179"/>
    <w:rsid w:val="00500387"/>
    <w:rsid w:val="0050175A"/>
    <w:rsid w:val="00501805"/>
    <w:rsid w:val="00501CBC"/>
    <w:rsid w:val="00503007"/>
    <w:rsid w:val="00503351"/>
    <w:rsid w:val="005034D4"/>
    <w:rsid w:val="00503A1E"/>
    <w:rsid w:val="00503D47"/>
    <w:rsid w:val="00503D8C"/>
    <w:rsid w:val="00505D22"/>
    <w:rsid w:val="00506EBB"/>
    <w:rsid w:val="0050789D"/>
    <w:rsid w:val="00511378"/>
    <w:rsid w:val="00511934"/>
    <w:rsid w:val="00511BAF"/>
    <w:rsid w:val="00511D74"/>
    <w:rsid w:val="005129D3"/>
    <w:rsid w:val="00512DC5"/>
    <w:rsid w:val="00513AC5"/>
    <w:rsid w:val="00513AED"/>
    <w:rsid w:val="00513E5C"/>
    <w:rsid w:val="005142EF"/>
    <w:rsid w:val="00514662"/>
    <w:rsid w:val="00514CA2"/>
    <w:rsid w:val="00515217"/>
    <w:rsid w:val="005153A0"/>
    <w:rsid w:val="00515560"/>
    <w:rsid w:val="005159E3"/>
    <w:rsid w:val="00515C6C"/>
    <w:rsid w:val="00515E00"/>
    <w:rsid w:val="00515F13"/>
    <w:rsid w:val="005161AD"/>
    <w:rsid w:val="00516D63"/>
    <w:rsid w:val="00517044"/>
    <w:rsid w:val="00517B7F"/>
    <w:rsid w:val="00517DBA"/>
    <w:rsid w:val="005200C4"/>
    <w:rsid w:val="005209F8"/>
    <w:rsid w:val="0052134B"/>
    <w:rsid w:val="00521430"/>
    <w:rsid w:val="005219F0"/>
    <w:rsid w:val="00522380"/>
    <w:rsid w:val="00523F6C"/>
    <w:rsid w:val="00524F7E"/>
    <w:rsid w:val="00525586"/>
    <w:rsid w:val="00525594"/>
    <w:rsid w:val="00525C0F"/>
    <w:rsid w:val="00526373"/>
    <w:rsid w:val="0052663B"/>
    <w:rsid w:val="005269A9"/>
    <w:rsid w:val="00526B88"/>
    <w:rsid w:val="00527009"/>
    <w:rsid w:val="00527747"/>
    <w:rsid w:val="00527C0C"/>
    <w:rsid w:val="00527E1A"/>
    <w:rsid w:val="0053001D"/>
    <w:rsid w:val="00530608"/>
    <w:rsid w:val="00530F8F"/>
    <w:rsid w:val="00530FE4"/>
    <w:rsid w:val="00531427"/>
    <w:rsid w:val="005319DE"/>
    <w:rsid w:val="00531A39"/>
    <w:rsid w:val="005322F5"/>
    <w:rsid w:val="005332AC"/>
    <w:rsid w:val="00533DED"/>
    <w:rsid w:val="00534AAE"/>
    <w:rsid w:val="0053592A"/>
    <w:rsid w:val="0053614D"/>
    <w:rsid w:val="00536B6F"/>
    <w:rsid w:val="00537742"/>
    <w:rsid w:val="005404F3"/>
    <w:rsid w:val="00542187"/>
    <w:rsid w:val="00542380"/>
    <w:rsid w:val="00542389"/>
    <w:rsid w:val="00542496"/>
    <w:rsid w:val="00542AAA"/>
    <w:rsid w:val="00542F28"/>
    <w:rsid w:val="00543E68"/>
    <w:rsid w:val="00543F2D"/>
    <w:rsid w:val="005441DB"/>
    <w:rsid w:val="005442FD"/>
    <w:rsid w:val="00544B98"/>
    <w:rsid w:val="00544FF6"/>
    <w:rsid w:val="0054512D"/>
    <w:rsid w:val="00545C1B"/>
    <w:rsid w:val="00546029"/>
    <w:rsid w:val="005466CD"/>
    <w:rsid w:val="005468C4"/>
    <w:rsid w:val="00546A3D"/>
    <w:rsid w:val="00547877"/>
    <w:rsid w:val="00547B00"/>
    <w:rsid w:val="00547CFC"/>
    <w:rsid w:val="005500AD"/>
    <w:rsid w:val="005505AE"/>
    <w:rsid w:val="005509A0"/>
    <w:rsid w:val="00550A15"/>
    <w:rsid w:val="0055141D"/>
    <w:rsid w:val="005516A1"/>
    <w:rsid w:val="00552F0E"/>
    <w:rsid w:val="00553962"/>
    <w:rsid w:val="00553D20"/>
    <w:rsid w:val="005542E4"/>
    <w:rsid w:val="00554367"/>
    <w:rsid w:val="00554435"/>
    <w:rsid w:val="00555897"/>
    <w:rsid w:val="005559A4"/>
    <w:rsid w:val="00555A0B"/>
    <w:rsid w:val="0055644A"/>
    <w:rsid w:val="005564E4"/>
    <w:rsid w:val="005565B6"/>
    <w:rsid w:val="00556662"/>
    <w:rsid w:val="0055720A"/>
    <w:rsid w:val="00557DD0"/>
    <w:rsid w:val="00557F4B"/>
    <w:rsid w:val="00561430"/>
    <w:rsid w:val="00561678"/>
    <w:rsid w:val="0056169F"/>
    <w:rsid w:val="00561FCA"/>
    <w:rsid w:val="0056256E"/>
    <w:rsid w:val="00562E2A"/>
    <w:rsid w:val="00563243"/>
    <w:rsid w:val="0056338D"/>
    <w:rsid w:val="0056385D"/>
    <w:rsid w:val="005644E8"/>
    <w:rsid w:val="005646E8"/>
    <w:rsid w:val="0056473E"/>
    <w:rsid w:val="00564ED5"/>
    <w:rsid w:val="005650D8"/>
    <w:rsid w:val="00565C6D"/>
    <w:rsid w:val="00565D31"/>
    <w:rsid w:val="00566FE1"/>
    <w:rsid w:val="0056727F"/>
    <w:rsid w:val="005672C8"/>
    <w:rsid w:val="005673BA"/>
    <w:rsid w:val="00571D18"/>
    <w:rsid w:val="00571FAB"/>
    <w:rsid w:val="005724B0"/>
    <w:rsid w:val="0057254D"/>
    <w:rsid w:val="00572BEB"/>
    <w:rsid w:val="0057304D"/>
    <w:rsid w:val="005736E0"/>
    <w:rsid w:val="00573DCD"/>
    <w:rsid w:val="0057563B"/>
    <w:rsid w:val="00575BC1"/>
    <w:rsid w:val="005760E7"/>
    <w:rsid w:val="00576708"/>
    <w:rsid w:val="00576D46"/>
    <w:rsid w:val="0057715D"/>
    <w:rsid w:val="0058015E"/>
    <w:rsid w:val="00580A23"/>
    <w:rsid w:val="00580BD6"/>
    <w:rsid w:val="00582886"/>
    <w:rsid w:val="00582A1E"/>
    <w:rsid w:val="00582B7F"/>
    <w:rsid w:val="00583191"/>
    <w:rsid w:val="005835B3"/>
    <w:rsid w:val="00583B7E"/>
    <w:rsid w:val="00583EAC"/>
    <w:rsid w:val="005845E5"/>
    <w:rsid w:val="005848EA"/>
    <w:rsid w:val="00585090"/>
    <w:rsid w:val="00585B49"/>
    <w:rsid w:val="00586195"/>
    <w:rsid w:val="00586BF7"/>
    <w:rsid w:val="00587003"/>
    <w:rsid w:val="0058756E"/>
    <w:rsid w:val="00587588"/>
    <w:rsid w:val="00587D43"/>
    <w:rsid w:val="00587D56"/>
    <w:rsid w:val="00587FB6"/>
    <w:rsid w:val="005900DD"/>
    <w:rsid w:val="00590433"/>
    <w:rsid w:val="0059091E"/>
    <w:rsid w:val="00590A00"/>
    <w:rsid w:val="0059134F"/>
    <w:rsid w:val="00591657"/>
    <w:rsid w:val="005918CC"/>
    <w:rsid w:val="0059289B"/>
    <w:rsid w:val="0059325C"/>
    <w:rsid w:val="00593600"/>
    <w:rsid w:val="005938A7"/>
    <w:rsid w:val="0059391F"/>
    <w:rsid w:val="00594158"/>
    <w:rsid w:val="00594734"/>
    <w:rsid w:val="005953E2"/>
    <w:rsid w:val="00595D02"/>
    <w:rsid w:val="00597855"/>
    <w:rsid w:val="005979E2"/>
    <w:rsid w:val="00597EB8"/>
    <w:rsid w:val="00597FAA"/>
    <w:rsid w:val="005A0947"/>
    <w:rsid w:val="005A121D"/>
    <w:rsid w:val="005A3877"/>
    <w:rsid w:val="005A3962"/>
    <w:rsid w:val="005A39BF"/>
    <w:rsid w:val="005A54FE"/>
    <w:rsid w:val="005A5A8B"/>
    <w:rsid w:val="005A6BFD"/>
    <w:rsid w:val="005A7303"/>
    <w:rsid w:val="005A7941"/>
    <w:rsid w:val="005A7B76"/>
    <w:rsid w:val="005A7D2C"/>
    <w:rsid w:val="005B088E"/>
    <w:rsid w:val="005B092D"/>
    <w:rsid w:val="005B0C41"/>
    <w:rsid w:val="005B0EC6"/>
    <w:rsid w:val="005B1A8C"/>
    <w:rsid w:val="005B1C00"/>
    <w:rsid w:val="005B27AD"/>
    <w:rsid w:val="005B2968"/>
    <w:rsid w:val="005B3067"/>
    <w:rsid w:val="005B3617"/>
    <w:rsid w:val="005B3F25"/>
    <w:rsid w:val="005B4217"/>
    <w:rsid w:val="005B42BA"/>
    <w:rsid w:val="005B4692"/>
    <w:rsid w:val="005B49DF"/>
    <w:rsid w:val="005B4AD4"/>
    <w:rsid w:val="005B55F2"/>
    <w:rsid w:val="005B5D54"/>
    <w:rsid w:val="005B5D8D"/>
    <w:rsid w:val="005B614A"/>
    <w:rsid w:val="005B62A6"/>
    <w:rsid w:val="005B68E4"/>
    <w:rsid w:val="005B6F36"/>
    <w:rsid w:val="005B7496"/>
    <w:rsid w:val="005B7C37"/>
    <w:rsid w:val="005C06B9"/>
    <w:rsid w:val="005C0AE9"/>
    <w:rsid w:val="005C0D93"/>
    <w:rsid w:val="005C2110"/>
    <w:rsid w:val="005C2A2A"/>
    <w:rsid w:val="005C2C51"/>
    <w:rsid w:val="005C35ED"/>
    <w:rsid w:val="005C3921"/>
    <w:rsid w:val="005C3C36"/>
    <w:rsid w:val="005C4D06"/>
    <w:rsid w:val="005C5D8B"/>
    <w:rsid w:val="005C614A"/>
    <w:rsid w:val="005C65C5"/>
    <w:rsid w:val="005C68B9"/>
    <w:rsid w:val="005C6A6B"/>
    <w:rsid w:val="005C7623"/>
    <w:rsid w:val="005C7C3E"/>
    <w:rsid w:val="005C7DB8"/>
    <w:rsid w:val="005C7E02"/>
    <w:rsid w:val="005C7F12"/>
    <w:rsid w:val="005C7F54"/>
    <w:rsid w:val="005D0AD7"/>
    <w:rsid w:val="005D153F"/>
    <w:rsid w:val="005D17E3"/>
    <w:rsid w:val="005D18CC"/>
    <w:rsid w:val="005D2469"/>
    <w:rsid w:val="005D2A25"/>
    <w:rsid w:val="005D2A70"/>
    <w:rsid w:val="005D2A72"/>
    <w:rsid w:val="005D2B96"/>
    <w:rsid w:val="005D2E96"/>
    <w:rsid w:val="005D3773"/>
    <w:rsid w:val="005D57DC"/>
    <w:rsid w:val="005D6073"/>
    <w:rsid w:val="005D6141"/>
    <w:rsid w:val="005D61E2"/>
    <w:rsid w:val="005D6457"/>
    <w:rsid w:val="005D6C21"/>
    <w:rsid w:val="005D728B"/>
    <w:rsid w:val="005D75E8"/>
    <w:rsid w:val="005D7F6B"/>
    <w:rsid w:val="005E0474"/>
    <w:rsid w:val="005E0838"/>
    <w:rsid w:val="005E094A"/>
    <w:rsid w:val="005E164B"/>
    <w:rsid w:val="005E19CD"/>
    <w:rsid w:val="005E1D65"/>
    <w:rsid w:val="005E1FBC"/>
    <w:rsid w:val="005E2F57"/>
    <w:rsid w:val="005E4A0C"/>
    <w:rsid w:val="005E4ACD"/>
    <w:rsid w:val="005E52D8"/>
    <w:rsid w:val="005E6576"/>
    <w:rsid w:val="005E740F"/>
    <w:rsid w:val="005E79AD"/>
    <w:rsid w:val="005F084B"/>
    <w:rsid w:val="005F128C"/>
    <w:rsid w:val="005F290A"/>
    <w:rsid w:val="005F2A66"/>
    <w:rsid w:val="005F3301"/>
    <w:rsid w:val="005F347F"/>
    <w:rsid w:val="005F412C"/>
    <w:rsid w:val="005F44DD"/>
    <w:rsid w:val="005F5123"/>
    <w:rsid w:val="005F5B65"/>
    <w:rsid w:val="005F5B9B"/>
    <w:rsid w:val="005F7120"/>
    <w:rsid w:val="005F7157"/>
    <w:rsid w:val="00600386"/>
    <w:rsid w:val="00600AB8"/>
    <w:rsid w:val="00600E97"/>
    <w:rsid w:val="006011D9"/>
    <w:rsid w:val="00601D4C"/>
    <w:rsid w:val="0060239C"/>
    <w:rsid w:val="00602901"/>
    <w:rsid w:val="006035E4"/>
    <w:rsid w:val="006039EC"/>
    <w:rsid w:val="00605086"/>
    <w:rsid w:val="0060518B"/>
    <w:rsid w:val="00605921"/>
    <w:rsid w:val="0060596D"/>
    <w:rsid w:val="006067BE"/>
    <w:rsid w:val="00607364"/>
    <w:rsid w:val="00610DF6"/>
    <w:rsid w:val="00611EF8"/>
    <w:rsid w:val="00611F60"/>
    <w:rsid w:val="006124B1"/>
    <w:rsid w:val="00613717"/>
    <w:rsid w:val="0061408B"/>
    <w:rsid w:val="006142CE"/>
    <w:rsid w:val="006142DC"/>
    <w:rsid w:val="006145B5"/>
    <w:rsid w:val="006155B4"/>
    <w:rsid w:val="00615832"/>
    <w:rsid w:val="006158E5"/>
    <w:rsid w:val="00616B4E"/>
    <w:rsid w:val="00616B80"/>
    <w:rsid w:val="00617113"/>
    <w:rsid w:val="006208E2"/>
    <w:rsid w:val="00623428"/>
    <w:rsid w:val="00624C85"/>
    <w:rsid w:val="00624E54"/>
    <w:rsid w:val="00624FC2"/>
    <w:rsid w:val="00625E21"/>
    <w:rsid w:val="00625F4D"/>
    <w:rsid w:val="00626207"/>
    <w:rsid w:val="006262D9"/>
    <w:rsid w:val="00626BC1"/>
    <w:rsid w:val="00626DB6"/>
    <w:rsid w:val="00626DEB"/>
    <w:rsid w:val="00627844"/>
    <w:rsid w:val="00627FF7"/>
    <w:rsid w:val="00630775"/>
    <w:rsid w:val="00630B79"/>
    <w:rsid w:val="00631121"/>
    <w:rsid w:val="00631A2D"/>
    <w:rsid w:val="00631E99"/>
    <w:rsid w:val="00632102"/>
    <w:rsid w:val="0063216B"/>
    <w:rsid w:val="006326EB"/>
    <w:rsid w:val="00632EB8"/>
    <w:rsid w:val="00633210"/>
    <w:rsid w:val="006332AB"/>
    <w:rsid w:val="00633307"/>
    <w:rsid w:val="00633703"/>
    <w:rsid w:val="00633B7E"/>
    <w:rsid w:val="00633C27"/>
    <w:rsid w:val="006340EA"/>
    <w:rsid w:val="00634C2D"/>
    <w:rsid w:val="00634D78"/>
    <w:rsid w:val="00634F02"/>
    <w:rsid w:val="00635BFF"/>
    <w:rsid w:val="00635C83"/>
    <w:rsid w:val="00635DD6"/>
    <w:rsid w:val="00636586"/>
    <w:rsid w:val="006370C1"/>
    <w:rsid w:val="0063716A"/>
    <w:rsid w:val="00637987"/>
    <w:rsid w:val="00637AFF"/>
    <w:rsid w:val="00637B6E"/>
    <w:rsid w:val="006410C8"/>
    <w:rsid w:val="0064126C"/>
    <w:rsid w:val="00641934"/>
    <w:rsid w:val="006426E1"/>
    <w:rsid w:val="00642757"/>
    <w:rsid w:val="00643674"/>
    <w:rsid w:val="00644269"/>
    <w:rsid w:val="00644EB0"/>
    <w:rsid w:val="00644F39"/>
    <w:rsid w:val="00645ACC"/>
    <w:rsid w:val="0064611E"/>
    <w:rsid w:val="00646A02"/>
    <w:rsid w:val="00650078"/>
    <w:rsid w:val="006503C2"/>
    <w:rsid w:val="00652635"/>
    <w:rsid w:val="00653317"/>
    <w:rsid w:val="00653357"/>
    <w:rsid w:val="0065359D"/>
    <w:rsid w:val="00655BA2"/>
    <w:rsid w:val="00655F55"/>
    <w:rsid w:val="0065617E"/>
    <w:rsid w:val="00656282"/>
    <w:rsid w:val="0065645E"/>
    <w:rsid w:val="00656DEB"/>
    <w:rsid w:val="00657295"/>
    <w:rsid w:val="00657986"/>
    <w:rsid w:val="00657A32"/>
    <w:rsid w:val="00657FBC"/>
    <w:rsid w:val="0066076C"/>
    <w:rsid w:val="00660AB3"/>
    <w:rsid w:val="006611DE"/>
    <w:rsid w:val="00661232"/>
    <w:rsid w:val="006627A9"/>
    <w:rsid w:val="00663841"/>
    <w:rsid w:val="00664475"/>
    <w:rsid w:val="0066471E"/>
    <w:rsid w:val="00664CE7"/>
    <w:rsid w:val="0066511A"/>
    <w:rsid w:val="00665936"/>
    <w:rsid w:val="006659A3"/>
    <w:rsid w:val="00666235"/>
    <w:rsid w:val="00666DE8"/>
    <w:rsid w:val="0066716D"/>
    <w:rsid w:val="0066748F"/>
    <w:rsid w:val="00667ECF"/>
    <w:rsid w:val="00670569"/>
    <w:rsid w:val="006706C6"/>
    <w:rsid w:val="00670E11"/>
    <w:rsid w:val="006713A2"/>
    <w:rsid w:val="00671BFE"/>
    <w:rsid w:val="00672DFA"/>
    <w:rsid w:val="00672F22"/>
    <w:rsid w:val="00673153"/>
    <w:rsid w:val="00673D9C"/>
    <w:rsid w:val="00673F0E"/>
    <w:rsid w:val="006746E9"/>
    <w:rsid w:val="006748CF"/>
    <w:rsid w:val="00674A3C"/>
    <w:rsid w:val="00674CE5"/>
    <w:rsid w:val="00674F84"/>
    <w:rsid w:val="00675012"/>
    <w:rsid w:val="006751DA"/>
    <w:rsid w:val="006756BE"/>
    <w:rsid w:val="00675E97"/>
    <w:rsid w:val="00675EC9"/>
    <w:rsid w:val="006760EC"/>
    <w:rsid w:val="006767E4"/>
    <w:rsid w:val="00676F90"/>
    <w:rsid w:val="00677B88"/>
    <w:rsid w:val="00677DB7"/>
    <w:rsid w:val="00677EA7"/>
    <w:rsid w:val="006800DA"/>
    <w:rsid w:val="0068018D"/>
    <w:rsid w:val="00680827"/>
    <w:rsid w:val="00680E2F"/>
    <w:rsid w:val="0068227A"/>
    <w:rsid w:val="00682A8D"/>
    <w:rsid w:val="0068393F"/>
    <w:rsid w:val="00683ED4"/>
    <w:rsid w:val="0068435C"/>
    <w:rsid w:val="006845B5"/>
    <w:rsid w:val="006849FB"/>
    <w:rsid w:val="00684AA6"/>
    <w:rsid w:val="00687C10"/>
    <w:rsid w:val="006904DE"/>
    <w:rsid w:val="006905E0"/>
    <w:rsid w:val="00690620"/>
    <w:rsid w:val="00690988"/>
    <w:rsid w:val="0069184D"/>
    <w:rsid w:val="00691E62"/>
    <w:rsid w:val="00694463"/>
    <w:rsid w:val="0069472D"/>
    <w:rsid w:val="006964C9"/>
    <w:rsid w:val="00696607"/>
    <w:rsid w:val="00696939"/>
    <w:rsid w:val="00697095"/>
    <w:rsid w:val="006979E9"/>
    <w:rsid w:val="006A0285"/>
    <w:rsid w:val="006A0F23"/>
    <w:rsid w:val="006A1F00"/>
    <w:rsid w:val="006A240D"/>
    <w:rsid w:val="006A2833"/>
    <w:rsid w:val="006A32C4"/>
    <w:rsid w:val="006A37CB"/>
    <w:rsid w:val="006A44D8"/>
    <w:rsid w:val="006A5282"/>
    <w:rsid w:val="006A58C5"/>
    <w:rsid w:val="006A61AE"/>
    <w:rsid w:val="006A66A8"/>
    <w:rsid w:val="006A66E7"/>
    <w:rsid w:val="006A67B4"/>
    <w:rsid w:val="006A6B32"/>
    <w:rsid w:val="006A71E8"/>
    <w:rsid w:val="006A788B"/>
    <w:rsid w:val="006B04FE"/>
    <w:rsid w:val="006B0EF4"/>
    <w:rsid w:val="006B116A"/>
    <w:rsid w:val="006B14B1"/>
    <w:rsid w:val="006B18CD"/>
    <w:rsid w:val="006B18D4"/>
    <w:rsid w:val="006B1B82"/>
    <w:rsid w:val="006B1B8B"/>
    <w:rsid w:val="006B2083"/>
    <w:rsid w:val="006B29EC"/>
    <w:rsid w:val="006B3DE5"/>
    <w:rsid w:val="006B46E5"/>
    <w:rsid w:val="006B50A4"/>
    <w:rsid w:val="006B5A3E"/>
    <w:rsid w:val="006B5BA6"/>
    <w:rsid w:val="006B5F18"/>
    <w:rsid w:val="006B6031"/>
    <w:rsid w:val="006B6AB8"/>
    <w:rsid w:val="006B707C"/>
    <w:rsid w:val="006B71EB"/>
    <w:rsid w:val="006B735D"/>
    <w:rsid w:val="006B758A"/>
    <w:rsid w:val="006C04F4"/>
    <w:rsid w:val="006C09CD"/>
    <w:rsid w:val="006C224A"/>
    <w:rsid w:val="006C32EA"/>
    <w:rsid w:val="006C3C1D"/>
    <w:rsid w:val="006C3EA2"/>
    <w:rsid w:val="006C536B"/>
    <w:rsid w:val="006C5887"/>
    <w:rsid w:val="006C599C"/>
    <w:rsid w:val="006C5BBC"/>
    <w:rsid w:val="006C5C1E"/>
    <w:rsid w:val="006C6455"/>
    <w:rsid w:val="006C6D5B"/>
    <w:rsid w:val="006C72AC"/>
    <w:rsid w:val="006C7A78"/>
    <w:rsid w:val="006D0053"/>
    <w:rsid w:val="006D00F1"/>
    <w:rsid w:val="006D06B3"/>
    <w:rsid w:val="006D07E3"/>
    <w:rsid w:val="006D0880"/>
    <w:rsid w:val="006D0A38"/>
    <w:rsid w:val="006D1CA7"/>
    <w:rsid w:val="006D26CA"/>
    <w:rsid w:val="006D271A"/>
    <w:rsid w:val="006D2979"/>
    <w:rsid w:val="006D2EB1"/>
    <w:rsid w:val="006D32CB"/>
    <w:rsid w:val="006D3431"/>
    <w:rsid w:val="006D41D6"/>
    <w:rsid w:val="006D549E"/>
    <w:rsid w:val="006D638C"/>
    <w:rsid w:val="006E0C91"/>
    <w:rsid w:val="006E1065"/>
    <w:rsid w:val="006E1652"/>
    <w:rsid w:val="006E18C0"/>
    <w:rsid w:val="006E2CA3"/>
    <w:rsid w:val="006E3BC0"/>
    <w:rsid w:val="006E3D07"/>
    <w:rsid w:val="006E47F1"/>
    <w:rsid w:val="006E4AE9"/>
    <w:rsid w:val="006E4BCB"/>
    <w:rsid w:val="006E6667"/>
    <w:rsid w:val="006E6BAA"/>
    <w:rsid w:val="006E6EB9"/>
    <w:rsid w:val="006E7916"/>
    <w:rsid w:val="006E7B72"/>
    <w:rsid w:val="006F0257"/>
    <w:rsid w:val="006F1E35"/>
    <w:rsid w:val="006F2025"/>
    <w:rsid w:val="006F20AF"/>
    <w:rsid w:val="006F2134"/>
    <w:rsid w:val="006F2699"/>
    <w:rsid w:val="006F277F"/>
    <w:rsid w:val="006F2CBB"/>
    <w:rsid w:val="006F2D2A"/>
    <w:rsid w:val="006F38C1"/>
    <w:rsid w:val="006F3907"/>
    <w:rsid w:val="006F3EE2"/>
    <w:rsid w:val="006F53FA"/>
    <w:rsid w:val="006F6A36"/>
    <w:rsid w:val="006F6BDC"/>
    <w:rsid w:val="006F6BEB"/>
    <w:rsid w:val="006F6CEE"/>
    <w:rsid w:val="006F74F4"/>
    <w:rsid w:val="006F7AE1"/>
    <w:rsid w:val="0070045C"/>
    <w:rsid w:val="007004AC"/>
    <w:rsid w:val="00700B16"/>
    <w:rsid w:val="00700E1D"/>
    <w:rsid w:val="00700EDC"/>
    <w:rsid w:val="00701293"/>
    <w:rsid w:val="00701998"/>
    <w:rsid w:val="007036A2"/>
    <w:rsid w:val="007037EF"/>
    <w:rsid w:val="00704145"/>
    <w:rsid w:val="00704410"/>
    <w:rsid w:val="0070470C"/>
    <w:rsid w:val="00704D51"/>
    <w:rsid w:val="0070570F"/>
    <w:rsid w:val="007057BE"/>
    <w:rsid w:val="007062F3"/>
    <w:rsid w:val="00707367"/>
    <w:rsid w:val="00707A42"/>
    <w:rsid w:val="00707DA8"/>
    <w:rsid w:val="00710025"/>
    <w:rsid w:val="00710577"/>
    <w:rsid w:val="00710DD9"/>
    <w:rsid w:val="00710E2C"/>
    <w:rsid w:val="00711951"/>
    <w:rsid w:val="00711A08"/>
    <w:rsid w:val="00711BA0"/>
    <w:rsid w:val="00712674"/>
    <w:rsid w:val="00712750"/>
    <w:rsid w:val="007128AA"/>
    <w:rsid w:val="00712D61"/>
    <w:rsid w:val="00713895"/>
    <w:rsid w:val="00714617"/>
    <w:rsid w:val="00714A89"/>
    <w:rsid w:val="00714E23"/>
    <w:rsid w:val="00715EFF"/>
    <w:rsid w:val="007168C0"/>
    <w:rsid w:val="00716D95"/>
    <w:rsid w:val="007170A8"/>
    <w:rsid w:val="007173D9"/>
    <w:rsid w:val="00717795"/>
    <w:rsid w:val="007202E2"/>
    <w:rsid w:val="00720DB9"/>
    <w:rsid w:val="00721EE7"/>
    <w:rsid w:val="007220E5"/>
    <w:rsid w:val="0072219F"/>
    <w:rsid w:val="007224EE"/>
    <w:rsid w:val="00722A5C"/>
    <w:rsid w:val="00722CB9"/>
    <w:rsid w:val="00724155"/>
    <w:rsid w:val="00724C98"/>
    <w:rsid w:val="00725688"/>
    <w:rsid w:val="007263A3"/>
    <w:rsid w:val="00726C10"/>
    <w:rsid w:val="00726D03"/>
    <w:rsid w:val="00727B4C"/>
    <w:rsid w:val="00727EB5"/>
    <w:rsid w:val="00730DAF"/>
    <w:rsid w:val="00730EE1"/>
    <w:rsid w:val="0073133E"/>
    <w:rsid w:val="00731786"/>
    <w:rsid w:val="00732570"/>
    <w:rsid w:val="00732658"/>
    <w:rsid w:val="00732AB7"/>
    <w:rsid w:val="00733827"/>
    <w:rsid w:val="00735169"/>
    <w:rsid w:val="007352F2"/>
    <w:rsid w:val="007354AD"/>
    <w:rsid w:val="007368EA"/>
    <w:rsid w:val="00736902"/>
    <w:rsid w:val="00736D21"/>
    <w:rsid w:val="007370E4"/>
    <w:rsid w:val="007371B0"/>
    <w:rsid w:val="00737913"/>
    <w:rsid w:val="00737D2C"/>
    <w:rsid w:val="007403D2"/>
    <w:rsid w:val="007408C5"/>
    <w:rsid w:val="00741127"/>
    <w:rsid w:val="0074205A"/>
    <w:rsid w:val="007424BA"/>
    <w:rsid w:val="007424FC"/>
    <w:rsid w:val="00742D6D"/>
    <w:rsid w:val="00742F3B"/>
    <w:rsid w:val="00743071"/>
    <w:rsid w:val="00743B48"/>
    <w:rsid w:val="00743B79"/>
    <w:rsid w:val="007442F3"/>
    <w:rsid w:val="00744321"/>
    <w:rsid w:val="0074483F"/>
    <w:rsid w:val="007449AB"/>
    <w:rsid w:val="00744C12"/>
    <w:rsid w:val="00745110"/>
    <w:rsid w:val="00745BE0"/>
    <w:rsid w:val="00745DBB"/>
    <w:rsid w:val="00746629"/>
    <w:rsid w:val="00746AFF"/>
    <w:rsid w:val="007470D4"/>
    <w:rsid w:val="00747454"/>
    <w:rsid w:val="007474A9"/>
    <w:rsid w:val="00747D4F"/>
    <w:rsid w:val="00750AE6"/>
    <w:rsid w:val="007522D6"/>
    <w:rsid w:val="0075295E"/>
    <w:rsid w:val="0075325A"/>
    <w:rsid w:val="00753C05"/>
    <w:rsid w:val="0075474B"/>
    <w:rsid w:val="007565E2"/>
    <w:rsid w:val="007567C7"/>
    <w:rsid w:val="007569B3"/>
    <w:rsid w:val="00756EFE"/>
    <w:rsid w:val="00757101"/>
    <w:rsid w:val="00757DA4"/>
    <w:rsid w:val="0076005D"/>
    <w:rsid w:val="00760285"/>
    <w:rsid w:val="007602F4"/>
    <w:rsid w:val="0076067E"/>
    <w:rsid w:val="00760CA9"/>
    <w:rsid w:val="00760D12"/>
    <w:rsid w:val="00760FA5"/>
    <w:rsid w:val="007610A4"/>
    <w:rsid w:val="007616B2"/>
    <w:rsid w:val="00761D72"/>
    <w:rsid w:val="00762210"/>
    <w:rsid w:val="007626F1"/>
    <w:rsid w:val="0076491A"/>
    <w:rsid w:val="00764B68"/>
    <w:rsid w:val="00764FCD"/>
    <w:rsid w:val="00765CD4"/>
    <w:rsid w:val="00766080"/>
    <w:rsid w:val="007661C6"/>
    <w:rsid w:val="00766F13"/>
    <w:rsid w:val="007671E4"/>
    <w:rsid w:val="0076748E"/>
    <w:rsid w:val="00767E6C"/>
    <w:rsid w:val="00770937"/>
    <w:rsid w:val="00770DAA"/>
    <w:rsid w:val="007716EC"/>
    <w:rsid w:val="0077196D"/>
    <w:rsid w:val="00772096"/>
    <w:rsid w:val="00772CB9"/>
    <w:rsid w:val="0077300D"/>
    <w:rsid w:val="0077312A"/>
    <w:rsid w:val="007735A4"/>
    <w:rsid w:val="00773BC4"/>
    <w:rsid w:val="00774193"/>
    <w:rsid w:val="00774358"/>
    <w:rsid w:val="00774F8E"/>
    <w:rsid w:val="007752DA"/>
    <w:rsid w:val="00775CAB"/>
    <w:rsid w:val="00776C07"/>
    <w:rsid w:val="007771E0"/>
    <w:rsid w:val="007774B2"/>
    <w:rsid w:val="007774DD"/>
    <w:rsid w:val="00777A6F"/>
    <w:rsid w:val="00781A6C"/>
    <w:rsid w:val="00783A1A"/>
    <w:rsid w:val="00784944"/>
    <w:rsid w:val="00784E59"/>
    <w:rsid w:val="00785070"/>
    <w:rsid w:val="007856D6"/>
    <w:rsid w:val="00787190"/>
    <w:rsid w:val="007906C8"/>
    <w:rsid w:val="00790BEB"/>
    <w:rsid w:val="0079210E"/>
    <w:rsid w:val="0079259D"/>
    <w:rsid w:val="00793A14"/>
    <w:rsid w:val="00793DED"/>
    <w:rsid w:val="007940D6"/>
    <w:rsid w:val="00794875"/>
    <w:rsid w:val="00795E63"/>
    <w:rsid w:val="00795F96"/>
    <w:rsid w:val="007965A1"/>
    <w:rsid w:val="00796AE7"/>
    <w:rsid w:val="00796D8D"/>
    <w:rsid w:val="00796EDE"/>
    <w:rsid w:val="0079725A"/>
    <w:rsid w:val="00797930"/>
    <w:rsid w:val="00797B12"/>
    <w:rsid w:val="00797F14"/>
    <w:rsid w:val="00797FD1"/>
    <w:rsid w:val="007A0E89"/>
    <w:rsid w:val="007A1333"/>
    <w:rsid w:val="007A1D10"/>
    <w:rsid w:val="007A2523"/>
    <w:rsid w:val="007A25F2"/>
    <w:rsid w:val="007A27E9"/>
    <w:rsid w:val="007A29D2"/>
    <w:rsid w:val="007A3336"/>
    <w:rsid w:val="007A3557"/>
    <w:rsid w:val="007A4179"/>
    <w:rsid w:val="007A48EC"/>
    <w:rsid w:val="007A4ED1"/>
    <w:rsid w:val="007A5539"/>
    <w:rsid w:val="007A5D27"/>
    <w:rsid w:val="007A5D64"/>
    <w:rsid w:val="007A6479"/>
    <w:rsid w:val="007A658D"/>
    <w:rsid w:val="007A6703"/>
    <w:rsid w:val="007A72D3"/>
    <w:rsid w:val="007A7BB0"/>
    <w:rsid w:val="007B06C0"/>
    <w:rsid w:val="007B12AE"/>
    <w:rsid w:val="007B1B01"/>
    <w:rsid w:val="007B1EEE"/>
    <w:rsid w:val="007B200E"/>
    <w:rsid w:val="007B30D2"/>
    <w:rsid w:val="007B34D8"/>
    <w:rsid w:val="007B3D4E"/>
    <w:rsid w:val="007B3F9C"/>
    <w:rsid w:val="007B4742"/>
    <w:rsid w:val="007B47C1"/>
    <w:rsid w:val="007B49A1"/>
    <w:rsid w:val="007B5113"/>
    <w:rsid w:val="007B5178"/>
    <w:rsid w:val="007B5222"/>
    <w:rsid w:val="007B540A"/>
    <w:rsid w:val="007B54A0"/>
    <w:rsid w:val="007B5532"/>
    <w:rsid w:val="007B5F4C"/>
    <w:rsid w:val="007B6043"/>
    <w:rsid w:val="007B6048"/>
    <w:rsid w:val="007B65E0"/>
    <w:rsid w:val="007B688B"/>
    <w:rsid w:val="007B6A60"/>
    <w:rsid w:val="007B6EBB"/>
    <w:rsid w:val="007B70C3"/>
    <w:rsid w:val="007B734A"/>
    <w:rsid w:val="007B7518"/>
    <w:rsid w:val="007B7598"/>
    <w:rsid w:val="007B7930"/>
    <w:rsid w:val="007C07FE"/>
    <w:rsid w:val="007C09A5"/>
    <w:rsid w:val="007C09EB"/>
    <w:rsid w:val="007C0EAE"/>
    <w:rsid w:val="007C11B2"/>
    <w:rsid w:val="007C2031"/>
    <w:rsid w:val="007C234F"/>
    <w:rsid w:val="007C26B5"/>
    <w:rsid w:val="007C343F"/>
    <w:rsid w:val="007C44C2"/>
    <w:rsid w:val="007C5049"/>
    <w:rsid w:val="007C5123"/>
    <w:rsid w:val="007C57B9"/>
    <w:rsid w:val="007C58F6"/>
    <w:rsid w:val="007C6C49"/>
    <w:rsid w:val="007C6F96"/>
    <w:rsid w:val="007C735D"/>
    <w:rsid w:val="007C7F58"/>
    <w:rsid w:val="007D18C5"/>
    <w:rsid w:val="007D1A00"/>
    <w:rsid w:val="007D1FF6"/>
    <w:rsid w:val="007D288C"/>
    <w:rsid w:val="007D302A"/>
    <w:rsid w:val="007D4311"/>
    <w:rsid w:val="007D4737"/>
    <w:rsid w:val="007D4F15"/>
    <w:rsid w:val="007D5815"/>
    <w:rsid w:val="007D5BEF"/>
    <w:rsid w:val="007D6068"/>
    <w:rsid w:val="007D691B"/>
    <w:rsid w:val="007D6C54"/>
    <w:rsid w:val="007D6CF4"/>
    <w:rsid w:val="007D71E1"/>
    <w:rsid w:val="007E0050"/>
    <w:rsid w:val="007E0F14"/>
    <w:rsid w:val="007E15A7"/>
    <w:rsid w:val="007E1951"/>
    <w:rsid w:val="007E1B0C"/>
    <w:rsid w:val="007E1BD3"/>
    <w:rsid w:val="007E20E8"/>
    <w:rsid w:val="007E2715"/>
    <w:rsid w:val="007E3008"/>
    <w:rsid w:val="007E396B"/>
    <w:rsid w:val="007E3E42"/>
    <w:rsid w:val="007E40F3"/>
    <w:rsid w:val="007E42CB"/>
    <w:rsid w:val="007E4390"/>
    <w:rsid w:val="007E620D"/>
    <w:rsid w:val="007E643E"/>
    <w:rsid w:val="007E6BA2"/>
    <w:rsid w:val="007F027B"/>
    <w:rsid w:val="007F0358"/>
    <w:rsid w:val="007F19B7"/>
    <w:rsid w:val="007F1C2A"/>
    <w:rsid w:val="007F2932"/>
    <w:rsid w:val="007F3013"/>
    <w:rsid w:val="007F3DAF"/>
    <w:rsid w:val="007F3E89"/>
    <w:rsid w:val="007F4471"/>
    <w:rsid w:val="007F4902"/>
    <w:rsid w:val="007F4DF4"/>
    <w:rsid w:val="007F5EBF"/>
    <w:rsid w:val="007F7247"/>
    <w:rsid w:val="007F7732"/>
    <w:rsid w:val="007F77D6"/>
    <w:rsid w:val="007F784F"/>
    <w:rsid w:val="00800CF7"/>
    <w:rsid w:val="00800D41"/>
    <w:rsid w:val="00801139"/>
    <w:rsid w:val="00801AA7"/>
    <w:rsid w:val="00801B7F"/>
    <w:rsid w:val="00801C7D"/>
    <w:rsid w:val="00801D20"/>
    <w:rsid w:val="0080219F"/>
    <w:rsid w:val="00802EE3"/>
    <w:rsid w:val="00802FEA"/>
    <w:rsid w:val="00803568"/>
    <w:rsid w:val="008035CB"/>
    <w:rsid w:val="008036B9"/>
    <w:rsid w:val="0080397D"/>
    <w:rsid w:val="00803FDF"/>
    <w:rsid w:val="00804E80"/>
    <w:rsid w:val="008059EB"/>
    <w:rsid w:val="00805A54"/>
    <w:rsid w:val="00807A94"/>
    <w:rsid w:val="00807BE0"/>
    <w:rsid w:val="00807F9B"/>
    <w:rsid w:val="00810858"/>
    <w:rsid w:val="00812A57"/>
    <w:rsid w:val="00812AF0"/>
    <w:rsid w:val="008134F2"/>
    <w:rsid w:val="00813F92"/>
    <w:rsid w:val="00814078"/>
    <w:rsid w:val="008142B6"/>
    <w:rsid w:val="008149A2"/>
    <w:rsid w:val="00815483"/>
    <w:rsid w:val="0081567D"/>
    <w:rsid w:val="00815D59"/>
    <w:rsid w:val="00815FB2"/>
    <w:rsid w:val="0081636D"/>
    <w:rsid w:val="00816458"/>
    <w:rsid w:val="00816603"/>
    <w:rsid w:val="008166EF"/>
    <w:rsid w:val="00817045"/>
    <w:rsid w:val="008179D2"/>
    <w:rsid w:val="008204B9"/>
    <w:rsid w:val="00820BE4"/>
    <w:rsid w:val="008212A5"/>
    <w:rsid w:val="00821E3D"/>
    <w:rsid w:val="00822E71"/>
    <w:rsid w:val="008242BC"/>
    <w:rsid w:val="0082439E"/>
    <w:rsid w:val="00824469"/>
    <w:rsid w:val="0082450B"/>
    <w:rsid w:val="00824D54"/>
    <w:rsid w:val="00824F78"/>
    <w:rsid w:val="0082684A"/>
    <w:rsid w:val="00826D6F"/>
    <w:rsid w:val="00827064"/>
    <w:rsid w:val="00830721"/>
    <w:rsid w:val="00831E70"/>
    <w:rsid w:val="00831F01"/>
    <w:rsid w:val="00832C27"/>
    <w:rsid w:val="00832D85"/>
    <w:rsid w:val="008332F0"/>
    <w:rsid w:val="008333B3"/>
    <w:rsid w:val="008355EC"/>
    <w:rsid w:val="00835FE2"/>
    <w:rsid w:val="008361BB"/>
    <w:rsid w:val="00836500"/>
    <w:rsid w:val="00836AE1"/>
    <w:rsid w:val="00836FCF"/>
    <w:rsid w:val="00837044"/>
    <w:rsid w:val="0083706C"/>
    <w:rsid w:val="00837DEC"/>
    <w:rsid w:val="0084007B"/>
    <w:rsid w:val="00840099"/>
    <w:rsid w:val="0084074C"/>
    <w:rsid w:val="0084101D"/>
    <w:rsid w:val="00841BA2"/>
    <w:rsid w:val="00841C5E"/>
    <w:rsid w:val="00842330"/>
    <w:rsid w:val="00842CA3"/>
    <w:rsid w:val="0084380B"/>
    <w:rsid w:val="00843E2B"/>
    <w:rsid w:val="008441AC"/>
    <w:rsid w:val="008443F2"/>
    <w:rsid w:val="00844996"/>
    <w:rsid w:val="008451A0"/>
    <w:rsid w:val="00845AB3"/>
    <w:rsid w:val="00846924"/>
    <w:rsid w:val="00846A76"/>
    <w:rsid w:val="008477AA"/>
    <w:rsid w:val="00847B0E"/>
    <w:rsid w:val="00847C29"/>
    <w:rsid w:val="00847D07"/>
    <w:rsid w:val="008515B8"/>
    <w:rsid w:val="00851D00"/>
    <w:rsid w:val="00851DEF"/>
    <w:rsid w:val="0085213B"/>
    <w:rsid w:val="00852877"/>
    <w:rsid w:val="00852B8F"/>
    <w:rsid w:val="0085487C"/>
    <w:rsid w:val="008553A9"/>
    <w:rsid w:val="00855913"/>
    <w:rsid w:val="00855A4E"/>
    <w:rsid w:val="00855BA4"/>
    <w:rsid w:val="008560F1"/>
    <w:rsid w:val="0085616F"/>
    <w:rsid w:val="0086017A"/>
    <w:rsid w:val="00860C73"/>
    <w:rsid w:val="008613E0"/>
    <w:rsid w:val="00861ACC"/>
    <w:rsid w:val="00862306"/>
    <w:rsid w:val="00862AB9"/>
    <w:rsid w:val="00863C9D"/>
    <w:rsid w:val="00864189"/>
    <w:rsid w:val="00864679"/>
    <w:rsid w:val="00864A04"/>
    <w:rsid w:val="00864DBB"/>
    <w:rsid w:val="00865116"/>
    <w:rsid w:val="0086525A"/>
    <w:rsid w:val="0086604F"/>
    <w:rsid w:val="00866243"/>
    <w:rsid w:val="008667E8"/>
    <w:rsid w:val="00866960"/>
    <w:rsid w:val="0086711F"/>
    <w:rsid w:val="00867B0E"/>
    <w:rsid w:val="00870134"/>
    <w:rsid w:val="00870A3B"/>
    <w:rsid w:val="00870F0A"/>
    <w:rsid w:val="00870FAA"/>
    <w:rsid w:val="008711F6"/>
    <w:rsid w:val="00871375"/>
    <w:rsid w:val="008726DA"/>
    <w:rsid w:val="00872996"/>
    <w:rsid w:val="00872A5D"/>
    <w:rsid w:val="008730A9"/>
    <w:rsid w:val="00874B07"/>
    <w:rsid w:val="008752A6"/>
    <w:rsid w:val="00875400"/>
    <w:rsid w:val="0087563E"/>
    <w:rsid w:val="00875954"/>
    <w:rsid w:val="00875B9C"/>
    <w:rsid w:val="0087608E"/>
    <w:rsid w:val="0087695E"/>
    <w:rsid w:val="00876B90"/>
    <w:rsid w:val="0087705A"/>
    <w:rsid w:val="00877696"/>
    <w:rsid w:val="00880EF3"/>
    <w:rsid w:val="00881451"/>
    <w:rsid w:val="00881E21"/>
    <w:rsid w:val="008829BA"/>
    <w:rsid w:val="00882C05"/>
    <w:rsid w:val="008837CA"/>
    <w:rsid w:val="00883DB7"/>
    <w:rsid w:val="00883E1B"/>
    <w:rsid w:val="00885246"/>
    <w:rsid w:val="00885646"/>
    <w:rsid w:val="00885C54"/>
    <w:rsid w:val="00885C5F"/>
    <w:rsid w:val="008877E6"/>
    <w:rsid w:val="00890175"/>
    <w:rsid w:val="00890393"/>
    <w:rsid w:val="00890497"/>
    <w:rsid w:val="00890834"/>
    <w:rsid w:val="008908E9"/>
    <w:rsid w:val="00891179"/>
    <w:rsid w:val="008914A0"/>
    <w:rsid w:val="008917A6"/>
    <w:rsid w:val="0089190D"/>
    <w:rsid w:val="008919ED"/>
    <w:rsid w:val="00891CC3"/>
    <w:rsid w:val="008920C5"/>
    <w:rsid w:val="00892106"/>
    <w:rsid w:val="00892274"/>
    <w:rsid w:val="008935B7"/>
    <w:rsid w:val="00893B9B"/>
    <w:rsid w:val="008944E0"/>
    <w:rsid w:val="00894A17"/>
    <w:rsid w:val="00894DE2"/>
    <w:rsid w:val="0089568B"/>
    <w:rsid w:val="008959CD"/>
    <w:rsid w:val="00895A8C"/>
    <w:rsid w:val="00895D4E"/>
    <w:rsid w:val="00895E09"/>
    <w:rsid w:val="0089678B"/>
    <w:rsid w:val="008969A8"/>
    <w:rsid w:val="008A057F"/>
    <w:rsid w:val="008A06F5"/>
    <w:rsid w:val="008A14A6"/>
    <w:rsid w:val="008A15FE"/>
    <w:rsid w:val="008A1620"/>
    <w:rsid w:val="008A1BB1"/>
    <w:rsid w:val="008A2436"/>
    <w:rsid w:val="008A2A4D"/>
    <w:rsid w:val="008A32E9"/>
    <w:rsid w:val="008A43AC"/>
    <w:rsid w:val="008A5646"/>
    <w:rsid w:val="008A5883"/>
    <w:rsid w:val="008A75F6"/>
    <w:rsid w:val="008A7668"/>
    <w:rsid w:val="008A7B58"/>
    <w:rsid w:val="008B0DE2"/>
    <w:rsid w:val="008B1256"/>
    <w:rsid w:val="008B1F84"/>
    <w:rsid w:val="008B26AC"/>
    <w:rsid w:val="008B28EE"/>
    <w:rsid w:val="008B2E2A"/>
    <w:rsid w:val="008B309A"/>
    <w:rsid w:val="008B30DB"/>
    <w:rsid w:val="008B30E4"/>
    <w:rsid w:val="008B38D8"/>
    <w:rsid w:val="008B3FCF"/>
    <w:rsid w:val="008B4C07"/>
    <w:rsid w:val="008B555D"/>
    <w:rsid w:val="008B6897"/>
    <w:rsid w:val="008B6D9E"/>
    <w:rsid w:val="008B6F65"/>
    <w:rsid w:val="008B76F4"/>
    <w:rsid w:val="008B77BF"/>
    <w:rsid w:val="008C032C"/>
    <w:rsid w:val="008C052E"/>
    <w:rsid w:val="008C064C"/>
    <w:rsid w:val="008C0830"/>
    <w:rsid w:val="008C0A3A"/>
    <w:rsid w:val="008C0B6F"/>
    <w:rsid w:val="008C0FC5"/>
    <w:rsid w:val="008C14F5"/>
    <w:rsid w:val="008C1AC2"/>
    <w:rsid w:val="008C2517"/>
    <w:rsid w:val="008C2857"/>
    <w:rsid w:val="008C2AA4"/>
    <w:rsid w:val="008C2FE0"/>
    <w:rsid w:val="008C388E"/>
    <w:rsid w:val="008C557A"/>
    <w:rsid w:val="008C587F"/>
    <w:rsid w:val="008C61CE"/>
    <w:rsid w:val="008C6679"/>
    <w:rsid w:val="008C7645"/>
    <w:rsid w:val="008C7DCE"/>
    <w:rsid w:val="008D05D5"/>
    <w:rsid w:val="008D05ED"/>
    <w:rsid w:val="008D0D76"/>
    <w:rsid w:val="008D18D5"/>
    <w:rsid w:val="008D1A25"/>
    <w:rsid w:val="008D1BBE"/>
    <w:rsid w:val="008D1E5E"/>
    <w:rsid w:val="008D20C0"/>
    <w:rsid w:val="008D210A"/>
    <w:rsid w:val="008D3B71"/>
    <w:rsid w:val="008D4A7A"/>
    <w:rsid w:val="008D4C17"/>
    <w:rsid w:val="008D5202"/>
    <w:rsid w:val="008D60B2"/>
    <w:rsid w:val="008D6523"/>
    <w:rsid w:val="008D6DB5"/>
    <w:rsid w:val="008E0008"/>
    <w:rsid w:val="008E01D9"/>
    <w:rsid w:val="008E0545"/>
    <w:rsid w:val="008E1001"/>
    <w:rsid w:val="008E1657"/>
    <w:rsid w:val="008E2084"/>
    <w:rsid w:val="008E2088"/>
    <w:rsid w:val="008E22EA"/>
    <w:rsid w:val="008E28DB"/>
    <w:rsid w:val="008E3EA8"/>
    <w:rsid w:val="008E5FF8"/>
    <w:rsid w:val="008E703A"/>
    <w:rsid w:val="008E7EBF"/>
    <w:rsid w:val="008F04E9"/>
    <w:rsid w:val="008F1C77"/>
    <w:rsid w:val="008F29A6"/>
    <w:rsid w:val="008F3A9B"/>
    <w:rsid w:val="008F5128"/>
    <w:rsid w:val="008F59A3"/>
    <w:rsid w:val="008F5BAC"/>
    <w:rsid w:val="008F6FF9"/>
    <w:rsid w:val="008F736D"/>
    <w:rsid w:val="00900311"/>
    <w:rsid w:val="009004F2"/>
    <w:rsid w:val="00900EE8"/>
    <w:rsid w:val="009011EF"/>
    <w:rsid w:val="00901686"/>
    <w:rsid w:val="00902A2B"/>
    <w:rsid w:val="00902EF4"/>
    <w:rsid w:val="00903037"/>
    <w:rsid w:val="00903AAE"/>
    <w:rsid w:val="00903DD6"/>
    <w:rsid w:val="00904854"/>
    <w:rsid w:val="00904D41"/>
    <w:rsid w:val="00904F40"/>
    <w:rsid w:val="00905263"/>
    <w:rsid w:val="00906D1E"/>
    <w:rsid w:val="0090713B"/>
    <w:rsid w:val="00907C8D"/>
    <w:rsid w:val="00910BDD"/>
    <w:rsid w:val="0091124A"/>
    <w:rsid w:val="00911328"/>
    <w:rsid w:val="009117FF"/>
    <w:rsid w:val="0091193C"/>
    <w:rsid w:val="009126BC"/>
    <w:rsid w:val="0091299B"/>
    <w:rsid w:val="009133DB"/>
    <w:rsid w:val="00913606"/>
    <w:rsid w:val="009138EF"/>
    <w:rsid w:val="00913C2D"/>
    <w:rsid w:val="00914738"/>
    <w:rsid w:val="00914849"/>
    <w:rsid w:val="00914C6F"/>
    <w:rsid w:val="00914CCF"/>
    <w:rsid w:val="00915B65"/>
    <w:rsid w:val="00915D26"/>
    <w:rsid w:val="00915FF8"/>
    <w:rsid w:val="00916190"/>
    <w:rsid w:val="00916356"/>
    <w:rsid w:val="00920665"/>
    <w:rsid w:val="009208BE"/>
    <w:rsid w:val="00920986"/>
    <w:rsid w:val="00920BB9"/>
    <w:rsid w:val="009214BC"/>
    <w:rsid w:val="00921F09"/>
    <w:rsid w:val="009221C5"/>
    <w:rsid w:val="00922C00"/>
    <w:rsid w:val="00922D4D"/>
    <w:rsid w:val="00922F16"/>
    <w:rsid w:val="009234BB"/>
    <w:rsid w:val="00923767"/>
    <w:rsid w:val="00923C6B"/>
    <w:rsid w:val="00923CC0"/>
    <w:rsid w:val="00924C10"/>
    <w:rsid w:val="009251A2"/>
    <w:rsid w:val="009254CF"/>
    <w:rsid w:val="0092609C"/>
    <w:rsid w:val="00926DE3"/>
    <w:rsid w:val="00930668"/>
    <w:rsid w:val="00930D5E"/>
    <w:rsid w:val="00930F2C"/>
    <w:rsid w:val="00931234"/>
    <w:rsid w:val="00931927"/>
    <w:rsid w:val="00931B6F"/>
    <w:rsid w:val="00931DDE"/>
    <w:rsid w:val="00932271"/>
    <w:rsid w:val="00932703"/>
    <w:rsid w:val="0093291B"/>
    <w:rsid w:val="00932D1F"/>
    <w:rsid w:val="00933315"/>
    <w:rsid w:val="009336E1"/>
    <w:rsid w:val="009338F3"/>
    <w:rsid w:val="00934CE0"/>
    <w:rsid w:val="009353A6"/>
    <w:rsid w:val="00935B4B"/>
    <w:rsid w:val="00935D4E"/>
    <w:rsid w:val="00936521"/>
    <w:rsid w:val="00936D16"/>
    <w:rsid w:val="00937934"/>
    <w:rsid w:val="00941F26"/>
    <w:rsid w:val="00942256"/>
    <w:rsid w:val="00942749"/>
    <w:rsid w:val="009427A8"/>
    <w:rsid w:val="00942AF8"/>
    <w:rsid w:val="0094355B"/>
    <w:rsid w:val="009439E1"/>
    <w:rsid w:val="00943C35"/>
    <w:rsid w:val="009453D2"/>
    <w:rsid w:val="00945615"/>
    <w:rsid w:val="00945ECF"/>
    <w:rsid w:val="0094646F"/>
    <w:rsid w:val="00946934"/>
    <w:rsid w:val="00946BEB"/>
    <w:rsid w:val="00946F54"/>
    <w:rsid w:val="00947189"/>
    <w:rsid w:val="0094726E"/>
    <w:rsid w:val="00947EC5"/>
    <w:rsid w:val="00950458"/>
    <w:rsid w:val="009509CC"/>
    <w:rsid w:val="00950F78"/>
    <w:rsid w:val="00951167"/>
    <w:rsid w:val="009511D7"/>
    <w:rsid w:val="00951692"/>
    <w:rsid w:val="00951EC5"/>
    <w:rsid w:val="00952491"/>
    <w:rsid w:val="00952789"/>
    <w:rsid w:val="00952BE5"/>
    <w:rsid w:val="00952D7A"/>
    <w:rsid w:val="00953CF4"/>
    <w:rsid w:val="009542DB"/>
    <w:rsid w:val="00954321"/>
    <w:rsid w:val="00954DFF"/>
    <w:rsid w:val="009559F3"/>
    <w:rsid w:val="009566F4"/>
    <w:rsid w:val="009575BD"/>
    <w:rsid w:val="00957BAA"/>
    <w:rsid w:val="00957DF1"/>
    <w:rsid w:val="009600E4"/>
    <w:rsid w:val="009602DB"/>
    <w:rsid w:val="00960544"/>
    <w:rsid w:val="00960803"/>
    <w:rsid w:val="00960968"/>
    <w:rsid w:val="00960AC8"/>
    <w:rsid w:val="00962669"/>
    <w:rsid w:val="00962AD8"/>
    <w:rsid w:val="00962EBA"/>
    <w:rsid w:val="00963D95"/>
    <w:rsid w:val="009650BB"/>
    <w:rsid w:val="009653D5"/>
    <w:rsid w:val="009655A4"/>
    <w:rsid w:val="00965979"/>
    <w:rsid w:val="00965C11"/>
    <w:rsid w:val="00966B7D"/>
    <w:rsid w:val="00966C89"/>
    <w:rsid w:val="00967381"/>
    <w:rsid w:val="00967DF7"/>
    <w:rsid w:val="00970129"/>
    <w:rsid w:val="00970A14"/>
    <w:rsid w:val="009712BD"/>
    <w:rsid w:val="00971BF4"/>
    <w:rsid w:val="00972890"/>
    <w:rsid w:val="00972EF3"/>
    <w:rsid w:val="00973045"/>
    <w:rsid w:val="00973A26"/>
    <w:rsid w:val="00973AF3"/>
    <w:rsid w:val="00973DBD"/>
    <w:rsid w:val="00973DBE"/>
    <w:rsid w:val="0097486F"/>
    <w:rsid w:val="00975F13"/>
    <w:rsid w:val="00976953"/>
    <w:rsid w:val="00976D09"/>
    <w:rsid w:val="00977425"/>
    <w:rsid w:val="00977E0C"/>
    <w:rsid w:val="00980CB1"/>
    <w:rsid w:val="00980DE4"/>
    <w:rsid w:val="00980F9F"/>
    <w:rsid w:val="00981199"/>
    <w:rsid w:val="009812F2"/>
    <w:rsid w:val="00982282"/>
    <w:rsid w:val="00982B2A"/>
    <w:rsid w:val="00982D6B"/>
    <w:rsid w:val="00983B36"/>
    <w:rsid w:val="00984463"/>
    <w:rsid w:val="00984B9D"/>
    <w:rsid w:val="00984D56"/>
    <w:rsid w:val="0098557D"/>
    <w:rsid w:val="00985AEF"/>
    <w:rsid w:val="00985E8E"/>
    <w:rsid w:val="009861D9"/>
    <w:rsid w:val="0098681C"/>
    <w:rsid w:val="009869CE"/>
    <w:rsid w:val="00986C4A"/>
    <w:rsid w:val="00990164"/>
    <w:rsid w:val="00990490"/>
    <w:rsid w:val="00990E77"/>
    <w:rsid w:val="00990F1D"/>
    <w:rsid w:val="0099120B"/>
    <w:rsid w:val="009920E5"/>
    <w:rsid w:val="0099222B"/>
    <w:rsid w:val="009930F5"/>
    <w:rsid w:val="009933DC"/>
    <w:rsid w:val="0099465D"/>
    <w:rsid w:val="0099479A"/>
    <w:rsid w:val="009947F5"/>
    <w:rsid w:val="00994B4C"/>
    <w:rsid w:val="00995DB7"/>
    <w:rsid w:val="00996147"/>
    <w:rsid w:val="0099725C"/>
    <w:rsid w:val="00997D04"/>
    <w:rsid w:val="00997E41"/>
    <w:rsid w:val="009A04F3"/>
    <w:rsid w:val="009A0A83"/>
    <w:rsid w:val="009A0EE4"/>
    <w:rsid w:val="009A1BF7"/>
    <w:rsid w:val="009A2107"/>
    <w:rsid w:val="009A358F"/>
    <w:rsid w:val="009A51E5"/>
    <w:rsid w:val="009A53C3"/>
    <w:rsid w:val="009A5C8B"/>
    <w:rsid w:val="009A63F0"/>
    <w:rsid w:val="009B10EC"/>
    <w:rsid w:val="009B1E67"/>
    <w:rsid w:val="009B236D"/>
    <w:rsid w:val="009B2EA0"/>
    <w:rsid w:val="009B2EC8"/>
    <w:rsid w:val="009B34B7"/>
    <w:rsid w:val="009B3712"/>
    <w:rsid w:val="009B3CE5"/>
    <w:rsid w:val="009B4437"/>
    <w:rsid w:val="009B5656"/>
    <w:rsid w:val="009B5819"/>
    <w:rsid w:val="009B6075"/>
    <w:rsid w:val="009B6328"/>
    <w:rsid w:val="009B64A7"/>
    <w:rsid w:val="009B6C6F"/>
    <w:rsid w:val="009B7072"/>
    <w:rsid w:val="009C0BDA"/>
    <w:rsid w:val="009C0C73"/>
    <w:rsid w:val="009C0EB4"/>
    <w:rsid w:val="009C219C"/>
    <w:rsid w:val="009C2218"/>
    <w:rsid w:val="009C263F"/>
    <w:rsid w:val="009C2DE0"/>
    <w:rsid w:val="009C2FEE"/>
    <w:rsid w:val="009C3D1C"/>
    <w:rsid w:val="009C407A"/>
    <w:rsid w:val="009C40B0"/>
    <w:rsid w:val="009C436F"/>
    <w:rsid w:val="009C43A8"/>
    <w:rsid w:val="009C54A2"/>
    <w:rsid w:val="009C5753"/>
    <w:rsid w:val="009C5927"/>
    <w:rsid w:val="009C5A75"/>
    <w:rsid w:val="009C5B58"/>
    <w:rsid w:val="009C6117"/>
    <w:rsid w:val="009C698F"/>
    <w:rsid w:val="009C6BC2"/>
    <w:rsid w:val="009C7B43"/>
    <w:rsid w:val="009C7C85"/>
    <w:rsid w:val="009D013E"/>
    <w:rsid w:val="009D0889"/>
    <w:rsid w:val="009D182F"/>
    <w:rsid w:val="009D1B35"/>
    <w:rsid w:val="009D1BC9"/>
    <w:rsid w:val="009D2975"/>
    <w:rsid w:val="009D2D32"/>
    <w:rsid w:val="009D2F8F"/>
    <w:rsid w:val="009D4BF6"/>
    <w:rsid w:val="009D5769"/>
    <w:rsid w:val="009D5893"/>
    <w:rsid w:val="009D5A9B"/>
    <w:rsid w:val="009D637D"/>
    <w:rsid w:val="009D63FE"/>
    <w:rsid w:val="009D6825"/>
    <w:rsid w:val="009D7919"/>
    <w:rsid w:val="009D7A04"/>
    <w:rsid w:val="009D7D34"/>
    <w:rsid w:val="009E13A2"/>
    <w:rsid w:val="009E1697"/>
    <w:rsid w:val="009E1929"/>
    <w:rsid w:val="009E1A97"/>
    <w:rsid w:val="009E1DA4"/>
    <w:rsid w:val="009E25D7"/>
    <w:rsid w:val="009E2843"/>
    <w:rsid w:val="009E28D6"/>
    <w:rsid w:val="009E2FE5"/>
    <w:rsid w:val="009E302A"/>
    <w:rsid w:val="009E31B4"/>
    <w:rsid w:val="009E50CF"/>
    <w:rsid w:val="009E60E3"/>
    <w:rsid w:val="009E6464"/>
    <w:rsid w:val="009E6787"/>
    <w:rsid w:val="009E6999"/>
    <w:rsid w:val="009E7617"/>
    <w:rsid w:val="009E77F5"/>
    <w:rsid w:val="009E7CD7"/>
    <w:rsid w:val="009E7FD4"/>
    <w:rsid w:val="009F0142"/>
    <w:rsid w:val="009F1038"/>
    <w:rsid w:val="009F1183"/>
    <w:rsid w:val="009F231E"/>
    <w:rsid w:val="009F2DA5"/>
    <w:rsid w:val="009F2FFE"/>
    <w:rsid w:val="009F5B7D"/>
    <w:rsid w:val="009F6199"/>
    <w:rsid w:val="009F76BF"/>
    <w:rsid w:val="009F78F9"/>
    <w:rsid w:val="009F7AA2"/>
    <w:rsid w:val="009F7C6D"/>
    <w:rsid w:val="00A00006"/>
    <w:rsid w:val="00A00C6E"/>
    <w:rsid w:val="00A014EC"/>
    <w:rsid w:val="00A02190"/>
    <w:rsid w:val="00A026F4"/>
    <w:rsid w:val="00A02CC3"/>
    <w:rsid w:val="00A037CB"/>
    <w:rsid w:val="00A04786"/>
    <w:rsid w:val="00A04FF1"/>
    <w:rsid w:val="00A055C0"/>
    <w:rsid w:val="00A05F80"/>
    <w:rsid w:val="00A066EA"/>
    <w:rsid w:val="00A0798A"/>
    <w:rsid w:val="00A10615"/>
    <w:rsid w:val="00A10D91"/>
    <w:rsid w:val="00A125C6"/>
    <w:rsid w:val="00A13734"/>
    <w:rsid w:val="00A1383E"/>
    <w:rsid w:val="00A13ED0"/>
    <w:rsid w:val="00A14FE9"/>
    <w:rsid w:val="00A1604B"/>
    <w:rsid w:val="00A162B5"/>
    <w:rsid w:val="00A2037D"/>
    <w:rsid w:val="00A206D6"/>
    <w:rsid w:val="00A2076B"/>
    <w:rsid w:val="00A21102"/>
    <w:rsid w:val="00A21104"/>
    <w:rsid w:val="00A213E9"/>
    <w:rsid w:val="00A2154E"/>
    <w:rsid w:val="00A21DFA"/>
    <w:rsid w:val="00A21F63"/>
    <w:rsid w:val="00A22EF5"/>
    <w:rsid w:val="00A22FE0"/>
    <w:rsid w:val="00A23CC9"/>
    <w:rsid w:val="00A2452F"/>
    <w:rsid w:val="00A24B0C"/>
    <w:rsid w:val="00A25182"/>
    <w:rsid w:val="00A25978"/>
    <w:rsid w:val="00A25C2E"/>
    <w:rsid w:val="00A25E54"/>
    <w:rsid w:val="00A26BA4"/>
    <w:rsid w:val="00A2775C"/>
    <w:rsid w:val="00A302F4"/>
    <w:rsid w:val="00A306C4"/>
    <w:rsid w:val="00A310B3"/>
    <w:rsid w:val="00A31218"/>
    <w:rsid w:val="00A316D8"/>
    <w:rsid w:val="00A31AE7"/>
    <w:rsid w:val="00A31C29"/>
    <w:rsid w:val="00A32272"/>
    <w:rsid w:val="00A3268D"/>
    <w:rsid w:val="00A32D4B"/>
    <w:rsid w:val="00A338B1"/>
    <w:rsid w:val="00A34D6A"/>
    <w:rsid w:val="00A34D8E"/>
    <w:rsid w:val="00A35342"/>
    <w:rsid w:val="00A357E1"/>
    <w:rsid w:val="00A36154"/>
    <w:rsid w:val="00A3679C"/>
    <w:rsid w:val="00A36DD1"/>
    <w:rsid w:val="00A373F0"/>
    <w:rsid w:val="00A374B7"/>
    <w:rsid w:val="00A409BC"/>
    <w:rsid w:val="00A4136F"/>
    <w:rsid w:val="00A41731"/>
    <w:rsid w:val="00A4198E"/>
    <w:rsid w:val="00A42243"/>
    <w:rsid w:val="00A422C6"/>
    <w:rsid w:val="00A42A2F"/>
    <w:rsid w:val="00A43063"/>
    <w:rsid w:val="00A43230"/>
    <w:rsid w:val="00A44435"/>
    <w:rsid w:val="00A447E2"/>
    <w:rsid w:val="00A44C4C"/>
    <w:rsid w:val="00A454B7"/>
    <w:rsid w:val="00A4582B"/>
    <w:rsid w:val="00A45A6F"/>
    <w:rsid w:val="00A45E8F"/>
    <w:rsid w:val="00A464F3"/>
    <w:rsid w:val="00A46C94"/>
    <w:rsid w:val="00A47101"/>
    <w:rsid w:val="00A4715A"/>
    <w:rsid w:val="00A471F5"/>
    <w:rsid w:val="00A47B8F"/>
    <w:rsid w:val="00A514F1"/>
    <w:rsid w:val="00A5362B"/>
    <w:rsid w:val="00A5386B"/>
    <w:rsid w:val="00A539B1"/>
    <w:rsid w:val="00A54353"/>
    <w:rsid w:val="00A553E1"/>
    <w:rsid w:val="00A55EAB"/>
    <w:rsid w:val="00A573F4"/>
    <w:rsid w:val="00A57BBE"/>
    <w:rsid w:val="00A57EA5"/>
    <w:rsid w:val="00A57F03"/>
    <w:rsid w:val="00A600A3"/>
    <w:rsid w:val="00A60849"/>
    <w:rsid w:val="00A60E03"/>
    <w:rsid w:val="00A612AE"/>
    <w:rsid w:val="00A61827"/>
    <w:rsid w:val="00A61BF5"/>
    <w:rsid w:val="00A61E48"/>
    <w:rsid w:val="00A6259B"/>
    <w:rsid w:val="00A62D2D"/>
    <w:rsid w:val="00A630EF"/>
    <w:rsid w:val="00A6347A"/>
    <w:rsid w:val="00A6372A"/>
    <w:rsid w:val="00A637F5"/>
    <w:rsid w:val="00A63AFC"/>
    <w:rsid w:val="00A6408A"/>
    <w:rsid w:val="00A64F92"/>
    <w:rsid w:val="00A667FE"/>
    <w:rsid w:val="00A66D07"/>
    <w:rsid w:val="00A66F4D"/>
    <w:rsid w:val="00A66FB7"/>
    <w:rsid w:val="00A671C9"/>
    <w:rsid w:val="00A6796D"/>
    <w:rsid w:val="00A70ADF"/>
    <w:rsid w:val="00A70B44"/>
    <w:rsid w:val="00A70ECB"/>
    <w:rsid w:val="00A70F61"/>
    <w:rsid w:val="00A70F8C"/>
    <w:rsid w:val="00A717B7"/>
    <w:rsid w:val="00A7290B"/>
    <w:rsid w:val="00A72A30"/>
    <w:rsid w:val="00A738F7"/>
    <w:rsid w:val="00A7390F"/>
    <w:rsid w:val="00A742B7"/>
    <w:rsid w:val="00A74FDC"/>
    <w:rsid w:val="00A75171"/>
    <w:rsid w:val="00A754CC"/>
    <w:rsid w:val="00A75F60"/>
    <w:rsid w:val="00A77096"/>
    <w:rsid w:val="00A773C3"/>
    <w:rsid w:val="00A807BF"/>
    <w:rsid w:val="00A80BED"/>
    <w:rsid w:val="00A80F39"/>
    <w:rsid w:val="00A81173"/>
    <w:rsid w:val="00A8119B"/>
    <w:rsid w:val="00A81B58"/>
    <w:rsid w:val="00A823F2"/>
    <w:rsid w:val="00A82697"/>
    <w:rsid w:val="00A82698"/>
    <w:rsid w:val="00A82877"/>
    <w:rsid w:val="00A82AB4"/>
    <w:rsid w:val="00A82EF2"/>
    <w:rsid w:val="00A84F74"/>
    <w:rsid w:val="00A857B4"/>
    <w:rsid w:val="00A85DF6"/>
    <w:rsid w:val="00A85E23"/>
    <w:rsid w:val="00A867B7"/>
    <w:rsid w:val="00A867EE"/>
    <w:rsid w:val="00A86BC5"/>
    <w:rsid w:val="00A876F0"/>
    <w:rsid w:val="00A87C72"/>
    <w:rsid w:val="00A87CAD"/>
    <w:rsid w:val="00A900E0"/>
    <w:rsid w:val="00A9032C"/>
    <w:rsid w:val="00A90CA3"/>
    <w:rsid w:val="00A90CEA"/>
    <w:rsid w:val="00A91870"/>
    <w:rsid w:val="00A922A9"/>
    <w:rsid w:val="00A9234F"/>
    <w:rsid w:val="00A9240E"/>
    <w:rsid w:val="00A9264A"/>
    <w:rsid w:val="00A9309D"/>
    <w:rsid w:val="00A935A6"/>
    <w:rsid w:val="00A9368A"/>
    <w:rsid w:val="00A9378F"/>
    <w:rsid w:val="00A93FB4"/>
    <w:rsid w:val="00A94DDB"/>
    <w:rsid w:val="00A95707"/>
    <w:rsid w:val="00A9588C"/>
    <w:rsid w:val="00A95A0C"/>
    <w:rsid w:val="00A95FA5"/>
    <w:rsid w:val="00A960EB"/>
    <w:rsid w:val="00A96EC0"/>
    <w:rsid w:val="00A973D6"/>
    <w:rsid w:val="00A974CB"/>
    <w:rsid w:val="00A977A6"/>
    <w:rsid w:val="00AA02BE"/>
    <w:rsid w:val="00AA083D"/>
    <w:rsid w:val="00AA0BB0"/>
    <w:rsid w:val="00AA338F"/>
    <w:rsid w:val="00AA36F8"/>
    <w:rsid w:val="00AA3912"/>
    <w:rsid w:val="00AA41FE"/>
    <w:rsid w:val="00AA47FA"/>
    <w:rsid w:val="00AA5356"/>
    <w:rsid w:val="00AA53D7"/>
    <w:rsid w:val="00AA58E4"/>
    <w:rsid w:val="00AA59E2"/>
    <w:rsid w:val="00AA5BE2"/>
    <w:rsid w:val="00AA6F82"/>
    <w:rsid w:val="00AA7EDF"/>
    <w:rsid w:val="00AB02EF"/>
    <w:rsid w:val="00AB0C1D"/>
    <w:rsid w:val="00AB1B55"/>
    <w:rsid w:val="00AB1D02"/>
    <w:rsid w:val="00AB1DAF"/>
    <w:rsid w:val="00AB224F"/>
    <w:rsid w:val="00AB2CDE"/>
    <w:rsid w:val="00AB30F4"/>
    <w:rsid w:val="00AB324F"/>
    <w:rsid w:val="00AB336C"/>
    <w:rsid w:val="00AB33EC"/>
    <w:rsid w:val="00AB34B0"/>
    <w:rsid w:val="00AB356B"/>
    <w:rsid w:val="00AB45A9"/>
    <w:rsid w:val="00AB4A33"/>
    <w:rsid w:val="00AB517C"/>
    <w:rsid w:val="00AB53D6"/>
    <w:rsid w:val="00AB56B0"/>
    <w:rsid w:val="00AB5E29"/>
    <w:rsid w:val="00AB6068"/>
    <w:rsid w:val="00AB60FD"/>
    <w:rsid w:val="00AB7162"/>
    <w:rsid w:val="00AC0309"/>
    <w:rsid w:val="00AC072F"/>
    <w:rsid w:val="00AC0D6B"/>
    <w:rsid w:val="00AC16E7"/>
    <w:rsid w:val="00AC175D"/>
    <w:rsid w:val="00AC1D9E"/>
    <w:rsid w:val="00AC24E5"/>
    <w:rsid w:val="00AC24FD"/>
    <w:rsid w:val="00AC2557"/>
    <w:rsid w:val="00AC2772"/>
    <w:rsid w:val="00AC2A4F"/>
    <w:rsid w:val="00AC2ADA"/>
    <w:rsid w:val="00AC2D30"/>
    <w:rsid w:val="00AC2FAC"/>
    <w:rsid w:val="00AC4902"/>
    <w:rsid w:val="00AC4CA2"/>
    <w:rsid w:val="00AC540F"/>
    <w:rsid w:val="00AC5861"/>
    <w:rsid w:val="00AC5E20"/>
    <w:rsid w:val="00AC79ED"/>
    <w:rsid w:val="00AC7B82"/>
    <w:rsid w:val="00AC7E31"/>
    <w:rsid w:val="00AC7E43"/>
    <w:rsid w:val="00AD00E5"/>
    <w:rsid w:val="00AD02E4"/>
    <w:rsid w:val="00AD0DE6"/>
    <w:rsid w:val="00AD152C"/>
    <w:rsid w:val="00AD2821"/>
    <w:rsid w:val="00AD38A7"/>
    <w:rsid w:val="00AD439A"/>
    <w:rsid w:val="00AD4499"/>
    <w:rsid w:val="00AD5459"/>
    <w:rsid w:val="00AD5882"/>
    <w:rsid w:val="00AD5EBA"/>
    <w:rsid w:val="00AD705C"/>
    <w:rsid w:val="00AD727C"/>
    <w:rsid w:val="00AD73A7"/>
    <w:rsid w:val="00AD7AA3"/>
    <w:rsid w:val="00AE00AB"/>
    <w:rsid w:val="00AE10A1"/>
    <w:rsid w:val="00AE1502"/>
    <w:rsid w:val="00AE17D9"/>
    <w:rsid w:val="00AE1B10"/>
    <w:rsid w:val="00AE2388"/>
    <w:rsid w:val="00AE29B3"/>
    <w:rsid w:val="00AE2B77"/>
    <w:rsid w:val="00AE3850"/>
    <w:rsid w:val="00AE3C6A"/>
    <w:rsid w:val="00AE3C6E"/>
    <w:rsid w:val="00AE4A48"/>
    <w:rsid w:val="00AE4E05"/>
    <w:rsid w:val="00AE54B2"/>
    <w:rsid w:val="00AE5BBA"/>
    <w:rsid w:val="00AE5CC5"/>
    <w:rsid w:val="00AE5F13"/>
    <w:rsid w:val="00AE6751"/>
    <w:rsid w:val="00AE69EA"/>
    <w:rsid w:val="00AE6B5E"/>
    <w:rsid w:val="00AF0469"/>
    <w:rsid w:val="00AF08B8"/>
    <w:rsid w:val="00AF09D4"/>
    <w:rsid w:val="00AF202E"/>
    <w:rsid w:val="00AF220C"/>
    <w:rsid w:val="00AF318F"/>
    <w:rsid w:val="00AF3A18"/>
    <w:rsid w:val="00AF3C48"/>
    <w:rsid w:val="00AF4358"/>
    <w:rsid w:val="00AF4C47"/>
    <w:rsid w:val="00AF4F15"/>
    <w:rsid w:val="00AF6BE7"/>
    <w:rsid w:val="00AF7618"/>
    <w:rsid w:val="00B002AF"/>
    <w:rsid w:val="00B004B7"/>
    <w:rsid w:val="00B01BA6"/>
    <w:rsid w:val="00B01D36"/>
    <w:rsid w:val="00B01F6C"/>
    <w:rsid w:val="00B01FB6"/>
    <w:rsid w:val="00B021EB"/>
    <w:rsid w:val="00B022E5"/>
    <w:rsid w:val="00B03421"/>
    <w:rsid w:val="00B03844"/>
    <w:rsid w:val="00B03FE9"/>
    <w:rsid w:val="00B040CB"/>
    <w:rsid w:val="00B04BE2"/>
    <w:rsid w:val="00B05338"/>
    <w:rsid w:val="00B0613B"/>
    <w:rsid w:val="00B07828"/>
    <w:rsid w:val="00B10C1D"/>
    <w:rsid w:val="00B114CC"/>
    <w:rsid w:val="00B11CDA"/>
    <w:rsid w:val="00B12D42"/>
    <w:rsid w:val="00B13096"/>
    <w:rsid w:val="00B1321E"/>
    <w:rsid w:val="00B13D45"/>
    <w:rsid w:val="00B13F51"/>
    <w:rsid w:val="00B14011"/>
    <w:rsid w:val="00B152D2"/>
    <w:rsid w:val="00B16EF0"/>
    <w:rsid w:val="00B1729E"/>
    <w:rsid w:val="00B2032E"/>
    <w:rsid w:val="00B20963"/>
    <w:rsid w:val="00B21780"/>
    <w:rsid w:val="00B21A51"/>
    <w:rsid w:val="00B21E8D"/>
    <w:rsid w:val="00B22002"/>
    <w:rsid w:val="00B2250A"/>
    <w:rsid w:val="00B2306F"/>
    <w:rsid w:val="00B2379B"/>
    <w:rsid w:val="00B23FA7"/>
    <w:rsid w:val="00B24048"/>
    <w:rsid w:val="00B244DE"/>
    <w:rsid w:val="00B24F3D"/>
    <w:rsid w:val="00B2512F"/>
    <w:rsid w:val="00B25166"/>
    <w:rsid w:val="00B25ADD"/>
    <w:rsid w:val="00B25F4A"/>
    <w:rsid w:val="00B2660E"/>
    <w:rsid w:val="00B266F2"/>
    <w:rsid w:val="00B26C9A"/>
    <w:rsid w:val="00B26EE2"/>
    <w:rsid w:val="00B27DFF"/>
    <w:rsid w:val="00B27E40"/>
    <w:rsid w:val="00B303E6"/>
    <w:rsid w:val="00B307E3"/>
    <w:rsid w:val="00B30D5C"/>
    <w:rsid w:val="00B31E9F"/>
    <w:rsid w:val="00B32156"/>
    <w:rsid w:val="00B3240F"/>
    <w:rsid w:val="00B32637"/>
    <w:rsid w:val="00B327D9"/>
    <w:rsid w:val="00B33E7C"/>
    <w:rsid w:val="00B33EFD"/>
    <w:rsid w:val="00B34378"/>
    <w:rsid w:val="00B34FE3"/>
    <w:rsid w:val="00B36750"/>
    <w:rsid w:val="00B372E1"/>
    <w:rsid w:val="00B373DF"/>
    <w:rsid w:val="00B373EF"/>
    <w:rsid w:val="00B37784"/>
    <w:rsid w:val="00B408BC"/>
    <w:rsid w:val="00B40A88"/>
    <w:rsid w:val="00B410AF"/>
    <w:rsid w:val="00B413AD"/>
    <w:rsid w:val="00B4145A"/>
    <w:rsid w:val="00B41A5F"/>
    <w:rsid w:val="00B41CE5"/>
    <w:rsid w:val="00B42078"/>
    <w:rsid w:val="00B42EDC"/>
    <w:rsid w:val="00B43044"/>
    <w:rsid w:val="00B431A5"/>
    <w:rsid w:val="00B4421C"/>
    <w:rsid w:val="00B44C28"/>
    <w:rsid w:val="00B4655C"/>
    <w:rsid w:val="00B46845"/>
    <w:rsid w:val="00B47126"/>
    <w:rsid w:val="00B47DE1"/>
    <w:rsid w:val="00B51C47"/>
    <w:rsid w:val="00B52599"/>
    <w:rsid w:val="00B52D11"/>
    <w:rsid w:val="00B5386B"/>
    <w:rsid w:val="00B53894"/>
    <w:rsid w:val="00B54785"/>
    <w:rsid w:val="00B549BD"/>
    <w:rsid w:val="00B54A31"/>
    <w:rsid w:val="00B55F4D"/>
    <w:rsid w:val="00B56B5E"/>
    <w:rsid w:val="00B5732C"/>
    <w:rsid w:val="00B574CE"/>
    <w:rsid w:val="00B57F0F"/>
    <w:rsid w:val="00B604AE"/>
    <w:rsid w:val="00B60717"/>
    <w:rsid w:val="00B60E1C"/>
    <w:rsid w:val="00B61745"/>
    <w:rsid w:val="00B61B4D"/>
    <w:rsid w:val="00B62218"/>
    <w:rsid w:val="00B635DD"/>
    <w:rsid w:val="00B63BFF"/>
    <w:rsid w:val="00B65A1F"/>
    <w:rsid w:val="00B66886"/>
    <w:rsid w:val="00B6693C"/>
    <w:rsid w:val="00B67222"/>
    <w:rsid w:val="00B672E8"/>
    <w:rsid w:val="00B67C6D"/>
    <w:rsid w:val="00B70BC3"/>
    <w:rsid w:val="00B7151A"/>
    <w:rsid w:val="00B7169D"/>
    <w:rsid w:val="00B72937"/>
    <w:rsid w:val="00B74366"/>
    <w:rsid w:val="00B7461F"/>
    <w:rsid w:val="00B749D0"/>
    <w:rsid w:val="00B75335"/>
    <w:rsid w:val="00B75458"/>
    <w:rsid w:val="00B757F6"/>
    <w:rsid w:val="00B75EE8"/>
    <w:rsid w:val="00B76119"/>
    <w:rsid w:val="00B76501"/>
    <w:rsid w:val="00B76CC2"/>
    <w:rsid w:val="00B77090"/>
    <w:rsid w:val="00B80664"/>
    <w:rsid w:val="00B8069E"/>
    <w:rsid w:val="00B808D5"/>
    <w:rsid w:val="00B80A03"/>
    <w:rsid w:val="00B80A41"/>
    <w:rsid w:val="00B80BAF"/>
    <w:rsid w:val="00B81062"/>
    <w:rsid w:val="00B81BA1"/>
    <w:rsid w:val="00B81C8C"/>
    <w:rsid w:val="00B823C1"/>
    <w:rsid w:val="00B82B29"/>
    <w:rsid w:val="00B82E65"/>
    <w:rsid w:val="00B83C68"/>
    <w:rsid w:val="00B83ECF"/>
    <w:rsid w:val="00B8554A"/>
    <w:rsid w:val="00B85732"/>
    <w:rsid w:val="00B85745"/>
    <w:rsid w:val="00B857B4"/>
    <w:rsid w:val="00B859FA"/>
    <w:rsid w:val="00B85FFC"/>
    <w:rsid w:val="00B862BB"/>
    <w:rsid w:val="00B86ACE"/>
    <w:rsid w:val="00B86C83"/>
    <w:rsid w:val="00B87901"/>
    <w:rsid w:val="00B87BEA"/>
    <w:rsid w:val="00B900BF"/>
    <w:rsid w:val="00B90449"/>
    <w:rsid w:val="00B908C2"/>
    <w:rsid w:val="00B90A52"/>
    <w:rsid w:val="00B91C05"/>
    <w:rsid w:val="00B91C7B"/>
    <w:rsid w:val="00B930DF"/>
    <w:rsid w:val="00B93A1A"/>
    <w:rsid w:val="00B93AE9"/>
    <w:rsid w:val="00B94447"/>
    <w:rsid w:val="00B94B7D"/>
    <w:rsid w:val="00B955E5"/>
    <w:rsid w:val="00B95659"/>
    <w:rsid w:val="00B957D6"/>
    <w:rsid w:val="00B9637A"/>
    <w:rsid w:val="00B9651D"/>
    <w:rsid w:val="00B973D0"/>
    <w:rsid w:val="00BA0787"/>
    <w:rsid w:val="00BA0929"/>
    <w:rsid w:val="00BA0B69"/>
    <w:rsid w:val="00BA146E"/>
    <w:rsid w:val="00BA14DD"/>
    <w:rsid w:val="00BA1767"/>
    <w:rsid w:val="00BA1C8C"/>
    <w:rsid w:val="00BA2D70"/>
    <w:rsid w:val="00BA3512"/>
    <w:rsid w:val="00BA3867"/>
    <w:rsid w:val="00BA3949"/>
    <w:rsid w:val="00BA3FC6"/>
    <w:rsid w:val="00BA5427"/>
    <w:rsid w:val="00BA5DAF"/>
    <w:rsid w:val="00BA5E3D"/>
    <w:rsid w:val="00BA6E6F"/>
    <w:rsid w:val="00BA7CD2"/>
    <w:rsid w:val="00BA7FC6"/>
    <w:rsid w:val="00BB278B"/>
    <w:rsid w:val="00BB2D69"/>
    <w:rsid w:val="00BB3138"/>
    <w:rsid w:val="00BB3449"/>
    <w:rsid w:val="00BB37B0"/>
    <w:rsid w:val="00BB3942"/>
    <w:rsid w:val="00BB3CDB"/>
    <w:rsid w:val="00BB4EC7"/>
    <w:rsid w:val="00BB50CA"/>
    <w:rsid w:val="00BB5285"/>
    <w:rsid w:val="00BB59FF"/>
    <w:rsid w:val="00BB6518"/>
    <w:rsid w:val="00BB6745"/>
    <w:rsid w:val="00BB74AC"/>
    <w:rsid w:val="00BB7782"/>
    <w:rsid w:val="00BB7BA7"/>
    <w:rsid w:val="00BC053E"/>
    <w:rsid w:val="00BC066F"/>
    <w:rsid w:val="00BC11D8"/>
    <w:rsid w:val="00BC1BE9"/>
    <w:rsid w:val="00BC2B4D"/>
    <w:rsid w:val="00BC2CA1"/>
    <w:rsid w:val="00BC36AC"/>
    <w:rsid w:val="00BC377E"/>
    <w:rsid w:val="00BC4075"/>
    <w:rsid w:val="00BC4F12"/>
    <w:rsid w:val="00BC5405"/>
    <w:rsid w:val="00BC6C1F"/>
    <w:rsid w:val="00BD00BD"/>
    <w:rsid w:val="00BD06BB"/>
    <w:rsid w:val="00BD1BDB"/>
    <w:rsid w:val="00BD1C1B"/>
    <w:rsid w:val="00BD1C69"/>
    <w:rsid w:val="00BD3A1A"/>
    <w:rsid w:val="00BD3AAF"/>
    <w:rsid w:val="00BD3AF1"/>
    <w:rsid w:val="00BD3C84"/>
    <w:rsid w:val="00BD3D42"/>
    <w:rsid w:val="00BD3D8A"/>
    <w:rsid w:val="00BD57C3"/>
    <w:rsid w:val="00BD5C0C"/>
    <w:rsid w:val="00BD6003"/>
    <w:rsid w:val="00BD7F76"/>
    <w:rsid w:val="00BE00C5"/>
    <w:rsid w:val="00BE02A1"/>
    <w:rsid w:val="00BE1062"/>
    <w:rsid w:val="00BE10C5"/>
    <w:rsid w:val="00BE1ABC"/>
    <w:rsid w:val="00BE1F4D"/>
    <w:rsid w:val="00BE1F8E"/>
    <w:rsid w:val="00BE24FD"/>
    <w:rsid w:val="00BE2B2B"/>
    <w:rsid w:val="00BE3115"/>
    <w:rsid w:val="00BE53C1"/>
    <w:rsid w:val="00BE5F36"/>
    <w:rsid w:val="00BE66FA"/>
    <w:rsid w:val="00BE6AA1"/>
    <w:rsid w:val="00BE7237"/>
    <w:rsid w:val="00BE78F3"/>
    <w:rsid w:val="00BE7DA2"/>
    <w:rsid w:val="00BF001F"/>
    <w:rsid w:val="00BF0103"/>
    <w:rsid w:val="00BF01AD"/>
    <w:rsid w:val="00BF02D8"/>
    <w:rsid w:val="00BF0345"/>
    <w:rsid w:val="00BF0660"/>
    <w:rsid w:val="00BF093D"/>
    <w:rsid w:val="00BF0BAD"/>
    <w:rsid w:val="00BF0D1D"/>
    <w:rsid w:val="00BF1F7C"/>
    <w:rsid w:val="00BF2B1C"/>
    <w:rsid w:val="00BF3034"/>
    <w:rsid w:val="00BF327C"/>
    <w:rsid w:val="00BF36D9"/>
    <w:rsid w:val="00BF5F04"/>
    <w:rsid w:val="00BF7084"/>
    <w:rsid w:val="00BF779D"/>
    <w:rsid w:val="00BF7D08"/>
    <w:rsid w:val="00BF7EE5"/>
    <w:rsid w:val="00C00811"/>
    <w:rsid w:val="00C00E38"/>
    <w:rsid w:val="00C014E9"/>
    <w:rsid w:val="00C02078"/>
    <w:rsid w:val="00C026D1"/>
    <w:rsid w:val="00C02B4D"/>
    <w:rsid w:val="00C02FC3"/>
    <w:rsid w:val="00C04A07"/>
    <w:rsid w:val="00C04CE4"/>
    <w:rsid w:val="00C053F3"/>
    <w:rsid w:val="00C05977"/>
    <w:rsid w:val="00C05A82"/>
    <w:rsid w:val="00C062EC"/>
    <w:rsid w:val="00C06B36"/>
    <w:rsid w:val="00C06FD3"/>
    <w:rsid w:val="00C06FD4"/>
    <w:rsid w:val="00C06FDE"/>
    <w:rsid w:val="00C07123"/>
    <w:rsid w:val="00C076E3"/>
    <w:rsid w:val="00C07A4E"/>
    <w:rsid w:val="00C07A56"/>
    <w:rsid w:val="00C07AC7"/>
    <w:rsid w:val="00C07EDE"/>
    <w:rsid w:val="00C10501"/>
    <w:rsid w:val="00C10B23"/>
    <w:rsid w:val="00C11DBA"/>
    <w:rsid w:val="00C11E95"/>
    <w:rsid w:val="00C121F4"/>
    <w:rsid w:val="00C14829"/>
    <w:rsid w:val="00C15486"/>
    <w:rsid w:val="00C16A3F"/>
    <w:rsid w:val="00C16DEE"/>
    <w:rsid w:val="00C17AD4"/>
    <w:rsid w:val="00C205AA"/>
    <w:rsid w:val="00C21A0F"/>
    <w:rsid w:val="00C21CDE"/>
    <w:rsid w:val="00C22868"/>
    <w:rsid w:val="00C23100"/>
    <w:rsid w:val="00C23720"/>
    <w:rsid w:val="00C23899"/>
    <w:rsid w:val="00C239DC"/>
    <w:rsid w:val="00C23C7B"/>
    <w:rsid w:val="00C23FB9"/>
    <w:rsid w:val="00C241EC"/>
    <w:rsid w:val="00C24724"/>
    <w:rsid w:val="00C24A0F"/>
    <w:rsid w:val="00C2525A"/>
    <w:rsid w:val="00C257EC"/>
    <w:rsid w:val="00C271D3"/>
    <w:rsid w:val="00C276AD"/>
    <w:rsid w:val="00C278B7"/>
    <w:rsid w:val="00C278D4"/>
    <w:rsid w:val="00C301EB"/>
    <w:rsid w:val="00C3119B"/>
    <w:rsid w:val="00C31D28"/>
    <w:rsid w:val="00C31FDC"/>
    <w:rsid w:val="00C32010"/>
    <w:rsid w:val="00C32614"/>
    <w:rsid w:val="00C326E3"/>
    <w:rsid w:val="00C32B8F"/>
    <w:rsid w:val="00C32D3D"/>
    <w:rsid w:val="00C32E9F"/>
    <w:rsid w:val="00C33B84"/>
    <w:rsid w:val="00C33BC2"/>
    <w:rsid w:val="00C3426B"/>
    <w:rsid w:val="00C34F0A"/>
    <w:rsid w:val="00C34F1A"/>
    <w:rsid w:val="00C3524B"/>
    <w:rsid w:val="00C3524E"/>
    <w:rsid w:val="00C35CDB"/>
    <w:rsid w:val="00C35F7D"/>
    <w:rsid w:val="00C36BB5"/>
    <w:rsid w:val="00C36F48"/>
    <w:rsid w:val="00C37955"/>
    <w:rsid w:val="00C41183"/>
    <w:rsid w:val="00C420A5"/>
    <w:rsid w:val="00C4277C"/>
    <w:rsid w:val="00C42C78"/>
    <w:rsid w:val="00C430BD"/>
    <w:rsid w:val="00C43259"/>
    <w:rsid w:val="00C43678"/>
    <w:rsid w:val="00C4370B"/>
    <w:rsid w:val="00C438CF"/>
    <w:rsid w:val="00C43A1E"/>
    <w:rsid w:val="00C44BBC"/>
    <w:rsid w:val="00C44BD7"/>
    <w:rsid w:val="00C45403"/>
    <w:rsid w:val="00C45819"/>
    <w:rsid w:val="00C46568"/>
    <w:rsid w:val="00C4657B"/>
    <w:rsid w:val="00C46687"/>
    <w:rsid w:val="00C46A7D"/>
    <w:rsid w:val="00C47021"/>
    <w:rsid w:val="00C4769D"/>
    <w:rsid w:val="00C47997"/>
    <w:rsid w:val="00C50354"/>
    <w:rsid w:val="00C514C5"/>
    <w:rsid w:val="00C515E4"/>
    <w:rsid w:val="00C521B5"/>
    <w:rsid w:val="00C524F0"/>
    <w:rsid w:val="00C52B85"/>
    <w:rsid w:val="00C53077"/>
    <w:rsid w:val="00C533C2"/>
    <w:rsid w:val="00C53475"/>
    <w:rsid w:val="00C534B0"/>
    <w:rsid w:val="00C53770"/>
    <w:rsid w:val="00C53BFD"/>
    <w:rsid w:val="00C53C32"/>
    <w:rsid w:val="00C54D91"/>
    <w:rsid w:val="00C55840"/>
    <w:rsid w:val="00C55866"/>
    <w:rsid w:val="00C56981"/>
    <w:rsid w:val="00C56BE6"/>
    <w:rsid w:val="00C57819"/>
    <w:rsid w:val="00C57DD9"/>
    <w:rsid w:val="00C603E7"/>
    <w:rsid w:val="00C614A2"/>
    <w:rsid w:val="00C61D71"/>
    <w:rsid w:val="00C61FC7"/>
    <w:rsid w:val="00C622D9"/>
    <w:rsid w:val="00C623B0"/>
    <w:rsid w:val="00C62695"/>
    <w:rsid w:val="00C6271D"/>
    <w:rsid w:val="00C62781"/>
    <w:rsid w:val="00C62A26"/>
    <w:rsid w:val="00C62E2C"/>
    <w:rsid w:val="00C63302"/>
    <w:rsid w:val="00C6390C"/>
    <w:rsid w:val="00C645F7"/>
    <w:rsid w:val="00C64905"/>
    <w:rsid w:val="00C64C26"/>
    <w:rsid w:val="00C64CE2"/>
    <w:rsid w:val="00C657C6"/>
    <w:rsid w:val="00C65F7D"/>
    <w:rsid w:val="00C66787"/>
    <w:rsid w:val="00C6770C"/>
    <w:rsid w:val="00C67CD1"/>
    <w:rsid w:val="00C703D4"/>
    <w:rsid w:val="00C70667"/>
    <w:rsid w:val="00C716C6"/>
    <w:rsid w:val="00C716D8"/>
    <w:rsid w:val="00C71A27"/>
    <w:rsid w:val="00C71E46"/>
    <w:rsid w:val="00C71F96"/>
    <w:rsid w:val="00C721F6"/>
    <w:rsid w:val="00C72455"/>
    <w:rsid w:val="00C72B0E"/>
    <w:rsid w:val="00C731AA"/>
    <w:rsid w:val="00C73454"/>
    <w:rsid w:val="00C73752"/>
    <w:rsid w:val="00C737CA"/>
    <w:rsid w:val="00C73F93"/>
    <w:rsid w:val="00C744B7"/>
    <w:rsid w:val="00C752EF"/>
    <w:rsid w:val="00C75A89"/>
    <w:rsid w:val="00C75F09"/>
    <w:rsid w:val="00C76736"/>
    <w:rsid w:val="00C769B8"/>
    <w:rsid w:val="00C76B42"/>
    <w:rsid w:val="00C76E6A"/>
    <w:rsid w:val="00C771D6"/>
    <w:rsid w:val="00C77369"/>
    <w:rsid w:val="00C8084C"/>
    <w:rsid w:val="00C82221"/>
    <w:rsid w:val="00C824FD"/>
    <w:rsid w:val="00C82888"/>
    <w:rsid w:val="00C82944"/>
    <w:rsid w:val="00C82B00"/>
    <w:rsid w:val="00C83246"/>
    <w:rsid w:val="00C839D8"/>
    <w:rsid w:val="00C83A77"/>
    <w:rsid w:val="00C83B9B"/>
    <w:rsid w:val="00C8425E"/>
    <w:rsid w:val="00C84785"/>
    <w:rsid w:val="00C85303"/>
    <w:rsid w:val="00C85A2D"/>
    <w:rsid w:val="00C85A80"/>
    <w:rsid w:val="00C85D73"/>
    <w:rsid w:val="00C8610D"/>
    <w:rsid w:val="00C8699C"/>
    <w:rsid w:val="00C86D2D"/>
    <w:rsid w:val="00C8722C"/>
    <w:rsid w:val="00C873DD"/>
    <w:rsid w:val="00C87B19"/>
    <w:rsid w:val="00C9121A"/>
    <w:rsid w:val="00C925D6"/>
    <w:rsid w:val="00C92F72"/>
    <w:rsid w:val="00C930A5"/>
    <w:rsid w:val="00C93C72"/>
    <w:rsid w:val="00C942C7"/>
    <w:rsid w:val="00C9454C"/>
    <w:rsid w:val="00C949DA"/>
    <w:rsid w:val="00C95844"/>
    <w:rsid w:val="00C95E29"/>
    <w:rsid w:val="00C96877"/>
    <w:rsid w:val="00C96E67"/>
    <w:rsid w:val="00C96FF3"/>
    <w:rsid w:val="00C97A56"/>
    <w:rsid w:val="00CA13C5"/>
    <w:rsid w:val="00CA19C0"/>
    <w:rsid w:val="00CA2575"/>
    <w:rsid w:val="00CA3570"/>
    <w:rsid w:val="00CA396B"/>
    <w:rsid w:val="00CA4693"/>
    <w:rsid w:val="00CA48BE"/>
    <w:rsid w:val="00CA5613"/>
    <w:rsid w:val="00CA585E"/>
    <w:rsid w:val="00CA5A30"/>
    <w:rsid w:val="00CA679E"/>
    <w:rsid w:val="00CA7F7C"/>
    <w:rsid w:val="00CB02CD"/>
    <w:rsid w:val="00CB2081"/>
    <w:rsid w:val="00CB3BA2"/>
    <w:rsid w:val="00CB3E75"/>
    <w:rsid w:val="00CB44C7"/>
    <w:rsid w:val="00CB4B69"/>
    <w:rsid w:val="00CB55F2"/>
    <w:rsid w:val="00CB60C9"/>
    <w:rsid w:val="00CB6A37"/>
    <w:rsid w:val="00CB792E"/>
    <w:rsid w:val="00CC0B9A"/>
    <w:rsid w:val="00CC189E"/>
    <w:rsid w:val="00CC1DB0"/>
    <w:rsid w:val="00CC25FB"/>
    <w:rsid w:val="00CC2667"/>
    <w:rsid w:val="00CC2921"/>
    <w:rsid w:val="00CC373D"/>
    <w:rsid w:val="00CC3E11"/>
    <w:rsid w:val="00CC4817"/>
    <w:rsid w:val="00CC4A55"/>
    <w:rsid w:val="00CC76A7"/>
    <w:rsid w:val="00CC77A2"/>
    <w:rsid w:val="00CC7DE2"/>
    <w:rsid w:val="00CD044C"/>
    <w:rsid w:val="00CD053D"/>
    <w:rsid w:val="00CD0851"/>
    <w:rsid w:val="00CD0B8C"/>
    <w:rsid w:val="00CD0C83"/>
    <w:rsid w:val="00CD103F"/>
    <w:rsid w:val="00CD138B"/>
    <w:rsid w:val="00CD182A"/>
    <w:rsid w:val="00CD2BFA"/>
    <w:rsid w:val="00CD30D0"/>
    <w:rsid w:val="00CD3692"/>
    <w:rsid w:val="00CD3E23"/>
    <w:rsid w:val="00CD447B"/>
    <w:rsid w:val="00CD449C"/>
    <w:rsid w:val="00CD4766"/>
    <w:rsid w:val="00CD4982"/>
    <w:rsid w:val="00CD4FC9"/>
    <w:rsid w:val="00CD5C01"/>
    <w:rsid w:val="00CD644A"/>
    <w:rsid w:val="00CD74FA"/>
    <w:rsid w:val="00CD75BA"/>
    <w:rsid w:val="00CD7B7F"/>
    <w:rsid w:val="00CE094E"/>
    <w:rsid w:val="00CE09B3"/>
    <w:rsid w:val="00CE1983"/>
    <w:rsid w:val="00CE4EC5"/>
    <w:rsid w:val="00CE52A7"/>
    <w:rsid w:val="00CE6985"/>
    <w:rsid w:val="00CE7576"/>
    <w:rsid w:val="00CF0547"/>
    <w:rsid w:val="00CF1305"/>
    <w:rsid w:val="00CF1381"/>
    <w:rsid w:val="00CF1CA9"/>
    <w:rsid w:val="00CF1E2B"/>
    <w:rsid w:val="00CF214D"/>
    <w:rsid w:val="00CF2D0A"/>
    <w:rsid w:val="00CF2E2C"/>
    <w:rsid w:val="00CF2F7B"/>
    <w:rsid w:val="00CF3448"/>
    <w:rsid w:val="00CF3CCF"/>
    <w:rsid w:val="00CF3D91"/>
    <w:rsid w:val="00CF4AAD"/>
    <w:rsid w:val="00CF57D4"/>
    <w:rsid w:val="00CF582B"/>
    <w:rsid w:val="00CF6ABC"/>
    <w:rsid w:val="00CF7711"/>
    <w:rsid w:val="00CF7BA0"/>
    <w:rsid w:val="00D0026D"/>
    <w:rsid w:val="00D00625"/>
    <w:rsid w:val="00D0265B"/>
    <w:rsid w:val="00D02988"/>
    <w:rsid w:val="00D03838"/>
    <w:rsid w:val="00D03D0F"/>
    <w:rsid w:val="00D0415C"/>
    <w:rsid w:val="00D04210"/>
    <w:rsid w:val="00D04329"/>
    <w:rsid w:val="00D0515E"/>
    <w:rsid w:val="00D051FB"/>
    <w:rsid w:val="00D05E24"/>
    <w:rsid w:val="00D066B0"/>
    <w:rsid w:val="00D06B32"/>
    <w:rsid w:val="00D0721F"/>
    <w:rsid w:val="00D074FF"/>
    <w:rsid w:val="00D0769F"/>
    <w:rsid w:val="00D07C08"/>
    <w:rsid w:val="00D12257"/>
    <w:rsid w:val="00D13052"/>
    <w:rsid w:val="00D133A7"/>
    <w:rsid w:val="00D13EF3"/>
    <w:rsid w:val="00D148AA"/>
    <w:rsid w:val="00D14A32"/>
    <w:rsid w:val="00D14AB6"/>
    <w:rsid w:val="00D14C63"/>
    <w:rsid w:val="00D15047"/>
    <w:rsid w:val="00D15D78"/>
    <w:rsid w:val="00D15DA8"/>
    <w:rsid w:val="00D15DE6"/>
    <w:rsid w:val="00D16911"/>
    <w:rsid w:val="00D17EAB"/>
    <w:rsid w:val="00D214A0"/>
    <w:rsid w:val="00D2217A"/>
    <w:rsid w:val="00D2226A"/>
    <w:rsid w:val="00D2263D"/>
    <w:rsid w:val="00D226C3"/>
    <w:rsid w:val="00D22B49"/>
    <w:rsid w:val="00D237A7"/>
    <w:rsid w:val="00D238C8"/>
    <w:rsid w:val="00D24660"/>
    <w:rsid w:val="00D24985"/>
    <w:rsid w:val="00D24A1F"/>
    <w:rsid w:val="00D24C6F"/>
    <w:rsid w:val="00D252A7"/>
    <w:rsid w:val="00D26578"/>
    <w:rsid w:val="00D26626"/>
    <w:rsid w:val="00D278EF"/>
    <w:rsid w:val="00D27E67"/>
    <w:rsid w:val="00D302E6"/>
    <w:rsid w:val="00D3068B"/>
    <w:rsid w:val="00D308D5"/>
    <w:rsid w:val="00D30C3B"/>
    <w:rsid w:val="00D310B7"/>
    <w:rsid w:val="00D31D33"/>
    <w:rsid w:val="00D324C3"/>
    <w:rsid w:val="00D32964"/>
    <w:rsid w:val="00D33798"/>
    <w:rsid w:val="00D33FF2"/>
    <w:rsid w:val="00D34024"/>
    <w:rsid w:val="00D34431"/>
    <w:rsid w:val="00D34696"/>
    <w:rsid w:val="00D3471A"/>
    <w:rsid w:val="00D363D8"/>
    <w:rsid w:val="00D36494"/>
    <w:rsid w:val="00D36D51"/>
    <w:rsid w:val="00D36FA7"/>
    <w:rsid w:val="00D3712D"/>
    <w:rsid w:val="00D3718E"/>
    <w:rsid w:val="00D37560"/>
    <w:rsid w:val="00D37A7C"/>
    <w:rsid w:val="00D37EAC"/>
    <w:rsid w:val="00D4029E"/>
    <w:rsid w:val="00D40472"/>
    <w:rsid w:val="00D40710"/>
    <w:rsid w:val="00D40B3D"/>
    <w:rsid w:val="00D40F21"/>
    <w:rsid w:val="00D41852"/>
    <w:rsid w:val="00D4269E"/>
    <w:rsid w:val="00D42921"/>
    <w:rsid w:val="00D42EE0"/>
    <w:rsid w:val="00D438DC"/>
    <w:rsid w:val="00D4428C"/>
    <w:rsid w:val="00D44366"/>
    <w:rsid w:val="00D45872"/>
    <w:rsid w:val="00D46921"/>
    <w:rsid w:val="00D478E6"/>
    <w:rsid w:val="00D47E87"/>
    <w:rsid w:val="00D50B85"/>
    <w:rsid w:val="00D50C09"/>
    <w:rsid w:val="00D52C5F"/>
    <w:rsid w:val="00D52F22"/>
    <w:rsid w:val="00D5365B"/>
    <w:rsid w:val="00D536EC"/>
    <w:rsid w:val="00D5437E"/>
    <w:rsid w:val="00D5451C"/>
    <w:rsid w:val="00D5553E"/>
    <w:rsid w:val="00D563A6"/>
    <w:rsid w:val="00D563F7"/>
    <w:rsid w:val="00D57565"/>
    <w:rsid w:val="00D6158F"/>
    <w:rsid w:val="00D61865"/>
    <w:rsid w:val="00D61920"/>
    <w:rsid w:val="00D61972"/>
    <w:rsid w:val="00D61F5F"/>
    <w:rsid w:val="00D620CE"/>
    <w:rsid w:val="00D6243E"/>
    <w:rsid w:val="00D6318A"/>
    <w:rsid w:val="00D6342A"/>
    <w:rsid w:val="00D645FA"/>
    <w:rsid w:val="00D64A69"/>
    <w:rsid w:val="00D64E2F"/>
    <w:rsid w:val="00D6538C"/>
    <w:rsid w:val="00D6593E"/>
    <w:rsid w:val="00D65F64"/>
    <w:rsid w:val="00D6648E"/>
    <w:rsid w:val="00D66490"/>
    <w:rsid w:val="00D665D6"/>
    <w:rsid w:val="00D6689F"/>
    <w:rsid w:val="00D66B8C"/>
    <w:rsid w:val="00D66D7C"/>
    <w:rsid w:val="00D66FA6"/>
    <w:rsid w:val="00D671D5"/>
    <w:rsid w:val="00D70D9E"/>
    <w:rsid w:val="00D711B6"/>
    <w:rsid w:val="00D73302"/>
    <w:rsid w:val="00D74014"/>
    <w:rsid w:val="00D7409A"/>
    <w:rsid w:val="00D74287"/>
    <w:rsid w:val="00D747B5"/>
    <w:rsid w:val="00D74D5D"/>
    <w:rsid w:val="00D75184"/>
    <w:rsid w:val="00D75E59"/>
    <w:rsid w:val="00D76026"/>
    <w:rsid w:val="00D76E0C"/>
    <w:rsid w:val="00D810D0"/>
    <w:rsid w:val="00D81D2A"/>
    <w:rsid w:val="00D826D6"/>
    <w:rsid w:val="00D82C55"/>
    <w:rsid w:val="00D82E48"/>
    <w:rsid w:val="00D8332A"/>
    <w:rsid w:val="00D83AB1"/>
    <w:rsid w:val="00D84C0F"/>
    <w:rsid w:val="00D85199"/>
    <w:rsid w:val="00D85243"/>
    <w:rsid w:val="00D85947"/>
    <w:rsid w:val="00D86D64"/>
    <w:rsid w:val="00D86EE2"/>
    <w:rsid w:val="00D90326"/>
    <w:rsid w:val="00D90479"/>
    <w:rsid w:val="00D91704"/>
    <w:rsid w:val="00D9215F"/>
    <w:rsid w:val="00D9289B"/>
    <w:rsid w:val="00D92E5A"/>
    <w:rsid w:val="00DA034C"/>
    <w:rsid w:val="00DA0A03"/>
    <w:rsid w:val="00DA128A"/>
    <w:rsid w:val="00DA1713"/>
    <w:rsid w:val="00DA27DE"/>
    <w:rsid w:val="00DA2A75"/>
    <w:rsid w:val="00DA2B8A"/>
    <w:rsid w:val="00DA5C40"/>
    <w:rsid w:val="00DA6ECB"/>
    <w:rsid w:val="00DA77AB"/>
    <w:rsid w:val="00DA7B24"/>
    <w:rsid w:val="00DB0525"/>
    <w:rsid w:val="00DB0962"/>
    <w:rsid w:val="00DB1303"/>
    <w:rsid w:val="00DB2002"/>
    <w:rsid w:val="00DB2226"/>
    <w:rsid w:val="00DB2E13"/>
    <w:rsid w:val="00DB2EFB"/>
    <w:rsid w:val="00DB4C97"/>
    <w:rsid w:val="00DB51EB"/>
    <w:rsid w:val="00DB52A2"/>
    <w:rsid w:val="00DB53EF"/>
    <w:rsid w:val="00DB562B"/>
    <w:rsid w:val="00DB56B8"/>
    <w:rsid w:val="00DB738D"/>
    <w:rsid w:val="00DB7981"/>
    <w:rsid w:val="00DB7C4C"/>
    <w:rsid w:val="00DB7F8F"/>
    <w:rsid w:val="00DB7FAA"/>
    <w:rsid w:val="00DC00B6"/>
    <w:rsid w:val="00DC1877"/>
    <w:rsid w:val="00DC1A06"/>
    <w:rsid w:val="00DC1E02"/>
    <w:rsid w:val="00DC28D2"/>
    <w:rsid w:val="00DC2A8E"/>
    <w:rsid w:val="00DC2B02"/>
    <w:rsid w:val="00DC3A4A"/>
    <w:rsid w:val="00DC4500"/>
    <w:rsid w:val="00DC5CED"/>
    <w:rsid w:val="00DC6183"/>
    <w:rsid w:val="00DC6471"/>
    <w:rsid w:val="00DC66EF"/>
    <w:rsid w:val="00DC697D"/>
    <w:rsid w:val="00DC77B3"/>
    <w:rsid w:val="00DD15BC"/>
    <w:rsid w:val="00DD1DD7"/>
    <w:rsid w:val="00DD2F35"/>
    <w:rsid w:val="00DD34C5"/>
    <w:rsid w:val="00DD37E1"/>
    <w:rsid w:val="00DD3A78"/>
    <w:rsid w:val="00DD3C92"/>
    <w:rsid w:val="00DD439E"/>
    <w:rsid w:val="00DD44D5"/>
    <w:rsid w:val="00DD46B1"/>
    <w:rsid w:val="00DD4774"/>
    <w:rsid w:val="00DD47E2"/>
    <w:rsid w:val="00DD56D9"/>
    <w:rsid w:val="00DD60FE"/>
    <w:rsid w:val="00DD63C3"/>
    <w:rsid w:val="00DD6D70"/>
    <w:rsid w:val="00DD6EBB"/>
    <w:rsid w:val="00DD7448"/>
    <w:rsid w:val="00DE01D8"/>
    <w:rsid w:val="00DE055F"/>
    <w:rsid w:val="00DE0AF1"/>
    <w:rsid w:val="00DE15C7"/>
    <w:rsid w:val="00DE164A"/>
    <w:rsid w:val="00DE2015"/>
    <w:rsid w:val="00DE2378"/>
    <w:rsid w:val="00DE4518"/>
    <w:rsid w:val="00DE496C"/>
    <w:rsid w:val="00DE59A2"/>
    <w:rsid w:val="00DE59A5"/>
    <w:rsid w:val="00DE59C2"/>
    <w:rsid w:val="00DE65B5"/>
    <w:rsid w:val="00DE6678"/>
    <w:rsid w:val="00DE7414"/>
    <w:rsid w:val="00DF0367"/>
    <w:rsid w:val="00DF183E"/>
    <w:rsid w:val="00DF1BC8"/>
    <w:rsid w:val="00DF2667"/>
    <w:rsid w:val="00DF27CE"/>
    <w:rsid w:val="00DF2EC7"/>
    <w:rsid w:val="00DF3A15"/>
    <w:rsid w:val="00DF4337"/>
    <w:rsid w:val="00DF4952"/>
    <w:rsid w:val="00DF62CB"/>
    <w:rsid w:val="00DF670B"/>
    <w:rsid w:val="00E0023A"/>
    <w:rsid w:val="00E0054C"/>
    <w:rsid w:val="00E00694"/>
    <w:rsid w:val="00E00950"/>
    <w:rsid w:val="00E00FA2"/>
    <w:rsid w:val="00E011AF"/>
    <w:rsid w:val="00E0138C"/>
    <w:rsid w:val="00E01AAB"/>
    <w:rsid w:val="00E01AFE"/>
    <w:rsid w:val="00E0216C"/>
    <w:rsid w:val="00E027B3"/>
    <w:rsid w:val="00E02849"/>
    <w:rsid w:val="00E0289F"/>
    <w:rsid w:val="00E0296F"/>
    <w:rsid w:val="00E02AA7"/>
    <w:rsid w:val="00E03606"/>
    <w:rsid w:val="00E03D1C"/>
    <w:rsid w:val="00E0409B"/>
    <w:rsid w:val="00E04FAE"/>
    <w:rsid w:val="00E05372"/>
    <w:rsid w:val="00E06216"/>
    <w:rsid w:val="00E064B0"/>
    <w:rsid w:val="00E065A5"/>
    <w:rsid w:val="00E07388"/>
    <w:rsid w:val="00E0764B"/>
    <w:rsid w:val="00E07AD3"/>
    <w:rsid w:val="00E10EF8"/>
    <w:rsid w:val="00E11349"/>
    <w:rsid w:val="00E115AE"/>
    <w:rsid w:val="00E12EF9"/>
    <w:rsid w:val="00E13306"/>
    <w:rsid w:val="00E13685"/>
    <w:rsid w:val="00E137C4"/>
    <w:rsid w:val="00E13A8E"/>
    <w:rsid w:val="00E13ECB"/>
    <w:rsid w:val="00E14069"/>
    <w:rsid w:val="00E15CDA"/>
    <w:rsid w:val="00E15F6A"/>
    <w:rsid w:val="00E165A6"/>
    <w:rsid w:val="00E17A39"/>
    <w:rsid w:val="00E17EDD"/>
    <w:rsid w:val="00E20098"/>
    <w:rsid w:val="00E2079E"/>
    <w:rsid w:val="00E2124A"/>
    <w:rsid w:val="00E21940"/>
    <w:rsid w:val="00E22000"/>
    <w:rsid w:val="00E22425"/>
    <w:rsid w:val="00E224E7"/>
    <w:rsid w:val="00E22DB2"/>
    <w:rsid w:val="00E24093"/>
    <w:rsid w:val="00E240E3"/>
    <w:rsid w:val="00E24708"/>
    <w:rsid w:val="00E24971"/>
    <w:rsid w:val="00E2601B"/>
    <w:rsid w:val="00E26324"/>
    <w:rsid w:val="00E27559"/>
    <w:rsid w:val="00E27A36"/>
    <w:rsid w:val="00E30292"/>
    <w:rsid w:val="00E3106B"/>
    <w:rsid w:val="00E31477"/>
    <w:rsid w:val="00E31D91"/>
    <w:rsid w:val="00E3204B"/>
    <w:rsid w:val="00E32D92"/>
    <w:rsid w:val="00E337C8"/>
    <w:rsid w:val="00E3399A"/>
    <w:rsid w:val="00E34799"/>
    <w:rsid w:val="00E3494D"/>
    <w:rsid w:val="00E34D40"/>
    <w:rsid w:val="00E35328"/>
    <w:rsid w:val="00E35735"/>
    <w:rsid w:val="00E35782"/>
    <w:rsid w:val="00E360ED"/>
    <w:rsid w:val="00E37860"/>
    <w:rsid w:val="00E37F60"/>
    <w:rsid w:val="00E40556"/>
    <w:rsid w:val="00E40719"/>
    <w:rsid w:val="00E40C16"/>
    <w:rsid w:val="00E412E6"/>
    <w:rsid w:val="00E42EF1"/>
    <w:rsid w:val="00E43492"/>
    <w:rsid w:val="00E439D0"/>
    <w:rsid w:val="00E43EAD"/>
    <w:rsid w:val="00E44074"/>
    <w:rsid w:val="00E441D5"/>
    <w:rsid w:val="00E443F1"/>
    <w:rsid w:val="00E4440A"/>
    <w:rsid w:val="00E44CE7"/>
    <w:rsid w:val="00E4522D"/>
    <w:rsid w:val="00E46B59"/>
    <w:rsid w:val="00E46D40"/>
    <w:rsid w:val="00E47337"/>
    <w:rsid w:val="00E47945"/>
    <w:rsid w:val="00E47B66"/>
    <w:rsid w:val="00E50F55"/>
    <w:rsid w:val="00E5119D"/>
    <w:rsid w:val="00E51E52"/>
    <w:rsid w:val="00E52362"/>
    <w:rsid w:val="00E52B30"/>
    <w:rsid w:val="00E52C58"/>
    <w:rsid w:val="00E53579"/>
    <w:rsid w:val="00E53907"/>
    <w:rsid w:val="00E53CA7"/>
    <w:rsid w:val="00E53DED"/>
    <w:rsid w:val="00E53FF4"/>
    <w:rsid w:val="00E54448"/>
    <w:rsid w:val="00E5456D"/>
    <w:rsid w:val="00E5552A"/>
    <w:rsid w:val="00E55BBF"/>
    <w:rsid w:val="00E55CB3"/>
    <w:rsid w:val="00E55EC2"/>
    <w:rsid w:val="00E56511"/>
    <w:rsid w:val="00E566B2"/>
    <w:rsid w:val="00E56706"/>
    <w:rsid w:val="00E57A4C"/>
    <w:rsid w:val="00E57CB6"/>
    <w:rsid w:val="00E60046"/>
    <w:rsid w:val="00E60FFD"/>
    <w:rsid w:val="00E61845"/>
    <w:rsid w:val="00E619E9"/>
    <w:rsid w:val="00E61B00"/>
    <w:rsid w:val="00E61CB3"/>
    <w:rsid w:val="00E622F2"/>
    <w:rsid w:val="00E63506"/>
    <w:rsid w:val="00E636B5"/>
    <w:rsid w:val="00E63E74"/>
    <w:rsid w:val="00E64027"/>
    <w:rsid w:val="00E64610"/>
    <w:rsid w:val="00E64BAD"/>
    <w:rsid w:val="00E64FAF"/>
    <w:rsid w:val="00E6679A"/>
    <w:rsid w:val="00E668D3"/>
    <w:rsid w:val="00E66F29"/>
    <w:rsid w:val="00E66F8F"/>
    <w:rsid w:val="00E66FB5"/>
    <w:rsid w:val="00E6734F"/>
    <w:rsid w:val="00E7075F"/>
    <w:rsid w:val="00E70C69"/>
    <w:rsid w:val="00E70EBB"/>
    <w:rsid w:val="00E71031"/>
    <w:rsid w:val="00E716B7"/>
    <w:rsid w:val="00E719F3"/>
    <w:rsid w:val="00E72956"/>
    <w:rsid w:val="00E72990"/>
    <w:rsid w:val="00E72A8E"/>
    <w:rsid w:val="00E72ADF"/>
    <w:rsid w:val="00E72EFA"/>
    <w:rsid w:val="00E72FD0"/>
    <w:rsid w:val="00E73A39"/>
    <w:rsid w:val="00E753CD"/>
    <w:rsid w:val="00E75782"/>
    <w:rsid w:val="00E75D03"/>
    <w:rsid w:val="00E76F77"/>
    <w:rsid w:val="00E76FC0"/>
    <w:rsid w:val="00E77376"/>
    <w:rsid w:val="00E774C8"/>
    <w:rsid w:val="00E77A74"/>
    <w:rsid w:val="00E77FF0"/>
    <w:rsid w:val="00E8064D"/>
    <w:rsid w:val="00E80887"/>
    <w:rsid w:val="00E80BF7"/>
    <w:rsid w:val="00E80FB3"/>
    <w:rsid w:val="00E815D4"/>
    <w:rsid w:val="00E81B8E"/>
    <w:rsid w:val="00E826B5"/>
    <w:rsid w:val="00E8361F"/>
    <w:rsid w:val="00E83EA9"/>
    <w:rsid w:val="00E843AA"/>
    <w:rsid w:val="00E846F4"/>
    <w:rsid w:val="00E84BD8"/>
    <w:rsid w:val="00E84D29"/>
    <w:rsid w:val="00E84DFB"/>
    <w:rsid w:val="00E864BF"/>
    <w:rsid w:val="00E86D06"/>
    <w:rsid w:val="00E87303"/>
    <w:rsid w:val="00E90676"/>
    <w:rsid w:val="00E92363"/>
    <w:rsid w:val="00E94342"/>
    <w:rsid w:val="00E9458F"/>
    <w:rsid w:val="00E950E0"/>
    <w:rsid w:val="00E95300"/>
    <w:rsid w:val="00E96B17"/>
    <w:rsid w:val="00E97088"/>
    <w:rsid w:val="00E974BD"/>
    <w:rsid w:val="00E97559"/>
    <w:rsid w:val="00E97712"/>
    <w:rsid w:val="00E9796F"/>
    <w:rsid w:val="00E97AE1"/>
    <w:rsid w:val="00EA1A9A"/>
    <w:rsid w:val="00EA2493"/>
    <w:rsid w:val="00EA26CA"/>
    <w:rsid w:val="00EA3398"/>
    <w:rsid w:val="00EA35C5"/>
    <w:rsid w:val="00EA37F9"/>
    <w:rsid w:val="00EA411E"/>
    <w:rsid w:val="00EA43B5"/>
    <w:rsid w:val="00EA43F0"/>
    <w:rsid w:val="00EA5675"/>
    <w:rsid w:val="00EA57B6"/>
    <w:rsid w:val="00EA5DCA"/>
    <w:rsid w:val="00EA6287"/>
    <w:rsid w:val="00EA6991"/>
    <w:rsid w:val="00EA6D9C"/>
    <w:rsid w:val="00EA7677"/>
    <w:rsid w:val="00EA7A77"/>
    <w:rsid w:val="00EB0093"/>
    <w:rsid w:val="00EB09E1"/>
    <w:rsid w:val="00EB0B2D"/>
    <w:rsid w:val="00EB151B"/>
    <w:rsid w:val="00EB1A0A"/>
    <w:rsid w:val="00EB23FB"/>
    <w:rsid w:val="00EB2BE5"/>
    <w:rsid w:val="00EB34F5"/>
    <w:rsid w:val="00EB38D7"/>
    <w:rsid w:val="00EB4031"/>
    <w:rsid w:val="00EB4572"/>
    <w:rsid w:val="00EB4FD8"/>
    <w:rsid w:val="00EB5020"/>
    <w:rsid w:val="00EB51CF"/>
    <w:rsid w:val="00EB554A"/>
    <w:rsid w:val="00EB55DF"/>
    <w:rsid w:val="00EB5A96"/>
    <w:rsid w:val="00EB69C4"/>
    <w:rsid w:val="00EB6BA0"/>
    <w:rsid w:val="00EB786D"/>
    <w:rsid w:val="00EB7E2C"/>
    <w:rsid w:val="00EC0D19"/>
    <w:rsid w:val="00EC11F6"/>
    <w:rsid w:val="00EC2513"/>
    <w:rsid w:val="00EC2A84"/>
    <w:rsid w:val="00EC4CA4"/>
    <w:rsid w:val="00EC51BA"/>
    <w:rsid w:val="00EC630F"/>
    <w:rsid w:val="00EC7B03"/>
    <w:rsid w:val="00EC7BA9"/>
    <w:rsid w:val="00ED0C61"/>
    <w:rsid w:val="00ED0E11"/>
    <w:rsid w:val="00ED0FE0"/>
    <w:rsid w:val="00ED15DD"/>
    <w:rsid w:val="00ED1C36"/>
    <w:rsid w:val="00ED314D"/>
    <w:rsid w:val="00ED3462"/>
    <w:rsid w:val="00ED34DB"/>
    <w:rsid w:val="00ED44E9"/>
    <w:rsid w:val="00ED47E3"/>
    <w:rsid w:val="00ED4A10"/>
    <w:rsid w:val="00ED5796"/>
    <w:rsid w:val="00ED5920"/>
    <w:rsid w:val="00ED5E96"/>
    <w:rsid w:val="00ED6B85"/>
    <w:rsid w:val="00ED6BFE"/>
    <w:rsid w:val="00ED79DF"/>
    <w:rsid w:val="00ED7AF7"/>
    <w:rsid w:val="00EE0BF3"/>
    <w:rsid w:val="00EE15E8"/>
    <w:rsid w:val="00EE167F"/>
    <w:rsid w:val="00EE2070"/>
    <w:rsid w:val="00EE2A61"/>
    <w:rsid w:val="00EE2D07"/>
    <w:rsid w:val="00EE4143"/>
    <w:rsid w:val="00EE4361"/>
    <w:rsid w:val="00EE44DB"/>
    <w:rsid w:val="00EE4630"/>
    <w:rsid w:val="00EE4EE2"/>
    <w:rsid w:val="00EE5289"/>
    <w:rsid w:val="00EE5E08"/>
    <w:rsid w:val="00EE6DA9"/>
    <w:rsid w:val="00EF0796"/>
    <w:rsid w:val="00EF0C99"/>
    <w:rsid w:val="00EF10D2"/>
    <w:rsid w:val="00EF146E"/>
    <w:rsid w:val="00EF1777"/>
    <w:rsid w:val="00EF2207"/>
    <w:rsid w:val="00EF2838"/>
    <w:rsid w:val="00EF2AD5"/>
    <w:rsid w:val="00EF2FAD"/>
    <w:rsid w:val="00EF38D0"/>
    <w:rsid w:val="00EF3BD8"/>
    <w:rsid w:val="00EF3ECA"/>
    <w:rsid w:val="00EF45A5"/>
    <w:rsid w:val="00EF4EE2"/>
    <w:rsid w:val="00EF4FED"/>
    <w:rsid w:val="00EF53A6"/>
    <w:rsid w:val="00EF5530"/>
    <w:rsid w:val="00EF56A6"/>
    <w:rsid w:val="00EF5CAF"/>
    <w:rsid w:val="00EF5E70"/>
    <w:rsid w:val="00EF6252"/>
    <w:rsid w:val="00EF648D"/>
    <w:rsid w:val="00EF6555"/>
    <w:rsid w:val="00EF6569"/>
    <w:rsid w:val="00EF6ADE"/>
    <w:rsid w:val="00EF6B69"/>
    <w:rsid w:val="00EF706E"/>
    <w:rsid w:val="00EF7623"/>
    <w:rsid w:val="00F00023"/>
    <w:rsid w:val="00F0043B"/>
    <w:rsid w:val="00F004EA"/>
    <w:rsid w:val="00F00567"/>
    <w:rsid w:val="00F009EA"/>
    <w:rsid w:val="00F00BD6"/>
    <w:rsid w:val="00F00D78"/>
    <w:rsid w:val="00F012C6"/>
    <w:rsid w:val="00F02A9E"/>
    <w:rsid w:val="00F02BCF"/>
    <w:rsid w:val="00F03054"/>
    <w:rsid w:val="00F032CD"/>
    <w:rsid w:val="00F04719"/>
    <w:rsid w:val="00F04A2A"/>
    <w:rsid w:val="00F04F0A"/>
    <w:rsid w:val="00F04FA3"/>
    <w:rsid w:val="00F05069"/>
    <w:rsid w:val="00F112DE"/>
    <w:rsid w:val="00F11349"/>
    <w:rsid w:val="00F11DB8"/>
    <w:rsid w:val="00F121FD"/>
    <w:rsid w:val="00F1268A"/>
    <w:rsid w:val="00F12CB2"/>
    <w:rsid w:val="00F1342F"/>
    <w:rsid w:val="00F1355F"/>
    <w:rsid w:val="00F13776"/>
    <w:rsid w:val="00F13BE6"/>
    <w:rsid w:val="00F143A9"/>
    <w:rsid w:val="00F144C7"/>
    <w:rsid w:val="00F14522"/>
    <w:rsid w:val="00F1465A"/>
    <w:rsid w:val="00F155B9"/>
    <w:rsid w:val="00F16532"/>
    <w:rsid w:val="00F204AB"/>
    <w:rsid w:val="00F20F6D"/>
    <w:rsid w:val="00F21B60"/>
    <w:rsid w:val="00F21C9A"/>
    <w:rsid w:val="00F23A03"/>
    <w:rsid w:val="00F245B7"/>
    <w:rsid w:val="00F249C7"/>
    <w:rsid w:val="00F24E32"/>
    <w:rsid w:val="00F24F12"/>
    <w:rsid w:val="00F254A6"/>
    <w:rsid w:val="00F254EE"/>
    <w:rsid w:val="00F2668E"/>
    <w:rsid w:val="00F2714A"/>
    <w:rsid w:val="00F300D3"/>
    <w:rsid w:val="00F30F14"/>
    <w:rsid w:val="00F31CDE"/>
    <w:rsid w:val="00F31F03"/>
    <w:rsid w:val="00F32301"/>
    <w:rsid w:val="00F32986"/>
    <w:rsid w:val="00F330EE"/>
    <w:rsid w:val="00F3316F"/>
    <w:rsid w:val="00F331CF"/>
    <w:rsid w:val="00F334B1"/>
    <w:rsid w:val="00F343D4"/>
    <w:rsid w:val="00F3456B"/>
    <w:rsid w:val="00F3474C"/>
    <w:rsid w:val="00F3526C"/>
    <w:rsid w:val="00F356DA"/>
    <w:rsid w:val="00F35F30"/>
    <w:rsid w:val="00F36923"/>
    <w:rsid w:val="00F37434"/>
    <w:rsid w:val="00F376D3"/>
    <w:rsid w:val="00F3799D"/>
    <w:rsid w:val="00F4076E"/>
    <w:rsid w:val="00F4110C"/>
    <w:rsid w:val="00F419FA"/>
    <w:rsid w:val="00F42671"/>
    <w:rsid w:val="00F42C24"/>
    <w:rsid w:val="00F43041"/>
    <w:rsid w:val="00F4311A"/>
    <w:rsid w:val="00F435C4"/>
    <w:rsid w:val="00F43CD2"/>
    <w:rsid w:val="00F43F17"/>
    <w:rsid w:val="00F44945"/>
    <w:rsid w:val="00F46558"/>
    <w:rsid w:val="00F47298"/>
    <w:rsid w:val="00F472F8"/>
    <w:rsid w:val="00F47FB0"/>
    <w:rsid w:val="00F50F10"/>
    <w:rsid w:val="00F52E75"/>
    <w:rsid w:val="00F544E8"/>
    <w:rsid w:val="00F5459B"/>
    <w:rsid w:val="00F5466C"/>
    <w:rsid w:val="00F55495"/>
    <w:rsid w:val="00F55F21"/>
    <w:rsid w:val="00F562F1"/>
    <w:rsid w:val="00F56364"/>
    <w:rsid w:val="00F56367"/>
    <w:rsid w:val="00F56895"/>
    <w:rsid w:val="00F56A1D"/>
    <w:rsid w:val="00F57080"/>
    <w:rsid w:val="00F57A40"/>
    <w:rsid w:val="00F57E0F"/>
    <w:rsid w:val="00F602C1"/>
    <w:rsid w:val="00F60F56"/>
    <w:rsid w:val="00F61390"/>
    <w:rsid w:val="00F61F52"/>
    <w:rsid w:val="00F61FAA"/>
    <w:rsid w:val="00F6331A"/>
    <w:rsid w:val="00F63C77"/>
    <w:rsid w:val="00F64264"/>
    <w:rsid w:val="00F6434C"/>
    <w:rsid w:val="00F6522E"/>
    <w:rsid w:val="00F65311"/>
    <w:rsid w:val="00F6579D"/>
    <w:rsid w:val="00F658F1"/>
    <w:rsid w:val="00F65BD0"/>
    <w:rsid w:val="00F663F4"/>
    <w:rsid w:val="00F66B0F"/>
    <w:rsid w:val="00F67398"/>
    <w:rsid w:val="00F70B11"/>
    <w:rsid w:val="00F70BC1"/>
    <w:rsid w:val="00F71728"/>
    <w:rsid w:val="00F73200"/>
    <w:rsid w:val="00F73357"/>
    <w:rsid w:val="00F7351E"/>
    <w:rsid w:val="00F739D5"/>
    <w:rsid w:val="00F73ADE"/>
    <w:rsid w:val="00F73DD4"/>
    <w:rsid w:val="00F7410C"/>
    <w:rsid w:val="00F7415B"/>
    <w:rsid w:val="00F75B37"/>
    <w:rsid w:val="00F76306"/>
    <w:rsid w:val="00F76553"/>
    <w:rsid w:val="00F773A1"/>
    <w:rsid w:val="00F777CB"/>
    <w:rsid w:val="00F77E07"/>
    <w:rsid w:val="00F80043"/>
    <w:rsid w:val="00F801A3"/>
    <w:rsid w:val="00F80410"/>
    <w:rsid w:val="00F81416"/>
    <w:rsid w:val="00F81AC4"/>
    <w:rsid w:val="00F821B0"/>
    <w:rsid w:val="00F824B1"/>
    <w:rsid w:val="00F824D9"/>
    <w:rsid w:val="00F82D65"/>
    <w:rsid w:val="00F82E82"/>
    <w:rsid w:val="00F83596"/>
    <w:rsid w:val="00F835D0"/>
    <w:rsid w:val="00F8391C"/>
    <w:rsid w:val="00F83BE7"/>
    <w:rsid w:val="00F857BC"/>
    <w:rsid w:val="00F85B09"/>
    <w:rsid w:val="00F860AA"/>
    <w:rsid w:val="00F86122"/>
    <w:rsid w:val="00F87EF7"/>
    <w:rsid w:val="00F90012"/>
    <w:rsid w:val="00F90BCE"/>
    <w:rsid w:val="00F90D24"/>
    <w:rsid w:val="00F917B5"/>
    <w:rsid w:val="00F9194D"/>
    <w:rsid w:val="00F91FA7"/>
    <w:rsid w:val="00F92977"/>
    <w:rsid w:val="00F9359E"/>
    <w:rsid w:val="00F93698"/>
    <w:rsid w:val="00F936A2"/>
    <w:rsid w:val="00F93F31"/>
    <w:rsid w:val="00F94739"/>
    <w:rsid w:val="00F95652"/>
    <w:rsid w:val="00F9568E"/>
    <w:rsid w:val="00F958BF"/>
    <w:rsid w:val="00F962A2"/>
    <w:rsid w:val="00F974E5"/>
    <w:rsid w:val="00F9769C"/>
    <w:rsid w:val="00FA1448"/>
    <w:rsid w:val="00FA15B6"/>
    <w:rsid w:val="00FA15BF"/>
    <w:rsid w:val="00FA162A"/>
    <w:rsid w:val="00FA180A"/>
    <w:rsid w:val="00FA1A1B"/>
    <w:rsid w:val="00FA2B08"/>
    <w:rsid w:val="00FA2E84"/>
    <w:rsid w:val="00FA3CF0"/>
    <w:rsid w:val="00FA3D11"/>
    <w:rsid w:val="00FA4002"/>
    <w:rsid w:val="00FA4524"/>
    <w:rsid w:val="00FA4ABF"/>
    <w:rsid w:val="00FA5327"/>
    <w:rsid w:val="00FA54F2"/>
    <w:rsid w:val="00FA5670"/>
    <w:rsid w:val="00FA60B7"/>
    <w:rsid w:val="00FA60C2"/>
    <w:rsid w:val="00FA666A"/>
    <w:rsid w:val="00FA7C02"/>
    <w:rsid w:val="00FB06FD"/>
    <w:rsid w:val="00FB0A4A"/>
    <w:rsid w:val="00FB0D98"/>
    <w:rsid w:val="00FB1C0A"/>
    <w:rsid w:val="00FB2608"/>
    <w:rsid w:val="00FB2D56"/>
    <w:rsid w:val="00FB31C1"/>
    <w:rsid w:val="00FB3203"/>
    <w:rsid w:val="00FB3205"/>
    <w:rsid w:val="00FB3BEB"/>
    <w:rsid w:val="00FB44D3"/>
    <w:rsid w:val="00FB4852"/>
    <w:rsid w:val="00FB50B3"/>
    <w:rsid w:val="00FB58E0"/>
    <w:rsid w:val="00FB607E"/>
    <w:rsid w:val="00FB6BE8"/>
    <w:rsid w:val="00FB70BA"/>
    <w:rsid w:val="00FB760A"/>
    <w:rsid w:val="00FB7957"/>
    <w:rsid w:val="00FB7C01"/>
    <w:rsid w:val="00FB7FC2"/>
    <w:rsid w:val="00FC004D"/>
    <w:rsid w:val="00FC01CC"/>
    <w:rsid w:val="00FC0FD4"/>
    <w:rsid w:val="00FC123A"/>
    <w:rsid w:val="00FC125F"/>
    <w:rsid w:val="00FC17A3"/>
    <w:rsid w:val="00FC1945"/>
    <w:rsid w:val="00FC1DEA"/>
    <w:rsid w:val="00FC245D"/>
    <w:rsid w:val="00FC2572"/>
    <w:rsid w:val="00FC2783"/>
    <w:rsid w:val="00FC2A28"/>
    <w:rsid w:val="00FC3043"/>
    <w:rsid w:val="00FC3AA1"/>
    <w:rsid w:val="00FC4905"/>
    <w:rsid w:val="00FC51EA"/>
    <w:rsid w:val="00FC5BE6"/>
    <w:rsid w:val="00FC63D2"/>
    <w:rsid w:val="00FC64EF"/>
    <w:rsid w:val="00FC6C7D"/>
    <w:rsid w:val="00FC6E6A"/>
    <w:rsid w:val="00FC727E"/>
    <w:rsid w:val="00FC7D8F"/>
    <w:rsid w:val="00FD095E"/>
    <w:rsid w:val="00FD1586"/>
    <w:rsid w:val="00FD1F29"/>
    <w:rsid w:val="00FD2292"/>
    <w:rsid w:val="00FD22E8"/>
    <w:rsid w:val="00FD2518"/>
    <w:rsid w:val="00FD2535"/>
    <w:rsid w:val="00FD290E"/>
    <w:rsid w:val="00FD2B84"/>
    <w:rsid w:val="00FD32F4"/>
    <w:rsid w:val="00FD4295"/>
    <w:rsid w:val="00FD5A47"/>
    <w:rsid w:val="00FD5B90"/>
    <w:rsid w:val="00FD5FEB"/>
    <w:rsid w:val="00FD667A"/>
    <w:rsid w:val="00FD678D"/>
    <w:rsid w:val="00FD68CE"/>
    <w:rsid w:val="00FD6AF2"/>
    <w:rsid w:val="00FD6B04"/>
    <w:rsid w:val="00FD72A8"/>
    <w:rsid w:val="00FD73CA"/>
    <w:rsid w:val="00FD7B54"/>
    <w:rsid w:val="00FE0471"/>
    <w:rsid w:val="00FE0A50"/>
    <w:rsid w:val="00FE0BFC"/>
    <w:rsid w:val="00FE1411"/>
    <w:rsid w:val="00FE1A24"/>
    <w:rsid w:val="00FE229A"/>
    <w:rsid w:val="00FE33EB"/>
    <w:rsid w:val="00FE366C"/>
    <w:rsid w:val="00FE4236"/>
    <w:rsid w:val="00FE44AB"/>
    <w:rsid w:val="00FE47DC"/>
    <w:rsid w:val="00FE4C9F"/>
    <w:rsid w:val="00FE5430"/>
    <w:rsid w:val="00FE5434"/>
    <w:rsid w:val="00FE54A7"/>
    <w:rsid w:val="00FE5C1D"/>
    <w:rsid w:val="00FE5C52"/>
    <w:rsid w:val="00FE5EE3"/>
    <w:rsid w:val="00FE63FA"/>
    <w:rsid w:val="00FE6464"/>
    <w:rsid w:val="00FF01CF"/>
    <w:rsid w:val="00FF14C6"/>
    <w:rsid w:val="00FF29D0"/>
    <w:rsid w:val="00FF2D80"/>
    <w:rsid w:val="00FF4302"/>
    <w:rsid w:val="00FF4591"/>
    <w:rsid w:val="00FF5478"/>
    <w:rsid w:val="00FF62AF"/>
    <w:rsid w:val="00FF6361"/>
    <w:rsid w:val="00FF6BD6"/>
    <w:rsid w:val="00FF74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DDCD"/>
  <w15:docId w15:val="{B3228A1B-3BF6-4666-AAA9-8C81DCBE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B3"/>
  </w:style>
  <w:style w:type="paragraph" w:styleId="Heading1">
    <w:name w:val="heading 1"/>
    <w:basedOn w:val="Normal"/>
    <w:next w:val="Normal"/>
    <w:link w:val="Heading1Char"/>
    <w:uiPriority w:val="9"/>
    <w:qFormat/>
    <w:rsid w:val="008C2517"/>
    <w:pPr>
      <w:keepNext/>
      <w:keepLines/>
      <w:spacing w:before="240"/>
      <w:outlineLvl w:val="0"/>
    </w:pPr>
    <w:rPr>
      <w:rFonts w:ascii="Times New Roman" w:eastAsiaTheme="majorEastAsia" w:hAnsi="Times New Roman" w:cstheme="majorBidi"/>
      <w:b/>
      <w:color w:val="365F91" w:themeColor="accent1" w:themeShade="BF"/>
      <w:sz w:val="24"/>
      <w:szCs w:val="32"/>
    </w:rPr>
  </w:style>
  <w:style w:type="paragraph" w:styleId="Heading2">
    <w:name w:val="heading 2"/>
    <w:basedOn w:val="Normal"/>
    <w:next w:val="Normal"/>
    <w:link w:val="Heading2Char"/>
    <w:uiPriority w:val="9"/>
    <w:unhideWhenUsed/>
    <w:qFormat/>
    <w:rsid w:val="008C2517"/>
    <w:pPr>
      <w:keepNext/>
      <w:keepLines/>
      <w:spacing w:before="200"/>
      <w:outlineLvl w:val="1"/>
    </w:pPr>
    <w:rPr>
      <w:rFonts w:ascii="Times New Roman" w:eastAsiaTheme="majorEastAsia" w:hAnsi="Times New Roman" w:cstheme="majorBidi"/>
      <w:b/>
      <w:bCs/>
      <w:color w:val="4F81BD" w:themeColor="accent1"/>
      <w:sz w:val="24"/>
      <w:szCs w:val="26"/>
    </w:rPr>
  </w:style>
  <w:style w:type="paragraph" w:styleId="Heading3">
    <w:name w:val="heading 3"/>
    <w:basedOn w:val="Normal"/>
    <w:link w:val="Heading3Char"/>
    <w:uiPriority w:val="9"/>
    <w:qFormat/>
    <w:rsid w:val="008C2517"/>
    <w:pPr>
      <w:spacing w:before="240" w:after="100" w:afterAutospacing="1"/>
      <w:outlineLvl w:val="2"/>
    </w:pPr>
    <w:rPr>
      <w:rFonts w:ascii="Times New Roman" w:eastAsia="Times New Roman" w:hAnsi="Times New Roman" w:cs="Times New Roman"/>
      <w:b/>
      <w:bCs/>
      <w:sz w:val="24"/>
      <w:szCs w:val="27"/>
      <w:lang w:eastAsia="et-EE"/>
    </w:rPr>
  </w:style>
  <w:style w:type="paragraph" w:styleId="Heading4">
    <w:name w:val="heading 4"/>
    <w:basedOn w:val="Normal"/>
    <w:next w:val="Normal"/>
    <w:link w:val="Heading4Char"/>
    <w:uiPriority w:val="9"/>
    <w:unhideWhenUsed/>
    <w:qFormat/>
    <w:rsid w:val="007C6F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C7B"/>
    <w:pPr>
      <w:tabs>
        <w:tab w:val="center" w:pos="4536"/>
        <w:tab w:val="right" w:pos="9072"/>
      </w:tabs>
    </w:pPr>
  </w:style>
  <w:style w:type="character" w:customStyle="1" w:styleId="HeaderChar">
    <w:name w:val="Header Char"/>
    <w:basedOn w:val="DefaultParagraphFont"/>
    <w:link w:val="Header"/>
    <w:uiPriority w:val="99"/>
    <w:rsid w:val="00C23C7B"/>
  </w:style>
  <w:style w:type="paragraph" w:styleId="Footer">
    <w:name w:val="footer"/>
    <w:basedOn w:val="Normal"/>
    <w:link w:val="FooterChar"/>
    <w:uiPriority w:val="99"/>
    <w:unhideWhenUsed/>
    <w:rsid w:val="00C23C7B"/>
    <w:pPr>
      <w:tabs>
        <w:tab w:val="center" w:pos="4536"/>
        <w:tab w:val="right" w:pos="9072"/>
      </w:tabs>
    </w:pPr>
  </w:style>
  <w:style w:type="character" w:customStyle="1" w:styleId="FooterChar">
    <w:name w:val="Footer Char"/>
    <w:basedOn w:val="DefaultParagraphFont"/>
    <w:link w:val="Footer"/>
    <w:uiPriority w:val="99"/>
    <w:rsid w:val="00C23C7B"/>
  </w:style>
  <w:style w:type="paragraph" w:styleId="ListParagraph">
    <w:name w:val="List Paragraph"/>
    <w:basedOn w:val="Normal"/>
    <w:uiPriority w:val="34"/>
    <w:qFormat/>
    <w:rsid w:val="00C23C7B"/>
    <w:pPr>
      <w:ind w:left="720"/>
      <w:contextualSpacing/>
    </w:pPr>
  </w:style>
  <w:style w:type="character" w:styleId="CommentReference">
    <w:name w:val="annotation reference"/>
    <w:basedOn w:val="DefaultParagraphFont"/>
    <w:uiPriority w:val="99"/>
    <w:semiHidden/>
    <w:unhideWhenUsed/>
    <w:rsid w:val="00600386"/>
    <w:rPr>
      <w:sz w:val="16"/>
      <w:szCs w:val="16"/>
    </w:rPr>
  </w:style>
  <w:style w:type="paragraph" w:styleId="CommentText">
    <w:name w:val="annotation text"/>
    <w:basedOn w:val="Normal"/>
    <w:link w:val="CommentTextChar"/>
    <w:uiPriority w:val="99"/>
    <w:unhideWhenUsed/>
    <w:rsid w:val="00600386"/>
    <w:rPr>
      <w:sz w:val="20"/>
      <w:szCs w:val="20"/>
    </w:rPr>
  </w:style>
  <w:style w:type="character" w:customStyle="1" w:styleId="CommentTextChar">
    <w:name w:val="Comment Text Char"/>
    <w:basedOn w:val="DefaultParagraphFont"/>
    <w:link w:val="CommentText"/>
    <w:uiPriority w:val="99"/>
    <w:rsid w:val="00600386"/>
    <w:rPr>
      <w:sz w:val="20"/>
      <w:szCs w:val="20"/>
    </w:rPr>
  </w:style>
  <w:style w:type="paragraph" w:styleId="CommentSubject">
    <w:name w:val="annotation subject"/>
    <w:basedOn w:val="CommentText"/>
    <w:next w:val="CommentText"/>
    <w:link w:val="CommentSubjectChar"/>
    <w:uiPriority w:val="99"/>
    <w:semiHidden/>
    <w:unhideWhenUsed/>
    <w:rsid w:val="00600386"/>
    <w:rPr>
      <w:b/>
      <w:bCs/>
    </w:rPr>
  </w:style>
  <w:style w:type="character" w:customStyle="1" w:styleId="CommentSubjectChar">
    <w:name w:val="Comment Subject Char"/>
    <w:basedOn w:val="CommentTextChar"/>
    <w:link w:val="CommentSubject"/>
    <w:uiPriority w:val="99"/>
    <w:semiHidden/>
    <w:rsid w:val="00600386"/>
    <w:rPr>
      <w:b/>
      <w:bCs/>
      <w:sz w:val="20"/>
      <w:szCs w:val="20"/>
    </w:rPr>
  </w:style>
  <w:style w:type="paragraph" w:styleId="BalloonText">
    <w:name w:val="Balloon Text"/>
    <w:basedOn w:val="Normal"/>
    <w:link w:val="BalloonTextChar"/>
    <w:uiPriority w:val="99"/>
    <w:semiHidden/>
    <w:unhideWhenUsed/>
    <w:rsid w:val="00600386"/>
    <w:rPr>
      <w:rFonts w:ascii="Tahoma" w:hAnsi="Tahoma" w:cs="Tahoma"/>
      <w:sz w:val="16"/>
      <w:szCs w:val="16"/>
    </w:rPr>
  </w:style>
  <w:style w:type="character" w:customStyle="1" w:styleId="BalloonTextChar">
    <w:name w:val="Balloon Text Char"/>
    <w:basedOn w:val="DefaultParagraphFont"/>
    <w:link w:val="BalloonText"/>
    <w:uiPriority w:val="99"/>
    <w:semiHidden/>
    <w:rsid w:val="00600386"/>
    <w:rPr>
      <w:rFonts w:ascii="Tahoma" w:hAnsi="Tahoma" w:cs="Tahoma"/>
      <w:sz w:val="16"/>
      <w:szCs w:val="16"/>
    </w:rPr>
  </w:style>
  <w:style w:type="character" w:customStyle="1" w:styleId="Heading3Char">
    <w:name w:val="Heading 3 Char"/>
    <w:basedOn w:val="DefaultParagraphFont"/>
    <w:link w:val="Heading3"/>
    <w:uiPriority w:val="9"/>
    <w:rsid w:val="008C2517"/>
    <w:rPr>
      <w:rFonts w:ascii="Times New Roman" w:eastAsia="Times New Roman" w:hAnsi="Times New Roman" w:cs="Times New Roman"/>
      <w:b/>
      <w:bCs/>
      <w:sz w:val="24"/>
      <w:szCs w:val="27"/>
      <w:lang w:eastAsia="et-EE"/>
    </w:rPr>
  </w:style>
  <w:style w:type="paragraph" w:styleId="NormalWeb">
    <w:name w:val="Normal (Web)"/>
    <w:basedOn w:val="Normal"/>
    <w:uiPriority w:val="99"/>
    <w:unhideWhenUsed/>
    <w:rsid w:val="00C623B0"/>
    <w:pPr>
      <w:spacing w:before="240" w:after="100" w:afterAutospacing="1"/>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C623B0"/>
    <w:rPr>
      <w:b/>
      <w:bCs/>
    </w:rPr>
  </w:style>
  <w:style w:type="character" w:customStyle="1" w:styleId="mm">
    <w:name w:val="mm"/>
    <w:basedOn w:val="DefaultParagraphFont"/>
    <w:rsid w:val="00C623B0"/>
  </w:style>
  <w:style w:type="character" w:styleId="Hyperlink">
    <w:name w:val="Hyperlink"/>
    <w:basedOn w:val="DefaultParagraphFont"/>
    <w:uiPriority w:val="99"/>
    <w:unhideWhenUsed/>
    <w:rsid w:val="00C623B0"/>
    <w:rPr>
      <w:color w:val="0000FF"/>
      <w:u w:val="single"/>
    </w:rPr>
  </w:style>
  <w:style w:type="character" w:customStyle="1" w:styleId="Heading2Char">
    <w:name w:val="Heading 2 Char"/>
    <w:basedOn w:val="DefaultParagraphFont"/>
    <w:link w:val="Heading2"/>
    <w:uiPriority w:val="9"/>
    <w:rsid w:val="008C2517"/>
    <w:rPr>
      <w:rFonts w:ascii="Times New Roman" w:eastAsiaTheme="majorEastAsia" w:hAnsi="Times New Roman" w:cstheme="majorBidi"/>
      <w:b/>
      <w:bCs/>
      <w:color w:val="4F81BD" w:themeColor="accent1"/>
      <w:sz w:val="24"/>
      <w:szCs w:val="26"/>
    </w:rPr>
  </w:style>
  <w:style w:type="character" w:customStyle="1" w:styleId="tyhik">
    <w:name w:val="tyhik"/>
    <w:basedOn w:val="DefaultParagraphFont"/>
    <w:rsid w:val="00A2076B"/>
  </w:style>
  <w:style w:type="paragraph" w:customStyle="1" w:styleId="doc-ti">
    <w:name w:val="doc-ti"/>
    <w:basedOn w:val="Normal"/>
    <w:rsid w:val="00F24E32"/>
    <w:pPr>
      <w:spacing w:before="100" w:beforeAutospacing="1" w:after="100" w:afterAutospacing="1"/>
    </w:pPr>
    <w:rPr>
      <w:rFonts w:ascii="Times New Roman" w:eastAsia="Times New Roman" w:hAnsi="Times New Roman" w:cs="Times New Roman"/>
      <w:sz w:val="24"/>
      <w:szCs w:val="24"/>
      <w:lang w:eastAsia="et-EE"/>
    </w:rPr>
  </w:style>
  <w:style w:type="paragraph" w:customStyle="1" w:styleId="Default">
    <w:name w:val="Default"/>
    <w:rsid w:val="00F24E32"/>
    <w:pPr>
      <w:autoSpaceDE w:val="0"/>
      <w:autoSpaceDN w:val="0"/>
      <w:adjustRightInd w:val="0"/>
    </w:pPr>
    <w:rPr>
      <w:rFonts w:ascii="Times New Roman" w:eastAsia="Times New Roman" w:hAnsi="Times New Roman" w:cs="Times New Roman"/>
      <w:color w:val="000000"/>
      <w:sz w:val="24"/>
      <w:szCs w:val="24"/>
    </w:rPr>
  </w:style>
  <w:style w:type="paragraph" w:customStyle="1" w:styleId="Point0">
    <w:name w:val="Point 0"/>
    <w:basedOn w:val="Normal"/>
    <w:rsid w:val="00F24E32"/>
    <w:pPr>
      <w:spacing w:before="120" w:after="120" w:line="360" w:lineRule="auto"/>
      <w:ind w:left="850" w:hanging="850"/>
    </w:pPr>
    <w:rPr>
      <w:rFonts w:ascii="Times New Roman" w:eastAsia="Times New Roman" w:hAnsi="Times New Roman" w:cs="Times New Roman"/>
      <w:sz w:val="24"/>
      <w:szCs w:val="24"/>
    </w:rPr>
  </w:style>
  <w:style w:type="paragraph" w:customStyle="1" w:styleId="ManualConsidrant">
    <w:name w:val="Manual Considérant"/>
    <w:basedOn w:val="Normal"/>
    <w:rsid w:val="00F24E32"/>
    <w:pPr>
      <w:spacing w:before="120" w:after="120" w:line="360" w:lineRule="auto"/>
      <w:ind w:left="850" w:hanging="850"/>
    </w:pPr>
    <w:rPr>
      <w:rFonts w:ascii="Times New Roman" w:eastAsia="Times New Roman" w:hAnsi="Times New Roman" w:cs="Times New Roman"/>
      <w:sz w:val="24"/>
      <w:szCs w:val="24"/>
    </w:rPr>
  </w:style>
  <w:style w:type="paragraph" w:customStyle="1" w:styleId="seadusetekst">
    <w:name w:val="seaduse tekst"/>
    <w:basedOn w:val="Normal"/>
    <w:uiPriority w:val="1"/>
    <w:qFormat/>
    <w:rsid w:val="001149A3"/>
    <w:pPr>
      <w:suppressAutoHyphens/>
      <w:spacing w:after="120"/>
      <w:jc w:val="both"/>
    </w:pPr>
    <w:rPr>
      <w:rFonts w:ascii="Times New Roman" w:eastAsia="Times New Roman" w:hAnsi="Times New Roman" w:cs="Times New Roman"/>
      <w:sz w:val="24"/>
    </w:rPr>
  </w:style>
  <w:style w:type="paragraph" w:styleId="Revision">
    <w:name w:val="Revision"/>
    <w:hidden/>
    <w:uiPriority w:val="99"/>
    <w:semiHidden/>
    <w:rsid w:val="003B4A8A"/>
  </w:style>
  <w:style w:type="paragraph" w:customStyle="1" w:styleId="CM1">
    <w:name w:val="CM1"/>
    <w:basedOn w:val="Default"/>
    <w:next w:val="Default"/>
    <w:uiPriority w:val="99"/>
    <w:rsid w:val="000458ED"/>
    <w:rPr>
      <w:rFonts w:eastAsiaTheme="minorHAnsi"/>
      <w:color w:val="auto"/>
    </w:rPr>
  </w:style>
  <w:style w:type="paragraph" w:customStyle="1" w:styleId="CM3">
    <w:name w:val="CM3"/>
    <w:basedOn w:val="Default"/>
    <w:next w:val="Default"/>
    <w:uiPriority w:val="99"/>
    <w:rsid w:val="000458ED"/>
    <w:rPr>
      <w:rFonts w:eastAsiaTheme="minorHAnsi"/>
      <w:color w:val="auto"/>
    </w:rPr>
  </w:style>
  <w:style w:type="character" w:customStyle="1" w:styleId="Heading1Char">
    <w:name w:val="Heading 1 Char"/>
    <w:basedOn w:val="DefaultParagraphFont"/>
    <w:link w:val="Heading1"/>
    <w:uiPriority w:val="9"/>
    <w:rsid w:val="008C2517"/>
    <w:rPr>
      <w:rFonts w:ascii="Times New Roman" w:eastAsiaTheme="majorEastAsia" w:hAnsi="Times New Roman" w:cstheme="majorBidi"/>
      <w:b/>
      <w:color w:val="365F91" w:themeColor="accent1" w:themeShade="BF"/>
      <w:sz w:val="24"/>
      <w:szCs w:val="32"/>
    </w:rPr>
  </w:style>
  <w:style w:type="paragraph" w:customStyle="1" w:styleId="vv">
    <w:name w:val="vv"/>
    <w:basedOn w:val="Normal"/>
    <w:rsid w:val="00773BC4"/>
    <w:pPr>
      <w:spacing w:before="100" w:beforeAutospacing="1" w:after="100" w:afterAutospacing="1"/>
    </w:pPr>
    <w:rPr>
      <w:rFonts w:ascii="Times New Roman" w:eastAsia="Times New Roman" w:hAnsi="Times New Roman" w:cs="Times New Roman"/>
      <w:sz w:val="24"/>
      <w:szCs w:val="24"/>
      <w:lang w:eastAsia="et-EE"/>
    </w:rPr>
  </w:style>
  <w:style w:type="paragraph" w:styleId="NoSpacing">
    <w:name w:val="No Spacing"/>
    <w:uiPriority w:val="1"/>
    <w:qFormat/>
    <w:rsid w:val="007C6F96"/>
  </w:style>
  <w:style w:type="character" w:customStyle="1" w:styleId="Heading4Char">
    <w:name w:val="Heading 4 Char"/>
    <w:basedOn w:val="DefaultParagraphFont"/>
    <w:link w:val="Heading4"/>
    <w:uiPriority w:val="9"/>
    <w:rsid w:val="007C6F96"/>
    <w:rPr>
      <w:rFonts w:asciiTheme="majorHAnsi" w:eastAsiaTheme="majorEastAsia" w:hAnsiTheme="majorHAnsi" w:cstheme="majorBidi"/>
      <w:i/>
      <w:iCs/>
      <w:color w:val="365F91" w:themeColor="accent1" w:themeShade="BF"/>
    </w:rPr>
  </w:style>
  <w:style w:type="paragraph" w:customStyle="1" w:styleId="norm">
    <w:name w:val="norm"/>
    <w:basedOn w:val="Normal"/>
    <w:rsid w:val="00217E2A"/>
    <w:pPr>
      <w:spacing w:before="100" w:beforeAutospacing="1" w:after="100" w:afterAutospacing="1"/>
    </w:pPr>
    <w:rPr>
      <w:rFonts w:ascii="Times New Roman" w:eastAsia="Times New Roman" w:hAnsi="Times New Roman" w:cs="Times New Roman"/>
      <w:sz w:val="24"/>
      <w:szCs w:val="24"/>
      <w:lang w:eastAsia="et-EE"/>
    </w:rPr>
  </w:style>
  <w:style w:type="paragraph" w:customStyle="1" w:styleId="Normal1">
    <w:name w:val="Normal1"/>
    <w:basedOn w:val="Normal"/>
    <w:rsid w:val="00034527"/>
    <w:pPr>
      <w:spacing w:before="100" w:beforeAutospacing="1" w:after="100" w:afterAutospacing="1"/>
    </w:pPr>
    <w:rPr>
      <w:rFonts w:ascii="Times New Roman" w:eastAsia="Times New Roman" w:hAnsi="Times New Roman" w:cs="Times New Roman"/>
      <w:sz w:val="24"/>
      <w:szCs w:val="24"/>
      <w:lang w:eastAsia="et-EE"/>
    </w:rPr>
  </w:style>
  <w:style w:type="paragraph" w:customStyle="1" w:styleId="title-gr-seq-level-1">
    <w:name w:val="title-gr-seq-level-1"/>
    <w:basedOn w:val="Normal"/>
    <w:rsid w:val="000A079A"/>
    <w:pPr>
      <w:spacing w:before="100" w:beforeAutospacing="1" w:after="100" w:afterAutospacing="1"/>
    </w:pPr>
    <w:rPr>
      <w:rFonts w:ascii="Times New Roman" w:eastAsia="Times New Roman" w:hAnsi="Times New Roman" w:cs="Times New Roman"/>
      <w:sz w:val="24"/>
      <w:szCs w:val="24"/>
      <w:lang w:eastAsia="et-EE"/>
    </w:rPr>
  </w:style>
  <w:style w:type="character" w:customStyle="1" w:styleId="boldface">
    <w:name w:val="boldface"/>
    <w:basedOn w:val="DefaultParagraphFont"/>
    <w:rsid w:val="000A079A"/>
  </w:style>
  <w:style w:type="paragraph" w:customStyle="1" w:styleId="modref">
    <w:name w:val="modref"/>
    <w:basedOn w:val="Normal"/>
    <w:rsid w:val="000A079A"/>
    <w:pPr>
      <w:spacing w:before="100" w:beforeAutospacing="1" w:after="100" w:afterAutospacing="1"/>
    </w:pPr>
    <w:rPr>
      <w:rFonts w:ascii="Times New Roman" w:eastAsia="Times New Roman" w:hAnsi="Times New Roman" w:cs="Times New Roman"/>
      <w:sz w:val="24"/>
      <w:szCs w:val="24"/>
      <w:lang w:eastAsia="et-EE"/>
    </w:rPr>
  </w:style>
  <w:style w:type="character" w:styleId="FollowedHyperlink">
    <w:name w:val="FollowedHyperlink"/>
    <w:basedOn w:val="DefaultParagraphFont"/>
    <w:uiPriority w:val="99"/>
    <w:semiHidden/>
    <w:unhideWhenUsed/>
    <w:rsid w:val="00CA5A30"/>
    <w:rPr>
      <w:color w:val="800080" w:themeColor="followedHyperlink"/>
      <w:u w:val="single"/>
    </w:rPr>
  </w:style>
  <w:style w:type="character" w:styleId="Emphasis">
    <w:name w:val="Emphasis"/>
    <w:basedOn w:val="DefaultParagraphFont"/>
    <w:uiPriority w:val="20"/>
    <w:qFormat/>
    <w:rsid w:val="00B471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1258">
      <w:bodyDiv w:val="1"/>
      <w:marLeft w:val="0"/>
      <w:marRight w:val="0"/>
      <w:marTop w:val="0"/>
      <w:marBottom w:val="0"/>
      <w:divBdr>
        <w:top w:val="none" w:sz="0" w:space="0" w:color="auto"/>
        <w:left w:val="none" w:sz="0" w:space="0" w:color="auto"/>
        <w:bottom w:val="none" w:sz="0" w:space="0" w:color="auto"/>
        <w:right w:val="none" w:sz="0" w:space="0" w:color="auto"/>
      </w:divBdr>
      <w:divsChild>
        <w:div w:id="871694766">
          <w:marLeft w:val="0"/>
          <w:marRight w:val="0"/>
          <w:marTop w:val="0"/>
          <w:marBottom w:val="0"/>
          <w:divBdr>
            <w:top w:val="none" w:sz="0" w:space="0" w:color="auto"/>
            <w:left w:val="none" w:sz="0" w:space="0" w:color="auto"/>
            <w:bottom w:val="none" w:sz="0" w:space="0" w:color="auto"/>
            <w:right w:val="none" w:sz="0" w:space="0" w:color="auto"/>
          </w:divBdr>
          <w:divsChild>
            <w:div w:id="1147668375">
              <w:marLeft w:val="0"/>
              <w:marRight w:val="0"/>
              <w:marTop w:val="0"/>
              <w:marBottom w:val="0"/>
              <w:divBdr>
                <w:top w:val="none" w:sz="0" w:space="0" w:color="auto"/>
                <w:left w:val="none" w:sz="0" w:space="0" w:color="auto"/>
                <w:bottom w:val="none" w:sz="0" w:space="0" w:color="auto"/>
                <w:right w:val="none" w:sz="0" w:space="0" w:color="auto"/>
              </w:divBdr>
              <w:divsChild>
                <w:div w:id="749035855">
                  <w:marLeft w:val="0"/>
                  <w:marRight w:val="0"/>
                  <w:marTop w:val="0"/>
                  <w:marBottom w:val="0"/>
                  <w:divBdr>
                    <w:top w:val="none" w:sz="0" w:space="0" w:color="auto"/>
                    <w:left w:val="none" w:sz="0" w:space="0" w:color="auto"/>
                    <w:bottom w:val="none" w:sz="0" w:space="0" w:color="auto"/>
                    <w:right w:val="none" w:sz="0" w:space="0" w:color="auto"/>
                  </w:divBdr>
                  <w:divsChild>
                    <w:div w:id="11821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271">
      <w:bodyDiv w:val="1"/>
      <w:marLeft w:val="0"/>
      <w:marRight w:val="0"/>
      <w:marTop w:val="0"/>
      <w:marBottom w:val="0"/>
      <w:divBdr>
        <w:top w:val="none" w:sz="0" w:space="0" w:color="auto"/>
        <w:left w:val="none" w:sz="0" w:space="0" w:color="auto"/>
        <w:bottom w:val="none" w:sz="0" w:space="0" w:color="auto"/>
        <w:right w:val="none" w:sz="0" w:space="0" w:color="auto"/>
      </w:divBdr>
    </w:div>
    <w:div w:id="96029714">
      <w:bodyDiv w:val="1"/>
      <w:marLeft w:val="0"/>
      <w:marRight w:val="0"/>
      <w:marTop w:val="0"/>
      <w:marBottom w:val="0"/>
      <w:divBdr>
        <w:top w:val="none" w:sz="0" w:space="0" w:color="auto"/>
        <w:left w:val="none" w:sz="0" w:space="0" w:color="auto"/>
        <w:bottom w:val="none" w:sz="0" w:space="0" w:color="auto"/>
        <w:right w:val="none" w:sz="0" w:space="0" w:color="auto"/>
      </w:divBdr>
    </w:div>
    <w:div w:id="110327615">
      <w:bodyDiv w:val="1"/>
      <w:marLeft w:val="0"/>
      <w:marRight w:val="0"/>
      <w:marTop w:val="0"/>
      <w:marBottom w:val="0"/>
      <w:divBdr>
        <w:top w:val="none" w:sz="0" w:space="0" w:color="auto"/>
        <w:left w:val="none" w:sz="0" w:space="0" w:color="auto"/>
        <w:bottom w:val="none" w:sz="0" w:space="0" w:color="auto"/>
        <w:right w:val="none" w:sz="0" w:space="0" w:color="auto"/>
      </w:divBdr>
    </w:div>
    <w:div w:id="111901803">
      <w:bodyDiv w:val="1"/>
      <w:marLeft w:val="0"/>
      <w:marRight w:val="0"/>
      <w:marTop w:val="0"/>
      <w:marBottom w:val="0"/>
      <w:divBdr>
        <w:top w:val="none" w:sz="0" w:space="0" w:color="auto"/>
        <w:left w:val="none" w:sz="0" w:space="0" w:color="auto"/>
        <w:bottom w:val="none" w:sz="0" w:space="0" w:color="auto"/>
        <w:right w:val="none" w:sz="0" w:space="0" w:color="auto"/>
      </w:divBdr>
    </w:div>
    <w:div w:id="134376473">
      <w:bodyDiv w:val="1"/>
      <w:marLeft w:val="0"/>
      <w:marRight w:val="0"/>
      <w:marTop w:val="0"/>
      <w:marBottom w:val="0"/>
      <w:divBdr>
        <w:top w:val="none" w:sz="0" w:space="0" w:color="auto"/>
        <w:left w:val="none" w:sz="0" w:space="0" w:color="auto"/>
        <w:bottom w:val="none" w:sz="0" w:space="0" w:color="auto"/>
        <w:right w:val="none" w:sz="0" w:space="0" w:color="auto"/>
      </w:divBdr>
      <w:divsChild>
        <w:div w:id="613093651">
          <w:marLeft w:val="600"/>
          <w:marRight w:val="0"/>
          <w:marTop w:val="0"/>
          <w:marBottom w:val="0"/>
          <w:divBdr>
            <w:top w:val="none" w:sz="0" w:space="0" w:color="auto"/>
            <w:left w:val="none" w:sz="0" w:space="0" w:color="auto"/>
            <w:bottom w:val="none" w:sz="0" w:space="0" w:color="auto"/>
            <w:right w:val="none" w:sz="0" w:space="0" w:color="auto"/>
          </w:divBdr>
        </w:div>
        <w:div w:id="1104808947">
          <w:marLeft w:val="600"/>
          <w:marRight w:val="0"/>
          <w:marTop w:val="0"/>
          <w:marBottom w:val="0"/>
          <w:divBdr>
            <w:top w:val="none" w:sz="0" w:space="0" w:color="auto"/>
            <w:left w:val="none" w:sz="0" w:space="0" w:color="auto"/>
            <w:bottom w:val="none" w:sz="0" w:space="0" w:color="auto"/>
            <w:right w:val="none" w:sz="0" w:space="0" w:color="auto"/>
          </w:divBdr>
        </w:div>
        <w:div w:id="1982072620">
          <w:marLeft w:val="600"/>
          <w:marRight w:val="0"/>
          <w:marTop w:val="0"/>
          <w:marBottom w:val="0"/>
          <w:divBdr>
            <w:top w:val="none" w:sz="0" w:space="0" w:color="auto"/>
            <w:left w:val="none" w:sz="0" w:space="0" w:color="auto"/>
            <w:bottom w:val="none" w:sz="0" w:space="0" w:color="auto"/>
            <w:right w:val="none" w:sz="0" w:space="0" w:color="auto"/>
          </w:divBdr>
        </w:div>
        <w:div w:id="1992829524">
          <w:marLeft w:val="600"/>
          <w:marRight w:val="0"/>
          <w:marTop w:val="0"/>
          <w:marBottom w:val="0"/>
          <w:divBdr>
            <w:top w:val="none" w:sz="0" w:space="0" w:color="auto"/>
            <w:left w:val="none" w:sz="0" w:space="0" w:color="auto"/>
            <w:bottom w:val="none" w:sz="0" w:space="0" w:color="auto"/>
            <w:right w:val="none" w:sz="0" w:space="0" w:color="auto"/>
          </w:divBdr>
        </w:div>
      </w:divsChild>
    </w:div>
    <w:div w:id="183523082">
      <w:bodyDiv w:val="1"/>
      <w:marLeft w:val="0"/>
      <w:marRight w:val="0"/>
      <w:marTop w:val="0"/>
      <w:marBottom w:val="0"/>
      <w:divBdr>
        <w:top w:val="none" w:sz="0" w:space="0" w:color="auto"/>
        <w:left w:val="none" w:sz="0" w:space="0" w:color="auto"/>
        <w:bottom w:val="none" w:sz="0" w:space="0" w:color="auto"/>
        <w:right w:val="none" w:sz="0" w:space="0" w:color="auto"/>
      </w:divBdr>
    </w:div>
    <w:div w:id="185408587">
      <w:bodyDiv w:val="1"/>
      <w:marLeft w:val="0"/>
      <w:marRight w:val="0"/>
      <w:marTop w:val="0"/>
      <w:marBottom w:val="0"/>
      <w:divBdr>
        <w:top w:val="none" w:sz="0" w:space="0" w:color="auto"/>
        <w:left w:val="none" w:sz="0" w:space="0" w:color="auto"/>
        <w:bottom w:val="none" w:sz="0" w:space="0" w:color="auto"/>
        <w:right w:val="none" w:sz="0" w:space="0" w:color="auto"/>
      </w:divBdr>
      <w:divsChild>
        <w:div w:id="294604379">
          <w:marLeft w:val="0"/>
          <w:marRight w:val="0"/>
          <w:marTop w:val="0"/>
          <w:marBottom w:val="0"/>
          <w:divBdr>
            <w:top w:val="none" w:sz="0" w:space="0" w:color="auto"/>
            <w:left w:val="none" w:sz="0" w:space="0" w:color="auto"/>
            <w:bottom w:val="none" w:sz="0" w:space="0" w:color="auto"/>
            <w:right w:val="none" w:sz="0" w:space="0" w:color="auto"/>
          </w:divBdr>
          <w:divsChild>
            <w:div w:id="1139036982">
              <w:marLeft w:val="0"/>
              <w:marRight w:val="0"/>
              <w:marTop w:val="120"/>
              <w:marBottom w:val="0"/>
              <w:divBdr>
                <w:top w:val="none" w:sz="0" w:space="0" w:color="auto"/>
                <w:left w:val="none" w:sz="0" w:space="0" w:color="auto"/>
                <w:bottom w:val="none" w:sz="0" w:space="0" w:color="auto"/>
                <w:right w:val="none" w:sz="0" w:space="0" w:color="auto"/>
              </w:divBdr>
            </w:div>
            <w:div w:id="1299261019">
              <w:marLeft w:val="0"/>
              <w:marRight w:val="0"/>
              <w:marTop w:val="0"/>
              <w:marBottom w:val="0"/>
              <w:divBdr>
                <w:top w:val="none" w:sz="0" w:space="0" w:color="auto"/>
                <w:left w:val="none" w:sz="0" w:space="0" w:color="auto"/>
                <w:bottom w:val="none" w:sz="0" w:space="0" w:color="auto"/>
                <w:right w:val="none" w:sz="0" w:space="0" w:color="auto"/>
              </w:divBdr>
            </w:div>
          </w:divsChild>
        </w:div>
        <w:div w:id="469589496">
          <w:marLeft w:val="0"/>
          <w:marRight w:val="0"/>
          <w:marTop w:val="0"/>
          <w:marBottom w:val="0"/>
          <w:divBdr>
            <w:top w:val="none" w:sz="0" w:space="0" w:color="auto"/>
            <w:left w:val="none" w:sz="0" w:space="0" w:color="auto"/>
            <w:bottom w:val="none" w:sz="0" w:space="0" w:color="auto"/>
            <w:right w:val="none" w:sz="0" w:space="0" w:color="auto"/>
          </w:divBdr>
          <w:divsChild>
            <w:div w:id="4523496">
              <w:marLeft w:val="0"/>
              <w:marRight w:val="0"/>
              <w:marTop w:val="0"/>
              <w:marBottom w:val="0"/>
              <w:divBdr>
                <w:top w:val="none" w:sz="0" w:space="0" w:color="auto"/>
                <w:left w:val="none" w:sz="0" w:space="0" w:color="auto"/>
                <w:bottom w:val="none" w:sz="0" w:space="0" w:color="auto"/>
                <w:right w:val="none" w:sz="0" w:space="0" w:color="auto"/>
              </w:divBdr>
            </w:div>
            <w:div w:id="500584804">
              <w:marLeft w:val="0"/>
              <w:marRight w:val="0"/>
              <w:marTop w:val="120"/>
              <w:marBottom w:val="0"/>
              <w:divBdr>
                <w:top w:val="none" w:sz="0" w:space="0" w:color="auto"/>
                <w:left w:val="none" w:sz="0" w:space="0" w:color="auto"/>
                <w:bottom w:val="none" w:sz="0" w:space="0" w:color="auto"/>
                <w:right w:val="none" w:sz="0" w:space="0" w:color="auto"/>
              </w:divBdr>
            </w:div>
          </w:divsChild>
        </w:div>
        <w:div w:id="492256204">
          <w:marLeft w:val="0"/>
          <w:marRight w:val="0"/>
          <w:marTop w:val="0"/>
          <w:marBottom w:val="0"/>
          <w:divBdr>
            <w:top w:val="none" w:sz="0" w:space="0" w:color="auto"/>
            <w:left w:val="none" w:sz="0" w:space="0" w:color="auto"/>
            <w:bottom w:val="none" w:sz="0" w:space="0" w:color="auto"/>
            <w:right w:val="none" w:sz="0" w:space="0" w:color="auto"/>
          </w:divBdr>
          <w:divsChild>
            <w:div w:id="206647001">
              <w:marLeft w:val="0"/>
              <w:marRight w:val="0"/>
              <w:marTop w:val="120"/>
              <w:marBottom w:val="0"/>
              <w:divBdr>
                <w:top w:val="none" w:sz="0" w:space="0" w:color="auto"/>
                <w:left w:val="none" w:sz="0" w:space="0" w:color="auto"/>
                <w:bottom w:val="none" w:sz="0" w:space="0" w:color="auto"/>
                <w:right w:val="none" w:sz="0" w:space="0" w:color="auto"/>
              </w:divBdr>
            </w:div>
            <w:div w:id="1215310221">
              <w:marLeft w:val="0"/>
              <w:marRight w:val="0"/>
              <w:marTop w:val="0"/>
              <w:marBottom w:val="0"/>
              <w:divBdr>
                <w:top w:val="none" w:sz="0" w:space="0" w:color="auto"/>
                <w:left w:val="none" w:sz="0" w:space="0" w:color="auto"/>
                <w:bottom w:val="none" w:sz="0" w:space="0" w:color="auto"/>
                <w:right w:val="none" w:sz="0" w:space="0" w:color="auto"/>
              </w:divBdr>
            </w:div>
          </w:divsChild>
        </w:div>
        <w:div w:id="493960184">
          <w:marLeft w:val="720"/>
          <w:marRight w:val="0"/>
          <w:marTop w:val="0"/>
          <w:marBottom w:val="0"/>
          <w:divBdr>
            <w:top w:val="none" w:sz="0" w:space="0" w:color="auto"/>
            <w:left w:val="none" w:sz="0" w:space="0" w:color="auto"/>
            <w:bottom w:val="none" w:sz="0" w:space="0" w:color="auto"/>
            <w:right w:val="none" w:sz="0" w:space="0" w:color="auto"/>
          </w:divBdr>
        </w:div>
      </w:divsChild>
    </w:div>
    <w:div w:id="200827653">
      <w:bodyDiv w:val="1"/>
      <w:marLeft w:val="0"/>
      <w:marRight w:val="0"/>
      <w:marTop w:val="0"/>
      <w:marBottom w:val="0"/>
      <w:divBdr>
        <w:top w:val="none" w:sz="0" w:space="0" w:color="auto"/>
        <w:left w:val="none" w:sz="0" w:space="0" w:color="auto"/>
        <w:bottom w:val="none" w:sz="0" w:space="0" w:color="auto"/>
        <w:right w:val="none" w:sz="0" w:space="0" w:color="auto"/>
      </w:divBdr>
    </w:div>
    <w:div w:id="279460875">
      <w:bodyDiv w:val="1"/>
      <w:marLeft w:val="0"/>
      <w:marRight w:val="0"/>
      <w:marTop w:val="0"/>
      <w:marBottom w:val="0"/>
      <w:divBdr>
        <w:top w:val="none" w:sz="0" w:space="0" w:color="auto"/>
        <w:left w:val="none" w:sz="0" w:space="0" w:color="auto"/>
        <w:bottom w:val="none" w:sz="0" w:space="0" w:color="auto"/>
        <w:right w:val="none" w:sz="0" w:space="0" w:color="auto"/>
      </w:divBdr>
    </w:div>
    <w:div w:id="393819611">
      <w:bodyDiv w:val="1"/>
      <w:marLeft w:val="0"/>
      <w:marRight w:val="0"/>
      <w:marTop w:val="0"/>
      <w:marBottom w:val="0"/>
      <w:divBdr>
        <w:top w:val="none" w:sz="0" w:space="0" w:color="auto"/>
        <w:left w:val="none" w:sz="0" w:space="0" w:color="auto"/>
        <w:bottom w:val="none" w:sz="0" w:space="0" w:color="auto"/>
        <w:right w:val="none" w:sz="0" w:space="0" w:color="auto"/>
      </w:divBdr>
      <w:divsChild>
        <w:div w:id="1259095576">
          <w:marLeft w:val="0"/>
          <w:marRight w:val="0"/>
          <w:marTop w:val="0"/>
          <w:marBottom w:val="0"/>
          <w:divBdr>
            <w:top w:val="none" w:sz="0" w:space="0" w:color="auto"/>
            <w:left w:val="none" w:sz="0" w:space="0" w:color="auto"/>
            <w:bottom w:val="none" w:sz="0" w:space="0" w:color="auto"/>
            <w:right w:val="none" w:sz="0" w:space="0" w:color="auto"/>
          </w:divBdr>
          <w:divsChild>
            <w:div w:id="1433741523">
              <w:marLeft w:val="0"/>
              <w:marRight w:val="0"/>
              <w:marTop w:val="0"/>
              <w:marBottom w:val="0"/>
              <w:divBdr>
                <w:top w:val="none" w:sz="0" w:space="0" w:color="auto"/>
                <w:left w:val="none" w:sz="0" w:space="0" w:color="auto"/>
                <w:bottom w:val="none" w:sz="0" w:space="0" w:color="auto"/>
                <w:right w:val="none" w:sz="0" w:space="0" w:color="auto"/>
              </w:divBdr>
              <w:divsChild>
                <w:div w:id="977300696">
                  <w:marLeft w:val="0"/>
                  <w:marRight w:val="0"/>
                  <w:marTop w:val="0"/>
                  <w:marBottom w:val="0"/>
                  <w:divBdr>
                    <w:top w:val="none" w:sz="0" w:space="0" w:color="auto"/>
                    <w:left w:val="none" w:sz="0" w:space="0" w:color="auto"/>
                    <w:bottom w:val="none" w:sz="0" w:space="0" w:color="auto"/>
                    <w:right w:val="none" w:sz="0" w:space="0" w:color="auto"/>
                  </w:divBdr>
                  <w:divsChild>
                    <w:div w:id="9960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599598">
      <w:bodyDiv w:val="1"/>
      <w:marLeft w:val="0"/>
      <w:marRight w:val="0"/>
      <w:marTop w:val="0"/>
      <w:marBottom w:val="0"/>
      <w:divBdr>
        <w:top w:val="none" w:sz="0" w:space="0" w:color="auto"/>
        <w:left w:val="none" w:sz="0" w:space="0" w:color="auto"/>
        <w:bottom w:val="none" w:sz="0" w:space="0" w:color="auto"/>
        <w:right w:val="none" w:sz="0" w:space="0" w:color="auto"/>
      </w:divBdr>
    </w:div>
    <w:div w:id="516889789">
      <w:bodyDiv w:val="1"/>
      <w:marLeft w:val="0"/>
      <w:marRight w:val="0"/>
      <w:marTop w:val="0"/>
      <w:marBottom w:val="0"/>
      <w:divBdr>
        <w:top w:val="none" w:sz="0" w:space="0" w:color="auto"/>
        <w:left w:val="none" w:sz="0" w:space="0" w:color="auto"/>
        <w:bottom w:val="none" w:sz="0" w:space="0" w:color="auto"/>
        <w:right w:val="none" w:sz="0" w:space="0" w:color="auto"/>
      </w:divBdr>
      <w:divsChild>
        <w:div w:id="145250371">
          <w:marLeft w:val="0"/>
          <w:marRight w:val="0"/>
          <w:marTop w:val="0"/>
          <w:marBottom w:val="0"/>
          <w:divBdr>
            <w:top w:val="none" w:sz="0" w:space="0" w:color="auto"/>
            <w:left w:val="none" w:sz="0" w:space="0" w:color="auto"/>
            <w:bottom w:val="none" w:sz="0" w:space="0" w:color="auto"/>
            <w:right w:val="none" w:sz="0" w:space="0" w:color="auto"/>
          </w:divBdr>
          <w:divsChild>
            <w:div w:id="1794590321">
              <w:marLeft w:val="0"/>
              <w:marRight w:val="0"/>
              <w:marTop w:val="0"/>
              <w:marBottom w:val="0"/>
              <w:divBdr>
                <w:top w:val="none" w:sz="0" w:space="0" w:color="auto"/>
                <w:left w:val="none" w:sz="0" w:space="0" w:color="auto"/>
                <w:bottom w:val="none" w:sz="0" w:space="0" w:color="auto"/>
                <w:right w:val="none" w:sz="0" w:space="0" w:color="auto"/>
              </w:divBdr>
              <w:divsChild>
                <w:div w:id="840194007">
                  <w:marLeft w:val="0"/>
                  <w:marRight w:val="0"/>
                  <w:marTop w:val="0"/>
                  <w:marBottom w:val="0"/>
                  <w:divBdr>
                    <w:top w:val="none" w:sz="0" w:space="0" w:color="auto"/>
                    <w:left w:val="none" w:sz="0" w:space="0" w:color="auto"/>
                    <w:bottom w:val="none" w:sz="0" w:space="0" w:color="auto"/>
                    <w:right w:val="none" w:sz="0" w:space="0" w:color="auto"/>
                  </w:divBdr>
                  <w:divsChild>
                    <w:div w:id="12651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552">
      <w:bodyDiv w:val="1"/>
      <w:marLeft w:val="0"/>
      <w:marRight w:val="0"/>
      <w:marTop w:val="0"/>
      <w:marBottom w:val="0"/>
      <w:divBdr>
        <w:top w:val="none" w:sz="0" w:space="0" w:color="auto"/>
        <w:left w:val="none" w:sz="0" w:space="0" w:color="auto"/>
        <w:bottom w:val="none" w:sz="0" w:space="0" w:color="auto"/>
        <w:right w:val="none" w:sz="0" w:space="0" w:color="auto"/>
      </w:divBdr>
    </w:div>
    <w:div w:id="562450794">
      <w:bodyDiv w:val="1"/>
      <w:marLeft w:val="0"/>
      <w:marRight w:val="0"/>
      <w:marTop w:val="0"/>
      <w:marBottom w:val="0"/>
      <w:divBdr>
        <w:top w:val="none" w:sz="0" w:space="0" w:color="auto"/>
        <w:left w:val="none" w:sz="0" w:space="0" w:color="auto"/>
        <w:bottom w:val="none" w:sz="0" w:space="0" w:color="auto"/>
        <w:right w:val="none" w:sz="0" w:space="0" w:color="auto"/>
      </w:divBdr>
    </w:div>
    <w:div w:id="675545740">
      <w:bodyDiv w:val="1"/>
      <w:marLeft w:val="0"/>
      <w:marRight w:val="0"/>
      <w:marTop w:val="0"/>
      <w:marBottom w:val="0"/>
      <w:divBdr>
        <w:top w:val="none" w:sz="0" w:space="0" w:color="auto"/>
        <w:left w:val="none" w:sz="0" w:space="0" w:color="auto"/>
        <w:bottom w:val="none" w:sz="0" w:space="0" w:color="auto"/>
        <w:right w:val="none" w:sz="0" w:space="0" w:color="auto"/>
      </w:divBdr>
      <w:divsChild>
        <w:div w:id="468713600">
          <w:marLeft w:val="0"/>
          <w:marRight w:val="0"/>
          <w:marTop w:val="0"/>
          <w:marBottom w:val="0"/>
          <w:divBdr>
            <w:top w:val="none" w:sz="0" w:space="0" w:color="auto"/>
            <w:left w:val="none" w:sz="0" w:space="0" w:color="auto"/>
            <w:bottom w:val="none" w:sz="0" w:space="0" w:color="auto"/>
            <w:right w:val="none" w:sz="0" w:space="0" w:color="auto"/>
          </w:divBdr>
          <w:divsChild>
            <w:div w:id="540168852">
              <w:marLeft w:val="0"/>
              <w:marRight w:val="0"/>
              <w:marTop w:val="0"/>
              <w:marBottom w:val="0"/>
              <w:divBdr>
                <w:top w:val="none" w:sz="0" w:space="0" w:color="auto"/>
                <w:left w:val="none" w:sz="0" w:space="0" w:color="auto"/>
                <w:bottom w:val="none" w:sz="0" w:space="0" w:color="auto"/>
                <w:right w:val="none" w:sz="0" w:space="0" w:color="auto"/>
              </w:divBdr>
              <w:divsChild>
                <w:div w:id="1681085737">
                  <w:marLeft w:val="0"/>
                  <w:marRight w:val="0"/>
                  <w:marTop w:val="0"/>
                  <w:marBottom w:val="0"/>
                  <w:divBdr>
                    <w:top w:val="none" w:sz="0" w:space="0" w:color="auto"/>
                    <w:left w:val="none" w:sz="0" w:space="0" w:color="auto"/>
                    <w:bottom w:val="none" w:sz="0" w:space="0" w:color="auto"/>
                    <w:right w:val="none" w:sz="0" w:space="0" w:color="auto"/>
                  </w:divBdr>
                  <w:divsChild>
                    <w:div w:id="15173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3593">
      <w:bodyDiv w:val="1"/>
      <w:marLeft w:val="0"/>
      <w:marRight w:val="0"/>
      <w:marTop w:val="0"/>
      <w:marBottom w:val="0"/>
      <w:divBdr>
        <w:top w:val="none" w:sz="0" w:space="0" w:color="auto"/>
        <w:left w:val="none" w:sz="0" w:space="0" w:color="auto"/>
        <w:bottom w:val="none" w:sz="0" w:space="0" w:color="auto"/>
        <w:right w:val="none" w:sz="0" w:space="0" w:color="auto"/>
      </w:divBdr>
      <w:divsChild>
        <w:div w:id="134420354">
          <w:marLeft w:val="240"/>
          <w:marRight w:val="0"/>
          <w:marTop w:val="0"/>
          <w:marBottom w:val="0"/>
          <w:divBdr>
            <w:top w:val="none" w:sz="0" w:space="0" w:color="auto"/>
            <w:left w:val="none" w:sz="0" w:space="0" w:color="auto"/>
            <w:bottom w:val="none" w:sz="0" w:space="0" w:color="auto"/>
            <w:right w:val="none" w:sz="0" w:space="0" w:color="auto"/>
          </w:divBdr>
        </w:div>
        <w:div w:id="214195630">
          <w:marLeft w:val="240"/>
          <w:marRight w:val="0"/>
          <w:marTop w:val="0"/>
          <w:marBottom w:val="0"/>
          <w:divBdr>
            <w:top w:val="none" w:sz="0" w:space="0" w:color="auto"/>
            <w:left w:val="none" w:sz="0" w:space="0" w:color="auto"/>
            <w:bottom w:val="none" w:sz="0" w:space="0" w:color="auto"/>
            <w:right w:val="none" w:sz="0" w:space="0" w:color="auto"/>
          </w:divBdr>
        </w:div>
        <w:div w:id="430930200">
          <w:marLeft w:val="240"/>
          <w:marRight w:val="0"/>
          <w:marTop w:val="0"/>
          <w:marBottom w:val="0"/>
          <w:divBdr>
            <w:top w:val="none" w:sz="0" w:space="0" w:color="auto"/>
            <w:left w:val="none" w:sz="0" w:space="0" w:color="auto"/>
            <w:bottom w:val="none" w:sz="0" w:space="0" w:color="auto"/>
            <w:right w:val="none" w:sz="0" w:space="0" w:color="auto"/>
          </w:divBdr>
        </w:div>
        <w:div w:id="498892100">
          <w:marLeft w:val="240"/>
          <w:marRight w:val="0"/>
          <w:marTop w:val="0"/>
          <w:marBottom w:val="0"/>
          <w:divBdr>
            <w:top w:val="none" w:sz="0" w:space="0" w:color="auto"/>
            <w:left w:val="none" w:sz="0" w:space="0" w:color="auto"/>
            <w:bottom w:val="none" w:sz="0" w:space="0" w:color="auto"/>
            <w:right w:val="none" w:sz="0" w:space="0" w:color="auto"/>
          </w:divBdr>
        </w:div>
        <w:div w:id="530799770">
          <w:marLeft w:val="240"/>
          <w:marRight w:val="0"/>
          <w:marTop w:val="0"/>
          <w:marBottom w:val="0"/>
          <w:divBdr>
            <w:top w:val="none" w:sz="0" w:space="0" w:color="auto"/>
            <w:left w:val="none" w:sz="0" w:space="0" w:color="auto"/>
            <w:bottom w:val="none" w:sz="0" w:space="0" w:color="auto"/>
            <w:right w:val="none" w:sz="0" w:space="0" w:color="auto"/>
          </w:divBdr>
        </w:div>
        <w:div w:id="619382946">
          <w:marLeft w:val="240"/>
          <w:marRight w:val="0"/>
          <w:marTop w:val="0"/>
          <w:marBottom w:val="0"/>
          <w:divBdr>
            <w:top w:val="none" w:sz="0" w:space="0" w:color="auto"/>
            <w:left w:val="none" w:sz="0" w:space="0" w:color="auto"/>
            <w:bottom w:val="none" w:sz="0" w:space="0" w:color="auto"/>
            <w:right w:val="none" w:sz="0" w:space="0" w:color="auto"/>
          </w:divBdr>
        </w:div>
        <w:div w:id="700937318">
          <w:marLeft w:val="240"/>
          <w:marRight w:val="0"/>
          <w:marTop w:val="0"/>
          <w:marBottom w:val="0"/>
          <w:divBdr>
            <w:top w:val="none" w:sz="0" w:space="0" w:color="auto"/>
            <w:left w:val="none" w:sz="0" w:space="0" w:color="auto"/>
            <w:bottom w:val="none" w:sz="0" w:space="0" w:color="auto"/>
            <w:right w:val="none" w:sz="0" w:space="0" w:color="auto"/>
          </w:divBdr>
        </w:div>
        <w:div w:id="709458264">
          <w:marLeft w:val="240"/>
          <w:marRight w:val="0"/>
          <w:marTop w:val="0"/>
          <w:marBottom w:val="0"/>
          <w:divBdr>
            <w:top w:val="none" w:sz="0" w:space="0" w:color="auto"/>
            <w:left w:val="none" w:sz="0" w:space="0" w:color="auto"/>
            <w:bottom w:val="none" w:sz="0" w:space="0" w:color="auto"/>
            <w:right w:val="none" w:sz="0" w:space="0" w:color="auto"/>
          </w:divBdr>
        </w:div>
        <w:div w:id="755785762">
          <w:marLeft w:val="240"/>
          <w:marRight w:val="0"/>
          <w:marTop w:val="0"/>
          <w:marBottom w:val="0"/>
          <w:divBdr>
            <w:top w:val="none" w:sz="0" w:space="0" w:color="auto"/>
            <w:left w:val="none" w:sz="0" w:space="0" w:color="auto"/>
            <w:bottom w:val="none" w:sz="0" w:space="0" w:color="auto"/>
            <w:right w:val="none" w:sz="0" w:space="0" w:color="auto"/>
          </w:divBdr>
        </w:div>
        <w:div w:id="775635954">
          <w:marLeft w:val="240"/>
          <w:marRight w:val="0"/>
          <w:marTop w:val="0"/>
          <w:marBottom w:val="0"/>
          <w:divBdr>
            <w:top w:val="none" w:sz="0" w:space="0" w:color="auto"/>
            <w:left w:val="none" w:sz="0" w:space="0" w:color="auto"/>
            <w:bottom w:val="none" w:sz="0" w:space="0" w:color="auto"/>
            <w:right w:val="none" w:sz="0" w:space="0" w:color="auto"/>
          </w:divBdr>
        </w:div>
        <w:div w:id="884223372">
          <w:marLeft w:val="240"/>
          <w:marRight w:val="0"/>
          <w:marTop w:val="0"/>
          <w:marBottom w:val="0"/>
          <w:divBdr>
            <w:top w:val="none" w:sz="0" w:space="0" w:color="auto"/>
            <w:left w:val="none" w:sz="0" w:space="0" w:color="auto"/>
            <w:bottom w:val="none" w:sz="0" w:space="0" w:color="auto"/>
            <w:right w:val="none" w:sz="0" w:space="0" w:color="auto"/>
          </w:divBdr>
        </w:div>
        <w:div w:id="895243230">
          <w:marLeft w:val="240"/>
          <w:marRight w:val="0"/>
          <w:marTop w:val="0"/>
          <w:marBottom w:val="0"/>
          <w:divBdr>
            <w:top w:val="none" w:sz="0" w:space="0" w:color="auto"/>
            <w:left w:val="none" w:sz="0" w:space="0" w:color="auto"/>
            <w:bottom w:val="none" w:sz="0" w:space="0" w:color="auto"/>
            <w:right w:val="none" w:sz="0" w:space="0" w:color="auto"/>
          </w:divBdr>
        </w:div>
        <w:div w:id="1053626860">
          <w:marLeft w:val="240"/>
          <w:marRight w:val="0"/>
          <w:marTop w:val="0"/>
          <w:marBottom w:val="0"/>
          <w:divBdr>
            <w:top w:val="none" w:sz="0" w:space="0" w:color="auto"/>
            <w:left w:val="none" w:sz="0" w:space="0" w:color="auto"/>
            <w:bottom w:val="none" w:sz="0" w:space="0" w:color="auto"/>
            <w:right w:val="none" w:sz="0" w:space="0" w:color="auto"/>
          </w:divBdr>
        </w:div>
        <w:div w:id="1081637417">
          <w:marLeft w:val="240"/>
          <w:marRight w:val="0"/>
          <w:marTop w:val="0"/>
          <w:marBottom w:val="0"/>
          <w:divBdr>
            <w:top w:val="none" w:sz="0" w:space="0" w:color="auto"/>
            <w:left w:val="none" w:sz="0" w:space="0" w:color="auto"/>
            <w:bottom w:val="none" w:sz="0" w:space="0" w:color="auto"/>
            <w:right w:val="none" w:sz="0" w:space="0" w:color="auto"/>
          </w:divBdr>
        </w:div>
        <w:div w:id="1148595050">
          <w:marLeft w:val="240"/>
          <w:marRight w:val="0"/>
          <w:marTop w:val="0"/>
          <w:marBottom w:val="0"/>
          <w:divBdr>
            <w:top w:val="none" w:sz="0" w:space="0" w:color="auto"/>
            <w:left w:val="none" w:sz="0" w:space="0" w:color="auto"/>
            <w:bottom w:val="none" w:sz="0" w:space="0" w:color="auto"/>
            <w:right w:val="none" w:sz="0" w:space="0" w:color="auto"/>
          </w:divBdr>
        </w:div>
        <w:div w:id="1160459095">
          <w:marLeft w:val="240"/>
          <w:marRight w:val="0"/>
          <w:marTop w:val="0"/>
          <w:marBottom w:val="0"/>
          <w:divBdr>
            <w:top w:val="none" w:sz="0" w:space="0" w:color="auto"/>
            <w:left w:val="none" w:sz="0" w:space="0" w:color="auto"/>
            <w:bottom w:val="none" w:sz="0" w:space="0" w:color="auto"/>
            <w:right w:val="none" w:sz="0" w:space="0" w:color="auto"/>
          </w:divBdr>
        </w:div>
        <w:div w:id="1231889436">
          <w:marLeft w:val="240"/>
          <w:marRight w:val="0"/>
          <w:marTop w:val="0"/>
          <w:marBottom w:val="0"/>
          <w:divBdr>
            <w:top w:val="none" w:sz="0" w:space="0" w:color="auto"/>
            <w:left w:val="none" w:sz="0" w:space="0" w:color="auto"/>
            <w:bottom w:val="none" w:sz="0" w:space="0" w:color="auto"/>
            <w:right w:val="none" w:sz="0" w:space="0" w:color="auto"/>
          </w:divBdr>
        </w:div>
        <w:div w:id="1393700495">
          <w:marLeft w:val="240"/>
          <w:marRight w:val="0"/>
          <w:marTop w:val="0"/>
          <w:marBottom w:val="0"/>
          <w:divBdr>
            <w:top w:val="none" w:sz="0" w:space="0" w:color="auto"/>
            <w:left w:val="none" w:sz="0" w:space="0" w:color="auto"/>
            <w:bottom w:val="none" w:sz="0" w:space="0" w:color="auto"/>
            <w:right w:val="none" w:sz="0" w:space="0" w:color="auto"/>
          </w:divBdr>
        </w:div>
        <w:div w:id="1462572553">
          <w:marLeft w:val="240"/>
          <w:marRight w:val="0"/>
          <w:marTop w:val="0"/>
          <w:marBottom w:val="0"/>
          <w:divBdr>
            <w:top w:val="none" w:sz="0" w:space="0" w:color="auto"/>
            <w:left w:val="none" w:sz="0" w:space="0" w:color="auto"/>
            <w:bottom w:val="none" w:sz="0" w:space="0" w:color="auto"/>
            <w:right w:val="none" w:sz="0" w:space="0" w:color="auto"/>
          </w:divBdr>
        </w:div>
        <w:div w:id="1553079016">
          <w:marLeft w:val="240"/>
          <w:marRight w:val="0"/>
          <w:marTop w:val="0"/>
          <w:marBottom w:val="0"/>
          <w:divBdr>
            <w:top w:val="none" w:sz="0" w:space="0" w:color="auto"/>
            <w:left w:val="none" w:sz="0" w:space="0" w:color="auto"/>
            <w:bottom w:val="none" w:sz="0" w:space="0" w:color="auto"/>
            <w:right w:val="none" w:sz="0" w:space="0" w:color="auto"/>
          </w:divBdr>
        </w:div>
        <w:div w:id="1560701380">
          <w:marLeft w:val="240"/>
          <w:marRight w:val="0"/>
          <w:marTop w:val="0"/>
          <w:marBottom w:val="0"/>
          <w:divBdr>
            <w:top w:val="none" w:sz="0" w:space="0" w:color="auto"/>
            <w:left w:val="none" w:sz="0" w:space="0" w:color="auto"/>
            <w:bottom w:val="none" w:sz="0" w:space="0" w:color="auto"/>
            <w:right w:val="none" w:sz="0" w:space="0" w:color="auto"/>
          </w:divBdr>
        </w:div>
        <w:div w:id="1683360198">
          <w:marLeft w:val="240"/>
          <w:marRight w:val="0"/>
          <w:marTop w:val="0"/>
          <w:marBottom w:val="0"/>
          <w:divBdr>
            <w:top w:val="none" w:sz="0" w:space="0" w:color="auto"/>
            <w:left w:val="none" w:sz="0" w:space="0" w:color="auto"/>
            <w:bottom w:val="none" w:sz="0" w:space="0" w:color="auto"/>
            <w:right w:val="none" w:sz="0" w:space="0" w:color="auto"/>
          </w:divBdr>
        </w:div>
        <w:div w:id="1957717604">
          <w:marLeft w:val="240"/>
          <w:marRight w:val="0"/>
          <w:marTop w:val="0"/>
          <w:marBottom w:val="0"/>
          <w:divBdr>
            <w:top w:val="none" w:sz="0" w:space="0" w:color="auto"/>
            <w:left w:val="none" w:sz="0" w:space="0" w:color="auto"/>
            <w:bottom w:val="none" w:sz="0" w:space="0" w:color="auto"/>
            <w:right w:val="none" w:sz="0" w:space="0" w:color="auto"/>
          </w:divBdr>
        </w:div>
        <w:div w:id="1978412837">
          <w:marLeft w:val="240"/>
          <w:marRight w:val="0"/>
          <w:marTop w:val="0"/>
          <w:marBottom w:val="0"/>
          <w:divBdr>
            <w:top w:val="none" w:sz="0" w:space="0" w:color="auto"/>
            <w:left w:val="none" w:sz="0" w:space="0" w:color="auto"/>
            <w:bottom w:val="none" w:sz="0" w:space="0" w:color="auto"/>
            <w:right w:val="none" w:sz="0" w:space="0" w:color="auto"/>
          </w:divBdr>
        </w:div>
        <w:div w:id="2062052745">
          <w:marLeft w:val="240"/>
          <w:marRight w:val="0"/>
          <w:marTop w:val="0"/>
          <w:marBottom w:val="0"/>
          <w:divBdr>
            <w:top w:val="none" w:sz="0" w:space="0" w:color="auto"/>
            <w:left w:val="none" w:sz="0" w:space="0" w:color="auto"/>
            <w:bottom w:val="none" w:sz="0" w:space="0" w:color="auto"/>
            <w:right w:val="none" w:sz="0" w:space="0" w:color="auto"/>
          </w:divBdr>
        </w:div>
      </w:divsChild>
    </w:div>
    <w:div w:id="699357701">
      <w:bodyDiv w:val="1"/>
      <w:marLeft w:val="0"/>
      <w:marRight w:val="0"/>
      <w:marTop w:val="0"/>
      <w:marBottom w:val="0"/>
      <w:divBdr>
        <w:top w:val="none" w:sz="0" w:space="0" w:color="auto"/>
        <w:left w:val="none" w:sz="0" w:space="0" w:color="auto"/>
        <w:bottom w:val="none" w:sz="0" w:space="0" w:color="auto"/>
        <w:right w:val="none" w:sz="0" w:space="0" w:color="auto"/>
      </w:divBdr>
      <w:divsChild>
        <w:div w:id="247156662">
          <w:marLeft w:val="0"/>
          <w:marRight w:val="0"/>
          <w:marTop w:val="0"/>
          <w:marBottom w:val="0"/>
          <w:divBdr>
            <w:top w:val="none" w:sz="0" w:space="0" w:color="auto"/>
            <w:left w:val="none" w:sz="0" w:space="0" w:color="auto"/>
            <w:bottom w:val="none" w:sz="0" w:space="0" w:color="auto"/>
            <w:right w:val="none" w:sz="0" w:space="0" w:color="auto"/>
          </w:divBdr>
          <w:divsChild>
            <w:div w:id="2023849886">
              <w:marLeft w:val="0"/>
              <w:marRight w:val="0"/>
              <w:marTop w:val="0"/>
              <w:marBottom w:val="0"/>
              <w:divBdr>
                <w:top w:val="none" w:sz="0" w:space="0" w:color="auto"/>
                <w:left w:val="none" w:sz="0" w:space="0" w:color="auto"/>
                <w:bottom w:val="none" w:sz="0" w:space="0" w:color="auto"/>
                <w:right w:val="none" w:sz="0" w:space="0" w:color="auto"/>
              </w:divBdr>
              <w:divsChild>
                <w:div w:id="547186398">
                  <w:marLeft w:val="0"/>
                  <w:marRight w:val="0"/>
                  <w:marTop w:val="0"/>
                  <w:marBottom w:val="0"/>
                  <w:divBdr>
                    <w:top w:val="none" w:sz="0" w:space="0" w:color="auto"/>
                    <w:left w:val="none" w:sz="0" w:space="0" w:color="auto"/>
                    <w:bottom w:val="none" w:sz="0" w:space="0" w:color="auto"/>
                    <w:right w:val="none" w:sz="0" w:space="0" w:color="auto"/>
                  </w:divBdr>
                  <w:divsChild>
                    <w:div w:id="85781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14628">
      <w:bodyDiv w:val="1"/>
      <w:marLeft w:val="0"/>
      <w:marRight w:val="0"/>
      <w:marTop w:val="0"/>
      <w:marBottom w:val="0"/>
      <w:divBdr>
        <w:top w:val="none" w:sz="0" w:space="0" w:color="auto"/>
        <w:left w:val="none" w:sz="0" w:space="0" w:color="auto"/>
        <w:bottom w:val="none" w:sz="0" w:space="0" w:color="auto"/>
        <w:right w:val="none" w:sz="0" w:space="0" w:color="auto"/>
      </w:divBdr>
      <w:divsChild>
        <w:div w:id="1064834391">
          <w:marLeft w:val="0"/>
          <w:marRight w:val="0"/>
          <w:marTop w:val="0"/>
          <w:marBottom w:val="0"/>
          <w:divBdr>
            <w:top w:val="none" w:sz="0" w:space="0" w:color="auto"/>
            <w:left w:val="none" w:sz="0" w:space="0" w:color="auto"/>
            <w:bottom w:val="none" w:sz="0" w:space="0" w:color="auto"/>
            <w:right w:val="none" w:sz="0" w:space="0" w:color="auto"/>
          </w:divBdr>
          <w:divsChild>
            <w:div w:id="1282415770">
              <w:marLeft w:val="0"/>
              <w:marRight w:val="0"/>
              <w:marTop w:val="0"/>
              <w:marBottom w:val="0"/>
              <w:divBdr>
                <w:top w:val="none" w:sz="0" w:space="0" w:color="auto"/>
                <w:left w:val="none" w:sz="0" w:space="0" w:color="auto"/>
                <w:bottom w:val="none" w:sz="0" w:space="0" w:color="auto"/>
                <w:right w:val="none" w:sz="0" w:space="0" w:color="auto"/>
              </w:divBdr>
              <w:divsChild>
                <w:div w:id="740559421">
                  <w:marLeft w:val="0"/>
                  <w:marRight w:val="0"/>
                  <w:marTop w:val="0"/>
                  <w:marBottom w:val="0"/>
                  <w:divBdr>
                    <w:top w:val="none" w:sz="0" w:space="0" w:color="auto"/>
                    <w:left w:val="none" w:sz="0" w:space="0" w:color="auto"/>
                    <w:bottom w:val="none" w:sz="0" w:space="0" w:color="auto"/>
                    <w:right w:val="none" w:sz="0" w:space="0" w:color="auto"/>
                  </w:divBdr>
                  <w:divsChild>
                    <w:div w:id="9290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554792">
      <w:bodyDiv w:val="1"/>
      <w:marLeft w:val="0"/>
      <w:marRight w:val="0"/>
      <w:marTop w:val="0"/>
      <w:marBottom w:val="0"/>
      <w:divBdr>
        <w:top w:val="none" w:sz="0" w:space="0" w:color="auto"/>
        <w:left w:val="none" w:sz="0" w:space="0" w:color="auto"/>
        <w:bottom w:val="none" w:sz="0" w:space="0" w:color="auto"/>
        <w:right w:val="none" w:sz="0" w:space="0" w:color="auto"/>
      </w:divBdr>
    </w:div>
    <w:div w:id="787551736">
      <w:bodyDiv w:val="1"/>
      <w:marLeft w:val="0"/>
      <w:marRight w:val="0"/>
      <w:marTop w:val="0"/>
      <w:marBottom w:val="0"/>
      <w:divBdr>
        <w:top w:val="none" w:sz="0" w:space="0" w:color="auto"/>
        <w:left w:val="none" w:sz="0" w:space="0" w:color="auto"/>
        <w:bottom w:val="none" w:sz="0" w:space="0" w:color="auto"/>
        <w:right w:val="none" w:sz="0" w:space="0" w:color="auto"/>
      </w:divBdr>
    </w:div>
    <w:div w:id="830414528">
      <w:bodyDiv w:val="1"/>
      <w:marLeft w:val="0"/>
      <w:marRight w:val="0"/>
      <w:marTop w:val="0"/>
      <w:marBottom w:val="0"/>
      <w:divBdr>
        <w:top w:val="none" w:sz="0" w:space="0" w:color="auto"/>
        <w:left w:val="none" w:sz="0" w:space="0" w:color="auto"/>
        <w:bottom w:val="none" w:sz="0" w:space="0" w:color="auto"/>
        <w:right w:val="none" w:sz="0" w:space="0" w:color="auto"/>
      </w:divBdr>
    </w:div>
    <w:div w:id="866522919">
      <w:bodyDiv w:val="1"/>
      <w:marLeft w:val="0"/>
      <w:marRight w:val="0"/>
      <w:marTop w:val="0"/>
      <w:marBottom w:val="0"/>
      <w:divBdr>
        <w:top w:val="none" w:sz="0" w:space="0" w:color="auto"/>
        <w:left w:val="none" w:sz="0" w:space="0" w:color="auto"/>
        <w:bottom w:val="none" w:sz="0" w:space="0" w:color="auto"/>
        <w:right w:val="none" w:sz="0" w:space="0" w:color="auto"/>
      </w:divBdr>
    </w:div>
    <w:div w:id="869953900">
      <w:bodyDiv w:val="1"/>
      <w:marLeft w:val="0"/>
      <w:marRight w:val="0"/>
      <w:marTop w:val="0"/>
      <w:marBottom w:val="0"/>
      <w:divBdr>
        <w:top w:val="none" w:sz="0" w:space="0" w:color="auto"/>
        <w:left w:val="none" w:sz="0" w:space="0" w:color="auto"/>
        <w:bottom w:val="none" w:sz="0" w:space="0" w:color="auto"/>
        <w:right w:val="none" w:sz="0" w:space="0" w:color="auto"/>
      </w:divBdr>
    </w:div>
    <w:div w:id="902107670">
      <w:bodyDiv w:val="1"/>
      <w:marLeft w:val="0"/>
      <w:marRight w:val="0"/>
      <w:marTop w:val="0"/>
      <w:marBottom w:val="0"/>
      <w:divBdr>
        <w:top w:val="none" w:sz="0" w:space="0" w:color="auto"/>
        <w:left w:val="none" w:sz="0" w:space="0" w:color="auto"/>
        <w:bottom w:val="none" w:sz="0" w:space="0" w:color="auto"/>
        <w:right w:val="none" w:sz="0" w:space="0" w:color="auto"/>
      </w:divBdr>
    </w:div>
    <w:div w:id="947858951">
      <w:bodyDiv w:val="1"/>
      <w:marLeft w:val="0"/>
      <w:marRight w:val="0"/>
      <w:marTop w:val="0"/>
      <w:marBottom w:val="0"/>
      <w:divBdr>
        <w:top w:val="none" w:sz="0" w:space="0" w:color="auto"/>
        <w:left w:val="none" w:sz="0" w:space="0" w:color="auto"/>
        <w:bottom w:val="none" w:sz="0" w:space="0" w:color="auto"/>
        <w:right w:val="none" w:sz="0" w:space="0" w:color="auto"/>
      </w:divBdr>
    </w:div>
    <w:div w:id="953513221">
      <w:bodyDiv w:val="1"/>
      <w:marLeft w:val="0"/>
      <w:marRight w:val="0"/>
      <w:marTop w:val="0"/>
      <w:marBottom w:val="0"/>
      <w:divBdr>
        <w:top w:val="none" w:sz="0" w:space="0" w:color="auto"/>
        <w:left w:val="none" w:sz="0" w:space="0" w:color="auto"/>
        <w:bottom w:val="none" w:sz="0" w:space="0" w:color="auto"/>
        <w:right w:val="none" w:sz="0" w:space="0" w:color="auto"/>
      </w:divBdr>
    </w:div>
    <w:div w:id="1059354918">
      <w:bodyDiv w:val="1"/>
      <w:marLeft w:val="0"/>
      <w:marRight w:val="0"/>
      <w:marTop w:val="0"/>
      <w:marBottom w:val="0"/>
      <w:divBdr>
        <w:top w:val="none" w:sz="0" w:space="0" w:color="auto"/>
        <w:left w:val="none" w:sz="0" w:space="0" w:color="auto"/>
        <w:bottom w:val="none" w:sz="0" w:space="0" w:color="auto"/>
        <w:right w:val="none" w:sz="0" w:space="0" w:color="auto"/>
      </w:divBdr>
    </w:div>
    <w:div w:id="1086271053">
      <w:bodyDiv w:val="1"/>
      <w:marLeft w:val="0"/>
      <w:marRight w:val="0"/>
      <w:marTop w:val="0"/>
      <w:marBottom w:val="0"/>
      <w:divBdr>
        <w:top w:val="none" w:sz="0" w:space="0" w:color="auto"/>
        <w:left w:val="none" w:sz="0" w:space="0" w:color="auto"/>
        <w:bottom w:val="none" w:sz="0" w:space="0" w:color="auto"/>
        <w:right w:val="none" w:sz="0" w:space="0" w:color="auto"/>
      </w:divBdr>
      <w:divsChild>
        <w:div w:id="304700177">
          <w:marLeft w:val="0"/>
          <w:marRight w:val="0"/>
          <w:marTop w:val="0"/>
          <w:marBottom w:val="0"/>
          <w:divBdr>
            <w:top w:val="none" w:sz="0" w:space="0" w:color="auto"/>
            <w:left w:val="none" w:sz="0" w:space="0" w:color="auto"/>
            <w:bottom w:val="none" w:sz="0" w:space="0" w:color="auto"/>
            <w:right w:val="none" w:sz="0" w:space="0" w:color="auto"/>
          </w:divBdr>
          <w:divsChild>
            <w:div w:id="867373661">
              <w:marLeft w:val="0"/>
              <w:marRight w:val="0"/>
              <w:marTop w:val="0"/>
              <w:marBottom w:val="0"/>
              <w:divBdr>
                <w:top w:val="none" w:sz="0" w:space="0" w:color="auto"/>
                <w:left w:val="none" w:sz="0" w:space="0" w:color="auto"/>
                <w:bottom w:val="none" w:sz="0" w:space="0" w:color="auto"/>
                <w:right w:val="none" w:sz="0" w:space="0" w:color="auto"/>
              </w:divBdr>
              <w:divsChild>
                <w:div w:id="1960145622">
                  <w:marLeft w:val="0"/>
                  <w:marRight w:val="0"/>
                  <w:marTop w:val="0"/>
                  <w:marBottom w:val="0"/>
                  <w:divBdr>
                    <w:top w:val="none" w:sz="0" w:space="0" w:color="auto"/>
                    <w:left w:val="none" w:sz="0" w:space="0" w:color="auto"/>
                    <w:bottom w:val="none" w:sz="0" w:space="0" w:color="auto"/>
                    <w:right w:val="none" w:sz="0" w:space="0" w:color="auto"/>
                  </w:divBdr>
                  <w:divsChild>
                    <w:div w:id="7578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184922">
      <w:bodyDiv w:val="1"/>
      <w:marLeft w:val="0"/>
      <w:marRight w:val="0"/>
      <w:marTop w:val="0"/>
      <w:marBottom w:val="0"/>
      <w:divBdr>
        <w:top w:val="none" w:sz="0" w:space="0" w:color="auto"/>
        <w:left w:val="none" w:sz="0" w:space="0" w:color="auto"/>
        <w:bottom w:val="none" w:sz="0" w:space="0" w:color="auto"/>
        <w:right w:val="none" w:sz="0" w:space="0" w:color="auto"/>
      </w:divBdr>
    </w:div>
    <w:div w:id="1160391351">
      <w:bodyDiv w:val="1"/>
      <w:marLeft w:val="0"/>
      <w:marRight w:val="0"/>
      <w:marTop w:val="0"/>
      <w:marBottom w:val="0"/>
      <w:divBdr>
        <w:top w:val="none" w:sz="0" w:space="0" w:color="auto"/>
        <w:left w:val="none" w:sz="0" w:space="0" w:color="auto"/>
        <w:bottom w:val="none" w:sz="0" w:space="0" w:color="auto"/>
        <w:right w:val="none" w:sz="0" w:space="0" w:color="auto"/>
      </w:divBdr>
    </w:div>
    <w:div w:id="1201819732">
      <w:bodyDiv w:val="1"/>
      <w:marLeft w:val="0"/>
      <w:marRight w:val="0"/>
      <w:marTop w:val="0"/>
      <w:marBottom w:val="0"/>
      <w:divBdr>
        <w:top w:val="none" w:sz="0" w:space="0" w:color="auto"/>
        <w:left w:val="none" w:sz="0" w:space="0" w:color="auto"/>
        <w:bottom w:val="none" w:sz="0" w:space="0" w:color="auto"/>
        <w:right w:val="none" w:sz="0" w:space="0" w:color="auto"/>
      </w:divBdr>
    </w:div>
    <w:div w:id="1201866110">
      <w:bodyDiv w:val="1"/>
      <w:marLeft w:val="0"/>
      <w:marRight w:val="0"/>
      <w:marTop w:val="0"/>
      <w:marBottom w:val="0"/>
      <w:divBdr>
        <w:top w:val="none" w:sz="0" w:space="0" w:color="auto"/>
        <w:left w:val="none" w:sz="0" w:space="0" w:color="auto"/>
        <w:bottom w:val="none" w:sz="0" w:space="0" w:color="auto"/>
        <w:right w:val="none" w:sz="0" w:space="0" w:color="auto"/>
      </w:divBdr>
    </w:div>
    <w:div w:id="1253974581">
      <w:bodyDiv w:val="1"/>
      <w:marLeft w:val="0"/>
      <w:marRight w:val="0"/>
      <w:marTop w:val="0"/>
      <w:marBottom w:val="0"/>
      <w:divBdr>
        <w:top w:val="none" w:sz="0" w:space="0" w:color="auto"/>
        <w:left w:val="none" w:sz="0" w:space="0" w:color="auto"/>
        <w:bottom w:val="none" w:sz="0" w:space="0" w:color="auto"/>
        <w:right w:val="none" w:sz="0" w:space="0" w:color="auto"/>
      </w:divBdr>
      <w:divsChild>
        <w:div w:id="341589175">
          <w:marLeft w:val="0"/>
          <w:marRight w:val="0"/>
          <w:marTop w:val="0"/>
          <w:marBottom w:val="0"/>
          <w:divBdr>
            <w:top w:val="none" w:sz="0" w:space="0" w:color="auto"/>
            <w:left w:val="none" w:sz="0" w:space="0" w:color="auto"/>
            <w:bottom w:val="none" w:sz="0" w:space="0" w:color="auto"/>
            <w:right w:val="none" w:sz="0" w:space="0" w:color="auto"/>
          </w:divBdr>
          <w:divsChild>
            <w:div w:id="1520922609">
              <w:marLeft w:val="0"/>
              <w:marRight w:val="0"/>
              <w:marTop w:val="0"/>
              <w:marBottom w:val="0"/>
              <w:divBdr>
                <w:top w:val="none" w:sz="0" w:space="0" w:color="auto"/>
                <w:left w:val="none" w:sz="0" w:space="0" w:color="auto"/>
                <w:bottom w:val="none" w:sz="0" w:space="0" w:color="auto"/>
                <w:right w:val="none" w:sz="0" w:space="0" w:color="auto"/>
              </w:divBdr>
              <w:divsChild>
                <w:div w:id="1827623220">
                  <w:marLeft w:val="0"/>
                  <w:marRight w:val="0"/>
                  <w:marTop w:val="0"/>
                  <w:marBottom w:val="0"/>
                  <w:divBdr>
                    <w:top w:val="none" w:sz="0" w:space="0" w:color="auto"/>
                    <w:left w:val="none" w:sz="0" w:space="0" w:color="auto"/>
                    <w:bottom w:val="none" w:sz="0" w:space="0" w:color="auto"/>
                    <w:right w:val="none" w:sz="0" w:space="0" w:color="auto"/>
                  </w:divBdr>
                  <w:divsChild>
                    <w:div w:id="8943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72350">
      <w:bodyDiv w:val="1"/>
      <w:marLeft w:val="0"/>
      <w:marRight w:val="0"/>
      <w:marTop w:val="0"/>
      <w:marBottom w:val="0"/>
      <w:divBdr>
        <w:top w:val="none" w:sz="0" w:space="0" w:color="auto"/>
        <w:left w:val="none" w:sz="0" w:space="0" w:color="auto"/>
        <w:bottom w:val="none" w:sz="0" w:space="0" w:color="auto"/>
        <w:right w:val="none" w:sz="0" w:space="0" w:color="auto"/>
      </w:divBdr>
    </w:div>
    <w:div w:id="1327242701">
      <w:bodyDiv w:val="1"/>
      <w:marLeft w:val="0"/>
      <w:marRight w:val="0"/>
      <w:marTop w:val="0"/>
      <w:marBottom w:val="0"/>
      <w:divBdr>
        <w:top w:val="none" w:sz="0" w:space="0" w:color="auto"/>
        <w:left w:val="none" w:sz="0" w:space="0" w:color="auto"/>
        <w:bottom w:val="none" w:sz="0" w:space="0" w:color="auto"/>
        <w:right w:val="none" w:sz="0" w:space="0" w:color="auto"/>
      </w:divBdr>
    </w:div>
    <w:div w:id="1428423751">
      <w:bodyDiv w:val="1"/>
      <w:marLeft w:val="0"/>
      <w:marRight w:val="0"/>
      <w:marTop w:val="0"/>
      <w:marBottom w:val="0"/>
      <w:divBdr>
        <w:top w:val="none" w:sz="0" w:space="0" w:color="auto"/>
        <w:left w:val="none" w:sz="0" w:space="0" w:color="auto"/>
        <w:bottom w:val="none" w:sz="0" w:space="0" w:color="auto"/>
        <w:right w:val="none" w:sz="0" w:space="0" w:color="auto"/>
      </w:divBdr>
    </w:div>
    <w:div w:id="1435828858">
      <w:bodyDiv w:val="1"/>
      <w:marLeft w:val="0"/>
      <w:marRight w:val="0"/>
      <w:marTop w:val="0"/>
      <w:marBottom w:val="0"/>
      <w:divBdr>
        <w:top w:val="none" w:sz="0" w:space="0" w:color="auto"/>
        <w:left w:val="none" w:sz="0" w:space="0" w:color="auto"/>
        <w:bottom w:val="none" w:sz="0" w:space="0" w:color="auto"/>
        <w:right w:val="none" w:sz="0" w:space="0" w:color="auto"/>
      </w:divBdr>
      <w:divsChild>
        <w:div w:id="765275024">
          <w:marLeft w:val="0"/>
          <w:marRight w:val="0"/>
          <w:marTop w:val="0"/>
          <w:marBottom w:val="0"/>
          <w:divBdr>
            <w:top w:val="none" w:sz="0" w:space="0" w:color="auto"/>
            <w:left w:val="none" w:sz="0" w:space="0" w:color="auto"/>
            <w:bottom w:val="none" w:sz="0" w:space="0" w:color="auto"/>
            <w:right w:val="none" w:sz="0" w:space="0" w:color="auto"/>
          </w:divBdr>
          <w:divsChild>
            <w:div w:id="1883900089">
              <w:marLeft w:val="0"/>
              <w:marRight w:val="0"/>
              <w:marTop w:val="0"/>
              <w:marBottom w:val="0"/>
              <w:divBdr>
                <w:top w:val="none" w:sz="0" w:space="0" w:color="auto"/>
                <w:left w:val="none" w:sz="0" w:space="0" w:color="auto"/>
                <w:bottom w:val="none" w:sz="0" w:space="0" w:color="auto"/>
                <w:right w:val="none" w:sz="0" w:space="0" w:color="auto"/>
              </w:divBdr>
              <w:divsChild>
                <w:div w:id="1917131000">
                  <w:marLeft w:val="0"/>
                  <w:marRight w:val="0"/>
                  <w:marTop w:val="0"/>
                  <w:marBottom w:val="0"/>
                  <w:divBdr>
                    <w:top w:val="none" w:sz="0" w:space="0" w:color="auto"/>
                    <w:left w:val="none" w:sz="0" w:space="0" w:color="auto"/>
                    <w:bottom w:val="none" w:sz="0" w:space="0" w:color="auto"/>
                    <w:right w:val="none" w:sz="0" w:space="0" w:color="auto"/>
                  </w:divBdr>
                  <w:divsChild>
                    <w:div w:id="17582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532014">
      <w:bodyDiv w:val="1"/>
      <w:marLeft w:val="0"/>
      <w:marRight w:val="0"/>
      <w:marTop w:val="0"/>
      <w:marBottom w:val="0"/>
      <w:divBdr>
        <w:top w:val="none" w:sz="0" w:space="0" w:color="auto"/>
        <w:left w:val="none" w:sz="0" w:space="0" w:color="auto"/>
        <w:bottom w:val="none" w:sz="0" w:space="0" w:color="auto"/>
        <w:right w:val="none" w:sz="0" w:space="0" w:color="auto"/>
      </w:divBdr>
    </w:div>
    <w:div w:id="1466580181">
      <w:bodyDiv w:val="1"/>
      <w:marLeft w:val="0"/>
      <w:marRight w:val="0"/>
      <w:marTop w:val="0"/>
      <w:marBottom w:val="0"/>
      <w:divBdr>
        <w:top w:val="none" w:sz="0" w:space="0" w:color="auto"/>
        <w:left w:val="none" w:sz="0" w:space="0" w:color="auto"/>
        <w:bottom w:val="none" w:sz="0" w:space="0" w:color="auto"/>
        <w:right w:val="none" w:sz="0" w:space="0" w:color="auto"/>
      </w:divBdr>
    </w:div>
    <w:div w:id="1474329518">
      <w:bodyDiv w:val="1"/>
      <w:marLeft w:val="0"/>
      <w:marRight w:val="0"/>
      <w:marTop w:val="0"/>
      <w:marBottom w:val="0"/>
      <w:divBdr>
        <w:top w:val="none" w:sz="0" w:space="0" w:color="auto"/>
        <w:left w:val="none" w:sz="0" w:space="0" w:color="auto"/>
        <w:bottom w:val="none" w:sz="0" w:space="0" w:color="auto"/>
        <w:right w:val="none" w:sz="0" w:space="0" w:color="auto"/>
      </w:divBdr>
      <w:divsChild>
        <w:div w:id="313145260">
          <w:marLeft w:val="0"/>
          <w:marRight w:val="0"/>
          <w:marTop w:val="0"/>
          <w:marBottom w:val="0"/>
          <w:divBdr>
            <w:top w:val="none" w:sz="0" w:space="0" w:color="auto"/>
            <w:left w:val="none" w:sz="0" w:space="0" w:color="auto"/>
            <w:bottom w:val="none" w:sz="0" w:space="0" w:color="auto"/>
            <w:right w:val="none" w:sz="0" w:space="0" w:color="auto"/>
          </w:divBdr>
          <w:divsChild>
            <w:div w:id="805439716">
              <w:marLeft w:val="0"/>
              <w:marRight w:val="0"/>
              <w:marTop w:val="0"/>
              <w:marBottom w:val="0"/>
              <w:divBdr>
                <w:top w:val="none" w:sz="0" w:space="0" w:color="auto"/>
                <w:left w:val="none" w:sz="0" w:space="0" w:color="auto"/>
                <w:bottom w:val="none" w:sz="0" w:space="0" w:color="auto"/>
                <w:right w:val="none" w:sz="0" w:space="0" w:color="auto"/>
              </w:divBdr>
              <w:divsChild>
                <w:div w:id="734208580">
                  <w:marLeft w:val="0"/>
                  <w:marRight w:val="0"/>
                  <w:marTop w:val="0"/>
                  <w:marBottom w:val="0"/>
                  <w:divBdr>
                    <w:top w:val="none" w:sz="0" w:space="0" w:color="auto"/>
                    <w:left w:val="none" w:sz="0" w:space="0" w:color="auto"/>
                    <w:bottom w:val="none" w:sz="0" w:space="0" w:color="auto"/>
                    <w:right w:val="none" w:sz="0" w:space="0" w:color="auto"/>
                  </w:divBdr>
                  <w:divsChild>
                    <w:div w:id="18815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7953">
      <w:bodyDiv w:val="1"/>
      <w:marLeft w:val="0"/>
      <w:marRight w:val="0"/>
      <w:marTop w:val="0"/>
      <w:marBottom w:val="0"/>
      <w:divBdr>
        <w:top w:val="none" w:sz="0" w:space="0" w:color="auto"/>
        <w:left w:val="none" w:sz="0" w:space="0" w:color="auto"/>
        <w:bottom w:val="none" w:sz="0" w:space="0" w:color="auto"/>
        <w:right w:val="none" w:sz="0" w:space="0" w:color="auto"/>
      </w:divBdr>
    </w:div>
    <w:div w:id="1603757460">
      <w:bodyDiv w:val="1"/>
      <w:marLeft w:val="0"/>
      <w:marRight w:val="0"/>
      <w:marTop w:val="0"/>
      <w:marBottom w:val="0"/>
      <w:divBdr>
        <w:top w:val="none" w:sz="0" w:space="0" w:color="auto"/>
        <w:left w:val="none" w:sz="0" w:space="0" w:color="auto"/>
        <w:bottom w:val="none" w:sz="0" w:space="0" w:color="auto"/>
        <w:right w:val="none" w:sz="0" w:space="0" w:color="auto"/>
      </w:divBdr>
    </w:div>
    <w:div w:id="1663580667">
      <w:bodyDiv w:val="1"/>
      <w:marLeft w:val="0"/>
      <w:marRight w:val="0"/>
      <w:marTop w:val="0"/>
      <w:marBottom w:val="0"/>
      <w:divBdr>
        <w:top w:val="none" w:sz="0" w:space="0" w:color="auto"/>
        <w:left w:val="none" w:sz="0" w:space="0" w:color="auto"/>
        <w:bottom w:val="none" w:sz="0" w:space="0" w:color="auto"/>
        <w:right w:val="none" w:sz="0" w:space="0" w:color="auto"/>
      </w:divBdr>
    </w:div>
    <w:div w:id="1697148028">
      <w:bodyDiv w:val="1"/>
      <w:marLeft w:val="0"/>
      <w:marRight w:val="0"/>
      <w:marTop w:val="0"/>
      <w:marBottom w:val="0"/>
      <w:divBdr>
        <w:top w:val="none" w:sz="0" w:space="0" w:color="auto"/>
        <w:left w:val="none" w:sz="0" w:space="0" w:color="auto"/>
        <w:bottom w:val="none" w:sz="0" w:space="0" w:color="auto"/>
        <w:right w:val="none" w:sz="0" w:space="0" w:color="auto"/>
      </w:divBdr>
    </w:div>
    <w:div w:id="1699233564">
      <w:bodyDiv w:val="1"/>
      <w:marLeft w:val="0"/>
      <w:marRight w:val="0"/>
      <w:marTop w:val="0"/>
      <w:marBottom w:val="0"/>
      <w:divBdr>
        <w:top w:val="none" w:sz="0" w:space="0" w:color="auto"/>
        <w:left w:val="none" w:sz="0" w:space="0" w:color="auto"/>
        <w:bottom w:val="none" w:sz="0" w:space="0" w:color="auto"/>
        <w:right w:val="none" w:sz="0" w:space="0" w:color="auto"/>
      </w:divBdr>
    </w:div>
    <w:div w:id="1701316227">
      <w:bodyDiv w:val="1"/>
      <w:marLeft w:val="0"/>
      <w:marRight w:val="0"/>
      <w:marTop w:val="0"/>
      <w:marBottom w:val="0"/>
      <w:divBdr>
        <w:top w:val="none" w:sz="0" w:space="0" w:color="auto"/>
        <w:left w:val="none" w:sz="0" w:space="0" w:color="auto"/>
        <w:bottom w:val="none" w:sz="0" w:space="0" w:color="auto"/>
        <w:right w:val="none" w:sz="0" w:space="0" w:color="auto"/>
      </w:divBdr>
    </w:div>
    <w:div w:id="1771925357">
      <w:bodyDiv w:val="1"/>
      <w:marLeft w:val="0"/>
      <w:marRight w:val="0"/>
      <w:marTop w:val="0"/>
      <w:marBottom w:val="0"/>
      <w:divBdr>
        <w:top w:val="none" w:sz="0" w:space="0" w:color="auto"/>
        <w:left w:val="none" w:sz="0" w:space="0" w:color="auto"/>
        <w:bottom w:val="none" w:sz="0" w:space="0" w:color="auto"/>
        <w:right w:val="none" w:sz="0" w:space="0" w:color="auto"/>
      </w:divBdr>
    </w:div>
    <w:div w:id="1820152325">
      <w:bodyDiv w:val="1"/>
      <w:marLeft w:val="0"/>
      <w:marRight w:val="0"/>
      <w:marTop w:val="0"/>
      <w:marBottom w:val="0"/>
      <w:divBdr>
        <w:top w:val="none" w:sz="0" w:space="0" w:color="auto"/>
        <w:left w:val="none" w:sz="0" w:space="0" w:color="auto"/>
        <w:bottom w:val="none" w:sz="0" w:space="0" w:color="auto"/>
        <w:right w:val="none" w:sz="0" w:space="0" w:color="auto"/>
      </w:divBdr>
      <w:divsChild>
        <w:div w:id="148906329">
          <w:marLeft w:val="480"/>
          <w:marRight w:val="0"/>
          <w:marTop w:val="0"/>
          <w:marBottom w:val="0"/>
          <w:divBdr>
            <w:top w:val="none" w:sz="0" w:space="0" w:color="auto"/>
            <w:left w:val="none" w:sz="0" w:space="0" w:color="auto"/>
            <w:bottom w:val="none" w:sz="0" w:space="0" w:color="auto"/>
            <w:right w:val="none" w:sz="0" w:space="0" w:color="auto"/>
          </w:divBdr>
        </w:div>
        <w:div w:id="288244807">
          <w:marLeft w:val="480"/>
          <w:marRight w:val="0"/>
          <w:marTop w:val="0"/>
          <w:marBottom w:val="0"/>
          <w:divBdr>
            <w:top w:val="none" w:sz="0" w:space="0" w:color="auto"/>
            <w:left w:val="none" w:sz="0" w:space="0" w:color="auto"/>
            <w:bottom w:val="none" w:sz="0" w:space="0" w:color="auto"/>
            <w:right w:val="none" w:sz="0" w:space="0" w:color="auto"/>
          </w:divBdr>
        </w:div>
        <w:div w:id="361129104">
          <w:marLeft w:val="480"/>
          <w:marRight w:val="0"/>
          <w:marTop w:val="0"/>
          <w:marBottom w:val="0"/>
          <w:divBdr>
            <w:top w:val="none" w:sz="0" w:space="0" w:color="auto"/>
            <w:left w:val="none" w:sz="0" w:space="0" w:color="auto"/>
            <w:bottom w:val="none" w:sz="0" w:space="0" w:color="auto"/>
            <w:right w:val="none" w:sz="0" w:space="0" w:color="auto"/>
          </w:divBdr>
        </w:div>
        <w:div w:id="396126018">
          <w:marLeft w:val="480"/>
          <w:marRight w:val="0"/>
          <w:marTop w:val="0"/>
          <w:marBottom w:val="0"/>
          <w:divBdr>
            <w:top w:val="none" w:sz="0" w:space="0" w:color="auto"/>
            <w:left w:val="none" w:sz="0" w:space="0" w:color="auto"/>
            <w:bottom w:val="none" w:sz="0" w:space="0" w:color="auto"/>
            <w:right w:val="none" w:sz="0" w:space="0" w:color="auto"/>
          </w:divBdr>
        </w:div>
        <w:div w:id="1261647459">
          <w:marLeft w:val="480"/>
          <w:marRight w:val="0"/>
          <w:marTop w:val="0"/>
          <w:marBottom w:val="0"/>
          <w:divBdr>
            <w:top w:val="none" w:sz="0" w:space="0" w:color="auto"/>
            <w:left w:val="none" w:sz="0" w:space="0" w:color="auto"/>
            <w:bottom w:val="none" w:sz="0" w:space="0" w:color="auto"/>
            <w:right w:val="none" w:sz="0" w:space="0" w:color="auto"/>
          </w:divBdr>
        </w:div>
        <w:div w:id="1672640588">
          <w:marLeft w:val="480"/>
          <w:marRight w:val="0"/>
          <w:marTop w:val="0"/>
          <w:marBottom w:val="0"/>
          <w:divBdr>
            <w:top w:val="none" w:sz="0" w:space="0" w:color="auto"/>
            <w:left w:val="none" w:sz="0" w:space="0" w:color="auto"/>
            <w:bottom w:val="none" w:sz="0" w:space="0" w:color="auto"/>
            <w:right w:val="none" w:sz="0" w:space="0" w:color="auto"/>
          </w:divBdr>
        </w:div>
      </w:divsChild>
    </w:div>
    <w:div w:id="1831671675">
      <w:bodyDiv w:val="1"/>
      <w:marLeft w:val="0"/>
      <w:marRight w:val="0"/>
      <w:marTop w:val="0"/>
      <w:marBottom w:val="0"/>
      <w:divBdr>
        <w:top w:val="none" w:sz="0" w:space="0" w:color="auto"/>
        <w:left w:val="none" w:sz="0" w:space="0" w:color="auto"/>
        <w:bottom w:val="none" w:sz="0" w:space="0" w:color="auto"/>
        <w:right w:val="none" w:sz="0" w:space="0" w:color="auto"/>
      </w:divBdr>
    </w:div>
    <w:div w:id="1848207882">
      <w:bodyDiv w:val="1"/>
      <w:marLeft w:val="0"/>
      <w:marRight w:val="0"/>
      <w:marTop w:val="0"/>
      <w:marBottom w:val="0"/>
      <w:divBdr>
        <w:top w:val="none" w:sz="0" w:space="0" w:color="auto"/>
        <w:left w:val="none" w:sz="0" w:space="0" w:color="auto"/>
        <w:bottom w:val="none" w:sz="0" w:space="0" w:color="auto"/>
        <w:right w:val="none" w:sz="0" w:space="0" w:color="auto"/>
      </w:divBdr>
    </w:div>
    <w:div w:id="1848906431">
      <w:bodyDiv w:val="1"/>
      <w:marLeft w:val="0"/>
      <w:marRight w:val="0"/>
      <w:marTop w:val="0"/>
      <w:marBottom w:val="0"/>
      <w:divBdr>
        <w:top w:val="none" w:sz="0" w:space="0" w:color="auto"/>
        <w:left w:val="none" w:sz="0" w:space="0" w:color="auto"/>
        <w:bottom w:val="none" w:sz="0" w:space="0" w:color="auto"/>
        <w:right w:val="none" w:sz="0" w:space="0" w:color="auto"/>
      </w:divBdr>
    </w:div>
    <w:div w:id="1851217436">
      <w:bodyDiv w:val="1"/>
      <w:marLeft w:val="0"/>
      <w:marRight w:val="0"/>
      <w:marTop w:val="0"/>
      <w:marBottom w:val="0"/>
      <w:divBdr>
        <w:top w:val="none" w:sz="0" w:space="0" w:color="auto"/>
        <w:left w:val="none" w:sz="0" w:space="0" w:color="auto"/>
        <w:bottom w:val="none" w:sz="0" w:space="0" w:color="auto"/>
        <w:right w:val="none" w:sz="0" w:space="0" w:color="auto"/>
      </w:divBdr>
    </w:div>
    <w:div w:id="1916817335">
      <w:bodyDiv w:val="1"/>
      <w:marLeft w:val="0"/>
      <w:marRight w:val="0"/>
      <w:marTop w:val="0"/>
      <w:marBottom w:val="0"/>
      <w:divBdr>
        <w:top w:val="none" w:sz="0" w:space="0" w:color="auto"/>
        <w:left w:val="none" w:sz="0" w:space="0" w:color="auto"/>
        <w:bottom w:val="none" w:sz="0" w:space="0" w:color="auto"/>
        <w:right w:val="none" w:sz="0" w:space="0" w:color="auto"/>
      </w:divBdr>
    </w:div>
    <w:div w:id="1929382871">
      <w:bodyDiv w:val="1"/>
      <w:marLeft w:val="0"/>
      <w:marRight w:val="0"/>
      <w:marTop w:val="0"/>
      <w:marBottom w:val="0"/>
      <w:divBdr>
        <w:top w:val="none" w:sz="0" w:space="0" w:color="auto"/>
        <w:left w:val="none" w:sz="0" w:space="0" w:color="auto"/>
        <w:bottom w:val="none" w:sz="0" w:space="0" w:color="auto"/>
        <w:right w:val="none" w:sz="0" w:space="0" w:color="auto"/>
      </w:divBdr>
    </w:div>
    <w:div w:id="1972469384">
      <w:bodyDiv w:val="1"/>
      <w:marLeft w:val="0"/>
      <w:marRight w:val="0"/>
      <w:marTop w:val="0"/>
      <w:marBottom w:val="0"/>
      <w:divBdr>
        <w:top w:val="none" w:sz="0" w:space="0" w:color="auto"/>
        <w:left w:val="none" w:sz="0" w:space="0" w:color="auto"/>
        <w:bottom w:val="none" w:sz="0" w:space="0" w:color="auto"/>
        <w:right w:val="none" w:sz="0" w:space="0" w:color="auto"/>
      </w:divBdr>
    </w:div>
    <w:div w:id="1980988977">
      <w:bodyDiv w:val="1"/>
      <w:marLeft w:val="0"/>
      <w:marRight w:val="0"/>
      <w:marTop w:val="0"/>
      <w:marBottom w:val="0"/>
      <w:divBdr>
        <w:top w:val="none" w:sz="0" w:space="0" w:color="auto"/>
        <w:left w:val="none" w:sz="0" w:space="0" w:color="auto"/>
        <w:bottom w:val="none" w:sz="0" w:space="0" w:color="auto"/>
        <w:right w:val="none" w:sz="0" w:space="0" w:color="auto"/>
      </w:divBdr>
    </w:div>
    <w:div w:id="1997759583">
      <w:bodyDiv w:val="1"/>
      <w:marLeft w:val="0"/>
      <w:marRight w:val="0"/>
      <w:marTop w:val="0"/>
      <w:marBottom w:val="0"/>
      <w:divBdr>
        <w:top w:val="none" w:sz="0" w:space="0" w:color="auto"/>
        <w:left w:val="none" w:sz="0" w:space="0" w:color="auto"/>
        <w:bottom w:val="none" w:sz="0" w:space="0" w:color="auto"/>
        <w:right w:val="none" w:sz="0" w:space="0" w:color="auto"/>
      </w:divBdr>
    </w:div>
    <w:div w:id="2030716744">
      <w:bodyDiv w:val="1"/>
      <w:marLeft w:val="0"/>
      <w:marRight w:val="0"/>
      <w:marTop w:val="0"/>
      <w:marBottom w:val="0"/>
      <w:divBdr>
        <w:top w:val="none" w:sz="0" w:space="0" w:color="auto"/>
        <w:left w:val="none" w:sz="0" w:space="0" w:color="auto"/>
        <w:bottom w:val="none" w:sz="0" w:space="0" w:color="auto"/>
        <w:right w:val="none" w:sz="0" w:space="0" w:color="auto"/>
      </w:divBdr>
    </w:div>
    <w:div w:id="2031762648">
      <w:bodyDiv w:val="1"/>
      <w:marLeft w:val="0"/>
      <w:marRight w:val="0"/>
      <w:marTop w:val="0"/>
      <w:marBottom w:val="0"/>
      <w:divBdr>
        <w:top w:val="none" w:sz="0" w:space="0" w:color="auto"/>
        <w:left w:val="none" w:sz="0" w:space="0" w:color="auto"/>
        <w:bottom w:val="none" w:sz="0" w:space="0" w:color="auto"/>
        <w:right w:val="none" w:sz="0" w:space="0" w:color="auto"/>
      </w:divBdr>
      <w:divsChild>
        <w:div w:id="1775514364">
          <w:marLeft w:val="0"/>
          <w:marRight w:val="0"/>
          <w:marTop w:val="0"/>
          <w:marBottom w:val="0"/>
          <w:divBdr>
            <w:top w:val="none" w:sz="0" w:space="0" w:color="auto"/>
            <w:left w:val="none" w:sz="0" w:space="0" w:color="auto"/>
            <w:bottom w:val="none" w:sz="0" w:space="0" w:color="auto"/>
            <w:right w:val="none" w:sz="0" w:space="0" w:color="auto"/>
          </w:divBdr>
          <w:divsChild>
            <w:div w:id="2026202205">
              <w:marLeft w:val="0"/>
              <w:marRight w:val="0"/>
              <w:marTop w:val="0"/>
              <w:marBottom w:val="0"/>
              <w:divBdr>
                <w:top w:val="none" w:sz="0" w:space="0" w:color="auto"/>
                <w:left w:val="none" w:sz="0" w:space="0" w:color="auto"/>
                <w:bottom w:val="none" w:sz="0" w:space="0" w:color="auto"/>
                <w:right w:val="none" w:sz="0" w:space="0" w:color="auto"/>
              </w:divBdr>
              <w:divsChild>
                <w:div w:id="574555690">
                  <w:marLeft w:val="0"/>
                  <w:marRight w:val="0"/>
                  <w:marTop w:val="0"/>
                  <w:marBottom w:val="0"/>
                  <w:divBdr>
                    <w:top w:val="none" w:sz="0" w:space="0" w:color="auto"/>
                    <w:left w:val="none" w:sz="0" w:space="0" w:color="auto"/>
                    <w:bottom w:val="none" w:sz="0" w:space="0" w:color="auto"/>
                    <w:right w:val="none" w:sz="0" w:space="0" w:color="auto"/>
                  </w:divBdr>
                  <w:divsChild>
                    <w:div w:id="11438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587501">
      <w:bodyDiv w:val="1"/>
      <w:marLeft w:val="0"/>
      <w:marRight w:val="0"/>
      <w:marTop w:val="0"/>
      <w:marBottom w:val="0"/>
      <w:divBdr>
        <w:top w:val="none" w:sz="0" w:space="0" w:color="auto"/>
        <w:left w:val="none" w:sz="0" w:space="0" w:color="auto"/>
        <w:bottom w:val="none" w:sz="0" w:space="0" w:color="auto"/>
        <w:right w:val="none" w:sz="0" w:space="0" w:color="auto"/>
      </w:divBdr>
    </w:div>
    <w:div w:id="2069378098">
      <w:bodyDiv w:val="1"/>
      <w:marLeft w:val="0"/>
      <w:marRight w:val="0"/>
      <w:marTop w:val="0"/>
      <w:marBottom w:val="0"/>
      <w:divBdr>
        <w:top w:val="none" w:sz="0" w:space="0" w:color="auto"/>
        <w:left w:val="none" w:sz="0" w:space="0" w:color="auto"/>
        <w:bottom w:val="none" w:sz="0" w:space="0" w:color="auto"/>
        <w:right w:val="none" w:sz="0" w:space="0" w:color="auto"/>
      </w:divBdr>
    </w:div>
    <w:div w:id="2071493166">
      <w:bodyDiv w:val="1"/>
      <w:marLeft w:val="0"/>
      <w:marRight w:val="0"/>
      <w:marTop w:val="0"/>
      <w:marBottom w:val="0"/>
      <w:divBdr>
        <w:top w:val="none" w:sz="0" w:space="0" w:color="auto"/>
        <w:left w:val="none" w:sz="0" w:space="0" w:color="auto"/>
        <w:bottom w:val="none" w:sz="0" w:space="0" w:color="auto"/>
        <w:right w:val="none" w:sz="0" w:space="0" w:color="auto"/>
      </w:divBdr>
      <w:divsChild>
        <w:div w:id="74982482">
          <w:marLeft w:val="240"/>
          <w:marRight w:val="0"/>
          <w:marTop w:val="0"/>
          <w:marBottom w:val="0"/>
          <w:divBdr>
            <w:top w:val="none" w:sz="0" w:space="0" w:color="auto"/>
            <w:left w:val="none" w:sz="0" w:space="0" w:color="auto"/>
            <w:bottom w:val="none" w:sz="0" w:space="0" w:color="auto"/>
            <w:right w:val="none" w:sz="0" w:space="0" w:color="auto"/>
          </w:divBdr>
        </w:div>
        <w:div w:id="86581846">
          <w:marLeft w:val="240"/>
          <w:marRight w:val="0"/>
          <w:marTop w:val="0"/>
          <w:marBottom w:val="0"/>
          <w:divBdr>
            <w:top w:val="none" w:sz="0" w:space="0" w:color="auto"/>
            <w:left w:val="none" w:sz="0" w:space="0" w:color="auto"/>
            <w:bottom w:val="none" w:sz="0" w:space="0" w:color="auto"/>
            <w:right w:val="none" w:sz="0" w:space="0" w:color="auto"/>
          </w:divBdr>
        </w:div>
        <w:div w:id="108209377">
          <w:marLeft w:val="240"/>
          <w:marRight w:val="0"/>
          <w:marTop w:val="0"/>
          <w:marBottom w:val="0"/>
          <w:divBdr>
            <w:top w:val="none" w:sz="0" w:space="0" w:color="auto"/>
            <w:left w:val="none" w:sz="0" w:space="0" w:color="auto"/>
            <w:bottom w:val="none" w:sz="0" w:space="0" w:color="auto"/>
            <w:right w:val="none" w:sz="0" w:space="0" w:color="auto"/>
          </w:divBdr>
        </w:div>
        <w:div w:id="177430214">
          <w:marLeft w:val="240"/>
          <w:marRight w:val="0"/>
          <w:marTop w:val="0"/>
          <w:marBottom w:val="0"/>
          <w:divBdr>
            <w:top w:val="none" w:sz="0" w:space="0" w:color="auto"/>
            <w:left w:val="none" w:sz="0" w:space="0" w:color="auto"/>
            <w:bottom w:val="none" w:sz="0" w:space="0" w:color="auto"/>
            <w:right w:val="none" w:sz="0" w:space="0" w:color="auto"/>
          </w:divBdr>
        </w:div>
        <w:div w:id="442503250">
          <w:marLeft w:val="240"/>
          <w:marRight w:val="0"/>
          <w:marTop w:val="0"/>
          <w:marBottom w:val="0"/>
          <w:divBdr>
            <w:top w:val="none" w:sz="0" w:space="0" w:color="auto"/>
            <w:left w:val="none" w:sz="0" w:space="0" w:color="auto"/>
            <w:bottom w:val="none" w:sz="0" w:space="0" w:color="auto"/>
            <w:right w:val="none" w:sz="0" w:space="0" w:color="auto"/>
          </w:divBdr>
        </w:div>
        <w:div w:id="637151384">
          <w:marLeft w:val="240"/>
          <w:marRight w:val="0"/>
          <w:marTop w:val="0"/>
          <w:marBottom w:val="0"/>
          <w:divBdr>
            <w:top w:val="none" w:sz="0" w:space="0" w:color="auto"/>
            <w:left w:val="none" w:sz="0" w:space="0" w:color="auto"/>
            <w:bottom w:val="none" w:sz="0" w:space="0" w:color="auto"/>
            <w:right w:val="none" w:sz="0" w:space="0" w:color="auto"/>
          </w:divBdr>
        </w:div>
        <w:div w:id="639968607">
          <w:marLeft w:val="240"/>
          <w:marRight w:val="0"/>
          <w:marTop w:val="0"/>
          <w:marBottom w:val="0"/>
          <w:divBdr>
            <w:top w:val="none" w:sz="0" w:space="0" w:color="auto"/>
            <w:left w:val="none" w:sz="0" w:space="0" w:color="auto"/>
            <w:bottom w:val="none" w:sz="0" w:space="0" w:color="auto"/>
            <w:right w:val="none" w:sz="0" w:space="0" w:color="auto"/>
          </w:divBdr>
        </w:div>
        <w:div w:id="685863342">
          <w:marLeft w:val="240"/>
          <w:marRight w:val="0"/>
          <w:marTop w:val="0"/>
          <w:marBottom w:val="0"/>
          <w:divBdr>
            <w:top w:val="none" w:sz="0" w:space="0" w:color="auto"/>
            <w:left w:val="none" w:sz="0" w:space="0" w:color="auto"/>
            <w:bottom w:val="none" w:sz="0" w:space="0" w:color="auto"/>
            <w:right w:val="none" w:sz="0" w:space="0" w:color="auto"/>
          </w:divBdr>
        </w:div>
        <w:div w:id="744844227">
          <w:marLeft w:val="240"/>
          <w:marRight w:val="0"/>
          <w:marTop w:val="0"/>
          <w:marBottom w:val="0"/>
          <w:divBdr>
            <w:top w:val="none" w:sz="0" w:space="0" w:color="auto"/>
            <w:left w:val="none" w:sz="0" w:space="0" w:color="auto"/>
            <w:bottom w:val="none" w:sz="0" w:space="0" w:color="auto"/>
            <w:right w:val="none" w:sz="0" w:space="0" w:color="auto"/>
          </w:divBdr>
        </w:div>
        <w:div w:id="797457238">
          <w:marLeft w:val="240"/>
          <w:marRight w:val="0"/>
          <w:marTop w:val="0"/>
          <w:marBottom w:val="0"/>
          <w:divBdr>
            <w:top w:val="none" w:sz="0" w:space="0" w:color="auto"/>
            <w:left w:val="none" w:sz="0" w:space="0" w:color="auto"/>
            <w:bottom w:val="none" w:sz="0" w:space="0" w:color="auto"/>
            <w:right w:val="none" w:sz="0" w:space="0" w:color="auto"/>
          </w:divBdr>
        </w:div>
        <w:div w:id="898325075">
          <w:marLeft w:val="240"/>
          <w:marRight w:val="0"/>
          <w:marTop w:val="0"/>
          <w:marBottom w:val="0"/>
          <w:divBdr>
            <w:top w:val="none" w:sz="0" w:space="0" w:color="auto"/>
            <w:left w:val="none" w:sz="0" w:space="0" w:color="auto"/>
            <w:bottom w:val="none" w:sz="0" w:space="0" w:color="auto"/>
            <w:right w:val="none" w:sz="0" w:space="0" w:color="auto"/>
          </w:divBdr>
        </w:div>
        <w:div w:id="1174421648">
          <w:marLeft w:val="240"/>
          <w:marRight w:val="0"/>
          <w:marTop w:val="0"/>
          <w:marBottom w:val="0"/>
          <w:divBdr>
            <w:top w:val="none" w:sz="0" w:space="0" w:color="auto"/>
            <w:left w:val="none" w:sz="0" w:space="0" w:color="auto"/>
            <w:bottom w:val="none" w:sz="0" w:space="0" w:color="auto"/>
            <w:right w:val="none" w:sz="0" w:space="0" w:color="auto"/>
          </w:divBdr>
        </w:div>
        <w:div w:id="1187862634">
          <w:marLeft w:val="240"/>
          <w:marRight w:val="0"/>
          <w:marTop w:val="0"/>
          <w:marBottom w:val="0"/>
          <w:divBdr>
            <w:top w:val="none" w:sz="0" w:space="0" w:color="auto"/>
            <w:left w:val="none" w:sz="0" w:space="0" w:color="auto"/>
            <w:bottom w:val="none" w:sz="0" w:space="0" w:color="auto"/>
            <w:right w:val="none" w:sz="0" w:space="0" w:color="auto"/>
          </w:divBdr>
        </w:div>
        <w:div w:id="1222905404">
          <w:marLeft w:val="240"/>
          <w:marRight w:val="0"/>
          <w:marTop w:val="0"/>
          <w:marBottom w:val="0"/>
          <w:divBdr>
            <w:top w:val="none" w:sz="0" w:space="0" w:color="auto"/>
            <w:left w:val="none" w:sz="0" w:space="0" w:color="auto"/>
            <w:bottom w:val="none" w:sz="0" w:space="0" w:color="auto"/>
            <w:right w:val="none" w:sz="0" w:space="0" w:color="auto"/>
          </w:divBdr>
        </w:div>
        <w:div w:id="1261110130">
          <w:marLeft w:val="240"/>
          <w:marRight w:val="0"/>
          <w:marTop w:val="0"/>
          <w:marBottom w:val="0"/>
          <w:divBdr>
            <w:top w:val="none" w:sz="0" w:space="0" w:color="auto"/>
            <w:left w:val="none" w:sz="0" w:space="0" w:color="auto"/>
            <w:bottom w:val="none" w:sz="0" w:space="0" w:color="auto"/>
            <w:right w:val="none" w:sz="0" w:space="0" w:color="auto"/>
          </w:divBdr>
        </w:div>
        <w:div w:id="1456942510">
          <w:marLeft w:val="240"/>
          <w:marRight w:val="0"/>
          <w:marTop w:val="0"/>
          <w:marBottom w:val="0"/>
          <w:divBdr>
            <w:top w:val="none" w:sz="0" w:space="0" w:color="auto"/>
            <w:left w:val="none" w:sz="0" w:space="0" w:color="auto"/>
            <w:bottom w:val="none" w:sz="0" w:space="0" w:color="auto"/>
            <w:right w:val="none" w:sz="0" w:space="0" w:color="auto"/>
          </w:divBdr>
        </w:div>
        <w:div w:id="1472407298">
          <w:marLeft w:val="240"/>
          <w:marRight w:val="0"/>
          <w:marTop w:val="0"/>
          <w:marBottom w:val="0"/>
          <w:divBdr>
            <w:top w:val="none" w:sz="0" w:space="0" w:color="auto"/>
            <w:left w:val="none" w:sz="0" w:space="0" w:color="auto"/>
            <w:bottom w:val="none" w:sz="0" w:space="0" w:color="auto"/>
            <w:right w:val="none" w:sz="0" w:space="0" w:color="auto"/>
          </w:divBdr>
        </w:div>
        <w:div w:id="1528785665">
          <w:marLeft w:val="240"/>
          <w:marRight w:val="0"/>
          <w:marTop w:val="0"/>
          <w:marBottom w:val="0"/>
          <w:divBdr>
            <w:top w:val="none" w:sz="0" w:space="0" w:color="auto"/>
            <w:left w:val="none" w:sz="0" w:space="0" w:color="auto"/>
            <w:bottom w:val="none" w:sz="0" w:space="0" w:color="auto"/>
            <w:right w:val="none" w:sz="0" w:space="0" w:color="auto"/>
          </w:divBdr>
        </w:div>
        <w:div w:id="1540557299">
          <w:marLeft w:val="240"/>
          <w:marRight w:val="0"/>
          <w:marTop w:val="0"/>
          <w:marBottom w:val="0"/>
          <w:divBdr>
            <w:top w:val="none" w:sz="0" w:space="0" w:color="auto"/>
            <w:left w:val="none" w:sz="0" w:space="0" w:color="auto"/>
            <w:bottom w:val="none" w:sz="0" w:space="0" w:color="auto"/>
            <w:right w:val="none" w:sz="0" w:space="0" w:color="auto"/>
          </w:divBdr>
        </w:div>
        <w:div w:id="1541018147">
          <w:marLeft w:val="240"/>
          <w:marRight w:val="0"/>
          <w:marTop w:val="0"/>
          <w:marBottom w:val="0"/>
          <w:divBdr>
            <w:top w:val="none" w:sz="0" w:space="0" w:color="auto"/>
            <w:left w:val="none" w:sz="0" w:space="0" w:color="auto"/>
            <w:bottom w:val="none" w:sz="0" w:space="0" w:color="auto"/>
            <w:right w:val="none" w:sz="0" w:space="0" w:color="auto"/>
          </w:divBdr>
        </w:div>
        <w:div w:id="1578049053">
          <w:marLeft w:val="240"/>
          <w:marRight w:val="0"/>
          <w:marTop w:val="0"/>
          <w:marBottom w:val="0"/>
          <w:divBdr>
            <w:top w:val="none" w:sz="0" w:space="0" w:color="auto"/>
            <w:left w:val="none" w:sz="0" w:space="0" w:color="auto"/>
            <w:bottom w:val="none" w:sz="0" w:space="0" w:color="auto"/>
            <w:right w:val="none" w:sz="0" w:space="0" w:color="auto"/>
          </w:divBdr>
        </w:div>
        <w:div w:id="1613315282">
          <w:marLeft w:val="240"/>
          <w:marRight w:val="0"/>
          <w:marTop w:val="0"/>
          <w:marBottom w:val="0"/>
          <w:divBdr>
            <w:top w:val="none" w:sz="0" w:space="0" w:color="auto"/>
            <w:left w:val="none" w:sz="0" w:space="0" w:color="auto"/>
            <w:bottom w:val="none" w:sz="0" w:space="0" w:color="auto"/>
            <w:right w:val="none" w:sz="0" w:space="0" w:color="auto"/>
          </w:divBdr>
        </w:div>
        <w:div w:id="1654215526">
          <w:marLeft w:val="240"/>
          <w:marRight w:val="0"/>
          <w:marTop w:val="0"/>
          <w:marBottom w:val="0"/>
          <w:divBdr>
            <w:top w:val="none" w:sz="0" w:space="0" w:color="auto"/>
            <w:left w:val="none" w:sz="0" w:space="0" w:color="auto"/>
            <w:bottom w:val="none" w:sz="0" w:space="0" w:color="auto"/>
            <w:right w:val="none" w:sz="0" w:space="0" w:color="auto"/>
          </w:divBdr>
        </w:div>
        <w:div w:id="1680346326">
          <w:marLeft w:val="240"/>
          <w:marRight w:val="0"/>
          <w:marTop w:val="0"/>
          <w:marBottom w:val="0"/>
          <w:divBdr>
            <w:top w:val="none" w:sz="0" w:space="0" w:color="auto"/>
            <w:left w:val="none" w:sz="0" w:space="0" w:color="auto"/>
            <w:bottom w:val="none" w:sz="0" w:space="0" w:color="auto"/>
            <w:right w:val="none" w:sz="0" w:space="0" w:color="auto"/>
          </w:divBdr>
        </w:div>
        <w:div w:id="1848906139">
          <w:marLeft w:val="240"/>
          <w:marRight w:val="0"/>
          <w:marTop w:val="0"/>
          <w:marBottom w:val="0"/>
          <w:divBdr>
            <w:top w:val="none" w:sz="0" w:space="0" w:color="auto"/>
            <w:left w:val="none" w:sz="0" w:space="0" w:color="auto"/>
            <w:bottom w:val="none" w:sz="0" w:space="0" w:color="auto"/>
            <w:right w:val="none" w:sz="0" w:space="0" w:color="auto"/>
          </w:divBdr>
        </w:div>
        <w:div w:id="1990937990">
          <w:marLeft w:val="240"/>
          <w:marRight w:val="0"/>
          <w:marTop w:val="0"/>
          <w:marBottom w:val="0"/>
          <w:divBdr>
            <w:top w:val="none" w:sz="0" w:space="0" w:color="auto"/>
            <w:left w:val="none" w:sz="0" w:space="0" w:color="auto"/>
            <w:bottom w:val="none" w:sz="0" w:space="0" w:color="auto"/>
            <w:right w:val="none" w:sz="0" w:space="0" w:color="auto"/>
          </w:divBdr>
        </w:div>
        <w:div w:id="1993870245">
          <w:marLeft w:val="240"/>
          <w:marRight w:val="0"/>
          <w:marTop w:val="0"/>
          <w:marBottom w:val="0"/>
          <w:divBdr>
            <w:top w:val="none" w:sz="0" w:space="0" w:color="auto"/>
            <w:left w:val="none" w:sz="0" w:space="0" w:color="auto"/>
            <w:bottom w:val="none" w:sz="0" w:space="0" w:color="auto"/>
            <w:right w:val="none" w:sz="0" w:space="0" w:color="auto"/>
          </w:divBdr>
        </w:div>
        <w:div w:id="2026007618">
          <w:marLeft w:val="240"/>
          <w:marRight w:val="0"/>
          <w:marTop w:val="0"/>
          <w:marBottom w:val="0"/>
          <w:divBdr>
            <w:top w:val="none" w:sz="0" w:space="0" w:color="auto"/>
            <w:left w:val="none" w:sz="0" w:space="0" w:color="auto"/>
            <w:bottom w:val="none" w:sz="0" w:space="0" w:color="auto"/>
            <w:right w:val="none" w:sz="0" w:space="0" w:color="auto"/>
          </w:divBdr>
        </w:div>
        <w:div w:id="210399240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dyn=113032019017&amp;id=921685;12405201300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iigiteataja.ee/akt/dyn=113032019017&amp;id=13329168" TargetMode="External"/><Relationship Id="rId4" Type="http://schemas.openxmlformats.org/officeDocument/2006/relationships/settings" Target="settings.xml"/><Relationship Id="rId9" Type="http://schemas.openxmlformats.org/officeDocument/2006/relationships/hyperlink" Target="https://www.riigiteataja.ee/akt/dyn=113032019017&amp;id=921685;1240520130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11A95-CE7F-4B88-9AD4-A30E4651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22312</Words>
  <Characters>129412</Characters>
  <Application>Microsoft Office Word</Application>
  <DocSecurity>0</DocSecurity>
  <Lines>1078</Lines>
  <Paragraphs>302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151422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Enno Piisang</dc:creator>
  <cp:keywords/>
  <dc:description/>
  <cp:lastModifiedBy>Maia Radin</cp:lastModifiedBy>
  <cp:revision>2</cp:revision>
  <cp:lastPrinted>2020-01-28T15:12:00Z</cp:lastPrinted>
  <dcterms:created xsi:type="dcterms:W3CDTF">2021-04-06T05:39:00Z</dcterms:created>
  <dcterms:modified xsi:type="dcterms:W3CDTF">2021-04-06T05:39:00Z</dcterms:modified>
</cp:coreProperties>
</file>