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A1E50" w14:textId="1E1CDBFC" w:rsidR="00B74711" w:rsidRPr="00C36C1F" w:rsidRDefault="001F27BD" w:rsidP="00336D3C">
      <w:pPr>
        <w:spacing w:after="0" w:line="240" w:lineRule="auto"/>
        <w:ind w:left="0" w:right="0" w:firstLine="0"/>
        <w:jc w:val="center"/>
        <w:rPr>
          <w:b/>
          <w:szCs w:val="24"/>
        </w:rPr>
      </w:pPr>
      <w:r w:rsidRPr="00C36C1F">
        <w:rPr>
          <w:b/>
          <w:szCs w:val="24"/>
        </w:rPr>
        <w:t>V</w:t>
      </w:r>
      <w:r w:rsidR="003100AE" w:rsidRPr="00C36C1F">
        <w:rPr>
          <w:b/>
          <w:szCs w:val="24"/>
        </w:rPr>
        <w:t>ee</w:t>
      </w:r>
      <w:r w:rsidR="00F84F3D" w:rsidRPr="00C36C1F">
        <w:rPr>
          <w:b/>
          <w:szCs w:val="24"/>
        </w:rPr>
        <w:t>seaduse</w:t>
      </w:r>
      <w:r w:rsidR="00673274" w:rsidRPr="00C36C1F">
        <w:rPr>
          <w:b/>
          <w:szCs w:val="24"/>
        </w:rPr>
        <w:t xml:space="preserve"> </w:t>
      </w:r>
      <w:r w:rsidR="00D26360" w:rsidRPr="00C36C1F">
        <w:rPr>
          <w:b/>
          <w:szCs w:val="24"/>
        </w:rPr>
        <w:t xml:space="preserve">muutmise seaduse </w:t>
      </w:r>
      <w:r w:rsidR="00673274" w:rsidRPr="00C36C1F">
        <w:rPr>
          <w:b/>
          <w:szCs w:val="24"/>
        </w:rPr>
        <w:t xml:space="preserve">eelnõu </w:t>
      </w:r>
    </w:p>
    <w:p w14:paraId="5730EC53" w14:textId="1A59CCDD" w:rsidR="00BE41D7" w:rsidRPr="00336D3C" w:rsidRDefault="00F269E2">
      <w:pPr>
        <w:spacing w:after="0" w:line="240" w:lineRule="auto"/>
        <w:ind w:left="0" w:right="0" w:firstLine="0"/>
        <w:jc w:val="center"/>
        <w:rPr>
          <w:szCs w:val="24"/>
        </w:rPr>
      </w:pPr>
      <w:r w:rsidRPr="00C36C1F">
        <w:rPr>
          <w:b/>
          <w:szCs w:val="24"/>
        </w:rPr>
        <w:t>seletuskiri</w:t>
      </w:r>
    </w:p>
    <w:p w14:paraId="5730EC56" w14:textId="408EC30C" w:rsidR="00BF375C" w:rsidRPr="00336D3C" w:rsidRDefault="00BF375C">
      <w:pPr>
        <w:spacing w:after="0" w:line="240" w:lineRule="auto"/>
        <w:ind w:left="0" w:right="0" w:firstLine="0"/>
        <w:jc w:val="left"/>
        <w:rPr>
          <w:szCs w:val="24"/>
        </w:rPr>
      </w:pPr>
    </w:p>
    <w:p w14:paraId="5730EC57" w14:textId="3FDD86B7" w:rsidR="00BE41D7" w:rsidRPr="00C36C1F" w:rsidRDefault="005A2317">
      <w:pPr>
        <w:pStyle w:val="Pealkiri1"/>
        <w:spacing w:after="14" w:line="240" w:lineRule="auto"/>
        <w:ind w:left="0" w:firstLine="0"/>
        <w:jc w:val="both"/>
        <w:rPr>
          <w:szCs w:val="24"/>
        </w:rPr>
      </w:pPr>
      <w:r w:rsidRPr="00C36C1F">
        <w:rPr>
          <w:szCs w:val="24"/>
        </w:rPr>
        <w:t>1. Sissejuhatus</w:t>
      </w:r>
    </w:p>
    <w:p w14:paraId="5730EC58" w14:textId="3085EEC7" w:rsidR="00BE41D7" w:rsidRPr="00C36C1F" w:rsidRDefault="00BE41D7">
      <w:pPr>
        <w:spacing w:after="13" w:line="240" w:lineRule="auto"/>
        <w:ind w:left="0" w:right="0" w:firstLine="0"/>
        <w:jc w:val="left"/>
        <w:rPr>
          <w:szCs w:val="24"/>
        </w:rPr>
      </w:pPr>
    </w:p>
    <w:p w14:paraId="5730EC59" w14:textId="65F52AA1" w:rsidR="00BE41D7" w:rsidRPr="00336D3C" w:rsidRDefault="005A2317">
      <w:pPr>
        <w:pStyle w:val="Pealkiri2"/>
        <w:tabs>
          <w:tab w:val="center" w:pos="1146"/>
          <w:tab w:val="center" w:pos="2456"/>
        </w:tabs>
        <w:spacing w:after="14" w:line="240" w:lineRule="auto"/>
        <w:ind w:left="0" w:right="0" w:firstLine="0"/>
        <w:jc w:val="left"/>
        <w:rPr>
          <w:szCs w:val="24"/>
        </w:rPr>
      </w:pPr>
      <w:r w:rsidRPr="00C36C1F">
        <w:rPr>
          <w:b/>
          <w:szCs w:val="24"/>
        </w:rPr>
        <w:t>1.1</w:t>
      </w:r>
      <w:r w:rsidR="000C1A78" w:rsidRPr="00C36C1F">
        <w:rPr>
          <w:b/>
          <w:szCs w:val="24"/>
        </w:rPr>
        <w:t>.</w:t>
      </w:r>
      <w:r w:rsidR="00BF375C" w:rsidRPr="00C36C1F">
        <w:rPr>
          <w:rFonts w:eastAsia="Arial"/>
          <w:b/>
          <w:szCs w:val="24"/>
        </w:rPr>
        <w:t xml:space="preserve"> </w:t>
      </w:r>
      <w:r w:rsidRPr="00336D3C">
        <w:rPr>
          <w:b/>
          <w:szCs w:val="24"/>
        </w:rPr>
        <w:t>Sisukokkuvõte</w:t>
      </w:r>
    </w:p>
    <w:p w14:paraId="5730EC5A" w14:textId="57354F59" w:rsidR="00BE41D7" w:rsidRPr="00336D3C" w:rsidRDefault="00BE41D7">
      <w:pPr>
        <w:spacing w:after="0" w:line="240" w:lineRule="auto"/>
        <w:ind w:left="0" w:right="0" w:firstLine="0"/>
        <w:jc w:val="left"/>
        <w:rPr>
          <w:szCs w:val="24"/>
        </w:rPr>
      </w:pPr>
    </w:p>
    <w:p w14:paraId="20C25C37" w14:textId="7B5058E7" w:rsidR="00093158" w:rsidRPr="00EF08C4" w:rsidRDefault="005A2317">
      <w:pPr>
        <w:spacing w:line="240" w:lineRule="auto"/>
        <w:ind w:left="0" w:right="0" w:firstLine="0"/>
        <w:rPr>
          <w:szCs w:val="24"/>
        </w:rPr>
      </w:pPr>
      <w:r w:rsidRPr="00C36C1F">
        <w:rPr>
          <w:szCs w:val="24"/>
        </w:rPr>
        <w:t>Eelnõukohase</w:t>
      </w:r>
      <w:r w:rsidR="00B467F9" w:rsidRPr="00C36C1F">
        <w:rPr>
          <w:szCs w:val="24"/>
        </w:rPr>
        <w:t xml:space="preserve"> seadusega</w:t>
      </w:r>
      <w:r w:rsidRPr="00C36C1F">
        <w:rPr>
          <w:szCs w:val="24"/>
        </w:rPr>
        <w:t xml:space="preserve"> </w:t>
      </w:r>
      <w:r w:rsidR="00673274" w:rsidRPr="00C36C1F">
        <w:rPr>
          <w:szCs w:val="24"/>
        </w:rPr>
        <w:t xml:space="preserve">muudetakse </w:t>
      </w:r>
      <w:r w:rsidR="00926248" w:rsidRPr="00C36C1F">
        <w:rPr>
          <w:szCs w:val="24"/>
        </w:rPr>
        <w:t xml:space="preserve">veeseadust. </w:t>
      </w:r>
      <w:r w:rsidR="00E70E70" w:rsidRPr="00C36C1F">
        <w:rPr>
          <w:szCs w:val="24"/>
        </w:rPr>
        <w:t>Seadusest jäetakse välja</w:t>
      </w:r>
      <w:r w:rsidR="006F3CA4" w:rsidRPr="00C36C1F">
        <w:rPr>
          <w:szCs w:val="24"/>
        </w:rPr>
        <w:t xml:space="preserve"> vedelsõnniku laotamisplaani esitamise kohustus ja veekaitsevööndis karjatamise teatise esitamise kohustus.</w:t>
      </w:r>
      <w:r w:rsidR="00346266" w:rsidRPr="00EF08C4">
        <w:rPr>
          <w:szCs w:val="24"/>
        </w:rPr>
        <w:t xml:space="preserve"> Eelnimetatud dokumentides sisalduvad andmed esitatakse ka põlluraamatus, </w:t>
      </w:r>
      <w:r w:rsidR="005C35B2" w:rsidRPr="00EF08C4">
        <w:rPr>
          <w:szCs w:val="24"/>
        </w:rPr>
        <w:t>seega</w:t>
      </w:r>
      <w:r w:rsidR="00346266" w:rsidRPr="00EF08C4">
        <w:rPr>
          <w:szCs w:val="24"/>
        </w:rPr>
        <w:t xml:space="preserve"> puudub vajadus andmete dubleeriva esitamise järele.</w:t>
      </w:r>
      <w:r w:rsidR="006F3CA4" w:rsidRPr="00EF08C4">
        <w:rPr>
          <w:szCs w:val="24"/>
        </w:rPr>
        <w:t xml:space="preserve"> Samuti täpsustakse eelnõukohases seaduse</w:t>
      </w:r>
      <w:r w:rsidR="00B467F9" w:rsidRPr="00EF08C4">
        <w:rPr>
          <w:szCs w:val="24"/>
        </w:rPr>
        <w:t>ga</w:t>
      </w:r>
      <w:r w:rsidR="006F3CA4" w:rsidRPr="00EF08C4">
        <w:rPr>
          <w:szCs w:val="24"/>
        </w:rPr>
        <w:t xml:space="preserve"> veekogu </w:t>
      </w:r>
      <w:r w:rsidR="00346266" w:rsidRPr="00EF08C4">
        <w:rPr>
          <w:szCs w:val="24"/>
        </w:rPr>
        <w:t xml:space="preserve">definitsiooni, kuna kehtiv sõnastus on </w:t>
      </w:r>
      <w:r w:rsidR="005C35B2" w:rsidRPr="00EF08C4">
        <w:rPr>
          <w:szCs w:val="24"/>
        </w:rPr>
        <w:t>võimaldanud</w:t>
      </w:r>
      <w:r w:rsidR="00346266" w:rsidRPr="00EF08C4">
        <w:rPr>
          <w:szCs w:val="24"/>
        </w:rPr>
        <w:t xml:space="preserve"> seadus</w:t>
      </w:r>
      <w:r w:rsidR="005C35B2" w:rsidRPr="00EF08C4">
        <w:rPr>
          <w:szCs w:val="24"/>
        </w:rPr>
        <w:t>t ebaühtlaselt</w:t>
      </w:r>
      <w:r w:rsidR="00346266" w:rsidRPr="00EF08C4">
        <w:rPr>
          <w:szCs w:val="24"/>
        </w:rPr>
        <w:t xml:space="preserve"> rakenda</w:t>
      </w:r>
      <w:r w:rsidR="005C35B2" w:rsidRPr="00EF08C4">
        <w:rPr>
          <w:szCs w:val="24"/>
        </w:rPr>
        <w:t>da</w:t>
      </w:r>
      <w:r w:rsidR="00346266" w:rsidRPr="00EF08C4">
        <w:rPr>
          <w:szCs w:val="24"/>
        </w:rPr>
        <w:t xml:space="preserve">. Veekogu mõistega on seotud ka jahiseaduse ja kalapüügiseaduse rakendamine </w:t>
      </w:r>
      <w:r w:rsidR="005C35B2" w:rsidRPr="00EF08C4">
        <w:rPr>
          <w:szCs w:val="24"/>
        </w:rPr>
        <w:t>ning</w:t>
      </w:r>
      <w:r w:rsidR="00346266" w:rsidRPr="00EF08C4">
        <w:rPr>
          <w:szCs w:val="24"/>
        </w:rPr>
        <w:t xml:space="preserve"> veekogusse saasteainete juhtimise</w:t>
      </w:r>
      <w:r w:rsidR="00161F15" w:rsidRPr="00EF08C4">
        <w:rPr>
          <w:szCs w:val="24"/>
        </w:rPr>
        <w:t xml:space="preserve"> regulatsioon.</w:t>
      </w:r>
    </w:p>
    <w:p w14:paraId="5730EC5B" w14:textId="4D2583B4" w:rsidR="00BE41D7" w:rsidRPr="00EF08C4" w:rsidRDefault="001C022A">
      <w:pPr>
        <w:spacing w:line="240" w:lineRule="auto"/>
        <w:ind w:left="0" w:right="0" w:firstLine="0"/>
        <w:rPr>
          <w:szCs w:val="24"/>
        </w:rPr>
      </w:pPr>
      <w:r w:rsidRPr="00EF08C4">
        <w:rPr>
          <w:szCs w:val="24"/>
        </w:rPr>
        <w:t xml:space="preserve">Ühe muudatusena korrastatakse nitraaditundliku ala määramisega seotud sätteid. </w:t>
      </w:r>
      <w:r w:rsidR="005C35B2" w:rsidRPr="00EF08C4">
        <w:rPr>
          <w:szCs w:val="24"/>
        </w:rPr>
        <w:t>Samuti</w:t>
      </w:r>
      <w:r w:rsidR="00346266" w:rsidRPr="00EF08C4">
        <w:rPr>
          <w:szCs w:val="24"/>
        </w:rPr>
        <w:t xml:space="preserve"> sätestatakse </w:t>
      </w:r>
      <w:r w:rsidR="005C35B2" w:rsidRPr="00EF08C4">
        <w:rPr>
          <w:szCs w:val="24"/>
        </w:rPr>
        <w:t xml:space="preserve">tegevuspiirangud </w:t>
      </w:r>
      <w:r w:rsidR="00346266" w:rsidRPr="00EF08C4">
        <w:rPr>
          <w:szCs w:val="24"/>
        </w:rPr>
        <w:t>nitraaditundliku</w:t>
      </w:r>
      <w:r w:rsidR="005C35B2" w:rsidRPr="00EF08C4">
        <w:rPr>
          <w:szCs w:val="24"/>
        </w:rPr>
        <w:t>l</w:t>
      </w:r>
      <w:r w:rsidR="00346266" w:rsidRPr="00EF08C4">
        <w:rPr>
          <w:szCs w:val="24"/>
        </w:rPr>
        <w:t xml:space="preserve"> ala</w:t>
      </w:r>
      <w:r w:rsidR="005C35B2" w:rsidRPr="00EF08C4">
        <w:rPr>
          <w:szCs w:val="24"/>
        </w:rPr>
        <w:t>l</w:t>
      </w:r>
      <w:r w:rsidR="00346266" w:rsidRPr="00EF08C4">
        <w:rPr>
          <w:szCs w:val="24"/>
        </w:rPr>
        <w:t>, kuna põhiseaduse</w:t>
      </w:r>
      <w:r w:rsidR="005C35B2" w:rsidRPr="00EF08C4">
        <w:rPr>
          <w:szCs w:val="24"/>
        </w:rPr>
        <w:t xml:space="preserve"> kohaselt</w:t>
      </w:r>
      <w:r w:rsidR="00346266" w:rsidRPr="00EF08C4">
        <w:rPr>
          <w:szCs w:val="24"/>
        </w:rPr>
        <w:t xml:space="preserve"> peavad tegevuspiirangud olema </w:t>
      </w:r>
      <w:r w:rsidR="005C35B2" w:rsidRPr="00EF08C4">
        <w:rPr>
          <w:szCs w:val="24"/>
        </w:rPr>
        <w:t xml:space="preserve">kehtestatud </w:t>
      </w:r>
      <w:r w:rsidR="00346266" w:rsidRPr="00EF08C4">
        <w:rPr>
          <w:szCs w:val="24"/>
        </w:rPr>
        <w:t>seaduse</w:t>
      </w:r>
      <w:r w:rsidR="005C35B2" w:rsidRPr="00EF08C4">
        <w:rPr>
          <w:szCs w:val="24"/>
        </w:rPr>
        <w:t>ga</w:t>
      </w:r>
      <w:r w:rsidR="00346266" w:rsidRPr="00EF08C4">
        <w:rPr>
          <w:szCs w:val="24"/>
        </w:rPr>
        <w:t xml:space="preserve">. </w:t>
      </w:r>
      <w:r w:rsidR="00CF145C" w:rsidRPr="00EF08C4">
        <w:rPr>
          <w:szCs w:val="24"/>
        </w:rPr>
        <w:t xml:space="preserve">Täpsustatakse </w:t>
      </w:r>
      <w:r w:rsidR="00C60BB4" w:rsidRPr="00EF08C4">
        <w:rPr>
          <w:szCs w:val="24"/>
        </w:rPr>
        <w:t>nitraaditundliku</w:t>
      </w:r>
      <w:r w:rsidR="002749ED" w:rsidRPr="00EF08C4">
        <w:rPr>
          <w:szCs w:val="24"/>
        </w:rPr>
        <w:t>l</w:t>
      </w:r>
      <w:r w:rsidR="00C60BB4" w:rsidRPr="00EF08C4">
        <w:rPr>
          <w:szCs w:val="24"/>
        </w:rPr>
        <w:t xml:space="preserve"> </w:t>
      </w:r>
      <w:r w:rsidR="00CF145C" w:rsidRPr="00EF08C4">
        <w:rPr>
          <w:szCs w:val="24"/>
        </w:rPr>
        <w:t>ala</w:t>
      </w:r>
      <w:r w:rsidR="002749ED" w:rsidRPr="00EF08C4">
        <w:rPr>
          <w:szCs w:val="24"/>
        </w:rPr>
        <w:t>l</w:t>
      </w:r>
      <w:r w:rsidR="00CF145C" w:rsidRPr="00EF08C4">
        <w:rPr>
          <w:szCs w:val="24"/>
        </w:rPr>
        <w:t xml:space="preserve"> asuvate veekaitseobjektidega seotud terminoloogiat</w:t>
      </w:r>
      <w:r w:rsidR="00B665AB" w:rsidRPr="00EF08C4">
        <w:rPr>
          <w:szCs w:val="24"/>
        </w:rPr>
        <w:t>, et tagada nitraaditundlik</w:t>
      </w:r>
      <w:r w:rsidR="001D0CA1" w:rsidRPr="00EF08C4">
        <w:rPr>
          <w:szCs w:val="24"/>
        </w:rPr>
        <w:t>u</w:t>
      </w:r>
      <w:r w:rsidR="00B665AB" w:rsidRPr="00EF08C4">
        <w:rPr>
          <w:szCs w:val="24"/>
        </w:rPr>
        <w:t xml:space="preserve"> ala piirangute parem õigusselgus</w:t>
      </w:r>
      <w:r w:rsidR="00CF145C" w:rsidRPr="00EF08C4">
        <w:rPr>
          <w:szCs w:val="24"/>
        </w:rPr>
        <w:t>.</w:t>
      </w:r>
    </w:p>
    <w:p w14:paraId="5730EC5C" w14:textId="77777777" w:rsidR="00154F61" w:rsidRPr="00EF08C4" w:rsidRDefault="00154F61">
      <w:pPr>
        <w:spacing w:line="240" w:lineRule="auto"/>
        <w:ind w:left="0" w:right="0" w:firstLine="0"/>
        <w:rPr>
          <w:szCs w:val="24"/>
        </w:rPr>
      </w:pPr>
    </w:p>
    <w:p w14:paraId="5730EC5D" w14:textId="1CF805D8" w:rsidR="00BE41D7" w:rsidRPr="00EF08C4" w:rsidRDefault="00BF375C">
      <w:pPr>
        <w:pStyle w:val="Pealkiri2"/>
        <w:tabs>
          <w:tab w:val="center" w:pos="1146"/>
          <w:tab w:val="center" w:pos="2813"/>
        </w:tabs>
        <w:spacing w:after="14" w:line="240" w:lineRule="auto"/>
        <w:ind w:left="0" w:right="0" w:firstLine="0"/>
        <w:jc w:val="left"/>
        <w:rPr>
          <w:szCs w:val="24"/>
        </w:rPr>
      </w:pPr>
      <w:r w:rsidRPr="00EF08C4">
        <w:rPr>
          <w:b/>
          <w:szCs w:val="24"/>
        </w:rPr>
        <w:t>1.2</w:t>
      </w:r>
      <w:r w:rsidR="000C1A78" w:rsidRPr="00EF08C4">
        <w:rPr>
          <w:b/>
          <w:szCs w:val="24"/>
        </w:rPr>
        <w:t>.</w:t>
      </w:r>
      <w:r w:rsidRPr="00EF08C4">
        <w:rPr>
          <w:b/>
          <w:szCs w:val="24"/>
        </w:rPr>
        <w:t xml:space="preserve"> </w:t>
      </w:r>
      <w:r w:rsidR="005A2317" w:rsidRPr="00EF08C4">
        <w:rPr>
          <w:b/>
          <w:szCs w:val="24"/>
        </w:rPr>
        <w:t>Eelnõu ettevalmistaja</w:t>
      </w:r>
    </w:p>
    <w:p w14:paraId="5730EC5E" w14:textId="7204F8D2" w:rsidR="00BE41D7" w:rsidRPr="00EF08C4" w:rsidRDefault="00BE41D7">
      <w:pPr>
        <w:spacing w:after="0" w:line="240" w:lineRule="auto"/>
        <w:ind w:left="0" w:right="0" w:firstLine="0"/>
        <w:jc w:val="left"/>
        <w:rPr>
          <w:szCs w:val="24"/>
        </w:rPr>
      </w:pPr>
    </w:p>
    <w:p w14:paraId="5730EC5F" w14:textId="53ABD921" w:rsidR="00BE41D7" w:rsidRPr="00EF08C4" w:rsidRDefault="005A2317">
      <w:pPr>
        <w:spacing w:line="240" w:lineRule="auto"/>
        <w:ind w:left="0" w:right="0" w:firstLine="0"/>
        <w:rPr>
          <w:szCs w:val="24"/>
        </w:rPr>
      </w:pPr>
      <w:r w:rsidRPr="00EF08C4">
        <w:rPr>
          <w:szCs w:val="24"/>
        </w:rPr>
        <w:t>Seaduseelnõu valmistas</w:t>
      </w:r>
      <w:r w:rsidR="009335B3" w:rsidRPr="00EF08C4">
        <w:rPr>
          <w:szCs w:val="24"/>
        </w:rPr>
        <w:t>id</w:t>
      </w:r>
      <w:r w:rsidRPr="00EF08C4">
        <w:rPr>
          <w:szCs w:val="24"/>
        </w:rPr>
        <w:t xml:space="preserve"> ette </w:t>
      </w:r>
      <w:r w:rsidR="00061B5C" w:rsidRPr="00EF08C4">
        <w:rPr>
          <w:szCs w:val="24"/>
        </w:rPr>
        <w:t>ja</w:t>
      </w:r>
      <w:r w:rsidRPr="00EF08C4">
        <w:rPr>
          <w:szCs w:val="24"/>
        </w:rPr>
        <w:t xml:space="preserve"> seletuskirja koostas</w:t>
      </w:r>
      <w:r w:rsidR="00D16799" w:rsidRPr="00EF08C4">
        <w:rPr>
          <w:szCs w:val="24"/>
        </w:rPr>
        <w:t>id</w:t>
      </w:r>
      <w:r w:rsidRPr="00EF08C4">
        <w:rPr>
          <w:szCs w:val="24"/>
        </w:rPr>
        <w:t xml:space="preserve"> Keskkonnaministeeriumi </w:t>
      </w:r>
      <w:r w:rsidR="003100AE" w:rsidRPr="00EF08C4">
        <w:rPr>
          <w:szCs w:val="24"/>
        </w:rPr>
        <w:t>vee</w:t>
      </w:r>
      <w:r w:rsidRPr="00EF08C4">
        <w:rPr>
          <w:szCs w:val="24"/>
        </w:rPr>
        <w:t xml:space="preserve">osakonna peaspetsialist </w:t>
      </w:r>
      <w:r w:rsidR="003100AE" w:rsidRPr="00EF08C4">
        <w:rPr>
          <w:szCs w:val="24"/>
        </w:rPr>
        <w:t>Hendrik Põldoja</w:t>
      </w:r>
      <w:r w:rsidR="00044863" w:rsidRPr="00EF08C4">
        <w:rPr>
          <w:szCs w:val="24"/>
        </w:rPr>
        <w:t xml:space="preserve"> (</w:t>
      </w:r>
      <w:r w:rsidR="003100AE" w:rsidRPr="00EF08C4">
        <w:rPr>
          <w:szCs w:val="24"/>
        </w:rPr>
        <w:t>626 2861</w:t>
      </w:r>
      <w:r w:rsidR="006C2A22" w:rsidRPr="00EF08C4">
        <w:rPr>
          <w:szCs w:val="24"/>
        </w:rPr>
        <w:t>,</w:t>
      </w:r>
      <w:r w:rsidR="003100AE" w:rsidRPr="00EF08C4">
        <w:rPr>
          <w:szCs w:val="24"/>
        </w:rPr>
        <w:t xml:space="preserve"> </w:t>
      </w:r>
      <w:r w:rsidR="00061B5C" w:rsidRPr="00EF08C4">
        <w:rPr>
          <w:szCs w:val="24"/>
        </w:rPr>
        <w:t>hendrik.poldoja@envir.ee</w:t>
      </w:r>
      <w:r w:rsidR="006C2A22" w:rsidRPr="00EF08C4">
        <w:rPr>
          <w:szCs w:val="24"/>
        </w:rPr>
        <w:t>)</w:t>
      </w:r>
      <w:r w:rsidR="00061B5C" w:rsidRPr="00EF08C4">
        <w:rPr>
          <w:szCs w:val="24"/>
        </w:rPr>
        <w:t xml:space="preserve"> ning sama osakonna nõunikud</w:t>
      </w:r>
      <w:r w:rsidR="00D16799" w:rsidRPr="00EF08C4">
        <w:rPr>
          <w:szCs w:val="24"/>
        </w:rPr>
        <w:t xml:space="preserve"> Ann Riisenberg (626 2828, </w:t>
      </w:r>
      <w:r w:rsidR="00D16799" w:rsidRPr="00EF08C4">
        <w:rPr>
          <w:rStyle w:val="Hperlink"/>
          <w:szCs w:val="24"/>
        </w:rPr>
        <w:t>ann.riisenberg@envir.ee</w:t>
      </w:r>
      <w:r w:rsidR="00D16799" w:rsidRPr="00EF08C4">
        <w:rPr>
          <w:szCs w:val="24"/>
        </w:rPr>
        <w:t>)</w:t>
      </w:r>
      <w:r w:rsidR="00186FD6" w:rsidRPr="00EF08C4">
        <w:rPr>
          <w:szCs w:val="24"/>
        </w:rPr>
        <w:t xml:space="preserve"> ja Raili Kärmas (626 2858, raili.karmas@envir.ee)</w:t>
      </w:r>
      <w:r w:rsidR="00D16799" w:rsidRPr="00EF08C4">
        <w:rPr>
          <w:szCs w:val="24"/>
        </w:rPr>
        <w:t>. K</w:t>
      </w:r>
      <w:r w:rsidRPr="00EF08C4">
        <w:rPr>
          <w:szCs w:val="24"/>
        </w:rPr>
        <w:t xml:space="preserve">eeletoimetaja oli </w:t>
      </w:r>
      <w:r w:rsidR="003100AE" w:rsidRPr="00EF08C4">
        <w:rPr>
          <w:szCs w:val="24"/>
        </w:rPr>
        <w:t>õigusosakonna peaspetsi</w:t>
      </w:r>
      <w:r w:rsidR="00365F6A" w:rsidRPr="00EF08C4">
        <w:rPr>
          <w:szCs w:val="24"/>
        </w:rPr>
        <w:t>a</w:t>
      </w:r>
      <w:r w:rsidR="003100AE" w:rsidRPr="00EF08C4">
        <w:rPr>
          <w:szCs w:val="24"/>
        </w:rPr>
        <w:t xml:space="preserve">list </w:t>
      </w:r>
      <w:r w:rsidRPr="00EF08C4">
        <w:rPr>
          <w:szCs w:val="24"/>
        </w:rPr>
        <w:t>Aili Sandre (626</w:t>
      </w:r>
      <w:r w:rsidR="003100AE" w:rsidRPr="00EF08C4">
        <w:rPr>
          <w:szCs w:val="24"/>
        </w:rPr>
        <w:t xml:space="preserve"> </w:t>
      </w:r>
      <w:r w:rsidRPr="00EF08C4">
        <w:rPr>
          <w:szCs w:val="24"/>
        </w:rPr>
        <w:t xml:space="preserve">2953, aili.sandre@envir.ee) ja õigusekspertiisi tegi õigusosakonna </w:t>
      </w:r>
      <w:r w:rsidR="003100AE" w:rsidRPr="00EF08C4">
        <w:rPr>
          <w:szCs w:val="24"/>
        </w:rPr>
        <w:t>nõunik</w:t>
      </w:r>
      <w:r w:rsidR="006C2A22" w:rsidRPr="00EF08C4">
        <w:rPr>
          <w:szCs w:val="24"/>
        </w:rPr>
        <w:t xml:space="preserve"> </w:t>
      </w:r>
      <w:r w:rsidR="003100AE" w:rsidRPr="00EF08C4">
        <w:rPr>
          <w:szCs w:val="24"/>
        </w:rPr>
        <w:t>Elina Lehestik</w:t>
      </w:r>
      <w:r w:rsidR="006C2A22" w:rsidRPr="00EF08C4">
        <w:rPr>
          <w:szCs w:val="24"/>
        </w:rPr>
        <w:t xml:space="preserve"> </w:t>
      </w:r>
      <w:r w:rsidRPr="00EF08C4">
        <w:rPr>
          <w:szCs w:val="24"/>
        </w:rPr>
        <w:t>(</w:t>
      </w:r>
      <w:r w:rsidR="003100AE" w:rsidRPr="00EF08C4">
        <w:rPr>
          <w:szCs w:val="24"/>
        </w:rPr>
        <w:t>626 2904</w:t>
      </w:r>
      <w:r w:rsidRPr="00EF08C4">
        <w:rPr>
          <w:szCs w:val="24"/>
        </w:rPr>
        <w:t xml:space="preserve">, </w:t>
      </w:r>
      <w:r w:rsidR="003100AE" w:rsidRPr="00EF08C4">
        <w:rPr>
          <w:szCs w:val="24"/>
        </w:rPr>
        <w:t>elina.lehestik</w:t>
      </w:r>
      <w:r w:rsidRPr="00EF08C4">
        <w:rPr>
          <w:szCs w:val="24"/>
        </w:rPr>
        <w:t>@envir.ee).</w:t>
      </w:r>
    </w:p>
    <w:p w14:paraId="5730EC60" w14:textId="4C162F1B" w:rsidR="00DC4D7B" w:rsidRPr="00EF08C4" w:rsidRDefault="00DC4D7B">
      <w:pPr>
        <w:spacing w:after="14" w:line="240" w:lineRule="auto"/>
        <w:ind w:left="0" w:right="0" w:firstLine="0"/>
        <w:jc w:val="left"/>
        <w:rPr>
          <w:szCs w:val="24"/>
        </w:rPr>
      </w:pPr>
    </w:p>
    <w:p w14:paraId="5730EC61" w14:textId="45C1AE49" w:rsidR="008724C4" w:rsidRPr="00EF08C4" w:rsidRDefault="008724C4">
      <w:pPr>
        <w:spacing w:after="14" w:line="240" w:lineRule="auto"/>
        <w:ind w:left="0" w:right="0" w:firstLine="0"/>
        <w:jc w:val="left"/>
        <w:rPr>
          <w:b/>
          <w:szCs w:val="24"/>
        </w:rPr>
      </w:pPr>
      <w:r w:rsidRPr="00EF08C4">
        <w:rPr>
          <w:b/>
          <w:szCs w:val="24"/>
        </w:rPr>
        <w:t>1.3</w:t>
      </w:r>
      <w:r w:rsidR="000C1A78" w:rsidRPr="00EF08C4">
        <w:rPr>
          <w:b/>
          <w:szCs w:val="24"/>
        </w:rPr>
        <w:t>.</w:t>
      </w:r>
      <w:r w:rsidRPr="00EF08C4">
        <w:rPr>
          <w:b/>
          <w:szCs w:val="24"/>
        </w:rPr>
        <w:t xml:space="preserve"> Märkused</w:t>
      </w:r>
    </w:p>
    <w:p w14:paraId="5730EC62" w14:textId="77777777" w:rsidR="008724C4" w:rsidRPr="00EF08C4" w:rsidRDefault="008724C4">
      <w:pPr>
        <w:spacing w:after="14" w:line="240" w:lineRule="auto"/>
        <w:ind w:left="0" w:right="0" w:firstLine="0"/>
        <w:jc w:val="left"/>
        <w:rPr>
          <w:szCs w:val="24"/>
        </w:rPr>
      </w:pPr>
    </w:p>
    <w:p w14:paraId="5730EC63" w14:textId="5560A037" w:rsidR="006D0037" w:rsidRPr="00EF08C4" w:rsidRDefault="006D0037">
      <w:pPr>
        <w:spacing w:line="240" w:lineRule="auto"/>
        <w:ind w:left="0" w:right="0" w:firstLine="0"/>
        <w:rPr>
          <w:szCs w:val="24"/>
        </w:rPr>
      </w:pPr>
      <w:r w:rsidRPr="00EF08C4">
        <w:rPr>
          <w:szCs w:val="24"/>
        </w:rPr>
        <w:t xml:space="preserve">Eelnõu ei ole otseselt seotud Euroopa Liidu õiguse rakendamisega ega ka Vabariigi Valitsuse tegevusprogrammiga. </w:t>
      </w:r>
      <w:r w:rsidR="00CA587F" w:rsidRPr="00EF08C4">
        <w:rPr>
          <w:szCs w:val="24"/>
        </w:rPr>
        <w:t xml:space="preserve">Eelnõu ei ole seotud muude menetluses olevate eelnõudega. </w:t>
      </w:r>
      <w:r w:rsidRPr="00EF08C4">
        <w:rPr>
          <w:szCs w:val="24"/>
        </w:rPr>
        <w:t>Seaduse vastuvõtmiseks on vajalik Riigikogu poolthäälte enamus.</w:t>
      </w:r>
    </w:p>
    <w:p w14:paraId="149357F3" w14:textId="77777777" w:rsidR="002665B8" w:rsidRPr="00EF08C4" w:rsidRDefault="002665B8">
      <w:pPr>
        <w:spacing w:line="240" w:lineRule="auto"/>
        <w:ind w:left="0" w:right="0" w:firstLine="0"/>
        <w:rPr>
          <w:szCs w:val="24"/>
        </w:rPr>
      </w:pPr>
    </w:p>
    <w:p w14:paraId="73A1C470" w14:textId="0AE43B31" w:rsidR="002665B8" w:rsidRPr="00EF08C4" w:rsidRDefault="002665B8">
      <w:pPr>
        <w:spacing w:line="240" w:lineRule="auto"/>
        <w:ind w:left="0" w:right="0" w:firstLine="0"/>
        <w:rPr>
          <w:szCs w:val="24"/>
        </w:rPr>
      </w:pPr>
      <w:r w:rsidRPr="00EF08C4">
        <w:rPr>
          <w:szCs w:val="24"/>
        </w:rPr>
        <w:t xml:space="preserve">Eelnõukohase seadusega muudetakse veeseaduse </w:t>
      </w:r>
      <w:r w:rsidR="005C35B2" w:rsidRPr="00EF08C4">
        <w:rPr>
          <w:szCs w:val="24"/>
        </w:rPr>
        <w:t>0</w:t>
      </w:r>
      <w:r w:rsidR="00786FFF" w:rsidRPr="00EF08C4">
        <w:rPr>
          <w:szCs w:val="24"/>
        </w:rPr>
        <w:t>1</w:t>
      </w:r>
      <w:r w:rsidR="005C35B2" w:rsidRPr="00EF08C4">
        <w:rPr>
          <w:szCs w:val="24"/>
        </w:rPr>
        <w:t>.0</w:t>
      </w:r>
      <w:r w:rsidR="00786FFF" w:rsidRPr="00EF08C4">
        <w:rPr>
          <w:szCs w:val="24"/>
        </w:rPr>
        <w:t>1</w:t>
      </w:r>
      <w:r w:rsidR="005C35B2" w:rsidRPr="00EF08C4">
        <w:rPr>
          <w:szCs w:val="24"/>
        </w:rPr>
        <w:t>.202</w:t>
      </w:r>
      <w:r w:rsidR="00786FFF" w:rsidRPr="00EF08C4">
        <w:rPr>
          <w:szCs w:val="24"/>
        </w:rPr>
        <w:t>1 (RT I, 10.12.2020, 36)</w:t>
      </w:r>
      <w:r w:rsidR="00B467F9" w:rsidRPr="00EF08C4">
        <w:rPr>
          <w:szCs w:val="24"/>
        </w:rPr>
        <w:t xml:space="preserve"> </w:t>
      </w:r>
      <w:r w:rsidR="00365F6A" w:rsidRPr="00EF08C4">
        <w:rPr>
          <w:szCs w:val="24"/>
        </w:rPr>
        <w:t xml:space="preserve">jõustunud </w:t>
      </w:r>
      <w:r w:rsidRPr="00EF08C4">
        <w:rPr>
          <w:szCs w:val="24"/>
        </w:rPr>
        <w:t>redaktsiooni.</w:t>
      </w:r>
    </w:p>
    <w:p w14:paraId="3247F6D8" w14:textId="0DD58B86" w:rsidR="000C1A78" w:rsidRPr="00EF08C4" w:rsidRDefault="000C1A78">
      <w:pPr>
        <w:spacing w:after="0" w:line="240" w:lineRule="auto"/>
        <w:ind w:left="0" w:right="0" w:firstLine="0"/>
        <w:rPr>
          <w:szCs w:val="24"/>
        </w:rPr>
      </w:pPr>
    </w:p>
    <w:p w14:paraId="5730EC65" w14:textId="77777777" w:rsidR="00BE41D7" w:rsidRPr="00EF08C4" w:rsidRDefault="00D34923">
      <w:pPr>
        <w:pStyle w:val="Pealkiri1"/>
        <w:spacing w:after="14" w:line="240" w:lineRule="auto"/>
        <w:ind w:left="0" w:firstLine="0"/>
        <w:jc w:val="both"/>
        <w:rPr>
          <w:szCs w:val="24"/>
        </w:rPr>
      </w:pPr>
      <w:r w:rsidRPr="00EF08C4">
        <w:rPr>
          <w:szCs w:val="24"/>
        </w:rPr>
        <w:t>2</w:t>
      </w:r>
      <w:r w:rsidR="006D0037" w:rsidRPr="00EF08C4">
        <w:rPr>
          <w:szCs w:val="24"/>
        </w:rPr>
        <w:t>. Seaduse eesmärk</w:t>
      </w:r>
    </w:p>
    <w:p w14:paraId="5730EC66" w14:textId="0A19F548" w:rsidR="00BE41D7" w:rsidRPr="00EF08C4" w:rsidRDefault="00BE41D7">
      <w:pPr>
        <w:spacing w:after="0" w:line="240" w:lineRule="auto"/>
        <w:ind w:left="0" w:right="0" w:firstLine="0"/>
        <w:jc w:val="left"/>
        <w:rPr>
          <w:szCs w:val="24"/>
        </w:rPr>
      </w:pPr>
    </w:p>
    <w:p w14:paraId="616929D9" w14:textId="3BB9956F" w:rsidR="00093158" w:rsidRPr="00EF08C4" w:rsidRDefault="00F53D2F">
      <w:pPr>
        <w:spacing w:line="240" w:lineRule="auto"/>
        <w:ind w:left="0" w:right="0" w:firstLine="0"/>
        <w:rPr>
          <w:szCs w:val="24"/>
        </w:rPr>
      </w:pPr>
      <w:r w:rsidRPr="00EF08C4">
        <w:rPr>
          <w:szCs w:val="24"/>
        </w:rPr>
        <w:t>Eelnõukohase seadusega tehtavate muudatuste eesmärk on vähendada bürokraatiat ja riigi</w:t>
      </w:r>
      <w:r w:rsidR="00497926" w:rsidRPr="00EF08C4">
        <w:rPr>
          <w:szCs w:val="24"/>
        </w:rPr>
        <w:t>asutuste</w:t>
      </w:r>
      <w:r w:rsidRPr="00EF08C4">
        <w:rPr>
          <w:szCs w:val="24"/>
        </w:rPr>
        <w:t xml:space="preserve"> töökoormust</w:t>
      </w:r>
      <w:r w:rsidR="00093158" w:rsidRPr="00EF08C4">
        <w:rPr>
          <w:szCs w:val="24"/>
        </w:rPr>
        <w:t>, samuti ühtlus</w:t>
      </w:r>
      <w:r w:rsidR="003E4D78" w:rsidRPr="00EF08C4">
        <w:rPr>
          <w:szCs w:val="24"/>
        </w:rPr>
        <w:t>t</w:t>
      </w:r>
      <w:r w:rsidR="00093158" w:rsidRPr="00EF08C4">
        <w:rPr>
          <w:szCs w:val="24"/>
        </w:rPr>
        <w:t xml:space="preserve">ada veekogu mõiste rakendamispraktikat ning </w:t>
      </w:r>
      <w:r w:rsidR="00B665AB" w:rsidRPr="00EF08C4">
        <w:rPr>
          <w:szCs w:val="24"/>
        </w:rPr>
        <w:t xml:space="preserve">muuta selgemaks </w:t>
      </w:r>
      <w:r w:rsidR="00093158" w:rsidRPr="00EF08C4">
        <w:rPr>
          <w:szCs w:val="24"/>
        </w:rPr>
        <w:t>nitraaditundliku</w:t>
      </w:r>
      <w:r w:rsidR="00B665AB" w:rsidRPr="00EF08C4">
        <w:rPr>
          <w:szCs w:val="24"/>
        </w:rPr>
        <w:t>l</w:t>
      </w:r>
      <w:r w:rsidR="00093158" w:rsidRPr="00EF08C4">
        <w:rPr>
          <w:szCs w:val="24"/>
        </w:rPr>
        <w:t xml:space="preserve"> ala</w:t>
      </w:r>
      <w:r w:rsidR="00B665AB" w:rsidRPr="00EF08C4">
        <w:rPr>
          <w:szCs w:val="24"/>
        </w:rPr>
        <w:t>l</w:t>
      </w:r>
      <w:r w:rsidR="00093158" w:rsidRPr="00EF08C4">
        <w:rPr>
          <w:szCs w:val="24"/>
        </w:rPr>
        <w:t xml:space="preserve"> </w:t>
      </w:r>
      <w:r w:rsidR="00B665AB" w:rsidRPr="00EF08C4">
        <w:rPr>
          <w:szCs w:val="24"/>
        </w:rPr>
        <w:t>sätestatud piirangud</w:t>
      </w:r>
      <w:r w:rsidR="00882D86" w:rsidRPr="00EF08C4">
        <w:rPr>
          <w:szCs w:val="24"/>
        </w:rPr>
        <w:t>.</w:t>
      </w:r>
    </w:p>
    <w:p w14:paraId="6FC1A8BE" w14:textId="77777777" w:rsidR="00093158" w:rsidRPr="00EF08C4" w:rsidRDefault="00093158">
      <w:pPr>
        <w:spacing w:line="240" w:lineRule="auto"/>
        <w:ind w:left="0" w:right="0" w:firstLine="0"/>
        <w:rPr>
          <w:szCs w:val="24"/>
        </w:rPr>
      </w:pPr>
    </w:p>
    <w:p w14:paraId="68B46B9C" w14:textId="44E87BC9" w:rsidR="00093158" w:rsidRPr="00EF08C4" w:rsidRDefault="00896ACC">
      <w:pPr>
        <w:spacing w:line="240" w:lineRule="auto"/>
        <w:ind w:left="0" w:right="0" w:firstLine="0"/>
        <w:rPr>
          <w:szCs w:val="24"/>
        </w:rPr>
      </w:pPr>
      <w:r w:rsidRPr="00EF08C4">
        <w:rPr>
          <w:szCs w:val="24"/>
        </w:rPr>
        <w:t xml:space="preserve">Kehtiva seaduse kohaselt peavad põllumajandusettevõtjad esitama </w:t>
      </w:r>
      <w:r w:rsidR="00336D3C" w:rsidRPr="00EF08C4">
        <w:rPr>
          <w:szCs w:val="24"/>
        </w:rPr>
        <w:t xml:space="preserve">kaks korda </w:t>
      </w:r>
      <w:r w:rsidRPr="00EF08C4">
        <w:rPr>
          <w:szCs w:val="24"/>
        </w:rPr>
        <w:t>andmeid sõnniku laotamise ja loomade veekaitsevööndis karjatamise kohta. Eelnõukohase seadusega jäetakse veeseadusest välja dubleerivate andmete esitamise kohustus.</w:t>
      </w:r>
    </w:p>
    <w:p w14:paraId="17895160" w14:textId="77777777" w:rsidR="00093158" w:rsidRPr="00EF08C4" w:rsidRDefault="00093158">
      <w:pPr>
        <w:spacing w:line="240" w:lineRule="auto"/>
        <w:ind w:left="0" w:right="0" w:firstLine="0"/>
        <w:rPr>
          <w:szCs w:val="24"/>
        </w:rPr>
      </w:pPr>
    </w:p>
    <w:p w14:paraId="6320F4ED" w14:textId="77777777" w:rsidR="00553D2B" w:rsidRDefault="00553D2B">
      <w:pPr>
        <w:spacing w:line="240" w:lineRule="auto"/>
        <w:ind w:left="0" w:right="0" w:firstLine="0"/>
        <w:rPr>
          <w:szCs w:val="24"/>
        </w:rPr>
      </w:pPr>
    </w:p>
    <w:p w14:paraId="026102D7" w14:textId="77777777" w:rsidR="00553D2B" w:rsidRDefault="00553D2B">
      <w:pPr>
        <w:spacing w:line="240" w:lineRule="auto"/>
        <w:ind w:left="0" w:right="0" w:firstLine="0"/>
        <w:rPr>
          <w:szCs w:val="24"/>
        </w:rPr>
      </w:pPr>
    </w:p>
    <w:p w14:paraId="5730EC67" w14:textId="263D215F" w:rsidR="00BE41D7" w:rsidRPr="00EF08C4" w:rsidRDefault="002A0F25">
      <w:pPr>
        <w:spacing w:line="240" w:lineRule="auto"/>
        <w:ind w:left="0" w:right="0" w:firstLine="0"/>
        <w:rPr>
          <w:szCs w:val="24"/>
        </w:rPr>
      </w:pPr>
      <w:r w:rsidRPr="00EF08C4">
        <w:rPr>
          <w:szCs w:val="24"/>
        </w:rPr>
        <w:lastRenderedPageBreak/>
        <w:t>Kehtiva</w:t>
      </w:r>
      <w:r w:rsidR="00064C8E" w:rsidRPr="00EF08C4">
        <w:rPr>
          <w:szCs w:val="24"/>
        </w:rPr>
        <w:t>s</w:t>
      </w:r>
      <w:r w:rsidRPr="00EF08C4">
        <w:rPr>
          <w:szCs w:val="24"/>
        </w:rPr>
        <w:t xml:space="preserve"> seaduse</w:t>
      </w:r>
      <w:r w:rsidR="00064C8E" w:rsidRPr="00EF08C4">
        <w:rPr>
          <w:szCs w:val="24"/>
        </w:rPr>
        <w:t>s</w:t>
      </w:r>
      <w:r w:rsidRPr="00EF08C4">
        <w:rPr>
          <w:szCs w:val="24"/>
        </w:rPr>
        <w:t xml:space="preserve"> </w:t>
      </w:r>
      <w:r w:rsidR="00064C8E" w:rsidRPr="00EF08C4">
        <w:rPr>
          <w:szCs w:val="24"/>
        </w:rPr>
        <w:t xml:space="preserve">sätestatud </w:t>
      </w:r>
      <w:r w:rsidRPr="00EF08C4">
        <w:rPr>
          <w:szCs w:val="24"/>
        </w:rPr>
        <w:t xml:space="preserve">veekogu </w:t>
      </w:r>
      <w:r w:rsidR="003653F3" w:rsidRPr="00EF08C4">
        <w:rPr>
          <w:szCs w:val="24"/>
        </w:rPr>
        <w:t xml:space="preserve">termini </w:t>
      </w:r>
      <w:r w:rsidRPr="00EF08C4">
        <w:rPr>
          <w:szCs w:val="24"/>
        </w:rPr>
        <w:t>definitsioon on põhjustanud seaduse</w:t>
      </w:r>
      <w:r w:rsidR="003653F3" w:rsidRPr="00EF08C4">
        <w:rPr>
          <w:szCs w:val="24"/>
        </w:rPr>
        <w:t>st erinevaid arusaamasid ning seeläbi seaduse</w:t>
      </w:r>
      <w:r w:rsidRPr="00EF08C4">
        <w:rPr>
          <w:szCs w:val="24"/>
        </w:rPr>
        <w:t xml:space="preserve"> </w:t>
      </w:r>
      <w:r w:rsidR="00064C8E" w:rsidRPr="00EF08C4">
        <w:rPr>
          <w:szCs w:val="24"/>
        </w:rPr>
        <w:t xml:space="preserve">ebaühtlast </w:t>
      </w:r>
      <w:r w:rsidRPr="00EF08C4">
        <w:rPr>
          <w:szCs w:val="24"/>
        </w:rPr>
        <w:t>rakendamist</w:t>
      </w:r>
      <w:r w:rsidR="00E959BA" w:rsidRPr="00EF08C4">
        <w:rPr>
          <w:szCs w:val="24"/>
        </w:rPr>
        <w:t xml:space="preserve">. </w:t>
      </w:r>
      <w:r w:rsidR="003653F3" w:rsidRPr="00EF08C4">
        <w:rPr>
          <w:szCs w:val="24"/>
        </w:rPr>
        <w:t xml:space="preserve">Veekogu terminiga seonduvad nii loakohustus kui ka </w:t>
      </w:r>
      <w:r w:rsidR="00B467F9" w:rsidRPr="00EF08C4">
        <w:rPr>
          <w:szCs w:val="24"/>
        </w:rPr>
        <w:t>mitmesugused</w:t>
      </w:r>
      <w:r w:rsidR="003653F3" w:rsidRPr="00EF08C4">
        <w:rPr>
          <w:szCs w:val="24"/>
        </w:rPr>
        <w:t xml:space="preserve"> tegevuspiirangud. </w:t>
      </w:r>
      <w:r w:rsidR="000D153B" w:rsidRPr="00EF08C4">
        <w:rPr>
          <w:szCs w:val="24"/>
        </w:rPr>
        <w:t xml:space="preserve">Eelnõukohase seadusega </w:t>
      </w:r>
      <w:r w:rsidR="00A57B89" w:rsidRPr="00EF08C4">
        <w:rPr>
          <w:szCs w:val="24"/>
        </w:rPr>
        <w:t>täps</w:t>
      </w:r>
      <w:r w:rsidR="003653F3" w:rsidRPr="00EF08C4">
        <w:rPr>
          <w:szCs w:val="24"/>
        </w:rPr>
        <w:t>ustatakse veekogu terminit</w:t>
      </w:r>
      <w:r w:rsidR="00B467F9" w:rsidRPr="00EF08C4">
        <w:rPr>
          <w:szCs w:val="24"/>
        </w:rPr>
        <w:t>. Selle</w:t>
      </w:r>
      <w:r w:rsidR="003653F3" w:rsidRPr="00EF08C4">
        <w:rPr>
          <w:szCs w:val="24"/>
        </w:rPr>
        <w:t xml:space="preserve"> eesmär</w:t>
      </w:r>
      <w:r w:rsidR="00B467F9" w:rsidRPr="00EF08C4">
        <w:rPr>
          <w:szCs w:val="24"/>
        </w:rPr>
        <w:t>k</w:t>
      </w:r>
      <w:r w:rsidR="003653F3" w:rsidRPr="00EF08C4">
        <w:rPr>
          <w:szCs w:val="24"/>
        </w:rPr>
        <w:t xml:space="preserve"> on tekitada mõistest senisest ühtlasem arusaamine</w:t>
      </w:r>
      <w:r w:rsidR="00A57B89" w:rsidRPr="00EF08C4">
        <w:rPr>
          <w:szCs w:val="24"/>
        </w:rPr>
        <w:t xml:space="preserve"> ning seeläbi </w:t>
      </w:r>
      <w:r w:rsidR="003653F3" w:rsidRPr="00EF08C4">
        <w:rPr>
          <w:szCs w:val="24"/>
        </w:rPr>
        <w:t xml:space="preserve">tagada </w:t>
      </w:r>
      <w:r w:rsidR="00A57B89" w:rsidRPr="00EF08C4">
        <w:rPr>
          <w:szCs w:val="24"/>
        </w:rPr>
        <w:t xml:space="preserve">seaduse </w:t>
      </w:r>
      <w:r w:rsidR="000870BF" w:rsidRPr="00EF08C4">
        <w:rPr>
          <w:szCs w:val="24"/>
        </w:rPr>
        <w:t>ühetaoline</w:t>
      </w:r>
      <w:r w:rsidR="003653F3" w:rsidRPr="00EF08C4">
        <w:rPr>
          <w:szCs w:val="24"/>
        </w:rPr>
        <w:t xml:space="preserve"> rakendamin</w:t>
      </w:r>
      <w:r w:rsidR="00A57B89" w:rsidRPr="00EF08C4">
        <w:rPr>
          <w:szCs w:val="24"/>
        </w:rPr>
        <w:t>e.</w:t>
      </w:r>
    </w:p>
    <w:p w14:paraId="5730EC68" w14:textId="77777777" w:rsidR="004A5E38" w:rsidRPr="00EF08C4" w:rsidRDefault="004A5E38">
      <w:pPr>
        <w:spacing w:line="240" w:lineRule="auto"/>
        <w:ind w:left="0" w:right="0" w:firstLine="0"/>
        <w:rPr>
          <w:szCs w:val="24"/>
        </w:rPr>
      </w:pPr>
    </w:p>
    <w:p w14:paraId="75B39E3A" w14:textId="06543673" w:rsidR="00B74711" w:rsidRPr="00EF08C4" w:rsidRDefault="00B74711">
      <w:pPr>
        <w:spacing w:line="240" w:lineRule="auto"/>
        <w:ind w:left="0" w:right="0" w:firstLine="0"/>
        <w:rPr>
          <w:szCs w:val="24"/>
        </w:rPr>
      </w:pPr>
      <w:r w:rsidRPr="00EF08C4">
        <w:rPr>
          <w:szCs w:val="24"/>
        </w:rPr>
        <w:t>Kehtivas veeseaduses on nitraaditundliku ala tegevuspiirangud sõnastatud ebaselgelt, mis võib kaasa tuua olukorra, kus piiranguid ei järgita ja se</w:t>
      </w:r>
      <w:r w:rsidR="00D406B1" w:rsidRPr="00EF08C4">
        <w:rPr>
          <w:szCs w:val="24"/>
        </w:rPr>
        <w:t>etõttu</w:t>
      </w:r>
      <w:r w:rsidRPr="00EF08C4">
        <w:rPr>
          <w:szCs w:val="24"/>
        </w:rPr>
        <w:t xml:space="preserve"> on ohustatud põhjavesi. </w:t>
      </w:r>
      <w:r w:rsidR="00B467F9" w:rsidRPr="00EF08C4">
        <w:rPr>
          <w:szCs w:val="24"/>
        </w:rPr>
        <w:t>Täpsed t</w:t>
      </w:r>
      <w:r w:rsidRPr="00EF08C4">
        <w:rPr>
          <w:szCs w:val="24"/>
        </w:rPr>
        <w:t>egevuspiirangu</w:t>
      </w:r>
      <w:r w:rsidR="00B467F9" w:rsidRPr="00EF08C4">
        <w:rPr>
          <w:szCs w:val="24"/>
        </w:rPr>
        <w:t>d</w:t>
      </w:r>
      <w:r w:rsidRPr="00EF08C4">
        <w:rPr>
          <w:szCs w:val="24"/>
        </w:rPr>
        <w:t xml:space="preserve"> loo</w:t>
      </w:r>
      <w:r w:rsidR="00B467F9" w:rsidRPr="00EF08C4">
        <w:rPr>
          <w:szCs w:val="24"/>
        </w:rPr>
        <w:t>vad</w:t>
      </w:r>
      <w:r w:rsidRPr="00EF08C4">
        <w:rPr>
          <w:szCs w:val="24"/>
        </w:rPr>
        <w:t xml:space="preserve"> parema õigusselguse põllumajandusettevõtjate</w:t>
      </w:r>
      <w:r w:rsidR="00D406B1" w:rsidRPr="00EF08C4">
        <w:rPr>
          <w:szCs w:val="24"/>
        </w:rPr>
        <w:t>le</w:t>
      </w:r>
      <w:r w:rsidRPr="00EF08C4">
        <w:rPr>
          <w:szCs w:val="24"/>
        </w:rPr>
        <w:t>, kellele muutub arusaadavamaks, kus täpselt tohib loomi karjatada ja kus mitte, et mitte ohustada vee</w:t>
      </w:r>
      <w:r w:rsidR="00E91584" w:rsidRPr="00EF08C4">
        <w:rPr>
          <w:szCs w:val="24"/>
        </w:rPr>
        <w:t>kogude</w:t>
      </w:r>
      <w:r w:rsidRPr="00EF08C4">
        <w:rPr>
          <w:szCs w:val="24"/>
        </w:rPr>
        <w:t xml:space="preserve"> kvaliteeti.</w:t>
      </w:r>
    </w:p>
    <w:p w14:paraId="06CA084A" w14:textId="77777777" w:rsidR="00B74711" w:rsidRPr="00EF08C4" w:rsidRDefault="00B74711">
      <w:pPr>
        <w:spacing w:line="240" w:lineRule="auto"/>
        <w:ind w:left="0" w:right="0" w:firstLine="0"/>
        <w:rPr>
          <w:szCs w:val="24"/>
        </w:rPr>
      </w:pPr>
    </w:p>
    <w:p w14:paraId="49E476B1" w14:textId="55303F7D" w:rsidR="007331B6" w:rsidRPr="00EF08C4" w:rsidRDefault="007331B6">
      <w:pPr>
        <w:spacing w:line="240" w:lineRule="auto"/>
        <w:ind w:left="0" w:right="0" w:firstLine="0"/>
        <w:rPr>
          <w:szCs w:val="24"/>
        </w:rPr>
      </w:pPr>
      <w:r w:rsidRPr="00EF08C4">
        <w:rPr>
          <w:szCs w:val="24"/>
        </w:rPr>
        <w:t xml:space="preserve">Seaduseelnõu väljatöötamiskavatsust ei ole koostatud, sest </w:t>
      </w:r>
      <w:r w:rsidR="004C0A4D" w:rsidRPr="00EF08C4">
        <w:rPr>
          <w:szCs w:val="24"/>
        </w:rPr>
        <w:t>eelnõukohase</w:t>
      </w:r>
      <w:r w:rsidRPr="00EF08C4">
        <w:rPr>
          <w:szCs w:val="24"/>
        </w:rPr>
        <w:t xml:space="preserve"> seaduse rakendamisega ei kaasne olulist õiguslikku muudatust </w:t>
      </w:r>
      <w:r w:rsidR="00B467F9" w:rsidRPr="00EF08C4">
        <w:rPr>
          <w:szCs w:val="24"/>
        </w:rPr>
        <w:t xml:space="preserve">ega </w:t>
      </w:r>
      <w:r w:rsidRPr="00EF08C4">
        <w:rPr>
          <w:szCs w:val="24"/>
        </w:rPr>
        <w:t>muud olulist mõju</w:t>
      </w:r>
      <w:r w:rsidR="004C0A4D" w:rsidRPr="00EF08C4">
        <w:rPr>
          <w:szCs w:val="24"/>
        </w:rPr>
        <w:t xml:space="preserve"> (HÕNTE § 1 lg 2 p 5)</w:t>
      </w:r>
      <w:r w:rsidRPr="00EF08C4">
        <w:rPr>
          <w:szCs w:val="24"/>
        </w:rPr>
        <w:t>.</w:t>
      </w:r>
    </w:p>
    <w:p w14:paraId="5CAA49AD" w14:textId="77777777" w:rsidR="007331B6" w:rsidRPr="00EF08C4" w:rsidRDefault="007331B6">
      <w:pPr>
        <w:spacing w:line="240" w:lineRule="auto"/>
        <w:ind w:left="0" w:right="0" w:firstLine="0"/>
        <w:rPr>
          <w:szCs w:val="24"/>
        </w:rPr>
      </w:pPr>
    </w:p>
    <w:p w14:paraId="5730EC69" w14:textId="77777777" w:rsidR="004A5E38" w:rsidRPr="00EF08C4" w:rsidRDefault="004A5E38">
      <w:pPr>
        <w:spacing w:line="240" w:lineRule="auto"/>
        <w:ind w:left="0" w:right="0" w:firstLine="0"/>
        <w:rPr>
          <w:b/>
          <w:szCs w:val="24"/>
        </w:rPr>
      </w:pPr>
      <w:r w:rsidRPr="00EF08C4">
        <w:rPr>
          <w:b/>
          <w:szCs w:val="24"/>
        </w:rPr>
        <w:t>3. Eelnõu sisu ja võrdlev analüüs</w:t>
      </w:r>
    </w:p>
    <w:p w14:paraId="46A87423" w14:textId="77777777" w:rsidR="00A72DAA" w:rsidRPr="00C36C1F" w:rsidRDefault="00A72DAA">
      <w:pPr>
        <w:spacing w:line="240" w:lineRule="auto"/>
        <w:ind w:left="0" w:right="0" w:firstLine="0"/>
        <w:rPr>
          <w:szCs w:val="24"/>
        </w:rPr>
      </w:pPr>
    </w:p>
    <w:p w14:paraId="61B26752" w14:textId="2B6C9AB9" w:rsidR="00186FEA" w:rsidRPr="00C36C1F" w:rsidRDefault="00186FEA">
      <w:pPr>
        <w:spacing w:line="240" w:lineRule="auto"/>
        <w:ind w:left="0" w:right="0" w:firstLine="0"/>
        <w:rPr>
          <w:szCs w:val="24"/>
        </w:rPr>
      </w:pPr>
      <w:r w:rsidRPr="00EF08C4">
        <w:rPr>
          <w:b/>
          <w:szCs w:val="24"/>
        </w:rPr>
        <w:t>Punktiga 1</w:t>
      </w:r>
      <w:r w:rsidRPr="00EF08C4">
        <w:rPr>
          <w:szCs w:val="24"/>
        </w:rPr>
        <w:t xml:space="preserve"> muudetakse veeseaduse § 3 lõikes 1 esitatud veekogu </w:t>
      </w:r>
      <w:r w:rsidR="0052679D" w:rsidRPr="00EF08C4">
        <w:rPr>
          <w:szCs w:val="24"/>
        </w:rPr>
        <w:t>mõiste</w:t>
      </w:r>
      <w:r w:rsidR="005E01C6" w:rsidRPr="00EF08C4">
        <w:rPr>
          <w:szCs w:val="24"/>
        </w:rPr>
        <w:t xml:space="preserve"> sisu</w:t>
      </w:r>
      <w:r w:rsidRPr="00EF08C4">
        <w:rPr>
          <w:szCs w:val="24"/>
        </w:rPr>
        <w:t>. Termini „veekogu“ kasutamisega on praktikas jätkuvalt probleeme. Veekogu määratlemine veeseaduses on oluline, sest sellega määratakse</w:t>
      </w:r>
      <w:r w:rsidR="00B467F9" w:rsidRPr="00EF08C4">
        <w:rPr>
          <w:szCs w:val="24"/>
        </w:rPr>
        <w:t>,</w:t>
      </w:r>
      <w:r w:rsidRPr="00EF08C4">
        <w:rPr>
          <w:szCs w:val="24"/>
        </w:rPr>
        <w:t xml:space="preserve"> </w:t>
      </w:r>
      <w:r w:rsidR="00464997" w:rsidRPr="00EF08C4">
        <w:rPr>
          <w:szCs w:val="24"/>
        </w:rPr>
        <w:t>millistel juhtudel</w:t>
      </w:r>
      <w:r w:rsidRPr="00EF08C4">
        <w:rPr>
          <w:szCs w:val="24"/>
        </w:rPr>
        <w:t xml:space="preserve"> kehtivad veekogu kasutamise nõuded, sh </w:t>
      </w:r>
      <w:proofErr w:type="spellStart"/>
      <w:r w:rsidRPr="00EF08C4">
        <w:rPr>
          <w:szCs w:val="24"/>
        </w:rPr>
        <w:t>veeloa</w:t>
      </w:r>
      <w:proofErr w:type="spellEnd"/>
      <w:r w:rsidRPr="00EF08C4">
        <w:rPr>
          <w:szCs w:val="24"/>
        </w:rPr>
        <w:t xml:space="preserve"> või registreeringu nõue</w:t>
      </w:r>
      <w:r w:rsidR="0052679D" w:rsidRPr="00EF08C4">
        <w:rPr>
          <w:szCs w:val="24"/>
        </w:rPr>
        <w:t>,</w:t>
      </w:r>
      <w:r w:rsidRPr="00EF08C4">
        <w:rPr>
          <w:szCs w:val="24"/>
        </w:rPr>
        <w:t xml:space="preserve"> ja keskkonnakaitsemeetmed. </w:t>
      </w:r>
      <w:r w:rsidR="00B467F9" w:rsidRPr="00336D3C">
        <w:rPr>
          <w:szCs w:val="24"/>
        </w:rPr>
        <w:t>V</w:t>
      </w:r>
      <w:r w:rsidRPr="00336D3C">
        <w:rPr>
          <w:szCs w:val="24"/>
        </w:rPr>
        <w:t xml:space="preserve">eekogu mõistest </w:t>
      </w:r>
      <w:r w:rsidR="00B467F9" w:rsidRPr="00336D3C">
        <w:rPr>
          <w:szCs w:val="24"/>
        </w:rPr>
        <w:t xml:space="preserve">sõltub </w:t>
      </w:r>
      <w:r w:rsidRPr="00336D3C">
        <w:rPr>
          <w:szCs w:val="24"/>
        </w:rPr>
        <w:t>ka see, millistele veekogudele rakenduvad veekaitsevööndi nõuded. Eesti topograafi</w:t>
      </w:r>
      <w:r w:rsidR="002665B8" w:rsidRPr="00C36C1F">
        <w:rPr>
          <w:szCs w:val="24"/>
        </w:rPr>
        <w:t>a</w:t>
      </w:r>
      <w:r w:rsidRPr="00C36C1F">
        <w:rPr>
          <w:szCs w:val="24"/>
        </w:rPr>
        <w:t xml:space="preserve"> andmekogus (ETAK) on palju veekoguga sarnaseid veeobjekte, millele ei ole otstarbekas keskkonnakaitsest lähtuvalt kohaldada veekogudele kehtestatud nõudeid, kuna sellega kaasneb </w:t>
      </w:r>
      <w:r w:rsidR="00C36C1F">
        <w:rPr>
          <w:szCs w:val="24"/>
        </w:rPr>
        <w:t xml:space="preserve">isikutele </w:t>
      </w:r>
      <w:r w:rsidR="002665B8" w:rsidRPr="00C36C1F">
        <w:rPr>
          <w:szCs w:val="24"/>
        </w:rPr>
        <w:t>ebaproportsionaalne halduskoormus</w:t>
      </w:r>
      <w:r w:rsidR="002665B8" w:rsidRPr="00336D3C">
        <w:rPr>
          <w:szCs w:val="24"/>
        </w:rPr>
        <w:t xml:space="preserve"> ja </w:t>
      </w:r>
      <w:r w:rsidRPr="00336D3C">
        <w:rPr>
          <w:szCs w:val="24"/>
        </w:rPr>
        <w:t xml:space="preserve">liigne bürokraatia. Samas ei tohi ka veekogu terminiga hõlmamata veega täitnud süvendite korral eirata </w:t>
      </w:r>
      <w:r w:rsidR="002665B8" w:rsidRPr="00336D3C">
        <w:rPr>
          <w:szCs w:val="24"/>
        </w:rPr>
        <w:t>peamisi</w:t>
      </w:r>
      <w:r w:rsidRPr="00336D3C">
        <w:rPr>
          <w:szCs w:val="24"/>
        </w:rPr>
        <w:t xml:space="preserve"> keskkonnakaitse meetmeid, sh ei tohi sellised veeobjektid negatiivselt mõjutada </w:t>
      </w:r>
      <w:r w:rsidR="005E01C6" w:rsidRPr="00C36C1F">
        <w:rPr>
          <w:szCs w:val="24"/>
        </w:rPr>
        <w:t xml:space="preserve">suuremaid </w:t>
      </w:r>
      <w:r w:rsidRPr="00C36C1F">
        <w:rPr>
          <w:szCs w:val="24"/>
        </w:rPr>
        <w:t>veekogusid</w:t>
      </w:r>
      <w:r w:rsidR="002665B8" w:rsidRPr="00C36C1F">
        <w:rPr>
          <w:szCs w:val="24"/>
        </w:rPr>
        <w:t xml:space="preserve"> </w:t>
      </w:r>
      <w:r w:rsidR="0052679D" w:rsidRPr="00C36C1F">
        <w:rPr>
          <w:szCs w:val="24"/>
        </w:rPr>
        <w:t>ega</w:t>
      </w:r>
      <w:r w:rsidR="002665B8" w:rsidRPr="00C36C1F">
        <w:rPr>
          <w:szCs w:val="24"/>
        </w:rPr>
        <w:t xml:space="preserve"> põhjavett</w:t>
      </w:r>
      <w:r w:rsidRPr="00C36C1F">
        <w:rPr>
          <w:szCs w:val="24"/>
        </w:rPr>
        <w:t>. Veekogu tüüpide avatud loetelu on täpsustatud. Avatud loetellu on lisatud paadikanal ja märgitud, et veekogu osa on ka vooluveekogul asuv paisjärv</w:t>
      </w:r>
      <w:r w:rsidR="00FD7313" w:rsidRPr="00C36C1F">
        <w:rPr>
          <w:szCs w:val="24"/>
        </w:rPr>
        <w:t xml:space="preserve">. </w:t>
      </w:r>
      <w:r w:rsidR="00CA5264" w:rsidRPr="00C36C1F">
        <w:rPr>
          <w:szCs w:val="24"/>
        </w:rPr>
        <w:t>Õ</w:t>
      </w:r>
      <w:r w:rsidR="00FD7313" w:rsidRPr="00C36C1F">
        <w:rPr>
          <w:szCs w:val="24"/>
        </w:rPr>
        <w:t>igusselguse huvides märgitakse tehisjärv ka loetelus järve termini osana.</w:t>
      </w:r>
    </w:p>
    <w:p w14:paraId="3C2DF650" w14:textId="77777777" w:rsidR="008E1F06" w:rsidRPr="00EF08C4" w:rsidRDefault="008E1F06">
      <w:pPr>
        <w:spacing w:line="240" w:lineRule="auto"/>
        <w:ind w:left="0" w:right="0" w:firstLine="0"/>
        <w:rPr>
          <w:szCs w:val="24"/>
        </w:rPr>
      </w:pPr>
    </w:p>
    <w:p w14:paraId="3846DE77" w14:textId="5BC3D054" w:rsidR="00201FF4" w:rsidRPr="00EF08C4" w:rsidRDefault="00201FF4">
      <w:pPr>
        <w:spacing w:line="240" w:lineRule="auto"/>
        <w:ind w:left="0" w:right="0" w:firstLine="0"/>
        <w:rPr>
          <w:szCs w:val="24"/>
        </w:rPr>
      </w:pPr>
      <w:r w:rsidRPr="00EF08C4">
        <w:rPr>
          <w:szCs w:val="24"/>
        </w:rPr>
        <w:t>Aja jooksul on avalike veekogude kallastele rajatud palju paadikanaleid. Ruumiandmete seaduse alusel loeti need paadikanalid veekogu osaks. See tekitas omakorda olukorra, et need paadikanalid ei saanud kuuluda enam kinnisasja koosseisu, kuna avalikud veekogud ei ole tsiviilkäibes. Olukord lahendati 01.10.2019 jõustunud veeseadusega, mille järgi ei loetud paadikanalit veekogu osaks. Paadikanali veekogu mõiste alt välja</w:t>
      </w:r>
      <w:r w:rsidR="00061B5C" w:rsidRPr="00EF08C4">
        <w:rPr>
          <w:szCs w:val="24"/>
        </w:rPr>
        <w:t>jätmine</w:t>
      </w:r>
      <w:r w:rsidRPr="00EF08C4">
        <w:rPr>
          <w:szCs w:val="24"/>
        </w:rPr>
        <w:t xml:space="preserve"> tekitas </w:t>
      </w:r>
      <w:r w:rsidR="00061B5C" w:rsidRPr="00EF08C4">
        <w:rPr>
          <w:szCs w:val="24"/>
        </w:rPr>
        <w:t xml:space="preserve">aga </w:t>
      </w:r>
      <w:r w:rsidRPr="00EF08C4">
        <w:rPr>
          <w:szCs w:val="24"/>
        </w:rPr>
        <w:t>probleemi kalapüügiseaduse ja jahiseaduse nõuete rakendamisel paadikanalil</w:t>
      </w:r>
      <w:r w:rsidR="002665B8" w:rsidRPr="00EF08C4">
        <w:rPr>
          <w:szCs w:val="24"/>
        </w:rPr>
        <w:t>, kuna seda ei loetud enam veekoguks. Eelnimetatud nõuded on otseselt seotud veekogu mõistega ja ei ole otstarbekas seda reeglistikku muuta</w:t>
      </w:r>
      <w:r w:rsidRPr="00EF08C4">
        <w:rPr>
          <w:szCs w:val="24"/>
        </w:rPr>
        <w:t xml:space="preserve">. Seepärast on </w:t>
      </w:r>
      <w:r w:rsidR="00061B5C" w:rsidRPr="00EF08C4">
        <w:rPr>
          <w:szCs w:val="24"/>
        </w:rPr>
        <w:t xml:space="preserve">paadikanal toodud välja </w:t>
      </w:r>
      <w:r w:rsidRPr="00EF08C4">
        <w:rPr>
          <w:szCs w:val="24"/>
        </w:rPr>
        <w:t>eraldi veekogu tüübina.</w:t>
      </w:r>
      <w:r w:rsidR="00E93C16" w:rsidRPr="00EF08C4">
        <w:rPr>
          <w:szCs w:val="24"/>
        </w:rPr>
        <w:t xml:space="preserve"> Avaliku veekoguga ühendatud paadikanal on edaspidi iseseisev veekogu, mis ei muutu avaliku veekogu osaks ja mis seega jääb kinnisasja osaks.</w:t>
      </w:r>
    </w:p>
    <w:p w14:paraId="413C80D4" w14:textId="77777777" w:rsidR="00E93C16" w:rsidRPr="00EF08C4" w:rsidRDefault="00E93C16">
      <w:pPr>
        <w:spacing w:line="240" w:lineRule="auto"/>
        <w:ind w:left="0" w:right="0" w:firstLine="0"/>
        <w:rPr>
          <w:szCs w:val="24"/>
        </w:rPr>
      </w:pPr>
    </w:p>
    <w:p w14:paraId="54646B23" w14:textId="3C8DCED4" w:rsidR="009017A1" w:rsidRPr="00C36C1F" w:rsidRDefault="009017A1">
      <w:pPr>
        <w:spacing w:line="240" w:lineRule="auto"/>
        <w:ind w:left="0" w:right="0" w:firstLine="0"/>
        <w:rPr>
          <w:szCs w:val="24"/>
        </w:rPr>
      </w:pPr>
      <w:r w:rsidRPr="00EF08C4">
        <w:rPr>
          <w:szCs w:val="24"/>
        </w:rPr>
        <w:t>Paragrahvi 3 lõike 4 punktist 7 jäetakse välja sõna „paadikanal“ eelnimetatud põhjustel. Paadikanal on veekogu, millele kohalduvad keskkonnakaitse nõuded, kuid ei kohaldu veekaitsevööndi nõue.</w:t>
      </w:r>
    </w:p>
    <w:p w14:paraId="0B465DB4" w14:textId="77777777" w:rsidR="00E959BA" w:rsidRPr="00C36C1F" w:rsidRDefault="00E959BA">
      <w:pPr>
        <w:spacing w:line="240" w:lineRule="auto"/>
        <w:ind w:left="0" w:right="0" w:firstLine="0"/>
        <w:rPr>
          <w:szCs w:val="24"/>
        </w:rPr>
      </w:pPr>
    </w:p>
    <w:p w14:paraId="3647C80F" w14:textId="580B6C01" w:rsidR="00A028A0" w:rsidRPr="00EF08C4" w:rsidRDefault="00A028A0">
      <w:pPr>
        <w:spacing w:line="240" w:lineRule="auto"/>
        <w:ind w:left="0" w:right="0" w:firstLine="0"/>
        <w:rPr>
          <w:szCs w:val="24"/>
        </w:rPr>
      </w:pPr>
      <w:r w:rsidRPr="00C36C1F">
        <w:rPr>
          <w:szCs w:val="24"/>
        </w:rPr>
        <w:t>Välja on jäetud lause, mille järgi maaparandussüsteemi eesvool on maaparanduseseaduse (</w:t>
      </w:r>
      <w:proofErr w:type="spellStart"/>
      <w:r w:rsidRPr="00C36C1F">
        <w:rPr>
          <w:szCs w:val="24"/>
        </w:rPr>
        <w:t>MaaParS</w:t>
      </w:r>
      <w:proofErr w:type="spellEnd"/>
      <w:r w:rsidRPr="00C36C1F">
        <w:rPr>
          <w:szCs w:val="24"/>
        </w:rPr>
        <w:t xml:space="preserve">) tähenduses veekogu. Seda ei ole vaja veeseaduses eraldi ära märkida, sest </w:t>
      </w:r>
      <w:proofErr w:type="spellStart"/>
      <w:r w:rsidRPr="00C36C1F">
        <w:rPr>
          <w:szCs w:val="24"/>
        </w:rPr>
        <w:t>MaaParS</w:t>
      </w:r>
      <w:proofErr w:type="spellEnd"/>
      <w:r w:rsidRPr="00C36C1F">
        <w:rPr>
          <w:szCs w:val="24"/>
        </w:rPr>
        <w:t xml:space="preserve"> § 4 l</w:t>
      </w:r>
      <w:r w:rsidR="000E58D0" w:rsidRPr="00EF08C4">
        <w:rPr>
          <w:szCs w:val="24"/>
        </w:rPr>
        <w:t>õike</w:t>
      </w:r>
      <w:r w:rsidRPr="00EF08C4">
        <w:rPr>
          <w:szCs w:val="24"/>
        </w:rPr>
        <w:t xml:space="preserve"> 4 p</w:t>
      </w:r>
      <w:r w:rsidR="000E58D0" w:rsidRPr="00EF08C4">
        <w:rPr>
          <w:szCs w:val="24"/>
        </w:rPr>
        <w:t>unkt</w:t>
      </w:r>
      <w:r w:rsidRPr="00EF08C4">
        <w:rPr>
          <w:szCs w:val="24"/>
        </w:rPr>
        <w:t xml:space="preserve"> 1 sätestab, et avatud eesvool on vooluveekogu, nagu jõgi, oja, kanal või kraav, sealhulgas peakraav.</w:t>
      </w:r>
    </w:p>
    <w:p w14:paraId="6D28D1E7" w14:textId="77777777" w:rsidR="00FF7754" w:rsidRPr="00EF08C4" w:rsidRDefault="00FF7754">
      <w:pPr>
        <w:spacing w:line="240" w:lineRule="auto"/>
        <w:ind w:left="0" w:right="0" w:firstLine="0"/>
        <w:rPr>
          <w:szCs w:val="24"/>
        </w:rPr>
      </w:pPr>
    </w:p>
    <w:p w14:paraId="128DB0FA" w14:textId="546F8EED" w:rsidR="00A028A0" w:rsidRPr="00EF08C4" w:rsidRDefault="00A028A0">
      <w:pPr>
        <w:spacing w:line="240" w:lineRule="auto"/>
        <w:ind w:left="0" w:right="0" w:firstLine="0"/>
        <w:rPr>
          <w:szCs w:val="24"/>
        </w:rPr>
      </w:pPr>
      <w:r w:rsidRPr="00EF08C4">
        <w:rPr>
          <w:b/>
          <w:szCs w:val="24"/>
        </w:rPr>
        <w:lastRenderedPageBreak/>
        <w:t>Punktiga 2</w:t>
      </w:r>
      <w:r w:rsidRPr="00EF08C4">
        <w:rPr>
          <w:szCs w:val="24"/>
        </w:rPr>
        <w:t xml:space="preserve"> tunnistatakse kehtetuks </w:t>
      </w:r>
      <w:proofErr w:type="spellStart"/>
      <w:r w:rsidR="00A72DAA" w:rsidRPr="00EF08C4">
        <w:rPr>
          <w:szCs w:val="24"/>
        </w:rPr>
        <w:t>VeeS</w:t>
      </w:r>
      <w:proofErr w:type="spellEnd"/>
      <w:r w:rsidR="00A72DAA" w:rsidRPr="00EF08C4">
        <w:rPr>
          <w:szCs w:val="24"/>
        </w:rPr>
        <w:t xml:space="preserve"> </w:t>
      </w:r>
      <w:r w:rsidRPr="00EF08C4">
        <w:rPr>
          <w:szCs w:val="24"/>
        </w:rPr>
        <w:t xml:space="preserve">§ 3 lõiked 2 ja 3. </w:t>
      </w:r>
      <w:r w:rsidR="00522B42" w:rsidRPr="00EF08C4">
        <w:rPr>
          <w:szCs w:val="24"/>
        </w:rPr>
        <w:t xml:space="preserve">Kehtiva </w:t>
      </w:r>
      <w:proofErr w:type="spellStart"/>
      <w:r w:rsidR="00522B42" w:rsidRPr="00EF08C4">
        <w:rPr>
          <w:szCs w:val="24"/>
        </w:rPr>
        <w:t>VeeS</w:t>
      </w:r>
      <w:proofErr w:type="spellEnd"/>
      <w:r w:rsidR="00522B42" w:rsidRPr="00EF08C4">
        <w:rPr>
          <w:szCs w:val="24"/>
        </w:rPr>
        <w:t xml:space="preserve"> § 3 l</w:t>
      </w:r>
      <w:r w:rsidRPr="00EF08C4">
        <w:rPr>
          <w:szCs w:val="24"/>
        </w:rPr>
        <w:t>õi</w:t>
      </w:r>
      <w:r w:rsidR="00C45EDB" w:rsidRPr="00EF08C4">
        <w:rPr>
          <w:szCs w:val="24"/>
        </w:rPr>
        <w:t>k</w:t>
      </w:r>
      <w:r w:rsidRPr="00EF08C4">
        <w:rPr>
          <w:szCs w:val="24"/>
        </w:rPr>
        <w:t xml:space="preserve">e 2 </w:t>
      </w:r>
      <w:r w:rsidR="00C45EDB" w:rsidRPr="00EF08C4">
        <w:rPr>
          <w:szCs w:val="24"/>
        </w:rPr>
        <w:t>järgi peetakse</w:t>
      </w:r>
      <w:r w:rsidRPr="00EF08C4">
        <w:rPr>
          <w:szCs w:val="24"/>
        </w:rPr>
        <w:t xml:space="preserve"> veekoguks kanalit, mille kaudu juhitakse vett joogiveehaardesse või mille valgala pindala on kümme ruutkilomeetrit ja rohkem. Siiski on vaja ka väiksemate valgaladega kanalite</w:t>
      </w:r>
      <w:r w:rsidR="000E58D0" w:rsidRPr="00EF08C4">
        <w:rPr>
          <w:szCs w:val="24"/>
        </w:rPr>
        <w:t>le</w:t>
      </w:r>
      <w:r w:rsidRPr="00EF08C4">
        <w:rPr>
          <w:szCs w:val="24"/>
        </w:rPr>
        <w:t xml:space="preserve"> rakendada veeseaduse nõudeid</w:t>
      </w:r>
      <w:r w:rsidR="00273CF1" w:rsidRPr="00EF08C4">
        <w:rPr>
          <w:szCs w:val="24"/>
        </w:rPr>
        <w:t>. Kanal on veekogu mõiste loetelus</w:t>
      </w:r>
      <w:r w:rsidR="00522B42" w:rsidRPr="00EF08C4">
        <w:rPr>
          <w:szCs w:val="24"/>
        </w:rPr>
        <w:t xml:space="preserve"> (lõige 1)</w:t>
      </w:r>
      <w:r w:rsidR="00273CF1" w:rsidRPr="00EF08C4">
        <w:rPr>
          <w:szCs w:val="24"/>
        </w:rPr>
        <w:t xml:space="preserve"> nimetatud</w:t>
      </w:r>
      <w:r w:rsidRPr="00EF08C4">
        <w:rPr>
          <w:szCs w:val="24"/>
        </w:rPr>
        <w:t xml:space="preserve">. </w:t>
      </w:r>
      <w:r w:rsidR="00522B42" w:rsidRPr="00EF08C4">
        <w:rPr>
          <w:szCs w:val="24"/>
        </w:rPr>
        <w:t xml:space="preserve">Kehtiva </w:t>
      </w:r>
      <w:proofErr w:type="spellStart"/>
      <w:r w:rsidR="00522B42" w:rsidRPr="00EF08C4">
        <w:rPr>
          <w:szCs w:val="24"/>
        </w:rPr>
        <w:t>VeeS</w:t>
      </w:r>
      <w:proofErr w:type="spellEnd"/>
      <w:r w:rsidR="00522B42" w:rsidRPr="00EF08C4">
        <w:rPr>
          <w:szCs w:val="24"/>
        </w:rPr>
        <w:t xml:space="preserve"> § 3 l</w:t>
      </w:r>
      <w:r w:rsidRPr="00EF08C4">
        <w:rPr>
          <w:szCs w:val="24"/>
        </w:rPr>
        <w:t xml:space="preserve">õike 3 järgi peetakse veekoguks ka tehisjärve veepeegli pindalaga üks hektar ja rohkem. </w:t>
      </w:r>
      <w:r w:rsidR="00954C82" w:rsidRPr="00EF08C4">
        <w:rPr>
          <w:szCs w:val="24"/>
        </w:rPr>
        <w:t xml:space="preserve">See määratlus viiakse </w:t>
      </w:r>
      <w:proofErr w:type="spellStart"/>
      <w:r w:rsidR="00954C82" w:rsidRPr="00EF08C4">
        <w:rPr>
          <w:szCs w:val="24"/>
        </w:rPr>
        <w:t>VeeS</w:t>
      </w:r>
      <w:proofErr w:type="spellEnd"/>
      <w:r w:rsidR="00954C82" w:rsidRPr="00EF08C4">
        <w:rPr>
          <w:szCs w:val="24"/>
        </w:rPr>
        <w:t xml:space="preserve"> § 3 lõike 4 punkti </w:t>
      </w:r>
      <w:r w:rsidR="00A72DAA" w:rsidRPr="00EF08C4">
        <w:rPr>
          <w:szCs w:val="24"/>
        </w:rPr>
        <w:t>7</w:t>
      </w:r>
      <w:r w:rsidR="00081CB2" w:rsidRPr="00EF08C4">
        <w:rPr>
          <w:szCs w:val="24"/>
        </w:rPr>
        <w:t xml:space="preserve">, kuna sisu poolest </w:t>
      </w:r>
      <w:r w:rsidR="00522B42" w:rsidRPr="00EF08C4">
        <w:rPr>
          <w:szCs w:val="24"/>
        </w:rPr>
        <w:t>kuulub säte lõike 4 juurde (kohandatud sõnastuses).</w:t>
      </w:r>
    </w:p>
    <w:p w14:paraId="6118C5CC" w14:textId="77777777" w:rsidR="002A1334" w:rsidRPr="00EF08C4" w:rsidRDefault="002A1334">
      <w:pPr>
        <w:spacing w:line="240" w:lineRule="auto"/>
        <w:ind w:left="0" w:right="0" w:firstLine="0"/>
        <w:rPr>
          <w:b/>
          <w:szCs w:val="24"/>
        </w:rPr>
      </w:pPr>
    </w:p>
    <w:p w14:paraId="4FF2A75A" w14:textId="56CB016C" w:rsidR="00AF44AE" w:rsidRPr="00EF08C4" w:rsidRDefault="00FF7754">
      <w:pPr>
        <w:spacing w:line="240" w:lineRule="auto"/>
        <w:ind w:left="0" w:right="0" w:firstLine="0"/>
        <w:rPr>
          <w:szCs w:val="24"/>
        </w:rPr>
      </w:pPr>
      <w:r w:rsidRPr="00EF08C4">
        <w:rPr>
          <w:b/>
          <w:szCs w:val="24"/>
        </w:rPr>
        <w:t>Punkti</w:t>
      </w:r>
      <w:r w:rsidR="00D83E5E" w:rsidRPr="00EF08C4">
        <w:rPr>
          <w:b/>
          <w:szCs w:val="24"/>
        </w:rPr>
        <w:t>ga</w:t>
      </w:r>
      <w:r w:rsidRPr="00EF08C4">
        <w:rPr>
          <w:b/>
          <w:szCs w:val="24"/>
        </w:rPr>
        <w:t xml:space="preserve"> 3</w:t>
      </w:r>
      <w:r w:rsidRPr="00EF08C4">
        <w:rPr>
          <w:szCs w:val="24"/>
        </w:rPr>
        <w:t xml:space="preserve"> </w:t>
      </w:r>
      <w:r w:rsidR="00D83E5E" w:rsidRPr="00EF08C4">
        <w:rPr>
          <w:szCs w:val="24"/>
        </w:rPr>
        <w:t>muudetakse</w:t>
      </w:r>
      <w:r w:rsidRPr="00EF08C4">
        <w:rPr>
          <w:szCs w:val="24"/>
        </w:rPr>
        <w:t xml:space="preserve"> </w:t>
      </w:r>
      <w:proofErr w:type="spellStart"/>
      <w:r w:rsidRPr="00EF08C4">
        <w:rPr>
          <w:szCs w:val="24"/>
        </w:rPr>
        <w:t>VeeS</w:t>
      </w:r>
      <w:proofErr w:type="spellEnd"/>
      <w:r w:rsidRPr="00EF08C4">
        <w:rPr>
          <w:szCs w:val="24"/>
        </w:rPr>
        <w:t xml:space="preserve"> § 3 lõike 4</w:t>
      </w:r>
      <w:r w:rsidR="00A72DAA" w:rsidRPr="00EF08C4">
        <w:rPr>
          <w:szCs w:val="24"/>
        </w:rPr>
        <w:t xml:space="preserve"> sõnastus</w:t>
      </w:r>
      <w:r w:rsidR="00D83E5E" w:rsidRPr="00EF08C4">
        <w:rPr>
          <w:szCs w:val="24"/>
        </w:rPr>
        <w:t>t</w:t>
      </w:r>
      <w:r w:rsidR="00A72DAA" w:rsidRPr="00EF08C4">
        <w:rPr>
          <w:szCs w:val="24"/>
        </w:rPr>
        <w:t>. Selles lõikes sätestatakse</w:t>
      </w:r>
      <w:r w:rsidRPr="00EF08C4">
        <w:rPr>
          <w:szCs w:val="24"/>
        </w:rPr>
        <w:t xml:space="preserve">, milliseid objekte ei peeta veekoguks. </w:t>
      </w:r>
      <w:r w:rsidR="00AF44AE" w:rsidRPr="00EF08C4">
        <w:rPr>
          <w:szCs w:val="24"/>
        </w:rPr>
        <w:t xml:space="preserve">Veekogu </w:t>
      </w:r>
      <w:r w:rsidR="00A3449B" w:rsidRPr="00EF08C4">
        <w:rPr>
          <w:szCs w:val="24"/>
        </w:rPr>
        <w:t>mõiste koosseisu</w:t>
      </w:r>
      <w:r w:rsidR="00AF44AE" w:rsidRPr="00EF08C4">
        <w:rPr>
          <w:szCs w:val="24"/>
        </w:rPr>
        <w:t xml:space="preserve"> ei arvata </w:t>
      </w:r>
      <w:proofErr w:type="spellStart"/>
      <w:r w:rsidR="00AF44AE" w:rsidRPr="00EF08C4">
        <w:rPr>
          <w:szCs w:val="24"/>
        </w:rPr>
        <w:t>VeeS</w:t>
      </w:r>
      <w:proofErr w:type="spellEnd"/>
      <w:r w:rsidR="00AF44AE" w:rsidRPr="00EF08C4">
        <w:rPr>
          <w:szCs w:val="24"/>
        </w:rPr>
        <w:t xml:space="preserve"> § 3 lõikes 4 nimetatud rajatisi</w:t>
      </w:r>
      <w:r w:rsidR="00E40F66" w:rsidRPr="00EF08C4">
        <w:rPr>
          <w:szCs w:val="24"/>
        </w:rPr>
        <w:t>.</w:t>
      </w:r>
    </w:p>
    <w:p w14:paraId="10043636" w14:textId="77777777" w:rsidR="00257ADC" w:rsidRPr="00EF08C4" w:rsidRDefault="00257ADC">
      <w:pPr>
        <w:spacing w:line="240" w:lineRule="auto"/>
        <w:ind w:left="0" w:right="0" w:firstLine="0"/>
        <w:rPr>
          <w:szCs w:val="24"/>
        </w:rPr>
      </w:pPr>
    </w:p>
    <w:p w14:paraId="75D491C4" w14:textId="3962236B" w:rsidR="00FF7754" w:rsidRPr="00EF08C4" w:rsidRDefault="00FF7754">
      <w:pPr>
        <w:spacing w:line="240" w:lineRule="auto"/>
        <w:ind w:left="0" w:right="0" w:firstLine="0"/>
        <w:rPr>
          <w:szCs w:val="24"/>
        </w:rPr>
      </w:pPr>
      <w:r w:rsidRPr="00EF08C4">
        <w:rPr>
          <w:szCs w:val="24"/>
        </w:rPr>
        <w:t>Veejuhtmed, mille kaudu juhita</w:t>
      </w:r>
      <w:r w:rsidR="000E58D0" w:rsidRPr="00EF08C4">
        <w:rPr>
          <w:szCs w:val="24"/>
        </w:rPr>
        <w:t>k</w:t>
      </w:r>
      <w:r w:rsidRPr="00EF08C4">
        <w:rPr>
          <w:szCs w:val="24"/>
        </w:rPr>
        <w:t xml:space="preserve">se heit-, </w:t>
      </w:r>
      <w:r w:rsidRPr="00ED3B54">
        <w:rPr>
          <w:szCs w:val="24"/>
        </w:rPr>
        <w:t>sademe- ning kaevandus</w:t>
      </w:r>
      <w:r w:rsidR="00454B2F" w:rsidRPr="00ED3B54">
        <w:rPr>
          <w:szCs w:val="24"/>
        </w:rPr>
        <w:t>-</w:t>
      </w:r>
      <w:r w:rsidR="00105E59" w:rsidRPr="00ED3B54">
        <w:rPr>
          <w:szCs w:val="24"/>
        </w:rPr>
        <w:t>,</w:t>
      </w:r>
      <w:r w:rsidR="00454B2F" w:rsidRPr="00ED3B54">
        <w:rPr>
          <w:szCs w:val="24"/>
        </w:rPr>
        <w:t xml:space="preserve">  karjääri</w:t>
      </w:r>
      <w:r w:rsidR="00105E59" w:rsidRPr="00ED3B54">
        <w:rPr>
          <w:szCs w:val="24"/>
        </w:rPr>
        <w:t xml:space="preserve">- ja </w:t>
      </w:r>
      <w:proofErr w:type="spellStart"/>
      <w:r w:rsidR="00105E59" w:rsidRPr="00ED3B54">
        <w:rPr>
          <w:szCs w:val="24"/>
        </w:rPr>
        <w:t>turbatootmisala</w:t>
      </w:r>
      <w:proofErr w:type="spellEnd"/>
      <w:r w:rsidR="00105E59" w:rsidRPr="00ED3B54">
        <w:rPr>
          <w:szCs w:val="24"/>
        </w:rPr>
        <w:t xml:space="preserve"> </w:t>
      </w:r>
      <w:r w:rsidRPr="00ED3B54">
        <w:rPr>
          <w:szCs w:val="24"/>
        </w:rPr>
        <w:t>vett veekogusse</w:t>
      </w:r>
      <w:r w:rsidR="000E58D0" w:rsidRPr="00ED3B54">
        <w:rPr>
          <w:szCs w:val="24"/>
        </w:rPr>
        <w:t>,</w:t>
      </w:r>
      <w:r w:rsidRPr="00ED3B54">
        <w:rPr>
          <w:szCs w:val="24"/>
        </w:rPr>
        <w:t xml:space="preserve"> ei ole veekogud. </w:t>
      </w:r>
      <w:r w:rsidR="00DD68EF" w:rsidRPr="00ED3B54">
        <w:rPr>
          <w:szCs w:val="24"/>
        </w:rPr>
        <w:t xml:space="preserve">Punkti 2 on lisatud täiendus, et veekoguks ei peeta maaparandussüsteemi osaks olevat kuivenduskraavi, mille kaudu juhitakse vett eesvoolu. </w:t>
      </w:r>
      <w:r w:rsidR="00D83E5E" w:rsidRPr="00ED3B54">
        <w:rPr>
          <w:szCs w:val="24"/>
        </w:rPr>
        <w:t>Lõikesse 4</w:t>
      </w:r>
      <w:r w:rsidR="00DD68EF" w:rsidRPr="00ED3B54">
        <w:rPr>
          <w:szCs w:val="24"/>
        </w:rPr>
        <w:t xml:space="preserve"> on lisatud uus punkt 6, mille järgi ei loeta veekoguks kaevandus- ja karjäärivee </w:t>
      </w:r>
      <w:r w:rsidR="00105E59" w:rsidRPr="00ED3B54">
        <w:rPr>
          <w:szCs w:val="24"/>
        </w:rPr>
        <w:t xml:space="preserve">ning </w:t>
      </w:r>
      <w:proofErr w:type="spellStart"/>
      <w:r w:rsidR="00105E59" w:rsidRPr="00ED3B54">
        <w:rPr>
          <w:szCs w:val="24"/>
        </w:rPr>
        <w:t>turbatootmisala</w:t>
      </w:r>
      <w:proofErr w:type="spellEnd"/>
      <w:r w:rsidR="00105E59" w:rsidRPr="00ED3B54">
        <w:rPr>
          <w:szCs w:val="24"/>
        </w:rPr>
        <w:t xml:space="preserve"> </w:t>
      </w:r>
      <w:r w:rsidR="00DD68EF" w:rsidRPr="00ED3B54">
        <w:rPr>
          <w:szCs w:val="24"/>
        </w:rPr>
        <w:t xml:space="preserve">settebasseini. </w:t>
      </w:r>
      <w:r w:rsidR="00D83E5E" w:rsidRPr="00ED3B54">
        <w:rPr>
          <w:szCs w:val="24"/>
        </w:rPr>
        <w:t xml:space="preserve">Kehtiva </w:t>
      </w:r>
      <w:r w:rsidR="00AA57F7" w:rsidRPr="00ED3B54">
        <w:rPr>
          <w:szCs w:val="24"/>
        </w:rPr>
        <w:t xml:space="preserve">redaktsiooni </w:t>
      </w:r>
      <w:r w:rsidRPr="00ED3B54">
        <w:rPr>
          <w:szCs w:val="24"/>
        </w:rPr>
        <w:t xml:space="preserve">punkti </w:t>
      </w:r>
      <w:r w:rsidR="000E58D0" w:rsidRPr="00ED3B54">
        <w:rPr>
          <w:szCs w:val="24"/>
        </w:rPr>
        <w:t>6</w:t>
      </w:r>
      <w:r w:rsidRPr="00ED3B54">
        <w:rPr>
          <w:szCs w:val="24"/>
        </w:rPr>
        <w:t xml:space="preserve"> tekst</w:t>
      </w:r>
      <w:r w:rsidR="00DD68EF" w:rsidRPr="00ED3B54">
        <w:rPr>
          <w:szCs w:val="24"/>
        </w:rPr>
        <w:t xml:space="preserve"> on tõstetud punkti 7 ja </w:t>
      </w:r>
      <w:r w:rsidR="000E58D0" w:rsidRPr="00ED3B54">
        <w:rPr>
          <w:szCs w:val="24"/>
        </w:rPr>
        <w:t>sõnastat</w:t>
      </w:r>
      <w:r w:rsidR="00DD68EF" w:rsidRPr="00ED3B54">
        <w:rPr>
          <w:szCs w:val="24"/>
        </w:rPr>
        <w:t>ud</w:t>
      </w:r>
      <w:r w:rsidR="000E58D0" w:rsidRPr="00ED3B54">
        <w:rPr>
          <w:szCs w:val="24"/>
        </w:rPr>
        <w:t xml:space="preserve"> uuesti</w:t>
      </w:r>
      <w:r w:rsidRPr="00ED3B54">
        <w:rPr>
          <w:szCs w:val="24"/>
        </w:rPr>
        <w:t xml:space="preserve">. Kehtiva seaduse </w:t>
      </w:r>
      <w:r w:rsidR="000E58D0" w:rsidRPr="00ED3B54">
        <w:rPr>
          <w:szCs w:val="24"/>
        </w:rPr>
        <w:t>tekst</w:t>
      </w:r>
      <w:r w:rsidRPr="00ED3B54">
        <w:rPr>
          <w:szCs w:val="24"/>
        </w:rPr>
        <w:t xml:space="preserve"> „maavara või maa-ainese kaevandamise tõttu tekkinud tehisveekogu veepeegli pindalaga alla ühe hektari“ asendatakse </w:t>
      </w:r>
      <w:r w:rsidR="00E14A7F" w:rsidRPr="00ED3B54">
        <w:rPr>
          <w:szCs w:val="24"/>
        </w:rPr>
        <w:t xml:space="preserve">sarnase </w:t>
      </w:r>
      <w:r w:rsidR="00AF6A35" w:rsidRPr="00ED3B54">
        <w:rPr>
          <w:szCs w:val="24"/>
        </w:rPr>
        <w:t xml:space="preserve">üldisema </w:t>
      </w:r>
      <w:r w:rsidR="000E58D0" w:rsidRPr="00ED3B54">
        <w:rPr>
          <w:szCs w:val="24"/>
        </w:rPr>
        <w:t xml:space="preserve">tekstiga </w:t>
      </w:r>
      <w:r w:rsidRPr="00EF08C4">
        <w:rPr>
          <w:szCs w:val="24"/>
        </w:rPr>
        <w:t>„väljavooluta tehisjärve veepeegli pindalaga alla ühe hektari“.</w:t>
      </w:r>
      <w:r w:rsidR="00DD68EF" w:rsidRPr="00EF08C4">
        <w:rPr>
          <w:szCs w:val="24"/>
        </w:rPr>
        <w:t xml:space="preserve"> Kehtiv punkt 7 on uues sõnastuses punkt 8</w:t>
      </w:r>
      <w:r w:rsidR="00990B3F" w:rsidRPr="00EF08C4">
        <w:rPr>
          <w:szCs w:val="24"/>
        </w:rPr>
        <w:t>.</w:t>
      </w:r>
      <w:r w:rsidR="00DD68EF" w:rsidRPr="00EF08C4">
        <w:rPr>
          <w:szCs w:val="24"/>
        </w:rPr>
        <w:t xml:space="preserve"> </w:t>
      </w:r>
      <w:r w:rsidR="00990B3F" w:rsidRPr="00EF08C4">
        <w:rPr>
          <w:szCs w:val="24"/>
        </w:rPr>
        <w:t>S</w:t>
      </w:r>
      <w:r w:rsidR="00DD68EF" w:rsidRPr="00EF08C4">
        <w:rPr>
          <w:szCs w:val="24"/>
        </w:rPr>
        <w:t xml:space="preserve">elles lõikes sätestatud juhtumite loetelu on </w:t>
      </w:r>
      <w:r w:rsidR="00990B3F" w:rsidRPr="00EF08C4">
        <w:rPr>
          <w:szCs w:val="24"/>
        </w:rPr>
        <w:t xml:space="preserve">jäetud </w:t>
      </w:r>
      <w:r w:rsidR="00DD68EF" w:rsidRPr="00EF08C4">
        <w:rPr>
          <w:szCs w:val="24"/>
        </w:rPr>
        <w:t>lahti</w:t>
      </w:r>
      <w:r w:rsidR="00990B3F" w:rsidRPr="00EF08C4">
        <w:rPr>
          <w:szCs w:val="24"/>
        </w:rPr>
        <w:t>seks.</w:t>
      </w:r>
    </w:p>
    <w:p w14:paraId="3EAC402B" w14:textId="77777777" w:rsidR="00FF7754" w:rsidRPr="00EF08C4" w:rsidRDefault="00FF7754">
      <w:pPr>
        <w:spacing w:line="240" w:lineRule="auto"/>
        <w:ind w:left="0" w:right="0" w:firstLine="0"/>
        <w:rPr>
          <w:szCs w:val="24"/>
        </w:rPr>
      </w:pPr>
    </w:p>
    <w:p w14:paraId="00BE9CA3" w14:textId="6CB13DB1" w:rsidR="00454B2F" w:rsidRPr="00EF08C4" w:rsidRDefault="00454B2F">
      <w:pPr>
        <w:spacing w:line="240" w:lineRule="auto"/>
        <w:ind w:left="0" w:right="0" w:firstLine="0"/>
        <w:rPr>
          <w:szCs w:val="24"/>
        </w:rPr>
      </w:pPr>
      <w:r w:rsidRPr="00EF08C4">
        <w:rPr>
          <w:b/>
          <w:color w:val="auto"/>
          <w:szCs w:val="24"/>
        </w:rPr>
        <w:t>Punktiga 4</w:t>
      </w:r>
      <w:r w:rsidRPr="00EF08C4">
        <w:rPr>
          <w:color w:val="auto"/>
          <w:szCs w:val="24"/>
        </w:rPr>
        <w:t xml:space="preserve"> muudetakse </w:t>
      </w:r>
      <w:proofErr w:type="spellStart"/>
      <w:r w:rsidRPr="00EF08C4">
        <w:rPr>
          <w:szCs w:val="24"/>
        </w:rPr>
        <w:t>VeeS</w:t>
      </w:r>
      <w:proofErr w:type="spellEnd"/>
      <w:r w:rsidRPr="00EF08C4">
        <w:rPr>
          <w:szCs w:val="24"/>
        </w:rPr>
        <w:t xml:space="preserve"> § 36 lõike 1 punkti 1. Punktis täpsustatakse kaitset vajava alana nitraaditundlik ala ja selle koosseisu jääva</w:t>
      </w:r>
      <w:r w:rsidR="000E58D0" w:rsidRPr="00EF08C4">
        <w:rPr>
          <w:szCs w:val="24"/>
        </w:rPr>
        <w:t>d</w:t>
      </w:r>
      <w:r w:rsidRPr="00EF08C4">
        <w:rPr>
          <w:szCs w:val="24"/>
        </w:rPr>
        <w:t xml:space="preserve"> kaitsmata põhjaveega pae- ja karstialad pinnakatte paksusega kuni kaks meetrit ning kaitset vajavad olulised allika</w:t>
      </w:r>
      <w:r w:rsidR="00E162B5" w:rsidRPr="00EF08C4">
        <w:rPr>
          <w:szCs w:val="24"/>
        </w:rPr>
        <w:t>-</w:t>
      </w:r>
      <w:r w:rsidRPr="00EF08C4">
        <w:rPr>
          <w:szCs w:val="24"/>
        </w:rPr>
        <w:t xml:space="preserve"> ja </w:t>
      </w:r>
      <w:r w:rsidR="00E137D5" w:rsidRPr="00EF08C4">
        <w:rPr>
          <w:szCs w:val="24"/>
        </w:rPr>
        <w:t>karstialad</w:t>
      </w:r>
      <w:r w:rsidRPr="00EF08C4">
        <w:rPr>
          <w:szCs w:val="24"/>
        </w:rPr>
        <w:t xml:space="preserve">. Põhjalikum selgitus on </w:t>
      </w:r>
      <w:r w:rsidR="000E58D0" w:rsidRPr="00EF08C4">
        <w:rPr>
          <w:szCs w:val="24"/>
        </w:rPr>
        <w:t>esitatud</w:t>
      </w:r>
      <w:r w:rsidRPr="00EF08C4">
        <w:rPr>
          <w:szCs w:val="24"/>
        </w:rPr>
        <w:t xml:space="preserve"> järgmises punktis.</w:t>
      </w:r>
    </w:p>
    <w:p w14:paraId="51AD4F0E" w14:textId="77777777" w:rsidR="00454B2F" w:rsidRPr="00EF08C4" w:rsidRDefault="00454B2F">
      <w:pPr>
        <w:spacing w:line="240" w:lineRule="auto"/>
        <w:ind w:left="0" w:right="0" w:firstLine="0"/>
        <w:rPr>
          <w:szCs w:val="24"/>
        </w:rPr>
      </w:pPr>
    </w:p>
    <w:p w14:paraId="443CD6AF" w14:textId="45027895" w:rsidR="00800DB7" w:rsidRPr="00EF08C4" w:rsidRDefault="00343423">
      <w:pPr>
        <w:spacing w:line="240" w:lineRule="auto"/>
        <w:ind w:left="0" w:right="0" w:firstLine="0"/>
        <w:rPr>
          <w:szCs w:val="24"/>
        </w:rPr>
      </w:pPr>
      <w:r w:rsidRPr="00EF08C4">
        <w:rPr>
          <w:b/>
          <w:szCs w:val="24"/>
        </w:rPr>
        <w:t xml:space="preserve">Punktiga </w:t>
      </w:r>
      <w:r w:rsidR="00454B2F" w:rsidRPr="00EF08C4">
        <w:rPr>
          <w:b/>
          <w:szCs w:val="24"/>
        </w:rPr>
        <w:t>5</w:t>
      </w:r>
      <w:r w:rsidRPr="00EF08C4">
        <w:rPr>
          <w:szCs w:val="24"/>
        </w:rPr>
        <w:t xml:space="preserve"> muudetakse </w:t>
      </w:r>
      <w:proofErr w:type="spellStart"/>
      <w:r w:rsidRPr="00EF08C4">
        <w:rPr>
          <w:szCs w:val="24"/>
        </w:rPr>
        <w:t>VeeS</w:t>
      </w:r>
      <w:proofErr w:type="spellEnd"/>
      <w:r w:rsidRPr="00EF08C4">
        <w:rPr>
          <w:szCs w:val="24"/>
        </w:rPr>
        <w:t xml:space="preserve"> § 37 lõiget 2. Korrigeeritakse volitusnormi sõnastust ja muudetakse määruse andjat. Mõistlik on, et nitraaditundliku ala ning selle ala piires asuvad kaitsmata põhjaveega pae- ja karstialad pinnakatte paksusega kuni </w:t>
      </w:r>
      <w:r w:rsidR="00AE49BA" w:rsidRPr="00EF08C4">
        <w:rPr>
          <w:szCs w:val="24"/>
        </w:rPr>
        <w:t>kaks</w:t>
      </w:r>
      <w:r w:rsidRPr="00EF08C4">
        <w:rPr>
          <w:szCs w:val="24"/>
        </w:rPr>
        <w:t xml:space="preserve"> meetrit (kaitsmata põhjaveega alad) ning oluliste allika</w:t>
      </w:r>
      <w:r w:rsidR="00E162B5" w:rsidRPr="00EF08C4">
        <w:rPr>
          <w:szCs w:val="24"/>
        </w:rPr>
        <w:t>-</w:t>
      </w:r>
      <w:r w:rsidRPr="00EF08C4">
        <w:rPr>
          <w:szCs w:val="24"/>
        </w:rPr>
        <w:t xml:space="preserve"> ja karstialade nimekirja kehtestab Vabariigi Valituse asemel valdkonna eest vastutav minister, kelleks on keskkonnaminister. </w:t>
      </w:r>
      <w:r w:rsidR="00C63B8D" w:rsidRPr="00EF08C4">
        <w:rPr>
          <w:szCs w:val="24"/>
        </w:rPr>
        <w:t xml:space="preserve">Neil nimekirjadel ei ole puutumust teiste ministeeriumide pädevusvaldkondadega. </w:t>
      </w:r>
      <w:r w:rsidR="002211C3" w:rsidRPr="00EF08C4">
        <w:rPr>
          <w:szCs w:val="24"/>
        </w:rPr>
        <w:t>Määruse kavand on lisatud seletuskirjale.</w:t>
      </w:r>
    </w:p>
    <w:p w14:paraId="6E07D3FC" w14:textId="77777777" w:rsidR="00800DB7" w:rsidRPr="00EF08C4" w:rsidRDefault="00800DB7">
      <w:pPr>
        <w:spacing w:line="240" w:lineRule="auto"/>
        <w:ind w:left="0" w:right="0" w:firstLine="0"/>
        <w:rPr>
          <w:szCs w:val="24"/>
        </w:rPr>
      </w:pPr>
    </w:p>
    <w:p w14:paraId="435C680D" w14:textId="6C4E3874" w:rsidR="003F1B7D" w:rsidRPr="00ED3B54" w:rsidRDefault="00963B6D">
      <w:pPr>
        <w:spacing w:line="240" w:lineRule="auto"/>
        <w:ind w:left="0" w:right="0" w:firstLine="0"/>
        <w:rPr>
          <w:szCs w:val="24"/>
        </w:rPr>
      </w:pPr>
      <w:r w:rsidRPr="00ED3B54">
        <w:rPr>
          <w:szCs w:val="24"/>
        </w:rPr>
        <w:t xml:space="preserve">Määrusega kehtestatakse olulised allika- ja karstialad ehk alad, mille </w:t>
      </w:r>
      <w:proofErr w:type="spellStart"/>
      <w:r w:rsidRPr="00ED3B54">
        <w:rPr>
          <w:szCs w:val="24"/>
        </w:rPr>
        <w:t>ruumiline</w:t>
      </w:r>
      <w:proofErr w:type="spellEnd"/>
      <w:r w:rsidRPr="00ED3B54">
        <w:rPr>
          <w:szCs w:val="24"/>
        </w:rPr>
        <w:t xml:space="preserve"> väljund on polügoon</w:t>
      </w:r>
      <w:r w:rsidR="008A0891" w:rsidRPr="00ED3B54">
        <w:rPr>
          <w:szCs w:val="24"/>
        </w:rPr>
        <w:t>.</w:t>
      </w:r>
      <w:r w:rsidR="000870BF" w:rsidRPr="00336D3C">
        <w:rPr>
          <w:rStyle w:val="Allmrkuseviide"/>
          <w:szCs w:val="24"/>
        </w:rPr>
        <w:footnoteReference w:id="2"/>
      </w:r>
      <w:r w:rsidRPr="00336D3C">
        <w:rPr>
          <w:szCs w:val="24"/>
        </w:rPr>
        <w:t xml:space="preserve"> Kehtiva õiguse järgi on kehtestatud </w:t>
      </w:r>
      <w:r w:rsidR="00A22C83" w:rsidRPr="00336D3C">
        <w:rPr>
          <w:szCs w:val="24"/>
        </w:rPr>
        <w:t>„</w:t>
      </w:r>
      <w:r w:rsidRPr="00336D3C">
        <w:rPr>
          <w:szCs w:val="24"/>
        </w:rPr>
        <w:t>olulised allikad ja karstilehtrid</w:t>
      </w:r>
      <w:r w:rsidR="00A22C83" w:rsidRPr="00336D3C">
        <w:rPr>
          <w:szCs w:val="24"/>
        </w:rPr>
        <w:t>“</w:t>
      </w:r>
      <w:r w:rsidRPr="00336D3C">
        <w:rPr>
          <w:szCs w:val="24"/>
        </w:rPr>
        <w:t xml:space="preserve">, kuid nende </w:t>
      </w:r>
      <w:proofErr w:type="spellStart"/>
      <w:r w:rsidRPr="00336D3C">
        <w:rPr>
          <w:szCs w:val="24"/>
        </w:rPr>
        <w:t>ruumiline</w:t>
      </w:r>
      <w:proofErr w:type="spellEnd"/>
      <w:r w:rsidRPr="00336D3C">
        <w:rPr>
          <w:szCs w:val="24"/>
        </w:rPr>
        <w:t xml:space="preserve"> väljund o</w:t>
      </w:r>
      <w:r w:rsidRPr="00C36C1F">
        <w:rPr>
          <w:szCs w:val="24"/>
        </w:rPr>
        <w:t xml:space="preserve">n punkt. Näiteks Esna pargi allikad on allika-ala nimetus, millele vastab keskkonnaregistris olulise ala polügoon. Samamoodi hõlmab termin </w:t>
      </w:r>
      <w:r w:rsidR="00A22C83" w:rsidRPr="00C36C1F">
        <w:rPr>
          <w:szCs w:val="24"/>
        </w:rPr>
        <w:t>„</w:t>
      </w:r>
      <w:r w:rsidRPr="00C36C1F">
        <w:rPr>
          <w:szCs w:val="24"/>
        </w:rPr>
        <w:t>karstiala</w:t>
      </w:r>
      <w:r w:rsidR="00A22C83" w:rsidRPr="00C36C1F">
        <w:rPr>
          <w:szCs w:val="24"/>
        </w:rPr>
        <w:t>“</w:t>
      </w:r>
      <w:r w:rsidRPr="00C36C1F">
        <w:rPr>
          <w:szCs w:val="24"/>
        </w:rPr>
        <w:t xml:space="preserve"> nii karstioru, </w:t>
      </w:r>
      <w:proofErr w:type="spellStart"/>
      <w:r w:rsidRPr="00C36C1F">
        <w:rPr>
          <w:szCs w:val="24"/>
        </w:rPr>
        <w:t>karstijärvikud</w:t>
      </w:r>
      <w:proofErr w:type="spellEnd"/>
      <w:r w:rsidRPr="00C36C1F">
        <w:rPr>
          <w:szCs w:val="24"/>
        </w:rPr>
        <w:t xml:space="preserve"> kui ka loetelus oleva luha. </w:t>
      </w:r>
      <w:proofErr w:type="spellStart"/>
      <w:r w:rsidRPr="00C36C1F">
        <w:rPr>
          <w:szCs w:val="24"/>
        </w:rPr>
        <w:t>Karstijärvik</w:t>
      </w:r>
      <w:proofErr w:type="spellEnd"/>
      <w:r w:rsidRPr="00C36C1F">
        <w:rPr>
          <w:szCs w:val="24"/>
        </w:rPr>
        <w:t xml:space="preserve"> on karstialal asuv</w:t>
      </w:r>
      <w:r w:rsidR="00E14A7F" w:rsidRPr="00ED3B54">
        <w:rPr>
          <w:szCs w:val="24"/>
        </w:rPr>
        <w:t xml:space="preserve"> ajutin</w:t>
      </w:r>
      <w:r w:rsidRPr="00ED3B54">
        <w:rPr>
          <w:szCs w:val="24"/>
        </w:rPr>
        <w:t>e veekogu</w:t>
      </w:r>
      <w:r w:rsidR="00E14A7F" w:rsidRPr="00ED3B54">
        <w:rPr>
          <w:szCs w:val="24"/>
        </w:rPr>
        <w:t>.</w:t>
      </w:r>
      <w:r w:rsidRPr="00ED3B54">
        <w:rPr>
          <w:szCs w:val="24"/>
        </w:rPr>
        <w:t xml:space="preserve"> Seega on </w:t>
      </w:r>
      <w:proofErr w:type="spellStart"/>
      <w:r w:rsidRPr="00ED3B54">
        <w:rPr>
          <w:szCs w:val="24"/>
        </w:rPr>
        <w:t>karstijärvik</w:t>
      </w:r>
      <w:proofErr w:type="spellEnd"/>
      <w:r w:rsidRPr="00ED3B54">
        <w:rPr>
          <w:szCs w:val="24"/>
        </w:rPr>
        <w:t xml:space="preserve"> karstiala erijuht ning </w:t>
      </w:r>
      <w:r w:rsidR="00A22C83" w:rsidRPr="00ED3B54">
        <w:rPr>
          <w:szCs w:val="24"/>
        </w:rPr>
        <w:t>selles</w:t>
      </w:r>
      <w:r w:rsidRPr="00ED3B54">
        <w:rPr>
          <w:szCs w:val="24"/>
        </w:rPr>
        <w:t xml:space="preserve"> kontekstis piisab, kui lõikes nimetada ainult karstiala. Lisaks jäävad mõnedele neist olulistest aladest nii karstivormid kui </w:t>
      </w:r>
      <w:r w:rsidR="00A22C83" w:rsidRPr="00ED3B54">
        <w:rPr>
          <w:szCs w:val="24"/>
        </w:rPr>
        <w:t xml:space="preserve">ka </w:t>
      </w:r>
      <w:r w:rsidRPr="00ED3B54">
        <w:rPr>
          <w:szCs w:val="24"/>
        </w:rPr>
        <w:t>al</w:t>
      </w:r>
      <w:r w:rsidR="00E14A7F" w:rsidRPr="00ED3B54">
        <w:rPr>
          <w:szCs w:val="24"/>
        </w:rPr>
        <w:t>likad,</w:t>
      </w:r>
      <w:r w:rsidRPr="00ED3B54">
        <w:rPr>
          <w:szCs w:val="24"/>
        </w:rPr>
        <w:t xml:space="preserve"> </w:t>
      </w:r>
      <w:r w:rsidR="00E14A7F" w:rsidRPr="00ED3B54">
        <w:rPr>
          <w:szCs w:val="24"/>
        </w:rPr>
        <w:t>n</w:t>
      </w:r>
      <w:r w:rsidRPr="00ED3B54">
        <w:rPr>
          <w:szCs w:val="24"/>
        </w:rPr>
        <w:t xml:space="preserve">äiteks </w:t>
      </w:r>
      <w:proofErr w:type="spellStart"/>
      <w:r w:rsidRPr="00ED3B54">
        <w:rPr>
          <w:szCs w:val="24"/>
        </w:rPr>
        <w:t>Lüsingu</w:t>
      </w:r>
      <w:proofErr w:type="spellEnd"/>
      <w:r w:rsidRPr="00ED3B54">
        <w:rPr>
          <w:szCs w:val="24"/>
        </w:rPr>
        <w:t xml:space="preserve"> allika- ja karstiala.</w:t>
      </w:r>
    </w:p>
    <w:p w14:paraId="4B1084AD" w14:textId="77777777" w:rsidR="003F1B7D" w:rsidRPr="00EF08C4" w:rsidRDefault="003F1B7D">
      <w:pPr>
        <w:spacing w:line="240" w:lineRule="auto"/>
        <w:ind w:left="0" w:right="0" w:firstLine="0"/>
        <w:rPr>
          <w:szCs w:val="24"/>
        </w:rPr>
      </w:pPr>
    </w:p>
    <w:p w14:paraId="6D14BEA2" w14:textId="55FA16D5" w:rsidR="00454B2F" w:rsidRPr="00EF08C4" w:rsidRDefault="00343423">
      <w:pPr>
        <w:spacing w:line="240" w:lineRule="auto"/>
        <w:ind w:left="0" w:right="0" w:firstLine="0"/>
        <w:rPr>
          <w:szCs w:val="24"/>
        </w:rPr>
      </w:pPr>
      <w:r w:rsidRPr="00EF08C4">
        <w:rPr>
          <w:szCs w:val="24"/>
        </w:rPr>
        <w:t xml:space="preserve">Kehtivas volitusnormis olev termin </w:t>
      </w:r>
      <w:r w:rsidR="0073362A" w:rsidRPr="00EF08C4">
        <w:rPr>
          <w:szCs w:val="24"/>
        </w:rPr>
        <w:t>„karst“</w:t>
      </w:r>
      <w:r w:rsidRPr="00EF08C4">
        <w:rPr>
          <w:szCs w:val="24"/>
        </w:rPr>
        <w:t xml:space="preserve"> ei tähenda ühte pinnavormi.</w:t>
      </w:r>
      <w:r w:rsidR="00454B2F" w:rsidRPr="00EF08C4">
        <w:rPr>
          <w:szCs w:val="24"/>
        </w:rPr>
        <w:t xml:space="preserve"> </w:t>
      </w:r>
      <w:r w:rsidR="00364DAC" w:rsidRPr="00EF08C4">
        <w:rPr>
          <w:szCs w:val="24"/>
        </w:rPr>
        <w:t>Nii ö</w:t>
      </w:r>
      <w:r w:rsidR="00454B2F" w:rsidRPr="00EF08C4">
        <w:rPr>
          <w:szCs w:val="24"/>
        </w:rPr>
        <w:t>koloogialeksikoni kui</w:t>
      </w:r>
      <w:r w:rsidR="00364DAC" w:rsidRPr="00EF08C4">
        <w:rPr>
          <w:szCs w:val="24"/>
        </w:rPr>
        <w:t xml:space="preserve"> ka</w:t>
      </w:r>
      <w:r w:rsidR="00454B2F" w:rsidRPr="00EF08C4">
        <w:rPr>
          <w:szCs w:val="24"/>
        </w:rPr>
        <w:t xml:space="preserve"> </w:t>
      </w:r>
      <w:proofErr w:type="spellStart"/>
      <w:r w:rsidR="00454B2F" w:rsidRPr="00EF08C4">
        <w:rPr>
          <w:szCs w:val="24"/>
        </w:rPr>
        <w:t>EnDici</w:t>
      </w:r>
      <w:proofErr w:type="spellEnd"/>
      <w:r w:rsidR="00364DAC" w:rsidRPr="00EF08C4">
        <w:rPr>
          <w:szCs w:val="24"/>
        </w:rPr>
        <w:t xml:space="preserve"> (https://mot.kielikone.fi/)</w:t>
      </w:r>
      <w:r w:rsidR="00454B2F" w:rsidRPr="00EF08C4">
        <w:rPr>
          <w:szCs w:val="24"/>
        </w:rPr>
        <w:t xml:space="preserve"> järgi on karst karstiprotsesside tulemusena tekkinud vormide ühi</w:t>
      </w:r>
      <w:r w:rsidR="000E58D0" w:rsidRPr="00EF08C4">
        <w:rPr>
          <w:szCs w:val="24"/>
        </w:rPr>
        <w:t>n</w:t>
      </w:r>
      <w:r w:rsidR="00454B2F" w:rsidRPr="00EF08C4">
        <w:rPr>
          <w:szCs w:val="24"/>
        </w:rPr>
        <w:t xml:space="preserve">e nimetaja. Seega oleks kõige õigem konkreetsete maastikus eristatavate pinnavormide </w:t>
      </w:r>
      <w:r w:rsidR="000E58D0" w:rsidRPr="00EF08C4">
        <w:rPr>
          <w:szCs w:val="24"/>
        </w:rPr>
        <w:t>korral</w:t>
      </w:r>
      <w:r w:rsidR="00454B2F" w:rsidRPr="00EF08C4">
        <w:rPr>
          <w:szCs w:val="24"/>
        </w:rPr>
        <w:t xml:space="preserve"> rääkida karstivormidest, nagu seda teeb ökoloogialeksikon ja </w:t>
      </w:r>
      <w:r w:rsidR="00C431C1" w:rsidRPr="00EF08C4">
        <w:rPr>
          <w:szCs w:val="24"/>
        </w:rPr>
        <w:br/>
      </w:r>
      <w:r w:rsidR="00454B2F" w:rsidRPr="00EF08C4">
        <w:rPr>
          <w:szCs w:val="24"/>
        </w:rPr>
        <w:t>Eesti Entsüklopeedia.</w:t>
      </w:r>
    </w:p>
    <w:p w14:paraId="66159BC5" w14:textId="77777777" w:rsidR="000D47D8" w:rsidRPr="00EF08C4" w:rsidRDefault="000D47D8">
      <w:pPr>
        <w:spacing w:line="240" w:lineRule="auto"/>
        <w:ind w:left="0" w:right="0" w:firstLine="0"/>
        <w:rPr>
          <w:szCs w:val="24"/>
        </w:rPr>
      </w:pPr>
    </w:p>
    <w:p w14:paraId="6605CD33" w14:textId="2CF40DDF" w:rsidR="000D47D8" w:rsidRPr="00ED3B54" w:rsidRDefault="000D47D8">
      <w:pPr>
        <w:spacing w:line="240" w:lineRule="auto"/>
        <w:ind w:left="0" w:right="0" w:firstLine="0"/>
        <w:rPr>
          <w:szCs w:val="24"/>
        </w:rPr>
      </w:pPr>
      <w:r w:rsidRPr="00ED3B54">
        <w:rPr>
          <w:b/>
          <w:szCs w:val="24"/>
        </w:rPr>
        <w:t xml:space="preserve">Punktiga 6 </w:t>
      </w:r>
      <w:r w:rsidRPr="00ED3B54">
        <w:rPr>
          <w:szCs w:val="24"/>
        </w:rPr>
        <w:t xml:space="preserve">täiendatakse </w:t>
      </w:r>
      <w:proofErr w:type="spellStart"/>
      <w:r w:rsidRPr="00ED3B54">
        <w:rPr>
          <w:szCs w:val="24"/>
        </w:rPr>
        <w:t>VeeS</w:t>
      </w:r>
      <w:proofErr w:type="spellEnd"/>
      <w:r w:rsidRPr="00ED3B54">
        <w:rPr>
          <w:szCs w:val="24"/>
        </w:rPr>
        <w:t xml:space="preserve"> § 43 lõikega 5, mille kohaselt veemajanduskava kinnitab valdkonna eest vastutav minister käskkirjaga. </w:t>
      </w:r>
      <w:r w:rsidR="00ED3B54">
        <w:rPr>
          <w:szCs w:val="24"/>
        </w:rPr>
        <w:t>Kodifitseeritud v</w:t>
      </w:r>
      <w:r w:rsidR="00B43324" w:rsidRPr="00ED3B54">
        <w:rPr>
          <w:szCs w:val="24"/>
        </w:rPr>
        <w:t>eeseaduse eelnõu</w:t>
      </w:r>
      <w:r w:rsidR="00B43324" w:rsidRPr="00336D3C">
        <w:rPr>
          <w:szCs w:val="24"/>
        </w:rPr>
        <w:t xml:space="preserve"> koostamisel jäi see välja. </w:t>
      </w:r>
      <w:r w:rsidRPr="00C36C1F">
        <w:rPr>
          <w:szCs w:val="24"/>
        </w:rPr>
        <w:t xml:space="preserve">Valdkonna eest vastutavaks ministriks on keskkonnaminister. </w:t>
      </w:r>
      <w:r w:rsidR="0053453F" w:rsidRPr="00C36C1F">
        <w:rPr>
          <w:szCs w:val="24"/>
        </w:rPr>
        <w:t xml:space="preserve">Veemajanduskava viiakse ellu riigieelarve seaduse § 19 </w:t>
      </w:r>
      <w:r w:rsidR="007153BB" w:rsidRPr="00C36C1F">
        <w:rPr>
          <w:szCs w:val="24"/>
        </w:rPr>
        <w:t xml:space="preserve">lõikes 5 </w:t>
      </w:r>
      <w:r w:rsidR="0053453F" w:rsidRPr="00C36C1F">
        <w:rPr>
          <w:szCs w:val="24"/>
        </w:rPr>
        <w:t xml:space="preserve">nimetatud </w:t>
      </w:r>
      <w:r w:rsidR="0053453F" w:rsidRPr="00ED3B54">
        <w:rPr>
          <w:szCs w:val="24"/>
        </w:rPr>
        <w:t>programmide</w:t>
      </w:r>
      <w:r w:rsidR="00A22C83" w:rsidRPr="00ED3B54">
        <w:rPr>
          <w:szCs w:val="24"/>
        </w:rPr>
        <w:t xml:space="preserve"> järgi</w:t>
      </w:r>
      <w:r w:rsidR="0053453F" w:rsidRPr="00ED3B54">
        <w:rPr>
          <w:szCs w:val="24"/>
        </w:rPr>
        <w:t>.</w:t>
      </w:r>
    </w:p>
    <w:p w14:paraId="3080AB48" w14:textId="77777777" w:rsidR="00750E32" w:rsidRPr="00ED3B54" w:rsidRDefault="00750E32">
      <w:pPr>
        <w:spacing w:line="240" w:lineRule="auto"/>
        <w:ind w:left="0" w:right="0" w:firstLine="0"/>
        <w:rPr>
          <w:b/>
          <w:szCs w:val="24"/>
        </w:rPr>
      </w:pPr>
    </w:p>
    <w:p w14:paraId="73EE44A3" w14:textId="29C4F5AF" w:rsidR="00E137D5" w:rsidRPr="00336D3C" w:rsidRDefault="00ED7244">
      <w:pPr>
        <w:spacing w:line="240" w:lineRule="auto"/>
        <w:ind w:left="0" w:right="0" w:firstLine="0"/>
        <w:rPr>
          <w:szCs w:val="24"/>
        </w:rPr>
      </w:pPr>
      <w:r w:rsidRPr="00ED3B54">
        <w:rPr>
          <w:b/>
          <w:szCs w:val="24"/>
        </w:rPr>
        <w:t xml:space="preserve">Punktiga 7 </w:t>
      </w:r>
      <w:r w:rsidRPr="00ED3B54">
        <w:rPr>
          <w:szCs w:val="24"/>
        </w:rPr>
        <w:t xml:space="preserve">lisatakse </w:t>
      </w:r>
      <w:proofErr w:type="spellStart"/>
      <w:r w:rsidR="00D464D2" w:rsidRPr="00ED3B54">
        <w:rPr>
          <w:szCs w:val="24"/>
        </w:rPr>
        <w:t>VeeS</w:t>
      </w:r>
      <w:proofErr w:type="spellEnd"/>
      <w:r w:rsidR="00D464D2" w:rsidRPr="00ED3B54">
        <w:rPr>
          <w:szCs w:val="24"/>
        </w:rPr>
        <w:t xml:space="preserve"> § 46 </w:t>
      </w:r>
      <w:r w:rsidRPr="00ED3B54">
        <w:rPr>
          <w:szCs w:val="24"/>
        </w:rPr>
        <w:t xml:space="preserve">volitusnorm meetmeprogrammi kehtestamiseks. </w:t>
      </w:r>
      <w:r w:rsidR="00ED3B54">
        <w:rPr>
          <w:szCs w:val="24"/>
        </w:rPr>
        <w:t>Kodifitseeritud v</w:t>
      </w:r>
      <w:r w:rsidRPr="00ED3B54">
        <w:rPr>
          <w:szCs w:val="24"/>
        </w:rPr>
        <w:t>eeseaduse eelnõu</w:t>
      </w:r>
      <w:r w:rsidRPr="00336D3C">
        <w:rPr>
          <w:szCs w:val="24"/>
        </w:rPr>
        <w:t xml:space="preserve"> koostamisel jäi see välja. Valdkonna eest vastutavaks ministriks on keskkonnaminister.</w:t>
      </w:r>
    </w:p>
    <w:p w14:paraId="7D38DFA7" w14:textId="77777777" w:rsidR="00750E32" w:rsidRPr="00C36C1F" w:rsidRDefault="00750E32">
      <w:pPr>
        <w:spacing w:line="240" w:lineRule="auto"/>
        <w:ind w:left="0" w:right="0" w:firstLine="0"/>
        <w:rPr>
          <w:b/>
          <w:szCs w:val="24"/>
        </w:rPr>
      </w:pPr>
    </w:p>
    <w:p w14:paraId="59679E26" w14:textId="764AD0DA" w:rsidR="00EA5CA8" w:rsidRPr="00ED3B54" w:rsidRDefault="00EA5CA8">
      <w:pPr>
        <w:spacing w:line="240" w:lineRule="auto"/>
        <w:ind w:left="0" w:right="0" w:firstLine="0"/>
        <w:rPr>
          <w:szCs w:val="24"/>
        </w:rPr>
      </w:pPr>
      <w:r w:rsidRPr="00C36C1F">
        <w:rPr>
          <w:b/>
          <w:szCs w:val="24"/>
        </w:rPr>
        <w:t xml:space="preserve">Punktidega 8 ja 9 </w:t>
      </w:r>
      <w:r w:rsidRPr="00C36C1F">
        <w:rPr>
          <w:szCs w:val="24"/>
        </w:rPr>
        <w:t xml:space="preserve">muudetakse </w:t>
      </w:r>
      <w:proofErr w:type="spellStart"/>
      <w:r w:rsidRPr="00C36C1F">
        <w:rPr>
          <w:szCs w:val="24"/>
        </w:rPr>
        <w:t>VeeS</w:t>
      </w:r>
      <w:proofErr w:type="spellEnd"/>
      <w:r w:rsidRPr="00C36C1F">
        <w:rPr>
          <w:szCs w:val="24"/>
        </w:rPr>
        <w:t xml:space="preserve"> § 72 lõiget 7 ja paragrahvi täiendatakse uue lõikega 10. Veeseaduse § 72 lõike 7 kohase määruse delegatsiooninormist jäetakse välja </w:t>
      </w:r>
      <w:r w:rsidRPr="00ED3B54">
        <w:rPr>
          <w:szCs w:val="24"/>
        </w:rPr>
        <w:t xml:space="preserve">sõnad „ja selle saavutamise keskkonnaalased sihid“. </w:t>
      </w:r>
      <w:r w:rsidRPr="00336D3C">
        <w:rPr>
          <w:color w:val="202020"/>
          <w:szCs w:val="24"/>
          <w:shd w:val="clear" w:color="auto" w:fill="FFFFFF"/>
        </w:rPr>
        <w:t>Mereala keskkonnaalaseid s</w:t>
      </w:r>
      <w:r w:rsidRPr="00336D3C">
        <w:rPr>
          <w:szCs w:val="24"/>
        </w:rPr>
        <w:t xml:space="preserve">ihte, nende seadmise </w:t>
      </w:r>
      <w:proofErr w:type="spellStart"/>
      <w:r w:rsidRPr="00336D3C">
        <w:rPr>
          <w:szCs w:val="24"/>
        </w:rPr>
        <w:t>üldpõhimõtteid</w:t>
      </w:r>
      <w:proofErr w:type="spellEnd"/>
      <w:r w:rsidRPr="00336D3C">
        <w:rPr>
          <w:szCs w:val="24"/>
        </w:rPr>
        <w:t xml:space="preserve"> ja menetlust kirjeldatakse veeseaduse § 72 lõike 6 kohases keskkonnaministri määruses nr 46 (https://www.riigiteataja.ee/akt/129092020011).</w:t>
      </w:r>
      <w:r w:rsidRPr="00C36C1F">
        <w:rPr>
          <w:szCs w:val="24"/>
        </w:rPr>
        <w:t xml:space="preserve"> Kuna konkreetsete sihtide seadmine mereala hea seisundi saavutamiseks ja inimtegevuse piiramiseks sõltub mereala seisundi hinnangutest, siis on ka sihid merestrateegia raamdirektiivi kohaselt ajas regulaarselt muutuvad. Sihte uuendatakse koos mereala seisundi hindamisega iga kuue aasta tagant selle</w:t>
      </w:r>
      <w:r w:rsidR="00A22C83" w:rsidRPr="00C36C1F">
        <w:rPr>
          <w:szCs w:val="24"/>
        </w:rPr>
        <w:t xml:space="preserve"> põhjal</w:t>
      </w:r>
      <w:r w:rsidRPr="00ED3B54">
        <w:rPr>
          <w:szCs w:val="24"/>
        </w:rPr>
        <w:t>, kuidas on muutunud mereala seisundit mõjutavad inimtegevused ja keskkonnaseisund.</w:t>
      </w:r>
    </w:p>
    <w:p w14:paraId="45D004BA" w14:textId="77777777" w:rsidR="005C14ED" w:rsidRPr="00EF08C4" w:rsidRDefault="005C14ED">
      <w:pPr>
        <w:spacing w:line="240" w:lineRule="auto"/>
        <w:ind w:left="0" w:right="0" w:firstLine="0"/>
        <w:rPr>
          <w:szCs w:val="24"/>
        </w:rPr>
      </w:pPr>
    </w:p>
    <w:p w14:paraId="772B02A6" w14:textId="2F3B357B" w:rsidR="00EA5CA8" w:rsidRPr="00EF08C4" w:rsidRDefault="00EA5CA8">
      <w:pPr>
        <w:spacing w:line="240" w:lineRule="auto"/>
        <w:ind w:left="0" w:right="0" w:firstLine="0"/>
        <w:rPr>
          <w:szCs w:val="24"/>
        </w:rPr>
      </w:pPr>
      <w:r w:rsidRPr="00EF08C4">
        <w:rPr>
          <w:szCs w:val="24"/>
        </w:rPr>
        <w:t>Merestrateegia raamdirektiivi artikli 10 lõike 1 kohaselt peavad mereala keskkonnaalased sihid ja nende saavutamise hindamiseks vajalikud indikaatorid kehtestama liikmesriigid. Konkreetsed mereala keskkonnalased sihid ja nendega seotud indikaatorid sihtide saavutamise jälgimiseks tuleks kehtiva veeseaduse kohaselt kehtestada valdkonna eest vastutava ministri määrusega. Kuni 01.10.2019 kehtinud veeseaduse kohaselt kehtestas eelnimetatud sihid ja indikaatorid valdkonna eest vastutav minister haldusaktiga ning seetõttu on ka praegu kehtivad sihid kehtestatud keskkonnaministri käskkirjaga.</w:t>
      </w:r>
    </w:p>
    <w:p w14:paraId="585231AE" w14:textId="77777777" w:rsidR="005C14ED" w:rsidRPr="00EF08C4" w:rsidRDefault="005C14ED">
      <w:pPr>
        <w:spacing w:line="240" w:lineRule="auto"/>
        <w:ind w:left="0" w:right="0" w:firstLine="0"/>
        <w:rPr>
          <w:szCs w:val="24"/>
        </w:rPr>
      </w:pPr>
    </w:p>
    <w:p w14:paraId="48119B42" w14:textId="6D8FD098" w:rsidR="00EA5CA8" w:rsidRPr="00EF08C4" w:rsidRDefault="00EA5CA8">
      <w:pPr>
        <w:spacing w:line="240" w:lineRule="auto"/>
        <w:ind w:left="0" w:right="0" w:firstLine="0"/>
        <w:rPr>
          <w:szCs w:val="24"/>
        </w:rPr>
      </w:pPr>
      <w:r w:rsidRPr="00EF08C4">
        <w:rPr>
          <w:szCs w:val="24"/>
        </w:rPr>
        <w:t>Mereala keskkonnalaste sihtide ja nendega seotud indikaatorite kehtestamisega ei panda kohustusi eraisikutele, vaid sihtide ja nende indikaatorite abil jälgib Keskkonnaministeerium kui merestrateegia pädev asutus merestrateegia edukust ja meetmete piisavust hea keskkonnaseisundi poole liikumisel. Seega on tegemist riigi täpsemate tegevuseesmärkidega</w:t>
      </w:r>
      <w:r w:rsidR="00B406E2" w:rsidRPr="00EF08C4">
        <w:rPr>
          <w:szCs w:val="24"/>
        </w:rPr>
        <w:t>, et saavutada</w:t>
      </w:r>
      <w:r w:rsidRPr="00EF08C4">
        <w:rPr>
          <w:szCs w:val="24"/>
        </w:rPr>
        <w:t xml:space="preserve"> mereala hea keskkonnaseisund, milleni soovitakse jõuda meetmete rakendamisega. Eelnimetatud sihid ja nende saavutamise indikaatorid on aluseks meetmete väljatöötamisele ja merestrateegia meetmekavale, mis kehtestatakse samuti ministri käskkirjaga (</w:t>
      </w:r>
      <w:proofErr w:type="spellStart"/>
      <w:r w:rsidRPr="00EF08C4">
        <w:rPr>
          <w:szCs w:val="24"/>
        </w:rPr>
        <w:t>VeeS</w:t>
      </w:r>
      <w:proofErr w:type="spellEnd"/>
      <w:r w:rsidRPr="00EF08C4">
        <w:rPr>
          <w:szCs w:val="24"/>
        </w:rPr>
        <w:t xml:space="preserve"> § 72 lg 9). Arvestades eeltoodut</w:t>
      </w:r>
      <w:r w:rsidR="00B406E2" w:rsidRPr="00EF08C4">
        <w:rPr>
          <w:szCs w:val="24"/>
        </w:rPr>
        <w:t>,</w:t>
      </w:r>
      <w:r w:rsidRPr="00EF08C4">
        <w:rPr>
          <w:szCs w:val="24"/>
        </w:rPr>
        <w:t xml:space="preserve"> on põhjendatud mereala keskkonnalaste sihtide ja indikaatorite kehtestamine valdkonna eest vastutava ministri käskkirjaga. Kuna veeseaduse kohaselt kehtestatakse merestrateegia osad</w:t>
      </w:r>
      <w:r w:rsidR="005C14ED" w:rsidRPr="00EF08C4">
        <w:rPr>
          <w:szCs w:val="24"/>
        </w:rPr>
        <w:t>, sh eelnimetatud sihid ja indikaatorid,</w:t>
      </w:r>
      <w:r w:rsidRPr="00EF08C4">
        <w:rPr>
          <w:szCs w:val="24"/>
        </w:rPr>
        <w:t xml:space="preserve"> avatud menetlusega, on tagatud kõigi sihtide seadmisega seotud puudutatud osaliste kaasamine ka juhul, kui sihid kehtestataks ministri käskkirjaga.</w:t>
      </w:r>
    </w:p>
    <w:p w14:paraId="42787FC4" w14:textId="77777777" w:rsidR="00EA5CA8" w:rsidRPr="00EF08C4" w:rsidRDefault="00EA5CA8">
      <w:pPr>
        <w:spacing w:line="240" w:lineRule="auto"/>
        <w:ind w:left="0" w:right="0" w:firstLine="0"/>
        <w:rPr>
          <w:b/>
          <w:szCs w:val="24"/>
        </w:rPr>
      </w:pPr>
    </w:p>
    <w:p w14:paraId="4C8CAC2E" w14:textId="013C15F9" w:rsidR="00D464D2" w:rsidRPr="00EF08C4" w:rsidRDefault="00750E32">
      <w:pPr>
        <w:spacing w:line="240" w:lineRule="auto"/>
        <w:ind w:left="0" w:right="0" w:firstLine="0"/>
        <w:rPr>
          <w:szCs w:val="24"/>
        </w:rPr>
      </w:pPr>
      <w:r w:rsidRPr="00EF08C4">
        <w:rPr>
          <w:b/>
          <w:color w:val="auto"/>
          <w:szCs w:val="24"/>
        </w:rPr>
        <w:t>Punktiga 10</w:t>
      </w:r>
      <w:r w:rsidR="00D464D2" w:rsidRPr="00EF08C4">
        <w:rPr>
          <w:b/>
          <w:color w:val="auto"/>
          <w:szCs w:val="24"/>
        </w:rPr>
        <w:t xml:space="preserve"> </w:t>
      </w:r>
      <w:r w:rsidR="00D464D2" w:rsidRPr="00EF08C4">
        <w:rPr>
          <w:color w:val="auto"/>
          <w:szCs w:val="24"/>
        </w:rPr>
        <w:t xml:space="preserve">muudetakse </w:t>
      </w:r>
      <w:proofErr w:type="spellStart"/>
      <w:r w:rsidR="00D464D2" w:rsidRPr="00EF08C4">
        <w:rPr>
          <w:szCs w:val="24"/>
        </w:rPr>
        <w:t>VeeS</w:t>
      </w:r>
      <w:proofErr w:type="spellEnd"/>
      <w:r w:rsidR="00D464D2" w:rsidRPr="00EF08C4">
        <w:rPr>
          <w:szCs w:val="24"/>
        </w:rPr>
        <w:t xml:space="preserve"> § 104 lõi</w:t>
      </w:r>
      <w:r w:rsidR="007C724C" w:rsidRPr="00EF08C4">
        <w:rPr>
          <w:szCs w:val="24"/>
        </w:rPr>
        <w:t>k</w:t>
      </w:r>
      <w:r w:rsidR="00D464D2" w:rsidRPr="00EF08C4">
        <w:rPr>
          <w:szCs w:val="24"/>
        </w:rPr>
        <w:t xml:space="preserve">e 5 sõnastust. Nõukogu 21. mai 1991 </w:t>
      </w:r>
      <w:r w:rsidR="00C431C1" w:rsidRPr="00EF08C4">
        <w:rPr>
          <w:szCs w:val="24"/>
        </w:rPr>
        <w:br/>
      </w:r>
      <w:r w:rsidR="00D464D2" w:rsidRPr="00EF08C4">
        <w:rPr>
          <w:szCs w:val="24"/>
        </w:rPr>
        <w:t>direktiiv</w:t>
      </w:r>
      <w:r w:rsidR="007C724C" w:rsidRPr="00EF08C4">
        <w:rPr>
          <w:szCs w:val="24"/>
        </w:rPr>
        <w:t>i</w:t>
      </w:r>
      <w:r w:rsidR="00D464D2" w:rsidRPr="00EF08C4">
        <w:rPr>
          <w:szCs w:val="24"/>
        </w:rPr>
        <w:t xml:space="preserve"> 91/271/EMÜ asulareovee puhastamise kohta artikkel 3 sätestab liikmesriikidele nõuded asulareovee kogumissüsteemide kohta. Artikli 3 punkti 1 kohaselt nähakse direktiiviga ette erand, et </w:t>
      </w:r>
      <w:r w:rsidR="007C724C" w:rsidRPr="00EF08C4">
        <w:rPr>
          <w:szCs w:val="24"/>
        </w:rPr>
        <w:t xml:space="preserve">kui </w:t>
      </w:r>
      <w:r w:rsidR="00D464D2" w:rsidRPr="00EF08C4">
        <w:rPr>
          <w:szCs w:val="24"/>
        </w:rPr>
        <w:t>kogumissüsteemi rajamine on põhjendamatu, ku</w:t>
      </w:r>
      <w:r w:rsidR="007C724C" w:rsidRPr="00EF08C4">
        <w:rPr>
          <w:szCs w:val="24"/>
        </w:rPr>
        <w:t>na</w:t>
      </w:r>
      <w:r w:rsidR="00D464D2" w:rsidRPr="00EF08C4">
        <w:rPr>
          <w:szCs w:val="24"/>
        </w:rPr>
        <w:t xml:space="preserve"> sellest ei oleks keskkonnale tulu või see oleks liiga kulukas</w:t>
      </w:r>
      <w:r w:rsidR="007C724C" w:rsidRPr="00EF08C4">
        <w:rPr>
          <w:szCs w:val="24"/>
        </w:rPr>
        <w:t>, võib</w:t>
      </w:r>
      <w:r w:rsidR="00D464D2" w:rsidRPr="00EF08C4">
        <w:rPr>
          <w:szCs w:val="24"/>
        </w:rPr>
        <w:t xml:space="preserve"> asulareovee </w:t>
      </w:r>
      <w:proofErr w:type="spellStart"/>
      <w:r w:rsidR="00D464D2" w:rsidRPr="00EF08C4">
        <w:rPr>
          <w:szCs w:val="24"/>
        </w:rPr>
        <w:t>kokkukogumiseks</w:t>
      </w:r>
      <w:proofErr w:type="spellEnd"/>
      <w:r w:rsidR="00D464D2" w:rsidRPr="00EF08C4">
        <w:rPr>
          <w:szCs w:val="24"/>
        </w:rPr>
        <w:t xml:space="preserve"> kasutada individuaalseid või muid asjakohaseid süsteeme, mis tagavad keskkonnale sama kaitstuse taseme.</w:t>
      </w:r>
    </w:p>
    <w:p w14:paraId="4BB64D82" w14:textId="19FEFCDC" w:rsidR="00D464D2" w:rsidRPr="00EF08C4" w:rsidRDefault="00D464D2">
      <w:pPr>
        <w:spacing w:line="240" w:lineRule="auto"/>
        <w:ind w:left="0" w:right="0" w:firstLine="0"/>
        <w:rPr>
          <w:szCs w:val="24"/>
        </w:rPr>
      </w:pPr>
      <w:r w:rsidRPr="00EF08C4">
        <w:rPr>
          <w:szCs w:val="24"/>
        </w:rPr>
        <w:t>Riigikohtu halduskolleegium</w:t>
      </w:r>
      <w:r w:rsidR="008C50F7" w:rsidRPr="00EF08C4">
        <w:rPr>
          <w:szCs w:val="24"/>
        </w:rPr>
        <w:t xml:space="preserve"> leidis (</w:t>
      </w:r>
      <w:r w:rsidRPr="00EF08C4">
        <w:rPr>
          <w:szCs w:val="24"/>
        </w:rPr>
        <w:t>7. mai 2020</w:t>
      </w:r>
      <w:r w:rsidR="00D051A3" w:rsidRPr="00EF08C4">
        <w:rPr>
          <w:szCs w:val="24"/>
        </w:rPr>
        <w:t>. a</w:t>
      </w:r>
      <w:r w:rsidRPr="00EF08C4">
        <w:rPr>
          <w:szCs w:val="24"/>
        </w:rPr>
        <w:t xml:space="preserve"> otsuse nr 3-17-2637 punkt 18</w:t>
      </w:r>
      <w:r w:rsidR="008C50F7" w:rsidRPr="00EF08C4">
        <w:rPr>
          <w:szCs w:val="24"/>
        </w:rPr>
        <w:t>)</w:t>
      </w:r>
      <w:r w:rsidRPr="00EF08C4">
        <w:rPr>
          <w:szCs w:val="24"/>
        </w:rPr>
        <w:t xml:space="preserve">, et vaidluses ei ole vaja vastata küsimusele, kas asulareovee puhastamise direktiiv võimaldaks jätta ühiskanalisatsiooni rajamata pelgalt rahanappusele viidates. Liikmesriigil pole keelatud võtta asulareovee puhastamise direktiivist tulenevaid keskkonnakaitsekohustusi üle miinimumist rangemalt (praegu Euroopa Liidu toimimise lepingu art 193). </w:t>
      </w:r>
      <w:proofErr w:type="spellStart"/>
      <w:r w:rsidRPr="00EF08C4">
        <w:rPr>
          <w:szCs w:val="24"/>
        </w:rPr>
        <w:t>VeeS</w:t>
      </w:r>
      <w:proofErr w:type="spellEnd"/>
      <w:r w:rsidRPr="00EF08C4">
        <w:rPr>
          <w:szCs w:val="24"/>
        </w:rPr>
        <w:t xml:space="preserve"> </w:t>
      </w:r>
      <w:r w:rsidR="006F3EAB" w:rsidRPr="00EF08C4">
        <w:rPr>
          <w:szCs w:val="24"/>
        </w:rPr>
        <w:t xml:space="preserve">enne 01.10.2019 kehtinud </w:t>
      </w:r>
      <w:r w:rsidRPr="00EF08C4">
        <w:rPr>
          <w:szCs w:val="24"/>
        </w:rPr>
        <w:lastRenderedPageBreak/>
        <w:t>r</w:t>
      </w:r>
      <w:r w:rsidR="00AF60B8" w:rsidRPr="00EF08C4">
        <w:rPr>
          <w:szCs w:val="24"/>
        </w:rPr>
        <w:t>edaktsiooni</w:t>
      </w:r>
      <w:r w:rsidRPr="00EF08C4">
        <w:rPr>
          <w:szCs w:val="24"/>
        </w:rPr>
        <w:t xml:space="preserve"> §</w:t>
      </w:r>
      <w:r w:rsidR="00567098" w:rsidRPr="00EF08C4">
        <w:rPr>
          <w:szCs w:val="24"/>
        </w:rPr>
        <w:t> </w:t>
      </w:r>
      <w:r w:rsidRPr="00EF08C4">
        <w:rPr>
          <w:szCs w:val="24"/>
        </w:rPr>
        <w:t>24</w:t>
      </w:r>
      <w:r w:rsidRPr="00EF08C4">
        <w:rPr>
          <w:szCs w:val="24"/>
          <w:vertAlign w:val="superscript"/>
        </w:rPr>
        <w:t>1</w:t>
      </w:r>
      <w:r w:rsidRPr="00EF08C4">
        <w:rPr>
          <w:szCs w:val="24"/>
        </w:rPr>
        <w:t xml:space="preserve"> l</w:t>
      </w:r>
      <w:r w:rsidR="008C50F7" w:rsidRPr="00EF08C4">
        <w:rPr>
          <w:szCs w:val="24"/>
        </w:rPr>
        <w:t>õige</w:t>
      </w:r>
      <w:r w:rsidRPr="00EF08C4">
        <w:rPr>
          <w:szCs w:val="24"/>
        </w:rPr>
        <w:t xml:space="preserve"> 5 ning praegu kehtiv</w:t>
      </w:r>
      <w:r w:rsidR="008C50F7" w:rsidRPr="00EF08C4">
        <w:rPr>
          <w:szCs w:val="24"/>
        </w:rPr>
        <w:t>a</w:t>
      </w:r>
      <w:r w:rsidRPr="00EF08C4">
        <w:rPr>
          <w:szCs w:val="24"/>
        </w:rPr>
        <w:t xml:space="preserve"> </w:t>
      </w:r>
      <w:proofErr w:type="spellStart"/>
      <w:r w:rsidRPr="00EF08C4">
        <w:rPr>
          <w:szCs w:val="24"/>
        </w:rPr>
        <w:t>VeeS</w:t>
      </w:r>
      <w:proofErr w:type="spellEnd"/>
      <w:r w:rsidRPr="00EF08C4">
        <w:rPr>
          <w:szCs w:val="24"/>
        </w:rPr>
        <w:t xml:space="preserve"> § 104 l</w:t>
      </w:r>
      <w:r w:rsidR="008C50F7" w:rsidRPr="00EF08C4">
        <w:rPr>
          <w:szCs w:val="24"/>
        </w:rPr>
        <w:t>õige</w:t>
      </w:r>
      <w:r w:rsidRPr="00EF08C4">
        <w:rPr>
          <w:szCs w:val="24"/>
        </w:rPr>
        <w:t xml:space="preserve"> 5 näevad erandi tegemise alusena ette </w:t>
      </w:r>
      <w:r w:rsidR="00567098" w:rsidRPr="00EF08C4">
        <w:rPr>
          <w:szCs w:val="24"/>
        </w:rPr>
        <w:t xml:space="preserve">üksnes </w:t>
      </w:r>
      <w:r w:rsidRPr="00EF08C4">
        <w:rPr>
          <w:szCs w:val="24"/>
        </w:rPr>
        <w:t>kulude põhjendamatuse. Kohalik omavalitsus võib ühiskanalisatsiooni kavandamisel arvestada enda rahalis</w:t>
      </w:r>
      <w:r w:rsidR="00D051A3" w:rsidRPr="00EF08C4">
        <w:rPr>
          <w:szCs w:val="24"/>
        </w:rPr>
        <w:t>i võimalusi</w:t>
      </w:r>
      <w:r w:rsidRPr="00EF08C4">
        <w:rPr>
          <w:szCs w:val="24"/>
        </w:rPr>
        <w:t>, kuid mitte esmase ja määravana, vaid üksnes seda kriteeriumi keskkonnaaspektiga kõrvutades.</w:t>
      </w:r>
    </w:p>
    <w:p w14:paraId="4AB2F40E" w14:textId="28B360E6" w:rsidR="00567098" w:rsidRPr="00EF08C4" w:rsidRDefault="00D464D2">
      <w:pPr>
        <w:spacing w:line="240" w:lineRule="auto"/>
        <w:ind w:left="0" w:right="0" w:firstLine="0"/>
        <w:rPr>
          <w:szCs w:val="24"/>
        </w:rPr>
      </w:pPr>
      <w:r w:rsidRPr="00EF08C4">
        <w:rPr>
          <w:szCs w:val="24"/>
        </w:rPr>
        <w:t>Eelnevale tuginedes leidis Riigikohus, et veeseaduses on ühiskanalisatsiooni rajamise kohustus võetud asulareovee puhastamise direktiivist üle miinimumist rangemalt, mis ei ole olnud seadusandja eesmärgiks.</w:t>
      </w:r>
    </w:p>
    <w:p w14:paraId="7C43DA4C" w14:textId="305A8291" w:rsidR="00D464D2" w:rsidRPr="00ED3B54" w:rsidRDefault="00D464D2">
      <w:pPr>
        <w:spacing w:line="240" w:lineRule="auto"/>
        <w:ind w:left="0" w:right="0" w:firstLine="0"/>
        <w:rPr>
          <w:szCs w:val="24"/>
        </w:rPr>
      </w:pPr>
      <w:r w:rsidRPr="00ED3B54">
        <w:rPr>
          <w:szCs w:val="24"/>
        </w:rPr>
        <w:t xml:space="preserve">Sellest tulenevalt muudame </w:t>
      </w:r>
      <w:proofErr w:type="spellStart"/>
      <w:r w:rsidRPr="00ED3B54">
        <w:rPr>
          <w:szCs w:val="24"/>
        </w:rPr>
        <w:t>VeeS</w:t>
      </w:r>
      <w:proofErr w:type="spellEnd"/>
      <w:r w:rsidRPr="00ED3B54">
        <w:rPr>
          <w:szCs w:val="24"/>
        </w:rPr>
        <w:t xml:space="preserve"> § 104 l</w:t>
      </w:r>
      <w:r w:rsidR="008C50F7" w:rsidRPr="00ED3B54">
        <w:rPr>
          <w:szCs w:val="24"/>
        </w:rPr>
        <w:t>õike</w:t>
      </w:r>
      <w:r w:rsidRPr="00ED3B54">
        <w:rPr>
          <w:szCs w:val="24"/>
        </w:rPr>
        <w:t xml:space="preserve"> 5 sõnastust selliselt, et asulareovee </w:t>
      </w:r>
      <w:proofErr w:type="spellStart"/>
      <w:r w:rsidRPr="00ED3B54">
        <w:rPr>
          <w:szCs w:val="24"/>
        </w:rPr>
        <w:t>kokkukogumise</w:t>
      </w:r>
      <w:proofErr w:type="spellEnd"/>
      <w:r w:rsidRPr="00ED3B54">
        <w:rPr>
          <w:szCs w:val="24"/>
        </w:rPr>
        <w:t xml:space="preserve"> nõue oleks samatähenduslik direktiivis tooduga. Muudatuse kohaselt võib reoveekogumisalal reostuskoormusega üle 2000 </w:t>
      </w:r>
      <w:proofErr w:type="spellStart"/>
      <w:r w:rsidRPr="00ED3B54">
        <w:rPr>
          <w:szCs w:val="24"/>
        </w:rPr>
        <w:t>ie</w:t>
      </w:r>
      <w:proofErr w:type="spellEnd"/>
      <w:r w:rsidRPr="00ED3B54">
        <w:rPr>
          <w:szCs w:val="24"/>
        </w:rPr>
        <w:t xml:space="preserve"> kasutada ka lekkekindlaid kogumismahuteid, kuid nende kasutamise korral peab olema keskkond kaitstud samaväärselt ühiskanalisatsiooni kasutamisega. </w:t>
      </w:r>
      <w:r w:rsidR="007E5D41" w:rsidRPr="00ED3B54">
        <w:rPr>
          <w:szCs w:val="24"/>
        </w:rPr>
        <w:t xml:space="preserve">Selleks tuleb lekkekindlate kogumismahutite kasutamise korral kohaliku omavalitsuse üksusel välja töötada kontrollitav ja süsteemne reovee kogumismahutite teenindamise lahendus, mis tagaks selle, et omavalitsusel on ülevaade teenuse osutamise mahtudest, kohtadest ning </w:t>
      </w:r>
      <w:proofErr w:type="spellStart"/>
      <w:r w:rsidR="007E5D41" w:rsidRPr="00ED3B54">
        <w:rPr>
          <w:szCs w:val="24"/>
        </w:rPr>
        <w:t>kokkukogutud</w:t>
      </w:r>
      <w:proofErr w:type="spellEnd"/>
      <w:r w:rsidR="007E5D41" w:rsidRPr="00ED3B54">
        <w:rPr>
          <w:szCs w:val="24"/>
        </w:rPr>
        <w:t xml:space="preserve"> reovee puhastamisest.</w:t>
      </w:r>
    </w:p>
    <w:p w14:paraId="009E9114" w14:textId="77777777" w:rsidR="00D464D2" w:rsidRPr="00ED3B54" w:rsidRDefault="00D464D2">
      <w:pPr>
        <w:spacing w:line="240" w:lineRule="auto"/>
        <w:ind w:left="0" w:right="0" w:firstLine="0"/>
        <w:rPr>
          <w:b/>
          <w:szCs w:val="24"/>
        </w:rPr>
      </w:pPr>
    </w:p>
    <w:p w14:paraId="009714F3" w14:textId="01DB7844" w:rsidR="00ED7244" w:rsidRPr="00336D3C" w:rsidRDefault="00ED7244">
      <w:pPr>
        <w:spacing w:line="240" w:lineRule="auto"/>
        <w:ind w:left="0" w:right="0" w:firstLine="0"/>
        <w:rPr>
          <w:b/>
          <w:szCs w:val="24"/>
        </w:rPr>
      </w:pPr>
      <w:r w:rsidRPr="00ED3B54">
        <w:rPr>
          <w:b/>
          <w:szCs w:val="24"/>
        </w:rPr>
        <w:t>P</w:t>
      </w:r>
      <w:r w:rsidR="00750E32" w:rsidRPr="00ED3B54">
        <w:rPr>
          <w:b/>
          <w:szCs w:val="24"/>
        </w:rPr>
        <w:t>unktiga 11</w:t>
      </w:r>
      <w:r w:rsidRPr="00ED3B54">
        <w:rPr>
          <w:b/>
          <w:szCs w:val="24"/>
        </w:rPr>
        <w:t xml:space="preserve"> </w:t>
      </w:r>
      <w:r w:rsidRPr="00ED3B54">
        <w:rPr>
          <w:szCs w:val="24"/>
        </w:rPr>
        <w:t>lisatakse</w:t>
      </w:r>
      <w:r w:rsidR="00D464D2" w:rsidRPr="00ED3B54">
        <w:rPr>
          <w:szCs w:val="24"/>
        </w:rPr>
        <w:t xml:space="preserve"> </w:t>
      </w:r>
      <w:proofErr w:type="spellStart"/>
      <w:r w:rsidR="00D464D2" w:rsidRPr="00ED3B54">
        <w:rPr>
          <w:szCs w:val="24"/>
        </w:rPr>
        <w:t>VeeS</w:t>
      </w:r>
      <w:proofErr w:type="spellEnd"/>
      <w:r w:rsidR="00D464D2" w:rsidRPr="00ED3B54">
        <w:rPr>
          <w:szCs w:val="24"/>
        </w:rPr>
        <w:t xml:space="preserve"> § 107</w:t>
      </w:r>
      <w:r w:rsidRPr="00ED3B54">
        <w:rPr>
          <w:szCs w:val="24"/>
        </w:rPr>
        <w:t xml:space="preserve"> volitusnorm üleujutusega seotud riskide maandamiskava kehtestamiseks. </w:t>
      </w:r>
      <w:r w:rsidR="00ED3B54">
        <w:rPr>
          <w:szCs w:val="24"/>
        </w:rPr>
        <w:t xml:space="preserve">Kodifitseeritud </w:t>
      </w:r>
      <w:r w:rsidR="00ED3B54" w:rsidRPr="00ED3B54">
        <w:rPr>
          <w:szCs w:val="24"/>
        </w:rPr>
        <w:t>v</w:t>
      </w:r>
      <w:r w:rsidRPr="00ED3B54">
        <w:t>eeseaduse eelnõu</w:t>
      </w:r>
      <w:r w:rsidRPr="00336D3C">
        <w:rPr>
          <w:szCs w:val="24"/>
        </w:rPr>
        <w:t xml:space="preserve"> koostamisel jäi see välja. Valdkonna eest vastutav minist</w:t>
      </w:r>
      <w:r w:rsidR="00D051A3" w:rsidRPr="00336D3C">
        <w:rPr>
          <w:szCs w:val="24"/>
        </w:rPr>
        <w:t>e</w:t>
      </w:r>
      <w:r w:rsidRPr="00336D3C">
        <w:rPr>
          <w:szCs w:val="24"/>
        </w:rPr>
        <w:t>r on keskkonnaminister.</w:t>
      </w:r>
    </w:p>
    <w:p w14:paraId="3F0B4FC5" w14:textId="77777777" w:rsidR="00ED7244" w:rsidRPr="00336D3C" w:rsidRDefault="00ED7244">
      <w:pPr>
        <w:spacing w:line="240" w:lineRule="auto"/>
        <w:ind w:left="0" w:right="0" w:firstLine="0"/>
        <w:rPr>
          <w:b/>
          <w:szCs w:val="24"/>
        </w:rPr>
      </w:pPr>
    </w:p>
    <w:p w14:paraId="6087C1EB" w14:textId="09B2B919" w:rsidR="00A016C8" w:rsidRPr="00EF08C4" w:rsidRDefault="00213989">
      <w:pPr>
        <w:spacing w:line="240" w:lineRule="auto"/>
        <w:ind w:left="0" w:right="0" w:firstLine="0"/>
        <w:rPr>
          <w:szCs w:val="24"/>
        </w:rPr>
      </w:pPr>
      <w:r w:rsidRPr="00336D3C">
        <w:rPr>
          <w:b/>
          <w:szCs w:val="24"/>
        </w:rPr>
        <w:t>P</w:t>
      </w:r>
      <w:r w:rsidR="002A1334" w:rsidRPr="00336D3C">
        <w:rPr>
          <w:b/>
          <w:szCs w:val="24"/>
        </w:rPr>
        <w:t xml:space="preserve">unktiga </w:t>
      </w:r>
      <w:r w:rsidR="00750E32" w:rsidRPr="00336D3C">
        <w:rPr>
          <w:b/>
          <w:szCs w:val="24"/>
        </w:rPr>
        <w:t>12</w:t>
      </w:r>
      <w:r w:rsidRPr="00336D3C">
        <w:rPr>
          <w:szCs w:val="24"/>
        </w:rPr>
        <w:t xml:space="preserve"> korrigeeritakse </w:t>
      </w:r>
      <w:proofErr w:type="spellStart"/>
      <w:r w:rsidRPr="00336D3C">
        <w:rPr>
          <w:szCs w:val="24"/>
        </w:rPr>
        <w:t>VeeS</w:t>
      </w:r>
      <w:proofErr w:type="spellEnd"/>
      <w:r w:rsidRPr="00336D3C">
        <w:rPr>
          <w:szCs w:val="24"/>
        </w:rPr>
        <w:t xml:space="preserve"> § 118 lõike 2 punktide 2 ja 3 sõnastust. Kehtiva sõnastuse järgi on praktikas valesti aru saadud veekogude veekaitsevööndi ulatusest. O</w:t>
      </w:r>
      <w:r w:rsidR="002A1334" w:rsidRPr="00336D3C">
        <w:rPr>
          <w:szCs w:val="24"/>
        </w:rPr>
        <w:t>n esinenud juhtumeid, ku</w:t>
      </w:r>
      <w:r w:rsidRPr="00336D3C">
        <w:rPr>
          <w:szCs w:val="24"/>
        </w:rPr>
        <w:t>s maaparandussüsteemi eesvoolu</w:t>
      </w:r>
      <w:r w:rsidR="002A1334" w:rsidRPr="00C36C1F">
        <w:rPr>
          <w:szCs w:val="24"/>
        </w:rPr>
        <w:t xml:space="preserve"> ääres, mis on ühtlasi ka oja ja mille valgala jääb küll alla 10 km</w:t>
      </w:r>
      <w:r w:rsidR="002A1334" w:rsidRPr="00C36C1F">
        <w:rPr>
          <w:szCs w:val="24"/>
          <w:vertAlign w:val="superscript"/>
        </w:rPr>
        <w:t>2</w:t>
      </w:r>
      <w:r w:rsidRPr="00C36C1F">
        <w:rPr>
          <w:szCs w:val="24"/>
        </w:rPr>
        <w:t xml:space="preserve">, on rakendatud </w:t>
      </w:r>
      <w:r w:rsidR="002A1334" w:rsidRPr="00C36C1F">
        <w:rPr>
          <w:szCs w:val="24"/>
        </w:rPr>
        <w:t xml:space="preserve">kümnemeetrise veekaitsevööndi asemel </w:t>
      </w:r>
      <w:r w:rsidRPr="00C36C1F">
        <w:rPr>
          <w:szCs w:val="24"/>
        </w:rPr>
        <w:t>ühemeetris</w:t>
      </w:r>
      <w:r w:rsidR="0073362A" w:rsidRPr="00C36C1F">
        <w:rPr>
          <w:szCs w:val="24"/>
        </w:rPr>
        <w:t>e ulatusega</w:t>
      </w:r>
      <w:r w:rsidRPr="00ED3B54">
        <w:rPr>
          <w:szCs w:val="24"/>
        </w:rPr>
        <w:t xml:space="preserve"> veekaitsevööndi</w:t>
      </w:r>
      <w:r w:rsidR="0073362A" w:rsidRPr="00ED3B54">
        <w:rPr>
          <w:szCs w:val="24"/>
        </w:rPr>
        <w:t>t</w:t>
      </w:r>
      <w:r w:rsidRPr="00ED3B54">
        <w:rPr>
          <w:szCs w:val="24"/>
        </w:rPr>
        <w:t xml:space="preserve">. </w:t>
      </w:r>
      <w:proofErr w:type="spellStart"/>
      <w:r w:rsidRPr="00ED3B54">
        <w:rPr>
          <w:szCs w:val="24"/>
        </w:rPr>
        <w:t>VeeS</w:t>
      </w:r>
      <w:proofErr w:type="spellEnd"/>
      <w:r w:rsidRPr="00ED3B54">
        <w:rPr>
          <w:szCs w:val="24"/>
        </w:rPr>
        <w:t xml:space="preserve"> § 123 sätestab, et kui vee kaitseks on kehtestatud kaks või enam tegevuspiirangut, kohaldatakse neist rangeimat. </w:t>
      </w:r>
      <w:r w:rsidR="002A1334" w:rsidRPr="00ED3B54">
        <w:rPr>
          <w:szCs w:val="24"/>
        </w:rPr>
        <w:t xml:space="preserve">Selle sätte järgi tuleb rakendada ojale määratud veekaitsevööndit. </w:t>
      </w:r>
      <w:r w:rsidR="00103B68" w:rsidRPr="00ED3B54">
        <w:rPr>
          <w:szCs w:val="24"/>
        </w:rPr>
        <w:t xml:space="preserve">Vaidluste vältimiseks on selles küsimuses vajalik parem õigusselgus seaduse tasandil. </w:t>
      </w:r>
      <w:r w:rsidR="002A1334" w:rsidRPr="00ED3B54">
        <w:rPr>
          <w:szCs w:val="24"/>
        </w:rPr>
        <w:t>Se</w:t>
      </w:r>
      <w:r w:rsidR="0073362A" w:rsidRPr="00ED3B54">
        <w:rPr>
          <w:szCs w:val="24"/>
        </w:rPr>
        <w:t>epärast</w:t>
      </w:r>
      <w:r w:rsidR="002A1334" w:rsidRPr="00ED3B54">
        <w:rPr>
          <w:szCs w:val="24"/>
        </w:rPr>
        <w:t xml:space="preserve"> on </w:t>
      </w:r>
      <w:proofErr w:type="spellStart"/>
      <w:r w:rsidR="002A1334" w:rsidRPr="00ED3B54">
        <w:rPr>
          <w:szCs w:val="24"/>
        </w:rPr>
        <w:t>VeeS</w:t>
      </w:r>
      <w:proofErr w:type="spellEnd"/>
      <w:r w:rsidR="002A1334" w:rsidRPr="00ED3B54">
        <w:rPr>
          <w:szCs w:val="24"/>
        </w:rPr>
        <w:t xml:space="preserve"> § 118 lõike 2 punktide 2 ja 3 sõnastust </w:t>
      </w:r>
      <w:r w:rsidR="0073362A" w:rsidRPr="00ED3B54">
        <w:rPr>
          <w:szCs w:val="24"/>
        </w:rPr>
        <w:t xml:space="preserve">muudetud </w:t>
      </w:r>
      <w:r w:rsidR="002A1334" w:rsidRPr="00ED3B54">
        <w:rPr>
          <w:szCs w:val="24"/>
        </w:rPr>
        <w:t>selgemini arusaadavaks.</w:t>
      </w:r>
      <w:r w:rsidR="004111A4" w:rsidRPr="00ED3B54">
        <w:rPr>
          <w:szCs w:val="24"/>
        </w:rPr>
        <w:t xml:space="preserve"> </w:t>
      </w:r>
      <w:r w:rsidR="0098603E" w:rsidRPr="00ED3B54">
        <w:rPr>
          <w:szCs w:val="24"/>
        </w:rPr>
        <w:t>Maaparandussüsteemide avatud e</w:t>
      </w:r>
      <w:r w:rsidR="004111A4" w:rsidRPr="00EF08C4">
        <w:rPr>
          <w:szCs w:val="24"/>
        </w:rPr>
        <w:t>esvoolu</w:t>
      </w:r>
      <w:r w:rsidR="0098603E" w:rsidRPr="00EF08C4">
        <w:rPr>
          <w:szCs w:val="24"/>
        </w:rPr>
        <w:t>de</w:t>
      </w:r>
      <w:r w:rsidR="004111A4" w:rsidRPr="00EF08C4">
        <w:rPr>
          <w:szCs w:val="24"/>
        </w:rPr>
        <w:t>ks olevatel kraavidel</w:t>
      </w:r>
      <w:r w:rsidR="0098603E" w:rsidRPr="00EF08C4">
        <w:rPr>
          <w:szCs w:val="24"/>
        </w:rPr>
        <w:t xml:space="preserve"> valgalaga alla kümne ruutkilomeetri</w:t>
      </w:r>
      <w:r w:rsidR="004111A4" w:rsidRPr="00EF08C4">
        <w:rPr>
          <w:szCs w:val="24"/>
        </w:rPr>
        <w:t xml:space="preserve"> on veekaitsevöönd ainult </w:t>
      </w:r>
      <w:r w:rsidR="00EB421F" w:rsidRPr="00EF08C4">
        <w:rPr>
          <w:szCs w:val="24"/>
        </w:rPr>
        <w:t xml:space="preserve">eesvooluks </w:t>
      </w:r>
      <w:r w:rsidR="004111A4" w:rsidRPr="00EF08C4">
        <w:rPr>
          <w:szCs w:val="24"/>
        </w:rPr>
        <w:t>märgitud lõigu ulatuses. Sellistel kraavidel määratakse valgala tervikuna kogu kraavi ulatuses.</w:t>
      </w:r>
    </w:p>
    <w:p w14:paraId="20FE9142" w14:textId="77777777" w:rsidR="00454B2F" w:rsidRPr="00EF08C4" w:rsidRDefault="00454B2F">
      <w:pPr>
        <w:spacing w:line="240" w:lineRule="auto"/>
        <w:ind w:left="0" w:right="0" w:firstLine="0"/>
        <w:rPr>
          <w:b/>
          <w:szCs w:val="24"/>
        </w:rPr>
      </w:pPr>
    </w:p>
    <w:p w14:paraId="532736E7" w14:textId="049914B3" w:rsidR="00A016C8" w:rsidRPr="00EF08C4" w:rsidRDefault="002A1334">
      <w:pPr>
        <w:spacing w:line="240" w:lineRule="auto"/>
        <w:ind w:left="0" w:right="0" w:firstLine="0"/>
        <w:rPr>
          <w:szCs w:val="24"/>
        </w:rPr>
      </w:pPr>
      <w:r w:rsidRPr="00EF08C4">
        <w:rPr>
          <w:b/>
          <w:szCs w:val="24"/>
        </w:rPr>
        <w:t xml:space="preserve">Punktiga </w:t>
      </w:r>
      <w:r w:rsidR="00750E32" w:rsidRPr="00EF08C4">
        <w:rPr>
          <w:b/>
          <w:szCs w:val="24"/>
        </w:rPr>
        <w:t>13</w:t>
      </w:r>
      <w:r w:rsidRPr="00EF08C4">
        <w:rPr>
          <w:szCs w:val="24"/>
        </w:rPr>
        <w:t xml:space="preserve"> korrigeeritakse </w:t>
      </w:r>
      <w:proofErr w:type="spellStart"/>
      <w:r w:rsidRPr="00EF08C4">
        <w:rPr>
          <w:szCs w:val="24"/>
        </w:rPr>
        <w:t>VeeS</w:t>
      </w:r>
      <w:proofErr w:type="spellEnd"/>
      <w:r w:rsidRPr="00EF08C4">
        <w:rPr>
          <w:szCs w:val="24"/>
        </w:rPr>
        <w:t xml:space="preserve"> § 127 lõigete 1 ja 2</w:t>
      </w:r>
      <w:r w:rsidR="00186FD6" w:rsidRPr="00EF08C4">
        <w:rPr>
          <w:szCs w:val="24"/>
        </w:rPr>
        <w:t xml:space="preserve"> sõnastust, et heitvee ja saasteainete pinnasesse juhtimise piirangud oleksid selgemini mõistetavad. Kuna joogivee salvkaevule kehtib hooldusala, e</w:t>
      </w:r>
      <w:r w:rsidR="00F21443" w:rsidRPr="00EF08C4">
        <w:rPr>
          <w:szCs w:val="24"/>
        </w:rPr>
        <w:t>i</w:t>
      </w:r>
      <w:r w:rsidR="00186FD6" w:rsidRPr="00EF08C4">
        <w:rPr>
          <w:szCs w:val="24"/>
        </w:rPr>
        <w:t xml:space="preserve"> ole joogivee salvkaevu enam </w:t>
      </w:r>
      <w:r w:rsidR="00AF60B8" w:rsidRPr="00EF08C4">
        <w:rPr>
          <w:szCs w:val="24"/>
        </w:rPr>
        <w:t>lõikes 1</w:t>
      </w:r>
      <w:r w:rsidR="00186FD6" w:rsidRPr="00EF08C4">
        <w:rPr>
          <w:szCs w:val="24"/>
        </w:rPr>
        <w:t xml:space="preserve"> eraldi esile tõstetud. Küll aga on sätet täiendatud selliselt, et oleks paremini mõistetav, millisel juhul kohalduvad keskkonnaministri 31.07.2019 määruses nr 31 „Kanalisatsiooniehitise planeerimise, ehitamise ja kasutamise nõuded ning kanalisatsiooniehitise kuja täpsustatud ulatus“ </w:t>
      </w:r>
      <w:r w:rsidR="0073362A" w:rsidRPr="00EF08C4">
        <w:rPr>
          <w:szCs w:val="24"/>
        </w:rPr>
        <w:t>sätestatud</w:t>
      </w:r>
      <w:r w:rsidR="00186FD6" w:rsidRPr="00EF08C4">
        <w:rPr>
          <w:szCs w:val="24"/>
        </w:rPr>
        <w:t xml:space="preserve"> salvkaevu ja omapuhasti vahelised kaugused ning millal tuleb rakendada </w:t>
      </w:r>
      <w:proofErr w:type="spellStart"/>
      <w:r w:rsidR="00186FD6" w:rsidRPr="00EF08C4">
        <w:rPr>
          <w:szCs w:val="24"/>
        </w:rPr>
        <w:t>VeeS</w:t>
      </w:r>
      <w:proofErr w:type="spellEnd"/>
      <w:r w:rsidR="00186FD6" w:rsidRPr="00EF08C4">
        <w:rPr>
          <w:szCs w:val="24"/>
        </w:rPr>
        <w:t xml:space="preserve"> § 127 lõigetes 1 ja 2 sätestatut. </w:t>
      </w:r>
      <w:r w:rsidR="0073362A" w:rsidRPr="00EF08C4">
        <w:rPr>
          <w:szCs w:val="24"/>
        </w:rPr>
        <w:t>K</w:t>
      </w:r>
      <w:r w:rsidR="00186FD6" w:rsidRPr="00EF08C4">
        <w:rPr>
          <w:szCs w:val="24"/>
        </w:rPr>
        <w:t xml:space="preserve">ui salvkaevu </w:t>
      </w:r>
      <w:r w:rsidR="0073362A" w:rsidRPr="00EF08C4">
        <w:rPr>
          <w:szCs w:val="24"/>
        </w:rPr>
        <w:t xml:space="preserve">vett </w:t>
      </w:r>
      <w:r w:rsidR="00186FD6" w:rsidRPr="00EF08C4">
        <w:rPr>
          <w:szCs w:val="24"/>
        </w:rPr>
        <w:t>ei kasutata joogivee</w:t>
      </w:r>
      <w:r w:rsidR="0073362A" w:rsidRPr="00EF08C4">
        <w:rPr>
          <w:szCs w:val="24"/>
        </w:rPr>
        <w:t>na</w:t>
      </w:r>
      <w:r w:rsidR="00186FD6" w:rsidRPr="00EF08C4">
        <w:rPr>
          <w:szCs w:val="24"/>
        </w:rPr>
        <w:t>, tuleb lähtuda omapuhastiks oleva imbsüsteemi ja salvkaevu vahelise kauguse määramisel keskkonnaministri 31.07.2019 määrusest nr 31.</w:t>
      </w:r>
      <w:r w:rsidR="00502AAB" w:rsidRPr="00EF08C4">
        <w:rPr>
          <w:szCs w:val="24"/>
        </w:rPr>
        <w:t xml:space="preserve"> Praktikas on esinenud probleeme kuja ulatuse määramisel eeltoodud juhtudel ning õigusselguse huvides viidatakse kuja määramise alustele omapuhasti ja joogiveeks mittekasutatava salvkaevu korral. Viidatavas määruses ei ole see juhtum reguleeritud piisava täpsusega.</w:t>
      </w:r>
    </w:p>
    <w:p w14:paraId="6E208D7A" w14:textId="77777777" w:rsidR="00ED7244" w:rsidRPr="00EF08C4" w:rsidRDefault="00ED7244">
      <w:pPr>
        <w:spacing w:line="240" w:lineRule="auto"/>
        <w:ind w:left="0" w:right="0" w:firstLine="0"/>
        <w:rPr>
          <w:szCs w:val="24"/>
        </w:rPr>
      </w:pPr>
    </w:p>
    <w:p w14:paraId="71E07408" w14:textId="7FBBD2E4" w:rsidR="00ED7244" w:rsidRPr="00EF08C4" w:rsidRDefault="00ED7244">
      <w:pPr>
        <w:spacing w:line="240" w:lineRule="auto"/>
        <w:ind w:left="0" w:right="0" w:firstLine="0"/>
        <w:rPr>
          <w:szCs w:val="24"/>
        </w:rPr>
      </w:pPr>
      <w:proofErr w:type="spellStart"/>
      <w:r w:rsidRPr="00EF08C4">
        <w:rPr>
          <w:szCs w:val="24"/>
        </w:rPr>
        <w:t>VeeS</w:t>
      </w:r>
      <w:proofErr w:type="spellEnd"/>
      <w:r w:rsidRPr="00EF08C4">
        <w:rPr>
          <w:szCs w:val="24"/>
        </w:rPr>
        <w:t xml:space="preserve"> § 127 lõikes</w:t>
      </w:r>
      <w:r w:rsidR="008313B5" w:rsidRPr="00EF08C4">
        <w:rPr>
          <w:szCs w:val="24"/>
        </w:rPr>
        <w:t>t</w:t>
      </w:r>
      <w:r w:rsidRPr="00EF08C4">
        <w:rPr>
          <w:szCs w:val="24"/>
        </w:rPr>
        <w:t xml:space="preserve"> 2 jäetakse välja nõue, et heitvee veekogusse juhtimine ei ole lubatud </w:t>
      </w:r>
      <w:r w:rsidR="00720FB6" w:rsidRPr="00EF08C4">
        <w:rPr>
          <w:szCs w:val="24"/>
        </w:rPr>
        <w:t>kuni 50 </w:t>
      </w:r>
      <w:r w:rsidR="008313B5" w:rsidRPr="00EF08C4">
        <w:rPr>
          <w:szCs w:val="24"/>
        </w:rPr>
        <w:t>meetrit väljaspool sanitaarkaitseala ja hooldusala. Selle nõude täitmine on p</w:t>
      </w:r>
      <w:r w:rsidR="00D80A19" w:rsidRPr="00EF08C4">
        <w:rPr>
          <w:szCs w:val="24"/>
        </w:rPr>
        <w:t>ra</w:t>
      </w:r>
      <w:r w:rsidR="008313B5" w:rsidRPr="00EF08C4">
        <w:rPr>
          <w:szCs w:val="24"/>
        </w:rPr>
        <w:t>ktikas osutunud keeruliseks.</w:t>
      </w:r>
      <w:r w:rsidR="002973BE" w:rsidRPr="00EF08C4">
        <w:rPr>
          <w:szCs w:val="24"/>
        </w:rPr>
        <w:t xml:space="preserve"> </w:t>
      </w:r>
      <w:r w:rsidR="00CD57F5" w:rsidRPr="00EF08C4">
        <w:rPr>
          <w:szCs w:val="24"/>
        </w:rPr>
        <w:t xml:space="preserve">Väikeste kinnistute puhul on </w:t>
      </w:r>
      <w:r w:rsidR="006E5652" w:rsidRPr="00EF08C4">
        <w:rPr>
          <w:szCs w:val="24"/>
        </w:rPr>
        <w:t xml:space="preserve">heitvee </w:t>
      </w:r>
      <w:r w:rsidR="00CD57F5" w:rsidRPr="00EF08C4">
        <w:rPr>
          <w:szCs w:val="24"/>
        </w:rPr>
        <w:t xml:space="preserve">veekogusse juhtimine olnud tihtipeale ainus võimalus omapuhastit paigaldada, mistõttu </w:t>
      </w:r>
      <w:r w:rsidR="006E5652" w:rsidRPr="00EF08C4">
        <w:rPr>
          <w:szCs w:val="24"/>
        </w:rPr>
        <w:t xml:space="preserve">heitvee </w:t>
      </w:r>
      <w:r w:rsidR="00CD57F5" w:rsidRPr="00EF08C4">
        <w:rPr>
          <w:szCs w:val="24"/>
        </w:rPr>
        <w:t>veekogusse juhtimist kasutavad tihtipeale just kinnistud, mille puhul väikeste mõõtmete tõttu 50 m nõuet ei ole võimalik tagada.</w:t>
      </w:r>
    </w:p>
    <w:p w14:paraId="05302097" w14:textId="77777777" w:rsidR="002A1334" w:rsidRPr="00EF08C4" w:rsidRDefault="002A1334">
      <w:pPr>
        <w:spacing w:line="240" w:lineRule="auto"/>
        <w:ind w:left="0" w:right="0" w:firstLine="0"/>
        <w:rPr>
          <w:szCs w:val="24"/>
        </w:rPr>
      </w:pPr>
    </w:p>
    <w:p w14:paraId="787E70EE" w14:textId="39A88E8B" w:rsidR="008313B5" w:rsidRPr="00EF08C4" w:rsidRDefault="00D3315D">
      <w:pPr>
        <w:spacing w:line="240" w:lineRule="auto"/>
        <w:ind w:left="0" w:right="0" w:firstLine="0"/>
        <w:rPr>
          <w:szCs w:val="24"/>
        </w:rPr>
      </w:pPr>
      <w:r w:rsidRPr="00EF08C4">
        <w:rPr>
          <w:b/>
          <w:szCs w:val="24"/>
        </w:rPr>
        <w:lastRenderedPageBreak/>
        <w:t>P</w:t>
      </w:r>
      <w:r w:rsidR="00BD6DF4" w:rsidRPr="00EF08C4">
        <w:rPr>
          <w:b/>
          <w:szCs w:val="24"/>
        </w:rPr>
        <w:t xml:space="preserve">unktiga </w:t>
      </w:r>
      <w:r w:rsidR="00750E32" w:rsidRPr="00EF08C4">
        <w:rPr>
          <w:b/>
          <w:szCs w:val="24"/>
        </w:rPr>
        <w:t>14</w:t>
      </w:r>
      <w:r w:rsidRPr="00EF08C4">
        <w:rPr>
          <w:szCs w:val="24"/>
        </w:rPr>
        <w:t xml:space="preserve"> muudetakse </w:t>
      </w:r>
      <w:proofErr w:type="spellStart"/>
      <w:r w:rsidRPr="00EF08C4">
        <w:rPr>
          <w:szCs w:val="24"/>
        </w:rPr>
        <w:t>VeeS</w:t>
      </w:r>
      <w:proofErr w:type="spellEnd"/>
      <w:r w:rsidRPr="00EF08C4">
        <w:rPr>
          <w:szCs w:val="24"/>
        </w:rPr>
        <w:t xml:space="preserve"> § 128 lõikes 7 olevat delegatsiooninormi. Delegatsiooninormi sõnastusse on lisatud nõuded reovee puhastamise ja heitvee saasteainete ja -näitajate sisalduse piirväärtuste kohta.</w:t>
      </w:r>
    </w:p>
    <w:p w14:paraId="25BF5100" w14:textId="77777777" w:rsidR="008313B5" w:rsidRPr="00EF08C4" w:rsidRDefault="008313B5">
      <w:pPr>
        <w:spacing w:line="240" w:lineRule="auto"/>
        <w:ind w:left="0" w:right="0" w:firstLine="0"/>
        <w:rPr>
          <w:szCs w:val="24"/>
        </w:rPr>
      </w:pPr>
    </w:p>
    <w:p w14:paraId="364A3FF8" w14:textId="70C8CE91" w:rsidR="0004295F" w:rsidRPr="00336D3C" w:rsidRDefault="0004295F">
      <w:pPr>
        <w:pStyle w:val="Normaallaadveeb"/>
        <w:jc w:val="both"/>
        <w:rPr>
          <w:color w:val="000000"/>
        </w:rPr>
      </w:pPr>
      <w:r w:rsidRPr="00336D3C">
        <w:rPr>
          <w:color w:val="000000"/>
        </w:rPr>
        <w:t xml:space="preserve">Reovee puhastamise efektiivsust hinnatakse heitvee saasteainete sisalduse ja saastenäitajate alusel. Seega reovee puhastamine on üks osa toimingutest, mille kaudu hinnatakse heitveele kehtestatud nõuete täitmist ning seetõttu võib reovee puhastamist käsitleda heitvee suublasse juhtimise nõuete hindamise kõige esimese etapina. Kuna aga veeseadus defineerib eraldi nii reovee kui ka heitvee, on selguse huvides lisatud volitusnormi eraldi ka reovee puhastamine. Lisaks on volitusnormi täiendatud sõnaga </w:t>
      </w:r>
      <w:r w:rsidR="004C3101" w:rsidRPr="00336D3C">
        <w:rPr>
          <w:color w:val="000000"/>
        </w:rPr>
        <w:t>„</w:t>
      </w:r>
      <w:r w:rsidRPr="00336D3C">
        <w:rPr>
          <w:color w:val="000000"/>
        </w:rPr>
        <w:t>saastenäitajad</w:t>
      </w:r>
      <w:r w:rsidR="004C3101" w:rsidRPr="00336D3C">
        <w:rPr>
          <w:color w:val="000000"/>
        </w:rPr>
        <w:t>“,</w:t>
      </w:r>
      <w:r w:rsidRPr="00336D3C">
        <w:rPr>
          <w:color w:val="000000"/>
        </w:rPr>
        <w:t xml:space="preserve"> kuna heitvett iseloomustavad ka sellised näitajad, mis ei ole saasteained, kuid mis oma omaduste tõttu võivad negatiivselt mõjutada suublaks olevat veekogu. Seetõttu vajavad saasteainete kõrval ka saastenäitajad heitvee nõuetena reguleerimist. Sellisteks saastenäitajateks on näiteks temperatuur ja </w:t>
      </w:r>
      <w:proofErr w:type="spellStart"/>
      <w:r w:rsidRPr="00336D3C">
        <w:rPr>
          <w:color w:val="000000"/>
        </w:rPr>
        <w:t>pH</w:t>
      </w:r>
      <w:proofErr w:type="spellEnd"/>
      <w:r w:rsidRPr="00336D3C">
        <w:rPr>
          <w:color w:val="000000"/>
        </w:rPr>
        <w:t>. Liiga kõrge heitvee temperatuur mõjutab otseselt suublaks oleva veekogu hapnikusisaldust, mistõttu võib liiga kõrge heitvee temperatuur mõjuda pärssivalt kalade ja muude elusorganismide elutegevusele. Samamoodi on liiga happeline või aluseline keskkond ohtlik suublaks oleva veekogu ökosüsteemile.</w:t>
      </w:r>
    </w:p>
    <w:p w14:paraId="7BF00B55" w14:textId="77777777" w:rsidR="0004295F" w:rsidRPr="00336D3C" w:rsidRDefault="0004295F">
      <w:pPr>
        <w:pStyle w:val="Normaallaadveeb"/>
        <w:jc w:val="both"/>
        <w:rPr>
          <w:color w:val="000000"/>
        </w:rPr>
      </w:pPr>
    </w:p>
    <w:p w14:paraId="1374F275" w14:textId="1FCA3901" w:rsidR="0004295F" w:rsidRPr="00336D3C" w:rsidRDefault="0004295F" w:rsidP="00EF08C4">
      <w:pPr>
        <w:pStyle w:val="Pealkiri1"/>
        <w:shd w:val="clear" w:color="auto" w:fill="FFFFFF"/>
        <w:spacing w:after="0" w:line="240" w:lineRule="auto"/>
        <w:ind w:left="0"/>
        <w:jc w:val="both"/>
        <w:rPr>
          <w:b w:val="0"/>
          <w:szCs w:val="24"/>
        </w:rPr>
      </w:pPr>
      <w:r w:rsidRPr="00336D3C">
        <w:rPr>
          <w:b w:val="0"/>
          <w:szCs w:val="24"/>
        </w:rPr>
        <w:t>Keskkonnaministri</w:t>
      </w:r>
      <w:r w:rsidR="006B38DD" w:rsidRPr="00336D3C">
        <w:rPr>
          <w:color w:val="202020"/>
          <w:szCs w:val="24"/>
          <w:shd w:val="clear" w:color="auto" w:fill="FFFFFF"/>
        </w:rPr>
        <w:t xml:space="preserve"> </w:t>
      </w:r>
      <w:r w:rsidR="008D288A" w:rsidRPr="00336D3C">
        <w:rPr>
          <w:b w:val="0"/>
          <w:color w:val="202020"/>
          <w:szCs w:val="24"/>
          <w:shd w:val="clear" w:color="auto" w:fill="FFFFFF"/>
        </w:rPr>
        <w:t>0</w:t>
      </w:r>
      <w:r w:rsidR="008D288A" w:rsidRPr="00336D3C">
        <w:rPr>
          <w:b w:val="0"/>
          <w:szCs w:val="24"/>
        </w:rPr>
        <w:t xml:space="preserve">8.11.2019 </w:t>
      </w:r>
      <w:r w:rsidRPr="00336D3C">
        <w:rPr>
          <w:b w:val="0"/>
          <w:szCs w:val="24"/>
        </w:rPr>
        <w:t>määrus</w:t>
      </w:r>
      <w:r w:rsidR="008D288A" w:rsidRPr="00336D3C">
        <w:rPr>
          <w:b w:val="0"/>
          <w:szCs w:val="24"/>
        </w:rPr>
        <w:t>e</w:t>
      </w:r>
      <w:r w:rsidR="009029C3" w:rsidRPr="00336D3C">
        <w:rPr>
          <w:b w:val="0"/>
          <w:szCs w:val="24"/>
        </w:rPr>
        <w:t xml:space="preserve"> </w:t>
      </w:r>
      <w:r w:rsidR="008D288A" w:rsidRPr="00336D3C">
        <w:rPr>
          <w:b w:val="0"/>
          <w:szCs w:val="24"/>
        </w:rPr>
        <w:t>nr 61</w:t>
      </w:r>
      <w:r w:rsidRPr="00336D3C">
        <w:rPr>
          <w:b w:val="0"/>
          <w:szCs w:val="24"/>
        </w:rPr>
        <w:t xml:space="preserve"> </w:t>
      </w:r>
      <w:r w:rsidR="006B38DD" w:rsidRPr="00336D3C">
        <w:rPr>
          <w:b w:val="0"/>
          <w:szCs w:val="24"/>
        </w:rPr>
        <w:t>„</w:t>
      </w:r>
      <w:r w:rsidRPr="00336D3C">
        <w:rPr>
          <w:b w:val="0"/>
          <w:szCs w:val="24"/>
        </w:rPr>
        <w:t>Nõuded reovee</w:t>
      </w:r>
      <w:r w:rsidR="00F03CDA" w:rsidRPr="00336D3C">
        <w:rPr>
          <w:b w:val="0"/>
          <w:szCs w:val="24"/>
        </w:rPr>
        <w:t xml:space="preserve"> puhastamise ning heit-, sademe</w:t>
      </w:r>
      <w:r w:rsidR="00553D2B">
        <w:rPr>
          <w:b w:val="0"/>
          <w:szCs w:val="24"/>
        </w:rPr>
        <w:noBreakHyphen/>
      </w:r>
      <w:r w:rsidRPr="00336D3C">
        <w:rPr>
          <w:b w:val="0"/>
          <w:szCs w:val="24"/>
        </w:rPr>
        <w:t>, kaevandus-, karjääri- ja jahutusvee suublasse juhtimise kohta, nõuetele vastavuse hindamise meetmed ning saasteainesisalduse piirväärtused</w:t>
      </w:r>
      <w:r w:rsidR="006B38DD" w:rsidRPr="00336D3C">
        <w:rPr>
          <w:b w:val="0"/>
          <w:szCs w:val="24"/>
          <w:bdr w:val="none" w:sz="0" w:space="0" w:color="auto" w:frame="1"/>
        </w:rPr>
        <w:t xml:space="preserve">“ muutmist ei vaja, kuna </w:t>
      </w:r>
      <w:r w:rsidR="006D44DD" w:rsidRPr="00336D3C">
        <w:rPr>
          <w:b w:val="0"/>
          <w:szCs w:val="24"/>
          <w:bdr w:val="none" w:sz="0" w:space="0" w:color="auto" w:frame="1"/>
        </w:rPr>
        <w:t>reovee puhastamis</w:t>
      </w:r>
      <w:r w:rsidR="006B38DD" w:rsidRPr="00336D3C">
        <w:rPr>
          <w:b w:val="0"/>
          <w:szCs w:val="24"/>
          <w:bdr w:val="none" w:sz="0" w:space="0" w:color="auto" w:frame="1"/>
        </w:rPr>
        <w:t>e</w:t>
      </w:r>
      <w:r w:rsidR="006D44DD" w:rsidRPr="00336D3C">
        <w:rPr>
          <w:b w:val="0"/>
          <w:szCs w:val="24"/>
          <w:bdr w:val="none" w:sz="0" w:space="0" w:color="auto" w:frame="1"/>
        </w:rPr>
        <w:t xml:space="preserve"> nõuded</w:t>
      </w:r>
      <w:r w:rsidR="006B38DD" w:rsidRPr="00336D3C">
        <w:rPr>
          <w:b w:val="0"/>
          <w:szCs w:val="24"/>
          <w:bdr w:val="none" w:sz="0" w:space="0" w:color="auto" w:frame="1"/>
        </w:rPr>
        <w:t xml:space="preserve"> ja saastenäitajate piirväärtused on selles juba kehtestatud. Delegatsiooninorm</w:t>
      </w:r>
      <w:r w:rsidR="006D44DD" w:rsidRPr="00336D3C">
        <w:rPr>
          <w:b w:val="0"/>
          <w:szCs w:val="24"/>
          <w:bdr w:val="none" w:sz="0" w:space="0" w:color="auto" w:frame="1"/>
        </w:rPr>
        <w:t>i sõnastus</w:t>
      </w:r>
      <w:r w:rsidR="006B38DD" w:rsidRPr="00336D3C">
        <w:rPr>
          <w:b w:val="0"/>
          <w:szCs w:val="24"/>
          <w:bdr w:val="none" w:sz="0" w:space="0" w:color="auto" w:frame="1"/>
        </w:rPr>
        <w:t xml:space="preserve"> viiakse määruse sisuga </w:t>
      </w:r>
      <w:r w:rsidR="006D44DD" w:rsidRPr="00336D3C">
        <w:rPr>
          <w:b w:val="0"/>
          <w:szCs w:val="24"/>
          <w:bdr w:val="none" w:sz="0" w:space="0" w:color="auto" w:frame="1"/>
        </w:rPr>
        <w:t xml:space="preserve">senisest </w:t>
      </w:r>
      <w:r w:rsidR="006B38DD" w:rsidRPr="00336D3C">
        <w:rPr>
          <w:b w:val="0"/>
          <w:szCs w:val="24"/>
          <w:bdr w:val="none" w:sz="0" w:space="0" w:color="auto" w:frame="1"/>
        </w:rPr>
        <w:t>täpsema</w:t>
      </w:r>
      <w:r w:rsidR="0076763A" w:rsidRPr="00336D3C">
        <w:rPr>
          <w:b w:val="0"/>
          <w:szCs w:val="24"/>
          <w:bdr w:val="none" w:sz="0" w:space="0" w:color="auto" w:frame="1"/>
        </w:rPr>
        <w:t>lt</w:t>
      </w:r>
      <w:r w:rsidR="006B38DD" w:rsidRPr="00336D3C">
        <w:rPr>
          <w:b w:val="0"/>
          <w:szCs w:val="24"/>
          <w:bdr w:val="none" w:sz="0" w:space="0" w:color="auto" w:frame="1"/>
        </w:rPr>
        <w:t xml:space="preserve"> kooskõlla.</w:t>
      </w:r>
    </w:p>
    <w:p w14:paraId="42EFB629" w14:textId="14C91840" w:rsidR="0004295F" w:rsidRPr="00336D3C" w:rsidRDefault="0004295F" w:rsidP="00336D3C">
      <w:pPr>
        <w:pStyle w:val="Normaallaadveeb"/>
        <w:jc w:val="both"/>
        <w:rPr>
          <w:color w:val="000000"/>
        </w:rPr>
      </w:pPr>
    </w:p>
    <w:p w14:paraId="4DE754EB" w14:textId="3DAE5D9B" w:rsidR="00186FD6" w:rsidRPr="00ED3B54" w:rsidRDefault="00186FD6" w:rsidP="00336D3C">
      <w:pPr>
        <w:spacing w:line="240" w:lineRule="auto"/>
        <w:ind w:left="0" w:right="0" w:firstLine="0"/>
        <w:rPr>
          <w:szCs w:val="24"/>
        </w:rPr>
      </w:pPr>
      <w:r w:rsidRPr="00C36C1F">
        <w:rPr>
          <w:b/>
          <w:szCs w:val="24"/>
        </w:rPr>
        <w:t xml:space="preserve">Punktiga </w:t>
      </w:r>
      <w:r w:rsidR="00750E32" w:rsidRPr="00C36C1F">
        <w:rPr>
          <w:b/>
          <w:szCs w:val="24"/>
        </w:rPr>
        <w:t>15</w:t>
      </w:r>
      <w:r w:rsidRPr="00C36C1F">
        <w:rPr>
          <w:szCs w:val="24"/>
        </w:rPr>
        <w:t xml:space="preserve"> asendatakse </w:t>
      </w:r>
      <w:proofErr w:type="spellStart"/>
      <w:r w:rsidRPr="00C36C1F">
        <w:rPr>
          <w:szCs w:val="24"/>
        </w:rPr>
        <w:t>VeeS</w:t>
      </w:r>
      <w:proofErr w:type="spellEnd"/>
      <w:r w:rsidRPr="00C36C1F">
        <w:rPr>
          <w:szCs w:val="24"/>
        </w:rPr>
        <w:t xml:space="preserve"> § 134 lõikes 3 sõna „joogiveesalvkaevu“ sõnadega „joogivee otstarbeks mittekasutatava salvkaevu“, kuna joogivee otstarbeks kasutatava salvkaevu korral kohaldub </w:t>
      </w:r>
      <w:proofErr w:type="spellStart"/>
      <w:r w:rsidRPr="00C36C1F">
        <w:rPr>
          <w:szCs w:val="24"/>
        </w:rPr>
        <w:t>VeeS</w:t>
      </w:r>
      <w:proofErr w:type="spellEnd"/>
      <w:r w:rsidRPr="00C36C1F">
        <w:rPr>
          <w:szCs w:val="24"/>
        </w:rPr>
        <w:t xml:space="preserve"> § 127 lõikes 1 sätestatud üldreegel. Joogiveesalvkaevu korral võib heitvett ja saasteaine</w:t>
      </w:r>
      <w:r w:rsidR="00D3170A" w:rsidRPr="00C36C1F">
        <w:rPr>
          <w:szCs w:val="24"/>
        </w:rPr>
        <w:t>i</w:t>
      </w:r>
      <w:r w:rsidRPr="00ED3B54">
        <w:rPr>
          <w:szCs w:val="24"/>
        </w:rPr>
        <w:t xml:space="preserve">d immutada pinnasesse salvkaevu hooldusala </w:t>
      </w:r>
      <w:proofErr w:type="spellStart"/>
      <w:r w:rsidRPr="00ED3B54">
        <w:rPr>
          <w:szCs w:val="24"/>
        </w:rPr>
        <w:t>välispiirile</w:t>
      </w:r>
      <w:proofErr w:type="spellEnd"/>
      <w:r w:rsidRPr="00ED3B54">
        <w:rPr>
          <w:szCs w:val="24"/>
        </w:rPr>
        <w:t xml:space="preserve"> mitte lähemal kui 50 m. Kui salvkaevu ei kasutata joogivee otstarbeks, sõltub salvkaevu ja omapuhastiks oleva imbsüsteemi vaheline kaugus pinnasest ja selle omadustest ning see on reguleeritud keskkonnaministri 31.07.2019 määrusega nr 31.</w:t>
      </w:r>
    </w:p>
    <w:p w14:paraId="3EB1A94B" w14:textId="77777777" w:rsidR="00186FD6" w:rsidRPr="00EF08C4" w:rsidRDefault="00186FD6" w:rsidP="00336D3C">
      <w:pPr>
        <w:spacing w:line="240" w:lineRule="auto"/>
        <w:ind w:left="0" w:right="0" w:firstLine="0"/>
        <w:rPr>
          <w:szCs w:val="24"/>
        </w:rPr>
      </w:pPr>
    </w:p>
    <w:p w14:paraId="15AA0885" w14:textId="33DC9D75" w:rsidR="00012726" w:rsidRPr="00EF08C4" w:rsidRDefault="00012726" w:rsidP="00336D3C">
      <w:pPr>
        <w:spacing w:line="240" w:lineRule="auto"/>
        <w:ind w:left="0" w:right="0" w:firstLine="0"/>
        <w:rPr>
          <w:szCs w:val="24"/>
        </w:rPr>
      </w:pPr>
      <w:r w:rsidRPr="00EF08C4">
        <w:rPr>
          <w:b/>
          <w:szCs w:val="24"/>
        </w:rPr>
        <w:t>Punktiga 1</w:t>
      </w:r>
      <w:r w:rsidR="00750E32" w:rsidRPr="00EF08C4">
        <w:rPr>
          <w:b/>
          <w:szCs w:val="24"/>
        </w:rPr>
        <w:t>6</w:t>
      </w:r>
      <w:r w:rsidRPr="00EF08C4">
        <w:rPr>
          <w:szCs w:val="24"/>
        </w:rPr>
        <w:t xml:space="preserve"> täiendatakse </w:t>
      </w:r>
      <w:proofErr w:type="spellStart"/>
      <w:r w:rsidRPr="00EF08C4">
        <w:rPr>
          <w:szCs w:val="24"/>
        </w:rPr>
        <w:t>VeeS</w:t>
      </w:r>
      <w:proofErr w:type="spellEnd"/>
      <w:r w:rsidRPr="00EF08C4">
        <w:rPr>
          <w:szCs w:val="24"/>
        </w:rPr>
        <w:t xml:space="preserve"> </w:t>
      </w:r>
      <w:r w:rsidR="00F21443" w:rsidRPr="00EF08C4">
        <w:rPr>
          <w:szCs w:val="24"/>
        </w:rPr>
        <w:t>§</w:t>
      </w:r>
      <w:r w:rsidRPr="00EF08C4">
        <w:rPr>
          <w:szCs w:val="24"/>
        </w:rPr>
        <w:t xml:space="preserve"> 154 lõikega 4</w:t>
      </w:r>
      <w:r w:rsidRPr="00EF08C4">
        <w:rPr>
          <w:szCs w:val="24"/>
          <w:vertAlign w:val="superscript"/>
        </w:rPr>
        <w:t>1</w:t>
      </w:r>
      <w:r w:rsidRPr="00EF08C4">
        <w:rPr>
          <w:szCs w:val="24"/>
        </w:rPr>
        <w:t>. Uue lõikega täpsustakse ettevõtte omaseire puurkaevu/puuraugu, mis ei kuulu keskkonnaseirejaamade nimistusse, hooldusala ulatus</w:t>
      </w:r>
      <w:r w:rsidR="00F21443" w:rsidRPr="00EF08C4">
        <w:rPr>
          <w:szCs w:val="24"/>
        </w:rPr>
        <w:t>t</w:t>
      </w:r>
      <w:r w:rsidRPr="00EF08C4">
        <w:rPr>
          <w:szCs w:val="24"/>
        </w:rPr>
        <w:t>. Praktikas on t</w:t>
      </w:r>
      <w:r w:rsidR="00F21443" w:rsidRPr="00EF08C4">
        <w:rPr>
          <w:szCs w:val="24"/>
        </w:rPr>
        <w:t>ekkinud</w:t>
      </w:r>
      <w:r w:rsidRPr="00EF08C4">
        <w:rPr>
          <w:szCs w:val="24"/>
        </w:rPr>
        <w:t xml:space="preserve"> küsimus, kas ettevõtte seirekaevudel/seirepuuraukudel, mis ei kuulu riikliku keskkonnaseirejaamade nimistusse, hooldusala on 5 või 10 meetrit. Kuna riiklikku keskkonnaseirejaamade nimistusse kuuluva põhjaveeseire salvkaevu, puurkaevu ja puuraugu hooldusala on viis meetrit, siis on mõistlik rakendada samasugust hooldusala ulatust ka ettevõtte omaseire puurkaevule või puuraugule. Viiemeetrine hooldusala rakendub juhul, kui kaevu kasutatakse ainult seire eesmärgil ja sealt ei ole kavas tulevikus hakata vett võtma</w:t>
      </w:r>
      <w:r w:rsidR="00476CB9" w:rsidRPr="00EF08C4">
        <w:rPr>
          <w:szCs w:val="24"/>
        </w:rPr>
        <w:t xml:space="preserve"> muul eesmärgil</w:t>
      </w:r>
      <w:r w:rsidRPr="00EF08C4">
        <w:rPr>
          <w:szCs w:val="24"/>
        </w:rPr>
        <w:t>.</w:t>
      </w:r>
    </w:p>
    <w:p w14:paraId="1865D506" w14:textId="77777777" w:rsidR="00012726" w:rsidRPr="00EF08C4" w:rsidRDefault="00012726">
      <w:pPr>
        <w:spacing w:line="240" w:lineRule="auto"/>
        <w:ind w:left="0" w:right="0" w:firstLine="0"/>
        <w:rPr>
          <w:szCs w:val="24"/>
        </w:rPr>
      </w:pPr>
    </w:p>
    <w:p w14:paraId="5D83D258" w14:textId="62A9961F" w:rsidR="00454B2F" w:rsidRPr="00EF08C4" w:rsidRDefault="000D47D8">
      <w:pPr>
        <w:spacing w:line="240" w:lineRule="auto"/>
        <w:ind w:left="0" w:right="0" w:firstLine="0"/>
        <w:rPr>
          <w:szCs w:val="24"/>
        </w:rPr>
      </w:pPr>
      <w:r w:rsidRPr="00EF08C4">
        <w:rPr>
          <w:b/>
          <w:szCs w:val="24"/>
        </w:rPr>
        <w:t>Punktiga 1</w:t>
      </w:r>
      <w:r w:rsidR="00750E32" w:rsidRPr="00EF08C4">
        <w:rPr>
          <w:b/>
          <w:szCs w:val="24"/>
        </w:rPr>
        <w:t>7</w:t>
      </w:r>
      <w:r w:rsidR="00454B2F" w:rsidRPr="00EF08C4">
        <w:rPr>
          <w:szCs w:val="24"/>
        </w:rPr>
        <w:t xml:space="preserve"> </w:t>
      </w:r>
      <w:r w:rsidR="00E14A7F" w:rsidRPr="00EF08C4">
        <w:rPr>
          <w:szCs w:val="24"/>
        </w:rPr>
        <w:t xml:space="preserve">muudetakse </w:t>
      </w:r>
      <w:proofErr w:type="spellStart"/>
      <w:r w:rsidR="00454B2F" w:rsidRPr="00EF08C4">
        <w:rPr>
          <w:szCs w:val="24"/>
        </w:rPr>
        <w:t>VeeS</w:t>
      </w:r>
      <w:proofErr w:type="spellEnd"/>
      <w:r w:rsidR="00F21443" w:rsidRPr="00EF08C4">
        <w:rPr>
          <w:szCs w:val="24"/>
        </w:rPr>
        <w:t xml:space="preserve"> §</w:t>
      </w:r>
      <w:r w:rsidR="00454B2F" w:rsidRPr="00EF08C4">
        <w:rPr>
          <w:szCs w:val="24"/>
        </w:rPr>
        <w:t xml:space="preserve"> 158 lõike 2 sõna</w:t>
      </w:r>
      <w:r w:rsidR="00E14A7F" w:rsidRPr="00EF08C4">
        <w:rPr>
          <w:szCs w:val="24"/>
        </w:rPr>
        <w:t>stust.</w:t>
      </w:r>
    </w:p>
    <w:p w14:paraId="13ACE878" w14:textId="77777777" w:rsidR="00F860CE" w:rsidRPr="00EF08C4" w:rsidRDefault="00F860CE">
      <w:pPr>
        <w:spacing w:line="240" w:lineRule="auto"/>
        <w:ind w:left="0" w:right="0" w:firstLine="0"/>
        <w:rPr>
          <w:szCs w:val="24"/>
        </w:rPr>
      </w:pPr>
    </w:p>
    <w:p w14:paraId="6B5F109E" w14:textId="547FEDD6" w:rsidR="00F860CE" w:rsidRPr="00EF08C4" w:rsidRDefault="00F860CE">
      <w:pPr>
        <w:spacing w:line="240" w:lineRule="auto"/>
        <w:ind w:left="0" w:right="0" w:firstLine="0"/>
        <w:rPr>
          <w:szCs w:val="24"/>
        </w:rPr>
      </w:pPr>
      <w:proofErr w:type="spellStart"/>
      <w:r w:rsidRPr="00EF08C4">
        <w:rPr>
          <w:szCs w:val="24"/>
        </w:rPr>
        <w:t>Karstijärvikute</w:t>
      </w:r>
      <w:proofErr w:type="spellEnd"/>
      <w:r w:rsidRPr="00EF08C4">
        <w:rPr>
          <w:szCs w:val="24"/>
        </w:rPr>
        <w:t xml:space="preserve"> tüübina väljatoomine võimaldab vältida vajadust </w:t>
      </w:r>
      <w:proofErr w:type="spellStart"/>
      <w:r w:rsidRPr="00EF08C4">
        <w:rPr>
          <w:szCs w:val="24"/>
        </w:rPr>
        <w:t>karstijärviku</w:t>
      </w:r>
      <w:proofErr w:type="spellEnd"/>
      <w:r w:rsidRPr="00EF08C4">
        <w:rPr>
          <w:szCs w:val="24"/>
        </w:rPr>
        <w:t xml:space="preserve"> põhjas kümnete lehtrite ükshaaval kaardistamist ning neile piiranguvööndite loomist. Kui </w:t>
      </w:r>
      <w:proofErr w:type="spellStart"/>
      <w:r w:rsidRPr="00EF08C4">
        <w:rPr>
          <w:szCs w:val="24"/>
        </w:rPr>
        <w:t>karstijärvik</w:t>
      </w:r>
      <w:proofErr w:type="spellEnd"/>
      <w:r w:rsidRPr="00EF08C4">
        <w:rPr>
          <w:szCs w:val="24"/>
        </w:rPr>
        <w:t xml:space="preserve"> on vett täis ning see ujutab üle maa-ala, mida väetatakse ja/või seal kasutatakse taimekaitsevahendeid, siis järve tühjaksvoolamisel kanduvad toitained ja võimalikud taimekaitsevahendite jäägid põhjavette sõltumata sellest, kas väetamis- ja taimekaitsetöid on tehtud </w:t>
      </w:r>
      <w:proofErr w:type="spellStart"/>
      <w:r w:rsidRPr="00EF08C4">
        <w:rPr>
          <w:szCs w:val="24"/>
        </w:rPr>
        <w:t>järviku</w:t>
      </w:r>
      <w:proofErr w:type="spellEnd"/>
      <w:r w:rsidRPr="00EF08C4">
        <w:rPr>
          <w:szCs w:val="24"/>
        </w:rPr>
        <w:t xml:space="preserve"> põhjas oleva lehtri piiranguvööndist kaugemal. Seega põhjavee saastumise vältimiseks tuleks rakendada </w:t>
      </w:r>
      <w:proofErr w:type="spellStart"/>
      <w:r w:rsidRPr="00EF08C4">
        <w:rPr>
          <w:szCs w:val="24"/>
        </w:rPr>
        <w:t>järvikute</w:t>
      </w:r>
      <w:proofErr w:type="spellEnd"/>
      <w:r w:rsidRPr="00EF08C4">
        <w:rPr>
          <w:szCs w:val="24"/>
        </w:rPr>
        <w:t xml:space="preserve"> korral piirangud kogu </w:t>
      </w:r>
      <w:proofErr w:type="spellStart"/>
      <w:r w:rsidRPr="00EF08C4">
        <w:rPr>
          <w:szCs w:val="24"/>
        </w:rPr>
        <w:t>üleujutatavale</w:t>
      </w:r>
      <w:proofErr w:type="spellEnd"/>
      <w:r w:rsidRPr="00EF08C4">
        <w:rPr>
          <w:szCs w:val="24"/>
        </w:rPr>
        <w:t xml:space="preserve"> alale ja 50 m ulatuses </w:t>
      </w:r>
      <w:proofErr w:type="spellStart"/>
      <w:r w:rsidRPr="00EF08C4">
        <w:rPr>
          <w:szCs w:val="24"/>
        </w:rPr>
        <w:t>karstijärviku</w:t>
      </w:r>
      <w:proofErr w:type="spellEnd"/>
      <w:r w:rsidRPr="00EF08C4">
        <w:rPr>
          <w:szCs w:val="24"/>
        </w:rPr>
        <w:t xml:space="preserve"> kõrgeima veetaseme piirist.</w:t>
      </w:r>
    </w:p>
    <w:p w14:paraId="4C0AF41E" w14:textId="77777777" w:rsidR="000332D0" w:rsidRPr="00EF08C4" w:rsidRDefault="000332D0">
      <w:pPr>
        <w:spacing w:line="240" w:lineRule="auto"/>
        <w:ind w:left="0" w:right="0" w:firstLine="0"/>
        <w:rPr>
          <w:szCs w:val="24"/>
        </w:rPr>
      </w:pPr>
    </w:p>
    <w:p w14:paraId="4D0B7817" w14:textId="77777777" w:rsidR="000332D0" w:rsidRPr="00EF08C4" w:rsidRDefault="000332D0">
      <w:pPr>
        <w:spacing w:line="240" w:lineRule="auto"/>
        <w:ind w:left="0" w:right="0" w:firstLine="0"/>
        <w:rPr>
          <w:szCs w:val="24"/>
        </w:rPr>
      </w:pPr>
      <w:proofErr w:type="spellStart"/>
      <w:r w:rsidRPr="00EF08C4">
        <w:rPr>
          <w:szCs w:val="24"/>
        </w:rPr>
        <w:t>Karstijärvikut</w:t>
      </w:r>
      <w:proofErr w:type="spellEnd"/>
      <w:r w:rsidRPr="00EF08C4">
        <w:rPr>
          <w:szCs w:val="24"/>
        </w:rPr>
        <w:t xml:space="preserve"> karstivormiks nimetada ei ole korrektne, kuna tegemist on karstialal asuva ajutise veekoguga, mille piires on karstivorme (lehtreid, lõhesid jne), kuid mis ise ei ole karstiprotsesside tulemusel moodustunud pinnavorm. </w:t>
      </w:r>
      <w:proofErr w:type="spellStart"/>
      <w:r w:rsidRPr="00EF08C4">
        <w:rPr>
          <w:szCs w:val="24"/>
        </w:rPr>
        <w:t>Karstijärvikut</w:t>
      </w:r>
      <w:proofErr w:type="spellEnd"/>
      <w:r w:rsidRPr="00EF08C4">
        <w:rPr>
          <w:szCs w:val="24"/>
        </w:rPr>
        <w:t xml:space="preserve"> võib defineerida kui ajutist seisuveekogu, mis kujuneb </w:t>
      </w:r>
      <w:proofErr w:type="spellStart"/>
      <w:r w:rsidRPr="00EF08C4">
        <w:rPr>
          <w:szCs w:val="24"/>
        </w:rPr>
        <w:t>karstilise</w:t>
      </w:r>
      <w:proofErr w:type="spellEnd"/>
      <w:r w:rsidRPr="00EF08C4">
        <w:rPr>
          <w:szCs w:val="24"/>
        </w:rPr>
        <w:t xml:space="preserve"> tekke, toite ja/või äravooluga </w:t>
      </w:r>
      <w:proofErr w:type="spellStart"/>
      <w:r w:rsidRPr="00EF08C4">
        <w:rPr>
          <w:szCs w:val="24"/>
        </w:rPr>
        <w:t>aluspõhjalisse</w:t>
      </w:r>
      <w:proofErr w:type="spellEnd"/>
      <w:r w:rsidRPr="00EF08C4">
        <w:rPr>
          <w:szCs w:val="24"/>
        </w:rPr>
        <w:t xml:space="preserve"> nõkku. </w:t>
      </w:r>
      <w:proofErr w:type="spellStart"/>
      <w:r w:rsidRPr="00EF08C4">
        <w:rPr>
          <w:szCs w:val="24"/>
        </w:rPr>
        <w:t>Karstijärvik</w:t>
      </w:r>
      <w:proofErr w:type="spellEnd"/>
      <w:r w:rsidRPr="00EF08C4">
        <w:rPr>
          <w:szCs w:val="24"/>
        </w:rPr>
        <w:t xml:space="preserve"> on erialakirjanduses levinud ja valdkonna spetsialistidele arusaadav </w:t>
      </w:r>
      <w:proofErr w:type="spellStart"/>
      <w:r w:rsidRPr="00EF08C4">
        <w:rPr>
          <w:szCs w:val="24"/>
        </w:rPr>
        <w:t>üldkasutatav</w:t>
      </w:r>
      <w:proofErr w:type="spellEnd"/>
      <w:r w:rsidRPr="00EF08C4">
        <w:rPr>
          <w:szCs w:val="24"/>
        </w:rPr>
        <w:t xml:space="preserve"> termin. Näiteks on terminit kasutatud Tallinna Ülikooli Ökoloogia keskuse 2019. aastal koostatud aruandes „Põhjaveekogumite seosed maismaaökosüsteemide ja pinnaveekogudega, </w:t>
      </w:r>
      <w:proofErr w:type="spellStart"/>
      <w:r w:rsidRPr="00EF08C4">
        <w:rPr>
          <w:szCs w:val="24"/>
        </w:rPr>
        <w:t>hüdrogeoloogilised</w:t>
      </w:r>
      <w:proofErr w:type="spellEnd"/>
      <w:r w:rsidRPr="00EF08C4">
        <w:rPr>
          <w:szCs w:val="24"/>
        </w:rPr>
        <w:t xml:space="preserve"> mudelid ning seirevõrgu kujundamine“ (https://www.envir.ee/sites/default/files/pohjaveest_soltuvate_okosusteemide_kontsept_mudelid_lopparuanne.pdf).</w:t>
      </w:r>
    </w:p>
    <w:p w14:paraId="5FC2D60B" w14:textId="77777777" w:rsidR="00BD6DF4" w:rsidRPr="00EF08C4" w:rsidRDefault="00BD6DF4">
      <w:pPr>
        <w:spacing w:line="240" w:lineRule="auto"/>
        <w:ind w:left="0" w:right="0" w:firstLine="0"/>
        <w:rPr>
          <w:szCs w:val="24"/>
        </w:rPr>
      </w:pPr>
    </w:p>
    <w:p w14:paraId="0D4122C6" w14:textId="1EF1106F" w:rsidR="00BD6DF4" w:rsidRPr="00EF08C4" w:rsidRDefault="00750E32">
      <w:pPr>
        <w:spacing w:line="240" w:lineRule="auto"/>
        <w:ind w:left="0" w:right="0" w:firstLine="0"/>
        <w:rPr>
          <w:szCs w:val="24"/>
        </w:rPr>
      </w:pPr>
      <w:r w:rsidRPr="00EF08C4">
        <w:rPr>
          <w:b/>
          <w:szCs w:val="24"/>
        </w:rPr>
        <w:t>Punktiga 18</w:t>
      </w:r>
      <w:r w:rsidR="00BD6DF4" w:rsidRPr="00EF08C4">
        <w:rPr>
          <w:szCs w:val="24"/>
        </w:rPr>
        <w:t xml:space="preserve"> tunnistatakse </w:t>
      </w:r>
      <w:proofErr w:type="spellStart"/>
      <w:r w:rsidR="00BD6DF4" w:rsidRPr="00EF08C4">
        <w:rPr>
          <w:szCs w:val="24"/>
        </w:rPr>
        <w:t>VeeS</w:t>
      </w:r>
      <w:proofErr w:type="spellEnd"/>
      <w:r w:rsidR="00BD6DF4" w:rsidRPr="00EF08C4">
        <w:rPr>
          <w:szCs w:val="24"/>
        </w:rPr>
        <w:t xml:space="preserve"> § 161 lõige 3 kehtetuks</w:t>
      </w:r>
      <w:r w:rsidR="00006984" w:rsidRPr="00EF08C4">
        <w:rPr>
          <w:szCs w:val="24"/>
        </w:rPr>
        <w:t xml:space="preserve"> ja </w:t>
      </w:r>
      <w:r w:rsidR="00006984" w:rsidRPr="00EF08C4">
        <w:rPr>
          <w:b/>
          <w:szCs w:val="24"/>
        </w:rPr>
        <w:t>p</w:t>
      </w:r>
      <w:r w:rsidRPr="00EF08C4">
        <w:rPr>
          <w:b/>
          <w:szCs w:val="24"/>
        </w:rPr>
        <w:t>unktiga 19</w:t>
      </w:r>
      <w:r w:rsidR="00BD6DF4" w:rsidRPr="00EF08C4">
        <w:rPr>
          <w:szCs w:val="24"/>
        </w:rPr>
        <w:t xml:space="preserve"> lisatakse </w:t>
      </w:r>
      <w:r w:rsidR="00CF1770" w:rsidRPr="00EF08C4">
        <w:rPr>
          <w:szCs w:val="24"/>
        </w:rPr>
        <w:t xml:space="preserve">uuesti </w:t>
      </w:r>
      <w:proofErr w:type="spellStart"/>
      <w:r w:rsidR="00BD6DF4" w:rsidRPr="00EF08C4">
        <w:rPr>
          <w:szCs w:val="24"/>
        </w:rPr>
        <w:t>VeeS</w:t>
      </w:r>
      <w:proofErr w:type="spellEnd"/>
      <w:r w:rsidR="00BD6DF4" w:rsidRPr="00EF08C4">
        <w:rPr>
          <w:szCs w:val="24"/>
        </w:rPr>
        <w:t xml:space="preserve"> §</w:t>
      </w:r>
      <w:r w:rsidR="008E1D62" w:rsidRPr="00EF08C4">
        <w:rPr>
          <w:szCs w:val="24"/>
        </w:rPr>
        <w:t> </w:t>
      </w:r>
      <w:r w:rsidR="00BD6DF4" w:rsidRPr="00EF08C4">
        <w:rPr>
          <w:szCs w:val="24"/>
        </w:rPr>
        <w:t xml:space="preserve">161 lõige 3. </w:t>
      </w:r>
      <w:r w:rsidR="007C2013" w:rsidRPr="00EF08C4">
        <w:rPr>
          <w:szCs w:val="24"/>
        </w:rPr>
        <w:t>P</w:t>
      </w:r>
      <w:r w:rsidR="00BD6DF4" w:rsidRPr="00EF08C4">
        <w:rPr>
          <w:szCs w:val="24"/>
        </w:rPr>
        <w:t>unktiga</w:t>
      </w:r>
      <w:r w:rsidR="007C2013" w:rsidRPr="00EF08C4">
        <w:rPr>
          <w:szCs w:val="24"/>
        </w:rPr>
        <w:t xml:space="preserve"> 18</w:t>
      </w:r>
      <w:r w:rsidR="00BD6DF4" w:rsidRPr="00EF08C4">
        <w:rPr>
          <w:szCs w:val="24"/>
        </w:rPr>
        <w:t xml:space="preserve"> </w:t>
      </w:r>
      <w:r w:rsidR="004820CF" w:rsidRPr="00EF08C4">
        <w:rPr>
          <w:szCs w:val="24"/>
        </w:rPr>
        <w:t xml:space="preserve">tunnistatakse </w:t>
      </w:r>
      <w:proofErr w:type="spellStart"/>
      <w:r w:rsidR="00BD6DF4" w:rsidRPr="00EF08C4">
        <w:rPr>
          <w:szCs w:val="24"/>
        </w:rPr>
        <w:t>VeeS</w:t>
      </w:r>
      <w:proofErr w:type="spellEnd"/>
      <w:r w:rsidR="00BD6DF4" w:rsidRPr="00EF08C4">
        <w:rPr>
          <w:szCs w:val="24"/>
        </w:rPr>
        <w:t xml:space="preserve"> § 161 lõi</w:t>
      </w:r>
      <w:r w:rsidR="004820CF" w:rsidRPr="00EF08C4">
        <w:rPr>
          <w:szCs w:val="24"/>
        </w:rPr>
        <w:t>ge</w:t>
      </w:r>
      <w:r w:rsidR="00BD6DF4" w:rsidRPr="00EF08C4">
        <w:rPr>
          <w:szCs w:val="24"/>
        </w:rPr>
        <w:t xml:space="preserve"> 3 kehtetuks </w:t>
      </w:r>
      <w:r w:rsidR="004820CF" w:rsidRPr="00EF08C4">
        <w:rPr>
          <w:szCs w:val="24"/>
        </w:rPr>
        <w:t xml:space="preserve">ja </w:t>
      </w:r>
      <w:proofErr w:type="spellStart"/>
      <w:r w:rsidR="004820CF" w:rsidRPr="00EF08C4">
        <w:rPr>
          <w:szCs w:val="24"/>
        </w:rPr>
        <w:t>taaskehtestatakse</w:t>
      </w:r>
      <w:proofErr w:type="spellEnd"/>
      <w:r w:rsidR="00BD6DF4" w:rsidRPr="00EF08C4">
        <w:rPr>
          <w:szCs w:val="24"/>
        </w:rPr>
        <w:t xml:space="preserve"> uues</w:t>
      </w:r>
      <w:r w:rsidR="00CF1770" w:rsidRPr="00EF08C4">
        <w:rPr>
          <w:szCs w:val="24"/>
        </w:rPr>
        <w:t>ti</w:t>
      </w:r>
      <w:r w:rsidR="00BD6DF4" w:rsidRPr="00EF08C4">
        <w:rPr>
          <w:szCs w:val="24"/>
        </w:rPr>
        <w:t xml:space="preserve"> </w:t>
      </w:r>
      <w:r w:rsidR="00C431C1" w:rsidRPr="00EF08C4">
        <w:rPr>
          <w:szCs w:val="24"/>
        </w:rPr>
        <w:br/>
      </w:r>
      <w:r w:rsidR="00BD6DF4" w:rsidRPr="00EF08C4">
        <w:rPr>
          <w:szCs w:val="24"/>
        </w:rPr>
        <w:t>lõikes 3</w:t>
      </w:r>
      <w:r w:rsidR="004820CF" w:rsidRPr="00EF08C4">
        <w:rPr>
          <w:szCs w:val="24"/>
        </w:rPr>
        <w:t>, arvestades</w:t>
      </w:r>
      <w:r w:rsidR="00BD6DF4" w:rsidRPr="00EF08C4">
        <w:rPr>
          <w:szCs w:val="24"/>
        </w:rPr>
        <w:t xml:space="preserve"> Maaeluministeeriumi ettepanekuga kehtestada lõikes 3 nimetatud nõue 2023. aasta 1. jaanuaril.</w:t>
      </w:r>
      <w:r w:rsidR="00006984" w:rsidRPr="00EF08C4">
        <w:rPr>
          <w:szCs w:val="24"/>
        </w:rPr>
        <w:t xml:space="preserve"> </w:t>
      </w:r>
      <w:r w:rsidR="00B54B71" w:rsidRPr="00EF08C4">
        <w:rPr>
          <w:szCs w:val="24"/>
        </w:rPr>
        <w:t xml:space="preserve">Maaeluministeerium vajab rohkem aega </w:t>
      </w:r>
      <w:proofErr w:type="spellStart"/>
      <w:r w:rsidR="00B54B71" w:rsidRPr="00EF08C4">
        <w:rPr>
          <w:szCs w:val="24"/>
        </w:rPr>
        <w:t>VeeS</w:t>
      </w:r>
      <w:proofErr w:type="spellEnd"/>
      <w:r w:rsidR="00B54B71" w:rsidRPr="00EF08C4">
        <w:rPr>
          <w:szCs w:val="24"/>
        </w:rPr>
        <w:t xml:space="preserve"> § 161 lõike 4 alamakti väljatöötamiseks seoses aeganõudvate analüüsidega. </w:t>
      </w:r>
      <w:r w:rsidR="00006984" w:rsidRPr="00EF08C4">
        <w:rPr>
          <w:szCs w:val="24"/>
        </w:rPr>
        <w:t xml:space="preserve">Normitehniliselt ei ole muud võimalust, kui sätte kehtetuks tunnistamine ja uuesti kehtestamine, sest säte </w:t>
      </w:r>
      <w:r w:rsidR="00CF1770" w:rsidRPr="00EF08C4">
        <w:rPr>
          <w:szCs w:val="24"/>
        </w:rPr>
        <w:t xml:space="preserve">on </w:t>
      </w:r>
      <w:r w:rsidR="00006984" w:rsidRPr="00EF08C4">
        <w:rPr>
          <w:szCs w:val="24"/>
        </w:rPr>
        <w:t>jõustu</w:t>
      </w:r>
      <w:r w:rsidR="00CF1770" w:rsidRPr="00EF08C4">
        <w:rPr>
          <w:szCs w:val="24"/>
        </w:rPr>
        <w:t>nud</w:t>
      </w:r>
      <w:r w:rsidR="00006984" w:rsidRPr="00EF08C4">
        <w:rPr>
          <w:szCs w:val="24"/>
        </w:rPr>
        <w:t xml:space="preserve"> 01.01.2021, aga kõnesoleva eelnõu menetlus alles käib.</w:t>
      </w:r>
    </w:p>
    <w:p w14:paraId="210BE1D5" w14:textId="6F974CE9" w:rsidR="00732DDB" w:rsidRPr="00EF08C4" w:rsidRDefault="00732DDB">
      <w:pPr>
        <w:spacing w:line="240" w:lineRule="auto"/>
        <w:ind w:left="0" w:right="0" w:firstLine="0"/>
        <w:rPr>
          <w:szCs w:val="24"/>
        </w:rPr>
      </w:pPr>
    </w:p>
    <w:p w14:paraId="5DAA9A11" w14:textId="3D74CE31" w:rsidR="00454B2F" w:rsidRPr="00EF08C4" w:rsidRDefault="00454B2F">
      <w:pPr>
        <w:spacing w:line="240" w:lineRule="auto"/>
        <w:ind w:left="0" w:right="0" w:firstLine="0"/>
        <w:rPr>
          <w:szCs w:val="24"/>
        </w:rPr>
      </w:pPr>
      <w:r w:rsidRPr="00EF08C4">
        <w:rPr>
          <w:b/>
          <w:szCs w:val="24"/>
        </w:rPr>
        <w:t xml:space="preserve">Punktidega </w:t>
      </w:r>
      <w:r w:rsidR="00750E32" w:rsidRPr="00EF08C4">
        <w:rPr>
          <w:b/>
          <w:szCs w:val="24"/>
        </w:rPr>
        <w:t>20</w:t>
      </w:r>
      <w:r w:rsidRPr="00EF08C4">
        <w:rPr>
          <w:b/>
          <w:szCs w:val="24"/>
        </w:rPr>
        <w:t xml:space="preserve"> ja </w:t>
      </w:r>
      <w:r w:rsidR="00750E32" w:rsidRPr="00EF08C4">
        <w:rPr>
          <w:b/>
          <w:szCs w:val="24"/>
        </w:rPr>
        <w:t>21</w:t>
      </w:r>
      <w:r w:rsidRPr="00EF08C4">
        <w:rPr>
          <w:b/>
          <w:szCs w:val="24"/>
        </w:rPr>
        <w:t xml:space="preserve"> </w:t>
      </w:r>
      <w:r w:rsidR="00006984" w:rsidRPr="00EF08C4">
        <w:rPr>
          <w:szCs w:val="24"/>
        </w:rPr>
        <w:t xml:space="preserve">muudetakse </w:t>
      </w:r>
      <w:proofErr w:type="spellStart"/>
      <w:r w:rsidRPr="00EF08C4">
        <w:rPr>
          <w:szCs w:val="24"/>
        </w:rPr>
        <w:t>VeeS</w:t>
      </w:r>
      <w:proofErr w:type="spellEnd"/>
      <w:r w:rsidRPr="00EF08C4">
        <w:rPr>
          <w:szCs w:val="24"/>
        </w:rPr>
        <w:t xml:space="preserve"> § 162. Paragrahvist jäetakse välja sätted, mille järgi vedelsõnniku laotamine koguses, mis vastab 400 või enamale loomühikule, on lubatud ainult Keskkonnaameti heaks kiidetud vedelsõnniku laotamise plaani alusel. Põllumajandustootja peab sõnniku laotamisel järgima veeseadusega reguleeritud sõnniku laotamise</w:t>
      </w:r>
      <w:r w:rsidR="0073362A" w:rsidRPr="00EF08C4">
        <w:rPr>
          <w:szCs w:val="24"/>
        </w:rPr>
        <w:t xml:space="preserve"> </w:t>
      </w:r>
      <w:r w:rsidRPr="00EF08C4">
        <w:rPr>
          <w:szCs w:val="24"/>
        </w:rPr>
        <w:t>nõudeid ning kandma põlluraamatusse andmed tehtud tööde ja väetise, sealhulgas kasutatud tahe- ja vedelsõnniku koguste kohta. Kuna sõnnikulaotusplaani kantavad andmed ei kajasta kindlalt elluviidavaid tegevusi ja kõik andmed sõnniku</w:t>
      </w:r>
      <w:r w:rsidR="0073362A" w:rsidRPr="00EF08C4">
        <w:rPr>
          <w:szCs w:val="24"/>
        </w:rPr>
        <w:t xml:space="preserve"> tegeliku </w:t>
      </w:r>
      <w:r w:rsidRPr="00EF08C4">
        <w:rPr>
          <w:szCs w:val="24"/>
        </w:rPr>
        <w:t>kasutamise kohta on kohustuslik kanda põlluraamatusse, siis ei ole mõistlik nõuda eraldi informatiivse dokumendi esitamist Keskkonnaametile.</w:t>
      </w:r>
    </w:p>
    <w:p w14:paraId="4E5B1082" w14:textId="77777777" w:rsidR="00B66560" w:rsidRPr="00EF08C4" w:rsidRDefault="00B66560">
      <w:pPr>
        <w:spacing w:line="240" w:lineRule="auto"/>
        <w:ind w:left="0" w:right="0" w:firstLine="0"/>
        <w:rPr>
          <w:b/>
          <w:szCs w:val="24"/>
        </w:rPr>
      </w:pPr>
    </w:p>
    <w:p w14:paraId="6460DDC0" w14:textId="539E3E4F" w:rsidR="00C84D37" w:rsidRPr="00EF08C4" w:rsidRDefault="00732DDB">
      <w:pPr>
        <w:spacing w:line="240" w:lineRule="auto"/>
        <w:ind w:left="0" w:right="0" w:firstLine="0"/>
        <w:rPr>
          <w:szCs w:val="24"/>
        </w:rPr>
      </w:pPr>
      <w:r w:rsidRPr="00EF08C4">
        <w:rPr>
          <w:b/>
          <w:szCs w:val="24"/>
        </w:rPr>
        <w:t xml:space="preserve">Punktiga </w:t>
      </w:r>
      <w:r w:rsidR="00750E32" w:rsidRPr="00EF08C4">
        <w:rPr>
          <w:b/>
          <w:szCs w:val="24"/>
        </w:rPr>
        <w:t>22</w:t>
      </w:r>
      <w:r w:rsidR="00C84D37" w:rsidRPr="00EF08C4">
        <w:rPr>
          <w:b/>
          <w:szCs w:val="24"/>
        </w:rPr>
        <w:t xml:space="preserve"> </w:t>
      </w:r>
      <w:r w:rsidR="00C84D37" w:rsidRPr="00EF08C4">
        <w:rPr>
          <w:szCs w:val="24"/>
        </w:rPr>
        <w:t xml:space="preserve">asendatakse </w:t>
      </w:r>
      <w:proofErr w:type="spellStart"/>
      <w:r w:rsidR="00C84D37" w:rsidRPr="00EF08C4">
        <w:rPr>
          <w:szCs w:val="24"/>
        </w:rPr>
        <w:t>VeeS</w:t>
      </w:r>
      <w:proofErr w:type="spellEnd"/>
      <w:r w:rsidR="00C84D37" w:rsidRPr="00EF08C4">
        <w:rPr>
          <w:szCs w:val="24"/>
        </w:rPr>
        <w:t xml:space="preserve"> § 165 lõikes 5 sõna „karstilehtrist“ sõna</w:t>
      </w:r>
      <w:r w:rsidR="009D64F0" w:rsidRPr="00EF08C4">
        <w:rPr>
          <w:szCs w:val="24"/>
        </w:rPr>
        <w:t>de</w:t>
      </w:r>
      <w:r w:rsidR="00C84D37" w:rsidRPr="00EF08C4">
        <w:rPr>
          <w:szCs w:val="24"/>
        </w:rPr>
        <w:t>ga „karstivormist</w:t>
      </w:r>
      <w:r w:rsidR="00720FB6" w:rsidRPr="00EF08C4">
        <w:rPr>
          <w:szCs w:val="24"/>
        </w:rPr>
        <w:t xml:space="preserve"> ja </w:t>
      </w:r>
      <w:r w:rsidR="00720FB6" w:rsidRPr="00EF08C4">
        <w:rPr>
          <w:szCs w:val="24"/>
        </w:rPr>
        <w:noBreakHyphen/>
      </w:r>
      <w:proofErr w:type="spellStart"/>
      <w:r w:rsidR="009D64F0" w:rsidRPr="00EF08C4">
        <w:rPr>
          <w:szCs w:val="24"/>
        </w:rPr>
        <w:t>järvikust</w:t>
      </w:r>
      <w:proofErr w:type="spellEnd"/>
      <w:r w:rsidR="00006984" w:rsidRPr="00EF08C4">
        <w:rPr>
          <w:szCs w:val="24"/>
        </w:rPr>
        <w:t>“</w:t>
      </w:r>
      <w:r w:rsidR="00C84D37" w:rsidRPr="00EF08C4">
        <w:rPr>
          <w:szCs w:val="24"/>
        </w:rPr>
        <w:t>.</w:t>
      </w:r>
      <w:r w:rsidR="00546691" w:rsidRPr="00EF08C4">
        <w:rPr>
          <w:szCs w:val="24"/>
        </w:rPr>
        <w:t xml:space="preserve"> </w:t>
      </w:r>
      <w:r w:rsidR="009A1943" w:rsidRPr="00EF08C4">
        <w:rPr>
          <w:szCs w:val="24"/>
        </w:rPr>
        <w:t>S</w:t>
      </w:r>
      <w:r w:rsidR="00546691" w:rsidRPr="00EF08C4">
        <w:rPr>
          <w:szCs w:val="24"/>
        </w:rPr>
        <w:t>elgitus on seletuskirja terminit selgitavas osas.</w:t>
      </w:r>
    </w:p>
    <w:p w14:paraId="610F2F52" w14:textId="77777777" w:rsidR="0085457F" w:rsidRPr="00EF08C4" w:rsidRDefault="0085457F">
      <w:pPr>
        <w:spacing w:line="240" w:lineRule="auto"/>
        <w:ind w:left="0" w:right="0" w:firstLine="0"/>
        <w:rPr>
          <w:szCs w:val="24"/>
        </w:rPr>
      </w:pPr>
    </w:p>
    <w:p w14:paraId="59E8C4E1" w14:textId="21103EC1" w:rsidR="00A07BB6" w:rsidRPr="00EF08C4" w:rsidRDefault="0085457F">
      <w:pPr>
        <w:spacing w:line="240" w:lineRule="auto"/>
        <w:ind w:left="0" w:right="0" w:firstLine="0"/>
        <w:rPr>
          <w:szCs w:val="24"/>
        </w:rPr>
      </w:pPr>
      <w:r w:rsidRPr="00EF08C4">
        <w:rPr>
          <w:b/>
          <w:szCs w:val="24"/>
        </w:rPr>
        <w:t xml:space="preserve">Punktiga </w:t>
      </w:r>
      <w:r w:rsidR="00750E32" w:rsidRPr="00EF08C4">
        <w:rPr>
          <w:b/>
          <w:szCs w:val="24"/>
        </w:rPr>
        <w:t>23</w:t>
      </w:r>
      <w:r w:rsidRPr="00EF08C4">
        <w:rPr>
          <w:szCs w:val="24"/>
        </w:rPr>
        <w:t xml:space="preserve"> muudetakse </w:t>
      </w:r>
      <w:proofErr w:type="spellStart"/>
      <w:r w:rsidRPr="00EF08C4">
        <w:rPr>
          <w:szCs w:val="24"/>
        </w:rPr>
        <w:t>VeeS</w:t>
      </w:r>
      <w:proofErr w:type="spellEnd"/>
      <w:r w:rsidRPr="00EF08C4">
        <w:rPr>
          <w:szCs w:val="24"/>
        </w:rPr>
        <w:t xml:space="preserve"> § 168 lõikeid 3 ja 4. Lõike 3 muudatus tuleneb eelnõu</w:t>
      </w:r>
      <w:r w:rsidR="0073362A" w:rsidRPr="00EF08C4">
        <w:rPr>
          <w:szCs w:val="24"/>
        </w:rPr>
        <w:t xml:space="preserve"> </w:t>
      </w:r>
      <w:r w:rsidRPr="00EF08C4">
        <w:rPr>
          <w:szCs w:val="24"/>
        </w:rPr>
        <w:t>punktis</w:t>
      </w:r>
      <w:r w:rsidR="00C93FC1" w:rsidRPr="00EF08C4">
        <w:rPr>
          <w:szCs w:val="24"/>
        </w:rPr>
        <w:t> </w:t>
      </w:r>
      <w:r w:rsidRPr="00EF08C4">
        <w:rPr>
          <w:szCs w:val="24"/>
        </w:rPr>
        <w:t>4 tehtavast muudatusest.</w:t>
      </w:r>
      <w:r w:rsidR="00A07BB6" w:rsidRPr="00EF08C4">
        <w:rPr>
          <w:szCs w:val="24"/>
        </w:rPr>
        <w:t xml:space="preserve"> </w:t>
      </w:r>
      <w:r w:rsidR="005953B8" w:rsidRPr="00EF08C4">
        <w:rPr>
          <w:szCs w:val="24"/>
        </w:rPr>
        <w:t>L</w:t>
      </w:r>
      <w:r w:rsidR="00C84D37" w:rsidRPr="00EF08C4">
        <w:rPr>
          <w:szCs w:val="24"/>
        </w:rPr>
        <w:t xml:space="preserve">õiget 3 täiendatakse piirangutega, mis </w:t>
      </w:r>
      <w:r w:rsidR="009A1943" w:rsidRPr="00EF08C4">
        <w:rPr>
          <w:szCs w:val="24"/>
        </w:rPr>
        <w:t>kehtisid</w:t>
      </w:r>
      <w:r w:rsidR="00C84D37" w:rsidRPr="00EF08C4">
        <w:rPr>
          <w:szCs w:val="24"/>
        </w:rPr>
        <w:t xml:space="preserve"> Vabariigi Valitsuse 21.01.2003 määruse</w:t>
      </w:r>
      <w:r w:rsidR="009A1943" w:rsidRPr="00EF08C4">
        <w:rPr>
          <w:szCs w:val="24"/>
        </w:rPr>
        <w:t>s</w:t>
      </w:r>
      <w:r w:rsidR="00C84D37" w:rsidRPr="00EF08C4">
        <w:rPr>
          <w:szCs w:val="24"/>
        </w:rPr>
        <w:t xml:space="preserve"> nr 17 „Pandivere ja Adavere-Põltsamaa nitraaditundliku ala kaitse-eeskiri“ </w:t>
      </w:r>
      <w:r w:rsidR="009A1943" w:rsidRPr="00EF08C4">
        <w:rPr>
          <w:szCs w:val="24"/>
        </w:rPr>
        <w:t>kuni 1. oktoobrini 2019, kuid v</w:t>
      </w:r>
      <w:r w:rsidR="00C84D37" w:rsidRPr="00EF08C4">
        <w:rPr>
          <w:szCs w:val="24"/>
        </w:rPr>
        <w:t xml:space="preserve">eeseaduse kodifitseerimise käigus jäid ekslikult </w:t>
      </w:r>
      <w:r w:rsidR="00F23DD2" w:rsidRPr="00EF08C4">
        <w:rPr>
          <w:szCs w:val="24"/>
        </w:rPr>
        <w:t xml:space="preserve">seadusest </w:t>
      </w:r>
      <w:r w:rsidR="00C84D37" w:rsidRPr="00EF08C4">
        <w:rPr>
          <w:szCs w:val="24"/>
        </w:rPr>
        <w:t>välja</w:t>
      </w:r>
      <w:r w:rsidR="009A1943" w:rsidRPr="00EF08C4">
        <w:rPr>
          <w:szCs w:val="24"/>
        </w:rPr>
        <w:t>. Need olid</w:t>
      </w:r>
      <w:r w:rsidR="008E1D62" w:rsidRPr="00EF08C4">
        <w:rPr>
          <w:szCs w:val="24"/>
        </w:rPr>
        <w:t xml:space="preserve"> järgmised</w:t>
      </w:r>
      <w:r w:rsidR="00F23DD2" w:rsidRPr="00EF08C4">
        <w:rPr>
          <w:szCs w:val="24"/>
        </w:rPr>
        <w:t xml:space="preserve">: </w:t>
      </w:r>
      <w:r w:rsidR="00560BC1" w:rsidRPr="00EF08C4">
        <w:rPr>
          <w:szCs w:val="24"/>
        </w:rPr>
        <w:t>maa kasutuse sihtotstarbe muutmine; loodusliku rohumaa, metsa või soo ülesharimine; vee kvaliteeti ohustava ehitise rajamine; maavara või maa-ainese kaevandamine; heitvee pinnasesse juhtimine; metsa lageraie; kuivendussüsteemi ehitamine; kalmis</w:t>
      </w:r>
      <w:r w:rsidR="000D1846" w:rsidRPr="00EF08C4">
        <w:rPr>
          <w:szCs w:val="24"/>
        </w:rPr>
        <w:t>t</w:t>
      </w:r>
      <w:r w:rsidR="00560BC1" w:rsidRPr="00EF08C4">
        <w:rPr>
          <w:szCs w:val="24"/>
        </w:rPr>
        <w:t>u või matmiskoha rajamine</w:t>
      </w:r>
      <w:r w:rsidR="00C84D37" w:rsidRPr="00EF08C4">
        <w:rPr>
          <w:szCs w:val="24"/>
        </w:rPr>
        <w:t xml:space="preserve">. </w:t>
      </w:r>
      <w:r w:rsidR="00F23DD2" w:rsidRPr="00EF08C4">
        <w:rPr>
          <w:szCs w:val="24"/>
        </w:rPr>
        <w:t>Neid piiranguid ei olnud võimalik kehtestada</w:t>
      </w:r>
      <w:r w:rsidR="00766BDC" w:rsidRPr="00EF08C4">
        <w:rPr>
          <w:szCs w:val="24"/>
        </w:rPr>
        <w:t xml:space="preserve"> Vabariigi Valitsuse 06.12.2019</w:t>
      </w:r>
      <w:r w:rsidR="00F23DD2" w:rsidRPr="00EF08C4">
        <w:rPr>
          <w:szCs w:val="24"/>
        </w:rPr>
        <w:t xml:space="preserve"> määruses</w:t>
      </w:r>
      <w:r w:rsidR="00766BDC" w:rsidRPr="00EF08C4">
        <w:rPr>
          <w:szCs w:val="24"/>
        </w:rPr>
        <w:t xml:space="preserve"> </w:t>
      </w:r>
      <w:r w:rsidR="008E1D62" w:rsidRPr="00EF08C4">
        <w:rPr>
          <w:szCs w:val="24"/>
        </w:rPr>
        <w:t xml:space="preserve">nr </w:t>
      </w:r>
      <w:r w:rsidR="00766BDC" w:rsidRPr="00EF08C4">
        <w:rPr>
          <w:szCs w:val="24"/>
        </w:rPr>
        <w:t>100</w:t>
      </w:r>
      <w:r w:rsidR="00F23DD2" w:rsidRPr="00EF08C4">
        <w:rPr>
          <w:szCs w:val="24"/>
        </w:rPr>
        <w:t xml:space="preserve"> „Nitraaditundliku ala määramine ja põllumajandusliku tegevuse piir</w:t>
      </w:r>
      <w:r w:rsidR="00720FB6" w:rsidRPr="00EF08C4">
        <w:rPr>
          <w:szCs w:val="24"/>
        </w:rPr>
        <w:t>angud nitraaditundlikul alal“</w:t>
      </w:r>
      <w:r w:rsidR="009A1943" w:rsidRPr="00EF08C4">
        <w:rPr>
          <w:szCs w:val="24"/>
        </w:rPr>
        <w:t>, kuna põhiseaduse kohaselt peavad piirangud olema kehtestatud seadusega</w:t>
      </w:r>
      <w:r w:rsidR="00720FB6" w:rsidRPr="00EF08C4">
        <w:rPr>
          <w:szCs w:val="24"/>
        </w:rPr>
        <w:t xml:space="preserve">. </w:t>
      </w:r>
      <w:r w:rsidR="00F23DD2" w:rsidRPr="00EF08C4">
        <w:rPr>
          <w:szCs w:val="24"/>
        </w:rPr>
        <w:t>Veeseaduse muutmisega tekkis võimalus sätestada eelnimetatud piirangud seaduses.</w:t>
      </w:r>
      <w:r w:rsidR="00546691" w:rsidRPr="00EF08C4">
        <w:rPr>
          <w:szCs w:val="24"/>
        </w:rPr>
        <w:t xml:space="preserve"> Uusi piiranguid seadusega ei kehtestata.</w:t>
      </w:r>
    </w:p>
    <w:p w14:paraId="105D1833" w14:textId="68870163" w:rsidR="00A07BB6" w:rsidRPr="00EF08C4" w:rsidRDefault="00A07BB6">
      <w:pPr>
        <w:spacing w:line="240" w:lineRule="auto"/>
        <w:ind w:left="0" w:right="0" w:firstLine="0"/>
        <w:rPr>
          <w:szCs w:val="24"/>
        </w:rPr>
      </w:pPr>
      <w:r w:rsidRPr="00EF08C4">
        <w:rPr>
          <w:szCs w:val="24"/>
        </w:rPr>
        <w:t xml:space="preserve">Täpsustatakse, et piirangud kehtivad nii oluliste allikate ja karstivormide ning </w:t>
      </w:r>
      <w:proofErr w:type="spellStart"/>
      <w:r w:rsidRPr="00EF08C4">
        <w:rPr>
          <w:szCs w:val="24"/>
        </w:rPr>
        <w:t>karstijärvikute</w:t>
      </w:r>
      <w:proofErr w:type="spellEnd"/>
      <w:r w:rsidRPr="00EF08C4">
        <w:rPr>
          <w:szCs w:val="24"/>
        </w:rPr>
        <w:t xml:space="preserve"> sees kui </w:t>
      </w:r>
      <w:r w:rsidR="005953B8" w:rsidRPr="00EF08C4">
        <w:rPr>
          <w:szCs w:val="24"/>
        </w:rPr>
        <w:t xml:space="preserve">ka </w:t>
      </w:r>
      <w:proofErr w:type="spellStart"/>
      <w:r w:rsidRPr="00EF08C4">
        <w:rPr>
          <w:szCs w:val="24"/>
        </w:rPr>
        <w:t>välispiirist</w:t>
      </w:r>
      <w:proofErr w:type="spellEnd"/>
      <w:r w:rsidRPr="00EF08C4">
        <w:rPr>
          <w:szCs w:val="24"/>
        </w:rPr>
        <w:t xml:space="preserve"> 50 m ulatuses</w:t>
      </w:r>
      <w:r w:rsidR="005953B8" w:rsidRPr="00EF08C4">
        <w:rPr>
          <w:szCs w:val="24"/>
        </w:rPr>
        <w:t>.</w:t>
      </w:r>
      <w:r w:rsidRPr="00EF08C4">
        <w:rPr>
          <w:szCs w:val="24"/>
        </w:rPr>
        <w:t xml:space="preserve"> Kehtiva seaduse eesmärk on samuti keelata loetelus nimetatud tegevusi kaitstava objekti sees, kuid sõnastusest see ei selgu.</w:t>
      </w:r>
    </w:p>
    <w:p w14:paraId="2BF99EBA" w14:textId="77777777" w:rsidR="00553D2B" w:rsidRDefault="00553D2B">
      <w:pPr>
        <w:spacing w:line="240" w:lineRule="auto"/>
        <w:ind w:left="0" w:right="0" w:firstLine="0"/>
        <w:rPr>
          <w:szCs w:val="24"/>
        </w:rPr>
      </w:pPr>
    </w:p>
    <w:p w14:paraId="224B045D" w14:textId="77777777" w:rsidR="00553D2B" w:rsidRDefault="00553D2B">
      <w:pPr>
        <w:spacing w:line="240" w:lineRule="auto"/>
        <w:ind w:left="0" w:right="0" w:firstLine="0"/>
        <w:rPr>
          <w:szCs w:val="24"/>
        </w:rPr>
      </w:pPr>
    </w:p>
    <w:p w14:paraId="32F31F81" w14:textId="77777777" w:rsidR="00553D2B" w:rsidRDefault="00553D2B">
      <w:pPr>
        <w:spacing w:line="240" w:lineRule="auto"/>
        <w:ind w:left="0" w:right="0" w:firstLine="0"/>
        <w:rPr>
          <w:szCs w:val="24"/>
        </w:rPr>
      </w:pPr>
    </w:p>
    <w:p w14:paraId="2F0B3721" w14:textId="7A1C7E36" w:rsidR="0085457F" w:rsidRPr="00EF08C4" w:rsidRDefault="0085457F">
      <w:pPr>
        <w:spacing w:line="240" w:lineRule="auto"/>
        <w:ind w:left="0" w:right="0" w:firstLine="0"/>
        <w:rPr>
          <w:szCs w:val="24"/>
        </w:rPr>
      </w:pPr>
      <w:r w:rsidRPr="00EF08C4">
        <w:rPr>
          <w:szCs w:val="24"/>
        </w:rPr>
        <w:lastRenderedPageBreak/>
        <w:t xml:space="preserve">Lõike 4 järgi kehtestab </w:t>
      </w:r>
      <w:r w:rsidR="00AC7D4F" w:rsidRPr="00EF08C4">
        <w:rPr>
          <w:szCs w:val="24"/>
        </w:rPr>
        <w:t>mineraalväetisega antava lämmastiku</w:t>
      </w:r>
      <w:r w:rsidR="00C93FC1" w:rsidRPr="00EF08C4">
        <w:rPr>
          <w:szCs w:val="24"/>
        </w:rPr>
        <w:t xml:space="preserve"> </w:t>
      </w:r>
      <w:r w:rsidR="00AC7D4F" w:rsidRPr="00EF08C4">
        <w:rPr>
          <w:szCs w:val="24"/>
        </w:rPr>
        <w:t xml:space="preserve">koguse, loomapidamise ja reoveesette kasutamise </w:t>
      </w:r>
      <w:r w:rsidRPr="00EF08C4">
        <w:rPr>
          <w:szCs w:val="24"/>
        </w:rPr>
        <w:t xml:space="preserve">piirangute ulatuse </w:t>
      </w:r>
      <w:r w:rsidR="005953B8" w:rsidRPr="00EF08C4">
        <w:rPr>
          <w:szCs w:val="24"/>
        </w:rPr>
        <w:t xml:space="preserve">määrusega </w:t>
      </w:r>
      <w:r w:rsidRPr="00EF08C4">
        <w:rPr>
          <w:szCs w:val="24"/>
        </w:rPr>
        <w:t>valdkonna eest vastutav minister</w:t>
      </w:r>
      <w:r w:rsidR="00C93FC1" w:rsidRPr="00EF08C4">
        <w:rPr>
          <w:szCs w:val="24"/>
        </w:rPr>
        <w:t>, ke</w:t>
      </w:r>
      <w:r w:rsidR="008E1D62" w:rsidRPr="00EF08C4">
        <w:rPr>
          <w:szCs w:val="24"/>
        </w:rPr>
        <w:t>s</w:t>
      </w:r>
      <w:r w:rsidR="00C93FC1" w:rsidRPr="00EF08C4">
        <w:rPr>
          <w:szCs w:val="24"/>
        </w:rPr>
        <w:t xml:space="preserve"> on keskkonnaminister.</w:t>
      </w:r>
      <w:r w:rsidR="00FF40A4" w:rsidRPr="00EF08C4">
        <w:rPr>
          <w:szCs w:val="24"/>
        </w:rPr>
        <w:t xml:space="preserve"> Piirangute ulatuse kehtestamine on viidud mi</w:t>
      </w:r>
      <w:r w:rsidR="00553D2B">
        <w:rPr>
          <w:szCs w:val="24"/>
        </w:rPr>
        <w:t>nistri tasemele, kuna Vabariigi </w:t>
      </w:r>
      <w:r w:rsidR="00FF40A4" w:rsidRPr="00EF08C4">
        <w:rPr>
          <w:szCs w:val="24"/>
        </w:rPr>
        <w:t>Valitsuse tase ei ole vajalik, arvestades piirangute valdkondlikku iseloomu ja seaduses sätestatud kindlaid piire (</w:t>
      </w:r>
      <w:proofErr w:type="spellStart"/>
      <w:r w:rsidR="00FF40A4" w:rsidRPr="00EF08C4">
        <w:rPr>
          <w:szCs w:val="24"/>
        </w:rPr>
        <w:t>VeeS</w:t>
      </w:r>
      <w:proofErr w:type="spellEnd"/>
      <w:r w:rsidR="00FF40A4" w:rsidRPr="00EF08C4">
        <w:rPr>
          <w:szCs w:val="24"/>
        </w:rPr>
        <w:t xml:space="preserve"> § 168 lg 1).</w:t>
      </w:r>
    </w:p>
    <w:p w14:paraId="2F838ED5" w14:textId="77777777" w:rsidR="0085457F" w:rsidRPr="00EF08C4" w:rsidRDefault="0085457F">
      <w:pPr>
        <w:spacing w:line="240" w:lineRule="auto"/>
        <w:ind w:left="0" w:right="0" w:firstLine="0"/>
        <w:rPr>
          <w:szCs w:val="24"/>
        </w:rPr>
      </w:pPr>
    </w:p>
    <w:p w14:paraId="2F46A539" w14:textId="5FEEA433" w:rsidR="00F23DD2" w:rsidRPr="00C36C1F" w:rsidRDefault="00732DDB">
      <w:pPr>
        <w:spacing w:line="240" w:lineRule="auto"/>
        <w:ind w:left="0" w:right="0" w:firstLine="0"/>
        <w:rPr>
          <w:szCs w:val="24"/>
        </w:rPr>
      </w:pPr>
      <w:r w:rsidRPr="00EF08C4">
        <w:rPr>
          <w:b/>
          <w:szCs w:val="24"/>
        </w:rPr>
        <w:t xml:space="preserve">Punktiga </w:t>
      </w:r>
      <w:r w:rsidR="00750E32" w:rsidRPr="00EF08C4">
        <w:rPr>
          <w:b/>
          <w:szCs w:val="24"/>
        </w:rPr>
        <w:t>24</w:t>
      </w:r>
      <w:r w:rsidR="0077780E" w:rsidRPr="00EF08C4">
        <w:rPr>
          <w:szCs w:val="24"/>
        </w:rPr>
        <w:t xml:space="preserve"> asendatakse </w:t>
      </w:r>
      <w:proofErr w:type="spellStart"/>
      <w:r w:rsidR="0077780E" w:rsidRPr="00EF08C4">
        <w:rPr>
          <w:szCs w:val="24"/>
        </w:rPr>
        <w:t>VeeS</w:t>
      </w:r>
      <w:proofErr w:type="spellEnd"/>
      <w:r w:rsidR="0077780E" w:rsidRPr="00EF08C4">
        <w:rPr>
          <w:szCs w:val="24"/>
        </w:rPr>
        <w:t xml:space="preserve"> § 168 lõikes 7 sõna</w:t>
      </w:r>
      <w:r w:rsidR="00DD798F" w:rsidRPr="00EF08C4">
        <w:rPr>
          <w:szCs w:val="24"/>
        </w:rPr>
        <w:t>d</w:t>
      </w:r>
      <w:r w:rsidR="0077780E" w:rsidRPr="00EF08C4">
        <w:rPr>
          <w:szCs w:val="24"/>
        </w:rPr>
        <w:t xml:space="preserve"> „</w:t>
      </w:r>
      <w:r w:rsidR="00DD798F" w:rsidRPr="00EF08C4">
        <w:rPr>
          <w:szCs w:val="24"/>
        </w:rPr>
        <w:t xml:space="preserve">allikate ja </w:t>
      </w:r>
      <w:r w:rsidR="0077780E" w:rsidRPr="00EF08C4">
        <w:rPr>
          <w:szCs w:val="24"/>
        </w:rPr>
        <w:t xml:space="preserve">karstilehtrite“ </w:t>
      </w:r>
      <w:r w:rsidR="00DD798F" w:rsidRPr="00EF08C4">
        <w:rPr>
          <w:szCs w:val="24"/>
        </w:rPr>
        <w:t xml:space="preserve">sõnadega </w:t>
      </w:r>
      <w:r w:rsidR="0077780E" w:rsidRPr="00EF08C4">
        <w:rPr>
          <w:szCs w:val="24"/>
        </w:rPr>
        <w:t>„</w:t>
      </w:r>
      <w:r w:rsidR="00DD798F" w:rsidRPr="00336D3C">
        <w:rPr>
          <w:szCs w:val="24"/>
        </w:rPr>
        <w:t xml:space="preserve">allika- ja karstialade ning neil asuvate allikate, karstivormide, </w:t>
      </w:r>
      <w:proofErr w:type="spellStart"/>
      <w:r w:rsidR="00DD798F" w:rsidRPr="00336D3C">
        <w:rPr>
          <w:szCs w:val="24"/>
        </w:rPr>
        <w:t>karstijärvikute</w:t>
      </w:r>
      <w:proofErr w:type="spellEnd"/>
      <w:r w:rsidR="0077780E" w:rsidRPr="00C36C1F">
        <w:rPr>
          <w:szCs w:val="24"/>
        </w:rPr>
        <w:t>“.</w:t>
      </w:r>
      <w:r w:rsidR="00F23DD2" w:rsidRPr="00C36C1F">
        <w:rPr>
          <w:szCs w:val="24"/>
        </w:rPr>
        <w:t xml:space="preserve"> </w:t>
      </w:r>
      <w:r w:rsidR="002E47C0" w:rsidRPr="00C36C1F">
        <w:rPr>
          <w:szCs w:val="24"/>
        </w:rPr>
        <w:t>Terminite asendamine tuleneb eelnõukohase seaduse punktis 17 sätestatud muudatusest ja on selgitatud selle punkti juures.</w:t>
      </w:r>
    </w:p>
    <w:p w14:paraId="2FE84725" w14:textId="77777777" w:rsidR="00C84D37" w:rsidRPr="00C36C1F" w:rsidRDefault="00C84D37">
      <w:pPr>
        <w:spacing w:line="240" w:lineRule="auto"/>
        <w:ind w:left="0" w:right="0" w:firstLine="0"/>
        <w:rPr>
          <w:szCs w:val="24"/>
        </w:rPr>
      </w:pPr>
    </w:p>
    <w:p w14:paraId="0A53674F" w14:textId="5E2CFF93" w:rsidR="00AC7D4F" w:rsidRPr="00EF08C4" w:rsidRDefault="006A4E56">
      <w:pPr>
        <w:spacing w:line="240" w:lineRule="auto"/>
        <w:ind w:left="0" w:right="0" w:firstLine="0"/>
        <w:rPr>
          <w:szCs w:val="24"/>
        </w:rPr>
      </w:pPr>
      <w:r w:rsidRPr="00ED3B54">
        <w:rPr>
          <w:b/>
          <w:color w:val="auto"/>
          <w:szCs w:val="24"/>
        </w:rPr>
        <w:t xml:space="preserve">Punktiga </w:t>
      </w:r>
      <w:r w:rsidR="00750E32" w:rsidRPr="00ED3B54">
        <w:rPr>
          <w:b/>
          <w:color w:val="auto"/>
          <w:szCs w:val="24"/>
        </w:rPr>
        <w:t>25</w:t>
      </w:r>
      <w:r w:rsidRPr="00ED3B54">
        <w:rPr>
          <w:b/>
          <w:color w:val="auto"/>
          <w:szCs w:val="24"/>
        </w:rPr>
        <w:t xml:space="preserve"> </w:t>
      </w:r>
      <w:r w:rsidRPr="00ED3B54">
        <w:rPr>
          <w:color w:val="auto"/>
          <w:szCs w:val="24"/>
        </w:rPr>
        <w:t xml:space="preserve">täiendatakse </w:t>
      </w:r>
      <w:proofErr w:type="spellStart"/>
      <w:r w:rsidRPr="00ED3B54">
        <w:rPr>
          <w:color w:val="auto"/>
          <w:szCs w:val="24"/>
        </w:rPr>
        <w:t>VeeS</w:t>
      </w:r>
      <w:proofErr w:type="spellEnd"/>
      <w:r w:rsidRPr="00ED3B54">
        <w:rPr>
          <w:color w:val="auto"/>
          <w:szCs w:val="24"/>
        </w:rPr>
        <w:t xml:space="preserve"> </w:t>
      </w:r>
      <w:r w:rsidRPr="00ED3B54">
        <w:rPr>
          <w:szCs w:val="24"/>
        </w:rPr>
        <w:t>§ 169 l</w:t>
      </w:r>
      <w:r w:rsidR="00C93FC1" w:rsidRPr="00ED3B54">
        <w:rPr>
          <w:szCs w:val="24"/>
        </w:rPr>
        <w:t>õi</w:t>
      </w:r>
      <w:r w:rsidR="00A46ADC" w:rsidRPr="00ED3B54">
        <w:rPr>
          <w:szCs w:val="24"/>
        </w:rPr>
        <w:t xml:space="preserve">kega </w:t>
      </w:r>
      <w:r w:rsidRPr="00EF08C4">
        <w:rPr>
          <w:szCs w:val="24"/>
        </w:rPr>
        <w:t>5</w:t>
      </w:r>
      <w:r w:rsidR="00A46ADC" w:rsidRPr="00EF08C4">
        <w:rPr>
          <w:szCs w:val="24"/>
          <w:vertAlign w:val="superscript"/>
        </w:rPr>
        <w:t>1</w:t>
      </w:r>
      <w:r w:rsidRPr="00EF08C4">
        <w:rPr>
          <w:szCs w:val="24"/>
        </w:rPr>
        <w:t xml:space="preserve"> karjatamisnõu</w:t>
      </w:r>
      <w:r w:rsidR="00800DB7" w:rsidRPr="00EF08C4">
        <w:rPr>
          <w:szCs w:val="24"/>
        </w:rPr>
        <w:t>et</w:t>
      </w:r>
      <w:r w:rsidRPr="00EF08C4">
        <w:rPr>
          <w:szCs w:val="24"/>
        </w:rPr>
        <w:t>e erisus</w:t>
      </w:r>
      <w:r w:rsidR="00A46ADC" w:rsidRPr="00EF08C4">
        <w:rPr>
          <w:szCs w:val="24"/>
        </w:rPr>
        <w:t>t</w:t>
      </w:r>
      <w:r w:rsidRPr="00EF08C4">
        <w:rPr>
          <w:szCs w:val="24"/>
        </w:rPr>
        <w:t>ega</w:t>
      </w:r>
      <w:r w:rsidR="00A46ADC" w:rsidRPr="00EF08C4">
        <w:rPr>
          <w:szCs w:val="24"/>
        </w:rPr>
        <w:t xml:space="preserve"> poollooduslike</w:t>
      </w:r>
      <w:r w:rsidR="00800DB7" w:rsidRPr="00EF08C4">
        <w:rPr>
          <w:szCs w:val="24"/>
        </w:rPr>
        <w:t>l</w:t>
      </w:r>
      <w:r w:rsidR="00A46ADC" w:rsidRPr="00EF08C4">
        <w:rPr>
          <w:szCs w:val="24"/>
        </w:rPr>
        <w:t xml:space="preserve"> kooslustel</w:t>
      </w:r>
      <w:r w:rsidR="00E14A7F" w:rsidRPr="00EF08C4">
        <w:rPr>
          <w:szCs w:val="24"/>
        </w:rPr>
        <w:t xml:space="preserve"> või muudel sarnastel elupaiga tüüpidel</w:t>
      </w:r>
      <w:r w:rsidRPr="00EF08C4">
        <w:rPr>
          <w:szCs w:val="24"/>
        </w:rPr>
        <w:t xml:space="preserve">. Kui muu veekogu kui mere ääres peab piki veekogu kallast olema igale loomühikule tagatud vähemalt viis meetrit kaldariba, siis võib hoiualadel kaitsekorralduskavaga või teistel kaitstavatel loodusobjektidel kaitse-eeskirjaga sätestada teistsuguse karjatamisrežiimi. </w:t>
      </w:r>
      <w:r w:rsidR="00C93FC1" w:rsidRPr="00EF08C4">
        <w:rPr>
          <w:szCs w:val="24"/>
        </w:rPr>
        <w:t>H</w:t>
      </w:r>
      <w:r w:rsidRPr="00EF08C4">
        <w:rPr>
          <w:szCs w:val="24"/>
        </w:rPr>
        <w:t>oiualade iseärasus</w:t>
      </w:r>
      <w:r w:rsidR="00096B3E" w:rsidRPr="00EF08C4">
        <w:rPr>
          <w:szCs w:val="24"/>
        </w:rPr>
        <w:t>t</w:t>
      </w:r>
      <w:r w:rsidRPr="00EF08C4">
        <w:rPr>
          <w:szCs w:val="24"/>
        </w:rPr>
        <w:t>e</w:t>
      </w:r>
      <w:r w:rsidR="00C93FC1" w:rsidRPr="00EF08C4">
        <w:rPr>
          <w:szCs w:val="24"/>
        </w:rPr>
        <w:t xml:space="preserve"> tõttu</w:t>
      </w:r>
      <w:r w:rsidRPr="00EF08C4">
        <w:rPr>
          <w:szCs w:val="24"/>
        </w:rPr>
        <w:t xml:space="preserve"> ei ole seal alati võimalik tagada iga loomühiku kohta viiemeetrist kaldariba.</w:t>
      </w:r>
    </w:p>
    <w:p w14:paraId="0EDE672E" w14:textId="5DF5516C" w:rsidR="00113055" w:rsidRPr="00EF08C4" w:rsidRDefault="00113055">
      <w:pPr>
        <w:spacing w:line="240" w:lineRule="auto"/>
        <w:ind w:left="0" w:right="0" w:firstLine="0"/>
        <w:rPr>
          <w:szCs w:val="24"/>
        </w:rPr>
      </w:pPr>
      <w:r w:rsidRPr="00EF08C4">
        <w:rPr>
          <w:szCs w:val="24"/>
        </w:rPr>
        <w:t>Looduskaitseseaduses on sätestatud (§ 17 lg</w:t>
      </w:r>
      <w:r w:rsidR="00C93FC1" w:rsidRPr="00EF08C4">
        <w:rPr>
          <w:szCs w:val="24"/>
        </w:rPr>
        <w:t xml:space="preserve"> </w:t>
      </w:r>
      <w:r w:rsidRPr="00EF08C4">
        <w:rPr>
          <w:szCs w:val="24"/>
        </w:rPr>
        <w:t xml:space="preserve">1), et kaitstava loodusobjekti poollooduslike koosluste esinemisalade ilme ja liigikoosseis </w:t>
      </w:r>
      <w:r w:rsidR="00C93FC1" w:rsidRPr="00EF08C4">
        <w:rPr>
          <w:szCs w:val="24"/>
        </w:rPr>
        <w:t>tuleb tagada mitmesuguse tegevusega</w:t>
      </w:r>
      <w:r w:rsidR="008E1D62" w:rsidRPr="00EF08C4">
        <w:rPr>
          <w:szCs w:val="24"/>
        </w:rPr>
        <w:t xml:space="preserve"> – </w:t>
      </w:r>
      <w:r w:rsidRPr="00EF08C4">
        <w:rPr>
          <w:szCs w:val="24"/>
        </w:rPr>
        <w:t xml:space="preserve"> niitmine, loomade karjatamine, puu- ja põõsarinde kujundamine ja harvendamine või raadamine, mille ulatus määratakse hoiualadel kaitsekorralduskavaga, teistel kaitstavatel loodusobjektidel kaitse-eeskirjaga. Kuna nimetatud aladel on karjatamine reguleeritud kaitsekorralduskava või kaitse-eeskirjaga, siis ei ole mõistlik nendel aladel karjatamisele kohaldada veeseaduse karjatamise nõudeid.</w:t>
      </w:r>
    </w:p>
    <w:p w14:paraId="6D9CDEF3" w14:textId="27417421" w:rsidR="00096B3E" w:rsidRPr="00EF08C4" w:rsidRDefault="00096B3E">
      <w:pPr>
        <w:spacing w:line="240" w:lineRule="auto"/>
        <w:ind w:left="0" w:right="0" w:firstLine="0"/>
        <w:rPr>
          <w:szCs w:val="24"/>
        </w:rPr>
      </w:pPr>
      <w:r w:rsidRPr="00EF08C4">
        <w:rPr>
          <w:szCs w:val="24"/>
        </w:rPr>
        <w:t>Selline sõnastus tagab nii veekaitse kui ka poollooduslike koosluste</w:t>
      </w:r>
      <w:r w:rsidR="00E14A7F" w:rsidRPr="00EF08C4">
        <w:rPr>
          <w:szCs w:val="24"/>
        </w:rPr>
        <w:t xml:space="preserve"> või muudel sarnaste elupaigatüüpide</w:t>
      </w:r>
      <w:r w:rsidRPr="00EF08C4">
        <w:rPr>
          <w:szCs w:val="24"/>
        </w:rPr>
        <w:t xml:space="preserve"> hooldamise nõuete täitmise, sest Keskkonnaamet peab lahendama olukorra kaitse-eeskirjas või kaitsekorralduskavas juhtumi</w:t>
      </w:r>
      <w:r w:rsidR="00336D3C" w:rsidRPr="00EF08C4">
        <w:rPr>
          <w:szCs w:val="24"/>
        </w:rPr>
        <w:t xml:space="preserve"> põhjal</w:t>
      </w:r>
      <w:r w:rsidRPr="00EF08C4">
        <w:rPr>
          <w:szCs w:val="24"/>
        </w:rPr>
        <w:t>, arvestades konkreetse veekogu kalda eripära ning muid asjaolusid. Juhtumipõhine lähenemine võimaldab karjatamist poollooduslikel kooslustel reguleerida võimalikult paindlikult.</w:t>
      </w:r>
    </w:p>
    <w:p w14:paraId="4DC51678" w14:textId="77777777" w:rsidR="00113055" w:rsidRPr="00EF08C4" w:rsidRDefault="00113055">
      <w:pPr>
        <w:spacing w:line="240" w:lineRule="auto"/>
        <w:ind w:left="0" w:right="0" w:firstLine="0"/>
        <w:rPr>
          <w:szCs w:val="24"/>
        </w:rPr>
      </w:pPr>
    </w:p>
    <w:p w14:paraId="04107952" w14:textId="199DFE36" w:rsidR="00113055" w:rsidRPr="00EF08C4" w:rsidRDefault="00873367">
      <w:pPr>
        <w:spacing w:line="240" w:lineRule="auto"/>
        <w:ind w:left="0" w:right="0" w:firstLine="0"/>
        <w:rPr>
          <w:szCs w:val="24"/>
        </w:rPr>
      </w:pPr>
      <w:r w:rsidRPr="00EF08C4">
        <w:rPr>
          <w:b/>
          <w:szCs w:val="24"/>
        </w:rPr>
        <w:t xml:space="preserve">Punktiga </w:t>
      </w:r>
      <w:r w:rsidR="00750E32" w:rsidRPr="00EF08C4">
        <w:rPr>
          <w:b/>
          <w:szCs w:val="24"/>
        </w:rPr>
        <w:t>26</w:t>
      </w:r>
      <w:r w:rsidRPr="00EF08C4">
        <w:rPr>
          <w:szCs w:val="24"/>
        </w:rPr>
        <w:t xml:space="preserve"> tunnistatakse kehtetuks </w:t>
      </w:r>
      <w:proofErr w:type="spellStart"/>
      <w:r w:rsidRPr="00EF08C4">
        <w:rPr>
          <w:szCs w:val="24"/>
        </w:rPr>
        <w:t>VeeS</w:t>
      </w:r>
      <w:proofErr w:type="spellEnd"/>
      <w:r w:rsidRPr="00EF08C4">
        <w:rPr>
          <w:szCs w:val="24"/>
        </w:rPr>
        <w:t xml:space="preserve"> § 169 lõiked 6</w:t>
      </w:r>
      <w:r w:rsidR="00505FEB" w:rsidRPr="00EF08C4">
        <w:rPr>
          <w:szCs w:val="24"/>
        </w:rPr>
        <w:t>–</w:t>
      </w:r>
      <w:r w:rsidRPr="00EF08C4">
        <w:rPr>
          <w:szCs w:val="24"/>
        </w:rPr>
        <w:t xml:space="preserve">10. </w:t>
      </w:r>
      <w:proofErr w:type="spellStart"/>
      <w:r w:rsidR="00152AF2" w:rsidRPr="00EF08C4">
        <w:rPr>
          <w:szCs w:val="24"/>
        </w:rPr>
        <w:t>VeeS</w:t>
      </w:r>
      <w:proofErr w:type="spellEnd"/>
      <w:r w:rsidR="00152AF2" w:rsidRPr="00EF08C4">
        <w:rPr>
          <w:szCs w:val="24"/>
        </w:rPr>
        <w:t xml:space="preserve"> § 169 l</w:t>
      </w:r>
      <w:r w:rsidR="00505FEB" w:rsidRPr="00EF08C4">
        <w:rPr>
          <w:szCs w:val="24"/>
        </w:rPr>
        <w:t>õige</w:t>
      </w:r>
      <w:r w:rsidR="00D62284" w:rsidRPr="00EF08C4">
        <w:rPr>
          <w:szCs w:val="24"/>
        </w:rPr>
        <w:t xml:space="preserve"> 6</w:t>
      </w:r>
      <w:r w:rsidR="00152AF2" w:rsidRPr="00EF08C4">
        <w:rPr>
          <w:szCs w:val="24"/>
        </w:rPr>
        <w:t xml:space="preserve"> sätestab, et kui karja suurus on kümme loomühikut või enam, on karjatamist kavandav isik kohustatud üks kord vegetatsiooniperioodi jooksul teavitama Keskkonnaametit kavandatavast tegevusest, esitades Keskkonnaametile teatise infosüsteemi kaudu vähemalt 14 päeva enne karjatamise alustamist. </w:t>
      </w:r>
      <w:r w:rsidR="002A6E08" w:rsidRPr="00EF08C4">
        <w:rPr>
          <w:szCs w:val="24"/>
        </w:rPr>
        <w:t>Kuni 2016. aasta juulini oli karjatamine veekogude veekaitsevööndis üldjuhul keelatud. Kuid karjakasvatajad soovisid võimaldada loomadele ligipääsu veekogudele ja tookord kehtestati veeseaduses karjatamise nõuded veekaitsevööndis. Ettevaatusabinõuna kehtestati säte, et veekaitsevööndis karjatamiseks peavad loomapidajad esitama karjatamise teatise, et Keskkonnaametil oleks e</w:t>
      </w:r>
      <w:r w:rsidR="00505FEB" w:rsidRPr="00EF08C4">
        <w:rPr>
          <w:szCs w:val="24"/>
        </w:rPr>
        <w:t xml:space="preserve">nne karjatamise alustamist </w:t>
      </w:r>
      <w:r w:rsidR="002A6E08" w:rsidRPr="00EF08C4">
        <w:rPr>
          <w:szCs w:val="24"/>
        </w:rPr>
        <w:t xml:space="preserve">võimalik kontrollida </w:t>
      </w:r>
      <w:r w:rsidR="00505FEB" w:rsidRPr="00EF08C4">
        <w:rPr>
          <w:szCs w:val="24"/>
        </w:rPr>
        <w:t>selle</w:t>
      </w:r>
      <w:r w:rsidR="002A6E08" w:rsidRPr="00EF08C4">
        <w:rPr>
          <w:szCs w:val="24"/>
        </w:rPr>
        <w:t xml:space="preserve"> sobivust veekaitsevööndi </w:t>
      </w:r>
      <w:r w:rsidR="00505FEB" w:rsidRPr="00EF08C4">
        <w:rPr>
          <w:szCs w:val="24"/>
        </w:rPr>
        <w:t xml:space="preserve">konkreetses </w:t>
      </w:r>
      <w:r w:rsidR="002A6E08" w:rsidRPr="00EF08C4">
        <w:rPr>
          <w:szCs w:val="24"/>
        </w:rPr>
        <w:t>piirkonnas.</w:t>
      </w:r>
      <w:r w:rsidR="00D62284" w:rsidRPr="00EF08C4">
        <w:rPr>
          <w:szCs w:val="24"/>
        </w:rPr>
        <w:t xml:space="preserve"> </w:t>
      </w:r>
      <w:proofErr w:type="spellStart"/>
      <w:r w:rsidR="00FC1745" w:rsidRPr="00EF08C4">
        <w:rPr>
          <w:szCs w:val="24"/>
        </w:rPr>
        <w:t>K</w:t>
      </w:r>
      <w:r w:rsidR="00D62284" w:rsidRPr="00EF08C4">
        <w:rPr>
          <w:szCs w:val="24"/>
        </w:rPr>
        <w:t>arjataja</w:t>
      </w:r>
      <w:proofErr w:type="spellEnd"/>
      <w:r w:rsidR="00D62284" w:rsidRPr="00EF08C4">
        <w:rPr>
          <w:szCs w:val="24"/>
        </w:rPr>
        <w:t xml:space="preserve"> peab loomade karjatamisel veekaitsevööndis lähtuma veeseaduse karjatamise nõuetest. Näiteks ei tohi karjatamine põhjustada kaldaerosiooni ega veekogu risustamist ja vee-elustiku kahjustamist. Samuti peab </w:t>
      </w:r>
      <w:proofErr w:type="spellStart"/>
      <w:r w:rsidR="00D62284" w:rsidRPr="00EF08C4">
        <w:rPr>
          <w:szCs w:val="24"/>
        </w:rPr>
        <w:t>karjataja</w:t>
      </w:r>
      <w:proofErr w:type="spellEnd"/>
      <w:r w:rsidR="00D62284" w:rsidRPr="00EF08C4">
        <w:rPr>
          <w:szCs w:val="24"/>
        </w:rPr>
        <w:t xml:space="preserve"> loomade karjatamise korral kandma põlluraamatusse andmed karjatamisperioodi, karjatatud loomade liigi ja arvu, karjamaa asukoha, pärast loomade karjatamist maale jäävas sõnnikus sisalduva lämmastiku koguse kohta. </w:t>
      </w:r>
      <w:r w:rsidR="00042892" w:rsidRPr="00EF08C4">
        <w:rPr>
          <w:szCs w:val="24"/>
        </w:rPr>
        <w:t>Seetõttu</w:t>
      </w:r>
      <w:r w:rsidR="00D62284" w:rsidRPr="00EF08C4">
        <w:rPr>
          <w:szCs w:val="24"/>
        </w:rPr>
        <w:t xml:space="preserve"> ei ole mõistlik loomapidajaid koormata </w:t>
      </w:r>
      <w:r w:rsidR="004820CF" w:rsidRPr="00EF08C4">
        <w:rPr>
          <w:szCs w:val="24"/>
        </w:rPr>
        <w:t xml:space="preserve">teatise esitamisega </w:t>
      </w:r>
      <w:r w:rsidR="00D62284" w:rsidRPr="00EF08C4">
        <w:rPr>
          <w:szCs w:val="24"/>
        </w:rPr>
        <w:t>e</w:t>
      </w:r>
      <w:r w:rsidR="00042892" w:rsidRPr="00EF08C4">
        <w:rPr>
          <w:szCs w:val="24"/>
        </w:rPr>
        <w:t>nne</w:t>
      </w:r>
      <w:r w:rsidR="00D62284" w:rsidRPr="00EF08C4">
        <w:rPr>
          <w:szCs w:val="24"/>
        </w:rPr>
        <w:t xml:space="preserve"> karjatamis</w:t>
      </w:r>
      <w:r w:rsidR="00042892" w:rsidRPr="00EF08C4">
        <w:rPr>
          <w:szCs w:val="24"/>
        </w:rPr>
        <w:t>t</w:t>
      </w:r>
      <w:r w:rsidR="004820CF" w:rsidRPr="00EF08C4">
        <w:rPr>
          <w:szCs w:val="24"/>
        </w:rPr>
        <w:t xml:space="preserve"> ning</w:t>
      </w:r>
      <w:r w:rsidR="00804683" w:rsidRPr="00EF08C4">
        <w:rPr>
          <w:szCs w:val="24"/>
        </w:rPr>
        <w:t xml:space="preserve"> </w:t>
      </w:r>
      <w:r w:rsidR="002A6E08" w:rsidRPr="00EF08C4">
        <w:rPr>
          <w:szCs w:val="24"/>
        </w:rPr>
        <w:t xml:space="preserve">teatise esitamisega seotud sätted </w:t>
      </w:r>
      <w:r w:rsidR="004820CF" w:rsidRPr="00EF08C4">
        <w:rPr>
          <w:szCs w:val="24"/>
        </w:rPr>
        <w:t xml:space="preserve">tunnistatakse </w:t>
      </w:r>
      <w:r w:rsidR="002A6E08" w:rsidRPr="00EF08C4">
        <w:rPr>
          <w:szCs w:val="24"/>
        </w:rPr>
        <w:t>kehtetuks.</w:t>
      </w:r>
    </w:p>
    <w:p w14:paraId="5C5AEA80" w14:textId="77777777" w:rsidR="002A6E08" w:rsidRPr="00EF08C4" w:rsidRDefault="002A6E08">
      <w:pPr>
        <w:spacing w:line="240" w:lineRule="auto"/>
        <w:ind w:left="0" w:right="0" w:firstLine="0"/>
        <w:rPr>
          <w:szCs w:val="24"/>
        </w:rPr>
      </w:pPr>
    </w:p>
    <w:p w14:paraId="26E30D1D" w14:textId="5D2E0FBE" w:rsidR="002A6E08" w:rsidRPr="00EF08C4" w:rsidRDefault="00732DDB">
      <w:pPr>
        <w:spacing w:line="240" w:lineRule="auto"/>
        <w:ind w:left="0" w:right="0" w:firstLine="0"/>
        <w:rPr>
          <w:szCs w:val="24"/>
        </w:rPr>
      </w:pPr>
      <w:r w:rsidRPr="00EF08C4">
        <w:rPr>
          <w:b/>
          <w:szCs w:val="24"/>
        </w:rPr>
        <w:t xml:space="preserve">Punktiga </w:t>
      </w:r>
      <w:r w:rsidR="00750E32" w:rsidRPr="00EF08C4">
        <w:rPr>
          <w:b/>
          <w:szCs w:val="24"/>
        </w:rPr>
        <w:t>27</w:t>
      </w:r>
      <w:r w:rsidR="006C4C7D" w:rsidRPr="00EF08C4">
        <w:rPr>
          <w:szCs w:val="24"/>
        </w:rPr>
        <w:t xml:space="preserve"> korrigeeritakse </w:t>
      </w:r>
      <w:proofErr w:type="spellStart"/>
      <w:r w:rsidR="006C4C7D" w:rsidRPr="00EF08C4">
        <w:rPr>
          <w:szCs w:val="24"/>
        </w:rPr>
        <w:t>VeeS</w:t>
      </w:r>
      <w:proofErr w:type="spellEnd"/>
      <w:r w:rsidR="006C4C7D" w:rsidRPr="00EF08C4">
        <w:rPr>
          <w:szCs w:val="24"/>
        </w:rPr>
        <w:t xml:space="preserve"> § 170 lõi</w:t>
      </w:r>
      <w:r w:rsidR="00505FEB" w:rsidRPr="00EF08C4">
        <w:rPr>
          <w:szCs w:val="24"/>
        </w:rPr>
        <w:t>k</w:t>
      </w:r>
      <w:r w:rsidR="006C4C7D" w:rsidRPr="00EF08C4">
        <w:rPr>
          <w:szCs w:val="24"/>
        </w:rPr>
        <w:t>e 2 punktis 1 olevat viidet. Kehtivas veeseaduses on viide Pandivere ja Adavere</w:t>
      </w:r>
      <w:r w:rsidR="002A50FE" w:rsidRPr="00EF08C4">
        <w:rPr>
          <w:szCs w:val="24"/>
        </w:rPr>
        <w:t>-</w:t>
      </w:r>
      <w:r w:rsidR="006C4C7D" w:rsidRPr="00EF08C4">
        <w:rPr>
          <w:szCs w:val="24"/>
        </w:rPr>
        <w:t xml:space="preserve">Põltsamaa nitraaditundliku ala kaitse-eeskirjale, </w:t>
      </w:r>
      <w:r w:rsidR="00206B17" w:rsidRPr="00EF08C4">
        <w:rPr>
          <w:szCs w:val="24"/>
        </w:rPr>
        <w:t xml:space="preserve">mis on kehtetu. Seega on </w:t>
      </w:r>
      <w:r w:rsidR="006C4C7D" w:rsidRPr="00EF08C4">
        <w:rPr>
          <w:szCs w:val="24"/>
        </w:rPr>
        <w:t xml:space="preserve">korrektne viidata sättele, mille alusel on kehtestatud </w:t>
      </w:r>
      <w:r w:rsidR="00DC3656" w:rsidRPr="00EF08C4">
        <w:rPr>
          <w:szCs w:val="24"/>
        </w:rPr>
        <w:t>oluliste allikate</w:t>
      </w:r>
      <w:r w:rsidR="00364DAC" w:rsidRPr="00EF08C4">
        <w:rPr>
          <w:szCs w:val="24"/>
        </w:rPr>
        <w:t xml:space="preserve"> ja</w:t>
      </w:r>
      <w:r w:rsidR="00DC3656" w:rsidRPr="00EF08C4">
        <w:rPr>
          <w:szCs w:val="24"/>
        </w:rPr>
        <w:t xml:space="preserve"> karsti</w:t>
      </w:r>
      <w:r w:rsidR="000D2731" w:rsidRPr="00EF08C4">
        <w:rPr>
          <w:szCs w:val="24"/>
        </w:rPr>
        <w:t xml:space="preserve">vormide ning </w:t>
      </w:r>
      <w:proofErr w:type="spellStart"/>
      <w:r w:rsidR="000D2731" w:rsidRPr="00EF08C4">
        <w:rPr>
          <w:szCs w:val="24"/>
        </w:rPr>
        <w:t>karstijärvikute</w:t>
      </w:r>
      <w:proofErr w:type="spellEnd"/>
      <w:r w:rsidR="00DC3656" w:rsidRPr="00EF08C4">
        <w:rPr>
          <w:szCs w:val="24"/>
        </w:rPr>
        <w:t xml:space="preserve"> nimekiri.</w:t>
      </w:r>
    </w:p>
    <w:p w14:paraId="2885E9FD" w14:textId="77777777" w:rsidR="006A4E56" w:rsidRPr="00EF08C4" w:rsidRDefault="006A4E56">
      <w:pPr>
        <w:spacing w:line="240" w:lineRule="auto"/>
        <w:ind w:left="0" w:right="0" w:firstLine="0"/>
        <w:rPr>
          <w:szCs w:val="24"/>
        </w:rPr>
      </w:pPr>
    </w:p>
    <w:p w14:paraId="054D0BA7" w14:textId="7B4DE1CD" w:rsidR="00DC3656" w:rsidRPr="00C36C1F" w:rsidRDefault="00732DDB">
      <w:pPr>
        <w:spacing w:line="240" w:lineRule="auto"/>
        <w:ind w:left="0" w:right="0" w:firstLine="0"/>
        <w:rPr>
          <w:szCs w:val="24"/>
        </w:rPr>
      </w:pPr>
      <w:r w:rsidRPr="00EF08C4">
        <w:rPr>
          <w:b/>
          <w:szCs w:val="24"/>
        </w:rPr>
        <w:lastRenderedPageBreak/>
        <w:t xml:space="preserve">Punktiga </w:t>
      </w:r>
      <w:r w:rsidR="00750E32" w:rsidRPr="00EF08C4">
        <w:rPr>
          <w:b/>
          <w:szCs w:val="24"/>
        </w:rPr>
        <w:t>28</w:t>
      </w:r>
      <w:r w:rsidR="00DC3656" w:rsidRPr="00EF08C4">
        <w:rPr>
          <w:szCs w:val="24"/>
        </w:rPr>
        <w:t xml:space="preserve"> täiendatakse </w:t>
      </w:r>
      <w:proofErr w:type="spellStart"/>
      <w:r w:rsidR="00DC3656" w:rsidRPr="00EF08C4">
        <w:rPr>
          <w:szCs w:val="24"/>
        </w:rPr>
        <w:t>VeeS</w:t>
      </w:r>
      <w:proofErr w:type="spellEnd"/>
      <w:r w:rsidR="00DC3656" w:rsidRPr="00EF08C4">
        <w:rPr>
          <w:szCs w:val="24"/>
        </w:rPr>
        <w:t xml:space="preserve"> § 170 lõikega 4. Lõikes sätestatakse, et </w:t>
      </w:r>
      <w:proofErr w:type="spellStart"/>
      <w:r w:rsidR="00DC3656" w:rsidRPr="00EF08C4">
        <w:rPr>
          <w:szCs w:val="24"/>
        </w:rPr>
        <w:t>VeeS</w:t>
      </w:r>
      <w:proofErr w:type="spellEnd"/>
      <w:r w:rsidR="00DC3656" w:rsidRPr="00EF08C4">
        <w:rPr>
          <w:szCs w:val="24"/>
        </w:rPr>
        <w:t xml:space="preserve"> §</w:t>
      </w:r>
      <w:r w:rsidR="00042892" w:rsidRPr="00EF08C4">
        <w:rPr>
          <w:szCs w:val="24"/>
        </w:rPr>
        <w:t>-s</w:t>
      </w:r>
      <w:r w:rsidR="00DC3656" w:rsidRPr="00EF08C4">
        <w:rPr>
          <w:szCs w:val="24"/>
        </w:rPr>
        <w:t xml:space="preserve"> 170 sätestatud nõuded </w:t>
      </w:r>
      <w:r w:rsidR="00E04CB5" w:rsidRPr="00EF08C4">
        <w:rPr>
          <w:szCs w:val="24"/>
        </w:rPr>
        <w:t>kohalduvad</w:t>
      </w:r>
      <w:r w:rsidR="00DC3656" w:rsidRPr="00EF08C4">
        <w:rPr>
          <w:szCs w:val="24"/>
        </w:rPr>
        <w:t xml:space="preserve"> </w:t>
      </w:r>
      <w:r w:rsidR="006467D6" w:rsidRPr="00EF08C4">
        <w:rPr>
          <w:szCs w:val="24"/>
        </w:rPr>
        <w:t xml:space="preserve">erisusena </w:t>
      </w:r>
      <w:r w:rsidR="00E04CB5" w:rsidRPr="00336D3C">
        <w:rPr>
          <w:szCs w:val="24"/>
        </w:rPr>
        <w:t>hoiualal või muul kaitstaval loodusobjektil</w:t>
      </w:r>
      <w:r w:rsidR="00E04CB5" w:rsidRPr="00C36C1F">
        <w:rPr>
          <w:szCs w:val="24"/>
        </w:rPr>
        <w:t>, kui kaitse-eeskiri või kaitsekorralduskava ei määra teisiti</w:t>
      </w:r>
      <w:r w:rsidR="00DC3656" w:rsidRPr="00C36C1F">
        <w:rPr>
          <w:szCs w:val="24"/>
        </w:rPr>
        <w:t xml:space="preserve">. Selgitus on </w:t>
      </w:r>
      <w:r w:rsidR="00505FEB" w:rsidRPr="00C36C1F">
        <w:rPr>
          <w:szCs w:val="24"/>
        </w:rPr>
        <w:t>esitatud</w:t>
      </w:r>
      <w:r w:rsidR="00DC3656" w:rsidRPr="00C36C1F">
        <w:rPr>
          <w:szCs w:val="24"/>
        </w:rPr>
        <w:t xml:space="preserve"> punkti</w:t>
      </w:r>
      <w:r w:rsidR="00505FEB" w:rsidRPr="00C36C1F">
        <w:rPr>
          <w:szCs w:val="24"/>
        </w:rPr>
        <w:t>s</w:t>
      </w:r>
      <w:r w:rsidR="00DC3656" w:rsidRPr="00C36C1F">
        <w:rPr>
          <w:szCs w:val="24"/>
        </w:rPr>
        <w:t xml:space="preserve"> </w:t>
      </w:r>
      <w:r w:rsidR="00584FD9" w:rsidRPr="00C36C1F">
        <w:rPr>
          <w:szCs w:val="24"/>
        </w:rPr>
        <w:t>25</w:t>
      </w:r>
      <w:r w:rsidR="00DC3656" w:rsidRPr="00C36C1F">
        <w:rPr>
          <w:szCs w:val="24"/>
        </w:rPr>
        <w:t>.</w:t>
      </w:r>
    </w:p>
    <w:p w14:paraId="5909E4A8" w14:textId="77777777" w:rsidR="00FF0BD5" w:rsidRPr="00336D3C" w:rsidRDefault="00FF0BD5">
      <w:pPr>
        <w:spacing w:line="240" w:lineRule="auto"/>
        <w:ind w:left="0" w:right="0" w:firstLine="0"/>
        <w:rPr>
          <w:szCs w:val="24"/>
        </w:rPr>
      </w:pPr>
    </w:p>
    <w:p w14:paraId="660930F8" w14:textId="08FE37F2" w:rsidR="00EA4BAF" w:rsidRPr="00EF08C4" w:rsidRDefault="00EA2449">
      <w:pPr>
        <w:spacing w:line="240" w:lineRule="auto"/>
        <w:ind w:left="0" w:right="0" w:firstLine="0"/>
        <w:rPr>
          <w:szCs w:val="24"/>
        </w:rPr>
      </w:pPr>
      <w:r w:rsidRPr="00EF08C4">
        <w:rPr>
          <w:b/>
          <w:szCs w:val="24"/>
        </w:rPr>
        <w:t xml:space="preserve">Punktiga 29 </w:t>
      </w:r>
      <w:r w:rsidRPr="00EF08C4">
        <w:rPr>
          <w:szCs w:val="24"/>
        </w:rPr>
        <w:t xml:space="preserve">muudetakse </w:t>
      </w:r>
      <w:proofErr w:type="spellStart"/>
      <w:r w:rsidRPr="00EF08C4">
        <w:rPr>
          <w:szCs w:val="24"/>
        </w:rPr>
        <w:t>VeeS</w:t>
      </w:r>
      <w:proofErr w:type="spellEnd"/>
      <w:r w:rsidRPr="00EF08C4">
        <w:rPr>
          <w:szCs w:val="24"/>
        </w:rPr>
        <w:t xml:space="preserve"> § 176 lõiget 1. </w:t>
      </w:r>
      <w:r w:rsidR="00690D65" w:rsidRPr="00EF08C4">
        <w:rPr>
          <w:szCs w:val="24"/>
        </w:rPr>
        <w:t>Sätet</w:t>
      </w:r>
      <w:r w:rsidRPr="00EF08C4">
        <w:rPr>
          <w:szCs w:val="24"/>
        </w:rPr>
        <w:t xml:space="preserve"> </w:t>
      </w:r>
      <w:r w:rsidR="00CF667C" w:rsidRPr="00EF08C4">
        <w:rPr>
          <w:szCs w:val="24"/>
        </w:rPr>
        <w:t>täiendatakse</w:t>
      </w:r>
      <w:r w:rsidRPr="00EF08C4">
        <w:rPr>
          <w:szCs w:val="24"/>
        </w:rPr>
        <w:t xml:space="preserve"> lauseosa</w:t>
      </w:r>
      <w:r w:rsidR="00CF667C" w:rsidRPr="00EF08C4">
        <w:rPr>
          <w:szCs w:val="24"/>
        </w:rPr>
        <w:t>ga</w:t>
      </w:r>
      <w:r w:rsidRPr="00EF08C4">
        <w:rPr>
          <w:szCs w:val="24"/>
        </w:rPr>
        <w:t xml:space="preserve">, et veekogu süvendamiseks ei loeta </w:t>
      </w:r>
      <w:r w:rsidR="00CF667C" w:rsidRPr="00EF08C4">
        <w:rPr>
          <w:szCs w:val="24"/>
        </w:rPr>
        <w:t xml:space="preserve">sellist </w:t>
      </w:r>
      <w:r w:rsidRPr="00EF08C4">
        <w:rPr>
          <w:szCs w:val="24"/>
        </w:rPr>
        <w:t xml:space="preserve">süvendamist, mis toimub veekogu korrashoiu eesmärgil. Nimetatud tingimus ei kehti mere süvendamise korral. </w:t>
      </w:r>
      <w:r w:rsidR="00EA4BAF" w:rsidRPr="00EF08C4">
        <w:rPr>
          <w:szCs w:val="24"/>
        </w:rPr>
        <w:t>Kuni 30.09.2019 kehtinud veeseaduse §</w:t>
      </w:r>
      <w:r w:rsidR="00CF667C" w:rsidRPr="00EF08C4">
        <w:rPr>
          <w:szCs w:val="24"/>
        </w:rPr>
        <w:t> </w:t>
      </w:r>
      <w:r w:rsidR="00EA4BAF" w:rsidRPr="00EF08C4">
        <w:rPr>
          <w:szCs w:val="24"/>
        </w:rPr>
        <w:t>8 lõike 4 järgi ei loetud vee erikasutuseks abinõude rakendamist pinnaveekogude korrashoiuks, kui selleks ei kasutata kemikaale</w:t>
      </w:r>
      <w:r w:rsidR="00CF667C" w:rsidRPr="00EF08C4">
        <w:rPr>
          <w:szCs w:val="24"/>
        </w:rPr>
        <w:t>. S</w:t>
      </w:r>
      <w:r w:rsidR="00EA4BAF" w:rsidRPr="00EF08C4">
        <w:rPr>
          <w:szCs w:val="24"/>
        </w:rPr>
        <w:t xml:space="preserve">elliseks tegevuseks puudus vee erikasutusloa nõue. Veekogude korrashoiuks tehtavate hooldustööde eesmärgiks on tagada veekogu toimimine. </w:t>
      </w:r>
      <w:r w:rsidR="00EF08C4" w:rsidRPr="00EF08C4">
        <w:rPr>
          <w:szCs w:val="24"/>
        </w:rPr>
        <w:t>Näiteks paisjärve</w:t>
      </w:r>
      <w:r w:rsidR="00CF3CCF">
        <w:rPr>
          <w:szCs w:val="24"/>
        </w:rPr>
        <w:t>s kogunevat</w:t>
      </w:r>
      <w:r w:rsidR="00EF08C4" w:rsidRPr="00EF08C4">
        <w:rPr>
          <w:szCs w:val="24"/>
        </w:rPr>
        <w:t xml:space="preserve"> </w:t>
      </w:r>
      <w:r w:rsidR="00CF3CCF">
        <w:rPr>
          <w:szCs w:val="24"/>
        </w:rPr>
        <w:t>muda</w:t>
      </w:r>
      <w:r w:rsidR="00EF08C4" w:rsidRPr="00EF08C4">
        <w:rPr>
          <w:szCs w:val="24"/>
        </w:rPr>
        <w:t xml:space="preserve"> </w:t>
      </w:r>
      <w:r w:rsidR="00AC33BB" w:rsidRPr="00AC33BB">
        <w:rPr>
          <w:szCs w:val="24"/>
        </w:rPr>
        <w:t xml:space="preserve">või liigselt vohavat taimestikku </w:t>
      </w:r>
      <w:r w:rsidR="00EF08C4" w:rsidRPr="00EF08C4">
        <w:rPr>
          <w:szCs w:val="24"/>
        </w:rPr>
        <w:t xml:space="preserve">on vaja regulaarselt eemaldada, et ennetada paisjärve </w:t>
      </w:r>
      <w:proofErr w:type="spellStart"/>
      <w:r w:rsidR="00EF08C4" w:rsidRPr="00EF08C4">
        <w:rPr>
          <w:szCs w:val="24"/>
        </w:rPr>
        <w:t>eutrofeerumist</w:t>
      </w:r>
      <w:proofErr w:type="spellEnd"/>
      <w:r w:rsidR="00EF08C4" w:rsidRPr="00EF08C4">
        <w:rPr>
          <w:szCs w:val="24"/>
        </w:rPr>
        <w:t>.</w:t>
      </w:r>
      <w:r w:rsidR="00EF08C4">
        <w:rPr>
          <w:szCs w:val="24"/>
        </w:rPr>
        <w:t xml:space="preserve"> </w:t>
      </w:r>
      <w:r w:rsidR="00CF3CCF" w:rsidRPr="00CF3CCF">
        <w:rPr>
          <w:szCs w:val="24"/>
        </w:rPr>
        <w:t xml:space="preserve">Seejuures eemaldatakse vaid värskemat muda (või setet), mitte ei süvendata mineraalset veekogu põhja. </w:t>
      </w:r>
      <w:r w:rsidR="00CF667C" w:rsidRPr="00EF08C4">
        <w:rPr>
          <w:szCs w:val="24"/>
        </w:rPr>
        <w:t>V</w:t>
      </w:r>
      <w:r w:rsidR="00690D65" w:rsidRPr="00EF08C4">
        <w:rPr>
          <w:szCs w:val="24"/>
        </w:rPr>
        <w:t>ooluv</w:t>
      </w:r>
      <w:r w:rsidR="00CF667C" w:rsidRPr="00EF08C4">
        <w:rPr>
          <w:szCs w:val="24"/>
        </w:rPr>
        <w:t>eekogu põhja kandunud</w:t>
      </w:r>
      <w:r w:rsidR="00690D65" w:rsidRPr="00EF08C4">
        <w:rPr>
          <w:szCs w:val="24"/>
        </w:rPr>
        <w:t xml:space="preserve"> ja seisuveekogu või paisjärve põhja settinud</w:t>
      </w:r>
      <w:r w:rsidR="00CF667C" w:rsidRPr="00EF08C4">
        <w:rPr>
          <w:szCs w:val="24"/>
        </w:rPr>
        <w:t xml:space="preserve"> </w:t>
      </w:r>
      <w:r w:rsidR="00CF3CCF">
        <w:rPr>
          <w:szCs w:val="24"/>
        </w:rPr>
        <w:t>muda (</w:t>
      </w:r>
      <w:r w:rsidR="00CF667C" w:rsidRPr="00EF08C4">
        <w:rPr>
          <w:szCs w:val="24"/>
        </w:rPr>
        <w:t>sette</w:t>
      </w:r>
      <w:r w:rsidR="00CF3CCF">
        <w:rPr>
          <w:szCs w:val="24"/>
        </w:rPr>
        <w:t>)</w:t>
      </w:r>
      <w:r w:rsidR="00CF667C" w:rsidRPr="00EF08C4">
        <w:rPr>
          <w:szCs w:val="24"/>
        </w:rPr>
        <w:t xml:space="preserve"> </w:t>
      </w:r>
      <w:r w:rsidR="00690D65" w:rsidRPr="00EF08C4">
        <w:rPr>
          <w:szCs w:val="24"/>
        </w:rPr>
        <w:t xml:space="preserve">eemaldamist </w:t>
      </w:r>
      <w:r w:rsidR="00CF667C" w:rsidRPr="00EF08C4">
        <w:rPr>
          <w:szCs w:val="24"/>
        </w:rPr>
        <w:t>korrashoiu eesmärgil on süvendamisest</w:t>
      </w:r>
      <w:r w:rsidR="00EA4BAF" w:rsidRPr="00EF08C4">
        <w:rPr>
          <w:szCs w:val="24"/>
        </w:rPr>
        <w:t xml:space="preserve"> võimalik se</w:t>
      </w:r>
      <w:r w:rsidR="00CF3CCF">
        <w:rPr>
          <w:szCs w:val="24"/>
        </w:rPr>
        <w:t>ll</w:t>
      </w:r>
      <w:r w:rsidR="00EA4BAF" w:rsidRPr="00EF08C4">
        <w:rPr>
          <w:szCs w:val="24"/>
        </w:rPr>
        <w:t>e koostise</w:t>
      </w:r>
      <w:r w:rsidR="00690D65" w:rsidRPr="00EF08C4">
        <w:rPr>
          <w:szCs w:val="24"/>
        </w:rPr>
        <w:t xml:space="preserve"> alusel</w:t>
      </w:r>
      <w:r w:rsidR="00EA4BAF" w:rsidRPr="00EF08C4">
        <w:rPr>
          <w:szCs w:val="24"/>
        </w:rPr>
        <w:t xml:space="preserve"> eristada. </w:t>
      </w:r>
      <w:r w:rsidR="00CF667C" w:rsidRPr="00EF08C4">
        <w:t>V</w:t>
      </w:r>
      <w:r w:rsidR="00EA4BAF" w:rsidRPr="00EF08C4">
        <w:t>ajaduse</w:t>
      </w:r>
      <w:r w:rsidR="008E1D62" w:rsidRPr="00EF08C4">
        <w:rPr>
          <w:szCs w:val="24"/>
        </w:rPr>
        <w:t xml:space="preserve"> korra</w:t>
      </w:r>
      <w:r w:rsidR="00EA4BAF" w:rsidRPr="00EF08C4">
        <w:t xml:space="preserve">l </w:t>
      </w:r>
      <w:r w:rsidR="00DF7061" w:rsidRPr="00EF08C4">
        <w:t>on veekogu põhja kuhjunud sette paksust võimalik mõõteseadmega määrata</w:t>
      </w:r>
      <w:r w:rsidR="00EA4BAF" w:rsidRPr="00EF08C4">
        <w:t>.</w:t>
      </w:r>
    </w:p>
    <w:p w14:paraId="39F621EB" w14:textId="0C2E89E7" w:rsidR="00EA2449" w:rsidRPr="00EF08C4" w:rsidRDefault="00CF667C">
      <w:pPr>
        <w:spacing w:line="240" w:lineRule="auto"/>
        <w:ind w:left="0" w:right="0" w:firstLine="0"/>
        <w:rPr>
          <w:szCs w:val="24"/>
        </w:rPr>
      </w:pPr>
      <w:r w:rsidRPr="00EF08C4">
        <w:rPr>
          <w:szCs w:val="24"/>
        </w:rPr>
        <w:t>V</w:t>
      </w:r>
      <w:r w:rsidR="00EA4BAF" w:rsidRPr="00EF08C4">
        <w:rPr>
          <w:szCs w:val="24"/>
        </w:rPr>
        <w:t xml:space="preserve">eeseaduse ja </w:t>
      </w:r>
      <w:r w:rsidRPr="00EF08C4">
        <w:rPr>
          <w:szCs w:val="24"/>
        </w:rPr>
        <w:t>keskkonnamõju hindamise ja keskkonnajuhtimissüsteemi seadus</w:t>
      </w:r>
      <w:r w:rsidR="008E1D62" w:rsidRPr="00EF08C4">
        <w:rPr>
          <w:szCs w:val="24"/>
        </w:rPr>
        <w:t>e</w:t>
      </w:r>
      <w:r w:rsidR="00EA4BAF" w:rsidRPr="00EF08C4">
        <w:rPr>
          <w:szCs w:val="24"/>
        </w:rPr>
        <w:t xml:space="preserve"> järgi </w:t>
      </w:r>
      <w:r w:rsidRPr="00EF08C4">
        <w:rPr>
          <w:szCs w:val="24"/>
        </w:rPr>
        <w:t>on sisemaal oleva veekogu süvendamine alates pinnase mahust 500 kuupmeetrit olulise keskkonnamõjuga tegevus. See tähendab, et</w:t>
      </w:r>
      <w:r w:rsidR="00EA4BAF" w:rsidRPr="00EF08C4">
        <w:rPr>
          <w:szCs w:val="24"/>
        </w:rPr>
        <w:t xml:space="preserve"> suuremahuliste veekogu puhastamistööde korral</w:t>
      </w:r>
      <w:r w:rsidRPr="00EF08C4">
        <w:rPr>
          <w:szCs w:val="24"/>
        </w:rPr>
        <w:t xml:space="preserve"> </w:t>
      </w:r>
      <w:r w:rsidR="00EA4BAF" w:rsidRPr="00EF08C4">
        <w:rPr>
          <w:szCs w:val="24"/>
        </w:rPr>
        <w:t xml:space="preserve">tuleb enne </w:t>
      </w:r>
      <w:proofErr w:type="spellStart"/>
      <w:r w:rsidR="00EA4BAF" w:rsidRPr="00EF08C4">
        <w:rPr>
          <w:szCs w:val="24"/>
        </w:rPr>
        <w:t>veeloa</w:t>
      </w:r>
      <w:proofErr w:type="spellEnd"/>
      <w:r w:rsidR="00EA4BAF" w:rsidRPr="00EF08C4">
        <w:rPr>
          <w:szCs w:val="24"/>
        </w:rPr>
        <w:t xml:space="preserve"> saamist korraldada keskkonnamõju hindamine</w:t>
      </w:r>
      <w:r w:rsidRPr="00EF08C4">
        <w:rPr>
          <w:szCs w:val="24"/>
        </w:rPr>
        <w:t xml:space="preserve">. </w:t>
      </w:r>
      <w:r w:rsidR="00061212" w:rsidRPr="00EF08C4">
        <w:rPr>
          <w:szCs w:val="24"/>
        </w:rPr>
        <w:t>Kuni 30.09.2019 kehtinud veeseaduse kohaselt ei loetud veekogude puhastamist süvendamiseks ning</w:t>
      </w:r>
      <w:r w:rsidR="008A39E8" w:rsidRPr="00EF08C4">
        <w:rPr>
          <w:szCs w:val="24"/>
        </w:rPr>
        <w:t xml:space="preserve"> sellisele tegevusele</w:t>
      </w:r>
      <w:r w:rsidR="00D507BC" w:rsidRPr="00EF08C4">
        <w:rPr>
          <w:szCs w:val="24"/>
        </w:rPr>
        <w:t xml:space="preserve"> ei kohaldunud keskkonnamõju hindamise nõue. </w:t>
      </w:r>
      <w:r w:rsidR="008A39E8" w:rsidRPr="00EF08C4">
        <w:rPr>
          <w:szCs w:val="24"/>
        </w:rPr>
        <w:t>Kuigi</w:t>
      </w:r>
      <w:r w:rsidR="00C8437B" w:rsidRPr="00EF08C4">
        <w:rPr>
          <w:szCs w:val="24"/>
        </w:rPr>
        <w:t xml:space="preserve"> kehtiva õiguse kohaselt on </w:t>
      </w:r>
      <w:r w:rsidR="008A39E8" w:rsidRPr="00EF08C4">
        <w:rPr>
          <w:szCs w:val="24"/>
        </w:rPr>
        <w:t>veekogude</w:t>
      </w:r>
      <w:r w:rsidR="00C8437B" w:rsidRPr="00EF08C4">
        <w:rPr>
          <w:szCs w:val="24"/>
        </w:rPr>
        <w:t>, meri välja arvatud,</w:t>
      </w:r>
      <w:r w:rsidR="008A39E8" w:rsidRPr="00EF08C4">
        <w:rPr>
          <w:szCs w:val="24"/>
        </w:rPr>
        <w:t xml:space="preserve"> süvendamisel mahuga alates 500 kuupmeetrit vaja</w:t>
      </w:r>
      <w:r w:rsidR="008E1D62" w:rsidRPr="00EF08C4">
        <w:rPr>
          <w:szCs w:val="24"/>
        </w:rPr>
        <w:t xml:space="preserve"> hinnata</w:t>
      </w:r>
      <w:r w:rsidR="008A39E8" w:rsidRPr="00EF08C4">
        <w:rPr>
          <w:szCs w:val="24"/>
        </w:rPr>
        <w:t xml:space="preserve"> keskkonnamõju</w:t>
      </w:r>
      <w:r w:rsidR="00C8437B" w:rsidRPr="00EF08C4">
        <w:rPr>
          <w:szCs w:val="24"/>
        </w:rPr>
        <w:t>, siis ei ole veekogu korrashoiutööde tegemiseks mõistlik keskkonnamõju hindamist</w:t>
      </w:r>
      <w:r w:rsidR="008E1D62" w:rsidRPr="00EF08C4">
        <w:rPr>
          <w:szCs w:val="24"/>
        </w:rPr>
        <w:t xml:space="preserve"> kohustuslikuks teha</w:t>
      </w:r>
      <w:r w:rsidR="00C8437B" w:rsidRPr="00EF08C4">
        <w:rPr>
          <w:szCs w:val="24"/>
        </w:rPr>
        <w:t xml:space="preserve">. See põhjustab </w:t>
      </w:r>
      <w:r w:rsidR="001A6C26" w:rsidRPr="00EF08C4">
        <w:rPr>
          <w:szCs w:val="24"/>
        </w:rPr>
        <w:t>ebamõistlikku</w:t>
      </w:r>
      <w:r w:rsidR="00C8437B" w:rsidRPr="00EF08C4">
        <w:rPr>
          <w:szCs w:val="24"/>
        </w:rPr>
        <w:t xml:space="preserve"> haldus- ja töökoormust. </w:t>
      </w:r>
      <w:r w:rsidR="00061212" w:rsidRPr="00EF08C4">
        <w:rPr>
          <w:szCs w:val="24"/>
        </w:rPr>
        <w:t>Vajaduse</w:t>
      </w:r>
      <w:r w:rsidR="008E1D62" w:rsidRPr="00EF08C4">
        <w:rPr>
          <w:szCs w:val="24"/>
        </w:rPr>
        <w:t xml:space="preserve"> korra</w:t>
      </w:r>
      <w:r w:rsidR="00061212" w:rsidRPr="00EF08C4">
        <w:rPr>
          <w:szCs w:val="24"/>
        </w:rPr>
        <w:t xml:space="preserve">l on </w:t>
      </w:r>
      <w:r w:rsidR="00C8437B" w:rsidRPr="00EF08C4">
        <w:rPr>
          <w:szCs w:val="24"/>
        </w:rPr>
        <w:t xml:space="preserve">siiski </w:t>
      </w:r>
      <w:r w:rsidR="00061212" w:rsidRPr="00EF08C4">
        <w:rPr>
          <w:szCs w:val="24"/>
        </w:rPr>
        <w:t xml:space="preserve">võimalik keskkonnamõju hindamist </w:t>
      </w:r>
      <w:r w:rsidR="00C8437B" w:rsidRPr="00EF08C4">
        <w:rPr>
          <w:szCs w:val="24"/>
        </w:rPr>
        <w:t>nõuda</w:t>
      </w:r>
      <w:r w:rsidR="00690D65" w:rsidRPr="00EF08C4">
        <w:rPr>
          <w:szCs w:val="24"/>
        </w:rPr>
        <w:t>, kui tegevus võib kaasa tuua olulise keskkonnamõju.</w:t>
      </w:r>
      <w:r w:rsidR="00B55B99" w:rsidRPr="00EF08C4">
        <w:rPr>
          <w:szCs w:val="24"/>
        </w:rPr>
        <w:t xml:space="preserve"> Kui neid töid tehakse NATURA 2000 võrgustiku alal või selle läheduses</w:t>
      </w:r>
      <w:r w:rsidR="008E1D62" w:rsidRPr="00EF08C4">
        <w:rPr>
          <w:szCs w:val="24"/>
        </w:rPr>
        <w:t>,</w:t>
      </w:r>
      <w:r w:rsidR="00B55B99" w:rsidRPr="00EF08C4">
        <w:rPr>
          <w:szCs w:val="24"/>
        </w:rPr>
        <w:t xml:space="preserve"> on vaja</w:t>
      </w:r>
      <w:r w:rsidR="008E1D62" w:rsidRPr="00EF08C4">
        <w:rPr>
          <w:szCs w:val="24"/>
        </w:rPr>
        <w:t xml:space="preserve"> hinnata</w:t>
      </w:r>
      <w:r w:rsidR="00B55B99" w:rsidRPr="00EF08C4">
        <w:rPr>
          <w:szCs w:val="24"/>
        </w:rPr>
        <w:t xml:space="preserve"> Natura aladele avalduvat mõju.</w:t>
      </w:r>
    </w:p>
    <w:p w14:paraId="310E22EE" w14:textId="77777777" w:rsidR="001B3D14" w:rsidRPr="00EF08C4" w:rsidRDefault="001B3D14">
      <w:pPr>
        <w:spacing w:line="240" w:lineRule="auto"/>
        <w:ind w:left="0" w:right="0" w:firstLine="0"/>
        <w:rPr>
          <w:szCs w:val="24"/>
        </w:rPr>
      </w:pPr>
    </w:p>
    <w:p w14:paraId="32196493" w14:textId="706D29F3" w:rsidR="00061212" w:rsidRPr="00EF08C4" w:rsidRDefault="00061212">
      <w:pPr>
        <w:spacing w:line="240" w:lineRule="auto"/>
        <w:ind w:left="0" w:right="0" w:firstLine="0"/>
        <w:rPr>
          <w:szCs w:val="24"/>
        </w:rPr>
      </w:pPr>
      <w:r w:rsidRPr="00EF08C4">
        <w:rPr>
          <w:b/>
          <w:szCs w:val="24"/>
        </w:rPr>
        <w:t>Punktiga 30</w:t>
      </w:r>
      <w:r w:rsidRPr="00EF08C4">
        <w:rPr>
          <w:szCs w:val="24"/>
        </w:rPr>
        <w:t xml:space="preserve"> täiendatakse </w:t>
      </w:r>
      <w:proofErr w:type="spellStart"/>
      <w:r w:rsidRPr="00EF08C4">
        <w:rPr>
          <w:szCs w:val="24"/>
        </w:rPr>
        <w:t>VeeS</w:t>
      </w:r>
      <w:proofErr w:type="spellEnd"/>
      <w:r w:rsidRPr="00EF08C4">
        <w:rPr>
          <w:szCs w:val="24"/>
        </w:rPr>
        <w:t xml:space="preserve"> § 188 lõiget 1 uue punktiga, mille järgi ei ole veeluba vaja, kui veekogust, välja arvatud meri, korrashoiu eesmärgil eemaldatakse sete</w:t>
      </w:r>
      <w:r w:rsidR="005B64D0" w:rsidRPr="00EF08C4">
        <w:rPr>
          <w:szCs w:val="24"/>
        </w:rPr>
        <w:t>t</w:t>
      </w:r>
      <w:r w:rsidRPr="00EF08C4">
        <w:rPr>
          <w:szCs w:val="24"/>
        </w:rPr>
        <w:t>. Säte on vaja lisada selguse huvides</w:t>
      </w:r>
      <w:r w:rsidR="009227A1" w:rsidRPr="00EF08C4">
        <w:rPr>
          <w:szCs w:val="24"/>
        </w:rPr>
        <w:t>, kuna selles paragrahvis on nimetatud kõik veeluba mittevajavad tegevused.</w:t>
      </w:r>
    </w:p>
    <w:p w14:paraId="13342450" w14:textId="77777777" w:rsidR="00061212" w:rsidRPr="00EF08C4" w:rsidRDefault="00061212">
      <w:pPr>
        <w:spacing w:line="240" w:lineRule="auto"/>
        <w:ind w:left="0" w:right="0" w:firstLine="0"/>
        <w:rPr>
          <w:szCs w:val="24"/>
        </w:rPr>
      </w:pPr>
    </w:p>
    <w:p w14:paraId="4D1F4E7A" w14:textId="6AD1799D" w:rsidR="003956CA" w:rsidRPr="00EF08C4" w:rsidRDefault="003956CA">
      <w:pPr>
        <w:spacing w:line="240" w:lineRule="auto"/>
        <w:ind w:left="0" w:right="0" w:firstLine="0"/>
        <w:rPr>
          <w:szCs w:val="24"/>
        </w:rPr>
      </w:pPr>
      <w:r w:rsidRPr="00EF08C4">
        <w:rPr>
          <w:b/>
          <w:szCs w:val="24"/>
        </w:rPr>
        <w:t xml:space="preserve">Punktiga </w:t>
      </w:r>
      <w:r w:rsidR="009227A1" w:rsidRPr="00EF08C4">
        <w:rPr>
          <w:b/>
          <w:szCs w:val="24"/>
        </w:rPr>
        <w:t>31</w:t>
      </w:r>
      <w:r w:rsidR="00CB4B40" w:rsidRPr="00EF08C4">
        <w:rPr>
          <w:b/>
          <w:szCs w:val="24"/>
        </w:rPr>
        <w:t xml:space="preserve"> </w:t>
      </w:r>
      <w:r w:rsidRPr="00EF08C4">
        <w:rPr>
          <w:szCs w:val="24"/>
        </w:rPr>
        <w:t xml:space="preserve">täpsustakse </w:t>
      </w:r>
      <w:proofErr w:type="spellStart"/>
      <w:r w:rsidRPr="00EF08C4">
        <w:rPr>
          <w:szCs w:val="24"/>
        </w:rPr>
        <w:t>VeeS</w:t>
      </w:r>
      <w:proofErr w:type="spellEnd"/>
      <w:r w:rsidRPr="00EF08C4">
        <w:rPr>
          <w:szCs w:val="24"/>
        </w:rPr>
        <w:t xml:space="preserve"> § 196 lõike 2 punktide 2 ja 3 sõnastust. </w:t>
      </w:r>
      <w:r w:rsidR="00AC7126" w:rsidRPr="00EF08C4">
        <w:rPr>
          <w:szCs w:val="24"/>
        </w:rPr>
        <w:t>Praktikas on tekkinud vajadus täpsustada, kas veekeskkonnariskiga tegevuse registreerimist vajab veekogu süvendamine suvalise mahu korral või siiski 5</w:t>
      </w:r>
      <w:r w:rsidR="00042892" w:rsidRPr="00EF08C4">
        <w:rPr>
          <w:szCs w:val="24"/>
        </w:rPr>
        <w:t>–</w:t>
      </w:r>
      <w:r w:rsidR="00AC7126" w:rsidRPr="00EF08C4">
        <w:rPr>
          <w:szCs w:val="24"/>
        </w:rPr>
        <w:t xml:space="preserve">100-kuupmeetrise mahu korral. Segadust </w:t>
      </w:r>
      <w:r w:rsidR="004F54BA" w:rsidRPr="00EF08C4">
        <w:rPr>
          <w:szCs w:val="24"/>
        </w:rPr>
        <w:t xml:space="preserve">on </w:t>
      </w:r>
      <w:r w:rsidR="00AC7126" w:rsidRPr="00EF08C4">
        <w:rPr>
          <w:szCs w:val="24"/>
        </w:rPr>
        <w:t>tekita</w:t>
      </w:r>
      <w:r w:rsidR="004F54BA" w:rsidRPr="00EF08C4">
        <w:rPr>
          <w:szCs w:val="24"/>
        </w:rPr>
        <w:t>nud</w:t>
      </w:r>
      <w:r w:rsidR="00AC7126" w:rsidRPr="00EF08C4">
        <w:rPr>
          <w:szCs w:val="24"/>
        </w:rPr>
        <w:t xml:space="preserve"> ka asjaolu, et veeluba on </w:t>
      </w:r>
      <w:proofErr w:type="spellStart"/>
      <w:r w:rsidR="00AC7126" w:rsidRPr="00EF08C4">
        <w:rPr>
          <w:szCs w:val="24"/>
        </w:rPr>
        <w:t>VeeS</w:t>
      </w:r>
      <w:proofErr w:type="spellEnd"/>
      <w:r w:rsidR="00AC7126" w:rsidRPr="00EF08C4">
        <w:rPr>
          <w:szCs w:val="24"/>
        </w:rPr>
        <w:t xml:space="preserve"> § 187 p</w:t>
      </w:r>
      <w:r w:rsidR="003A03B9" w:rsidRPr="00EF08C4">
        <w:rPr>
          <w:szCs w:val="24"/>
        </w:rPr>
        <w:t>unkti</w:t>
      </w:r>
      <w:r w:rsidR="00AC7126" w:rsidRPr="00EF08C4">
        <w:rPr>
          <w:szCs w:val="24"/>
        </w:rPr>
        <w:t xml:space="preserve"> 8 kohaselt kohustuslik veekogu süvendamisel. S</w:t>
      </w:r>
      <w:r w:rsidR="00A930AF" w:rsidRPr="00EF08C4">
        <w:rPr>
          <w:szCs w:val="24"/>
        </w:rPr>
        <w:t>e</w:t>
      </w:r>
      <w:r w:rsidR="00AC7126" w:rsidRPr="00EF08C4">
        <w:rPr>
          <w:szCs w:val="24"/>
        </w:rPr>
        <w:t>e</w:t>
      </w:r>
      <w:r w:rsidR="004F54BA" w:rsidRPr="00EF08C4">
        <w:rPr>
          <w:szCs w:val="24"/>
        </w:rPr>
        <w:t>tõttu</w:t>
      </w:r>
      <w:r w:rsidR="00AC7126" w:rsidRPr="00EF08C4">
        <w:rPr>
          <w:szCs w:val="24"/>
        </w:rPr>
        <w:t xml:space="preserve"> pole arusaadav, millisel juhul vajab veekogu süvendamine registreeringut ning millisel juhul veeluba. Se</w:t>
      </w:r>
      <w:r w:rsidR="003A03B9" w:rsidRPr="00EF08C4">
        <w:rPr>
          <w:szCs w:val="24"/>
        </w:rPr>
        <w:t>epärast</w:t>
      </w:r>
      <w:r w:rsidR="00584FD9" w:rsidRPr="00EF08C4">
        <w:rPr>
          <w:szCs w:val="24"/>
        </w:rPr>
        <w:t xml:space="preserve"> </w:t>
      </w:r>
      <w:r w:rsidR="00AC7126" w:rsidRPr="00EF08C4">
        <w:rPr>
          <w:szCs w:val="24"/>
        </w:rPr>
        <w:t xml:space="preserve">on täpsustatud </w:t>
      </w:r>
      <w:proofErr w:type="spellStart"/>
      <w:r w:rsidR="00AC7126" w:rsidRPr="00EF08C4">
        <w:rPr>
          <w:szCs w:val="24"/>
        </w:rPr>
        <w:t>VeeS</w:t>
      </w:r>
      <w:proofErr w:type="spellEnd"/>
      <w:r w:rsidR="00AC7126" w:rsidRPr="00EF08C4">
        <w:rPr>
          <w:szCs w:val="24"/>
        </w:rPr>
        <w:t xml:space="preserve"> § 196 l</w:t>
      </w:r>
      <w:r w:rsidR="003A03B9" w:rsidRPr="00EF08C4">
        <w:rPr>
          <w:szCs w:val="24"/>
        </w:rPr>
        <w:t>õike</w:t>
      </w:r>
      <w:r w:rsidR="00AC7126" w:rsidRPr="00EF08C4">
        <w:rPr>
          <w:szCs w:val="24"/>
        </w:rPr>
        <w:t xml:space="preserve"> 2 p</w:t>
      </w:r>
      <w:r w:rsidR="003A03B9" w:rsidRPr="00EF08C4">
        <w:rPr>
          <w:szCs w:val="24"/>
        </w:rPr>
        <w:t>unkti</w:t>
      </w:r>
      <w:r w:rsidR="00953BC0" w:rsidRPr="00EF08C4">
        <w:rPr>
          <w:szCs w:val="24"/>
        </w:rPr>
        <w:t> </w:t>
      </w:r>
      <w:r w:rsidR="00AC7126" w:rsidRPr="00EF08C4">
        <w:rPr>
          <w:szCs w:val="24"/>
        </w:rPr>
        <w:t>2 sõnastust viisil, mis loob selguse,</w:t>
      </w:r>
      <w:r w:rsidR="004F54BA" w:rsidRPr="00EF08C4">
        <w:rPr>
          <w:szCs w:val="24"/>
        </w:rPr>
        <w:t xml:space="preserve"> et veekogu, välja arvatud meri, süvendamiseks </w:t>
      </w:r>
      <w:r w:rsidR="00720FB6" w:rsidRPr="00EF08C4">
        <w:rPr>
          <w:szCs w:val="24"/>
        </w:rPr>
        <w:br/>
      </w:r>
      <w:r w:rsidR="004F54BA" w:rsidRPr="00EF08C4">
        <w:rPr>
          <w:szCs w:val="24"/>
        </w:rPr>
        <w:t>5</w:t>
      </w:r>
      <w:r w:rsidR="003A03B9" w:rsidRPr="00EF08C4">
        <w:rPr>
          <w:szCs w:val="24"/>
        </w:rPr>
        <w:t>–</w:t>
      </w:r>
      <w:r w:rsidR="004F54BA" w:rsidRPr="00EF08C4">
        <w:rPr>
          <w:szCs w:val="24"/>
        </w:rPr>
        <w:t>100 kuupmeetrit või sellise veekogu põhja samas mahus süvenduspinnase paigutamiseks ning mere süvendamiseks 50–100</w:t>
      </w:r>
      <w:r w:rsidR="00804683" w:rsidRPr="00EF08C4">
        <w:rPr>
          <w:szCs w:val="24"/>
        </w:rPr>
        <w:t xml:space="preserve"> </w:t>
      </w:r>
      <w:r w:rsidR="004F54BA" w:rsidRPr="00EF08C4">
        <w:rPr>
          <w:szCs w:val="24"/>
        </w:rPr>
        <w:t>kuupmeetrit või merepõhja samas mahus süvenduspinnase paigutamiseks on vajalik registreering</w:t>
      </w:r>
      <w:r w:rsidR="00AC7126" w:rsidRPr="00EF08C4">
        <w:rPr>
          <w:szCs w:val="24"/>
        </w:rPr>
        <w:t>.</w:t>
      </w:r>
    </w:p>
    <w:p w14:paraId="6A204EAC" w14:textId="77777777" w:rsidR="009227A1" w:rsidRPr="00EF08C4" w:rsidRDefault="009227A1">
      <w:pPr>
        <w:spacing w:line="240" w:lineRule="auto"/>
        <w:ind w:left="0" w:right="0" w:firstLine="0"/>
        <w:rPr>
          <w:b/>
          <w:szCs w:val="24"/>
        </w:rPr>
      </w:pPr>
    </w:p>
    <w:p w14:paraId="747708FA" w14:textId="018435BF" w:rsidR="009227A1" w:rsidRPr="00EF08C4" w:rsidRDefault="009227A1">
      <w:pPr>
        <w:spacing w:line="240" w:lineRule="auto"/>
        <w:ind w:left="0" w:right="0" w:firstLine="0"/>
        <w:rPr>
          <w:szCs w:val="24"/>
        </w:rPr>
      </w:pPr>
      <w:r w:rsidRPr="00EF08C4">
        <w:rPr>
          <w:b/>
          <w:szCs w:val="24"/>
        </w:rPr>
        <w:t xml:space="preserve">Punktiga 32 </w:t>
      </w:r>
      <w:r w:rsidRPr="00EF08C4">
        <w:rPr>
          <w:szCs w:val="24"/>
        </w:rPr>
        <w:t xml:space="preserve">täiendatakse </w:t>
      </w:r>
      <w:proofErr w:type="spellStart"/>
      <w:r w:rsidRPr="00EF08C4">
        <w:rPr>
          <w:szCs w:val="24"/>
        </w:rPr>
        <w:t>VeeS</w:t>
      </w:r>
      <w:proofErr w:type="spellEnd"/>
      <w:r w:rsidRPr="00EF08C4">
        <w:rPr>
          <w:szCs w:val="24"/>
        </w:rPr>
        <w:t xml:space="preserve"> § 196 lõiget 2 uue punktiga. Sätestatakse, et veekeskkonnariskiga tegevus tuleb registreerida</w:t>
      </w:r>
      <w:r w:rsidR="00953BC0" w:rsidRPr="00EF08C4">
        <w:rPr>
          <w:szCs w:val="24"/>
        </w:rPr>
        <w:t>,</w:t>
      </w:r>
      <w:r w:rsidRPr="00EF08C4">
        <w:rPr>
          <w:szCs w:val="24"/>
        </w:rPr>
        <w:t xml:space="preserve"> kui veekogust, välja arvatud meri, korrashoiu eesmärgil eemaldatakse setet</w:t>
      </w:r>
      <w:r w:rsidR="00056743" w:rsidRPr="00EF08C4">
        <w:rPr>
          <w:szCs w:val="24"/>
        </w:rPr>
        <w:t xml:space="preserve"> mahuga alates vii</w:t>
      </w:r>
      <w:r w:rsidR="00953BC0" w:rsidRPr="00EF08C4">
        <w:rPr>
          <w:szCs w:val="24"/>
        </w:rPr>
        <w:t>e</w:t>
      </w:r>
      <w:r w:rsidR="00056743" w:rsidRPr="00EF08C4">
        <w:rPr>
          <w:szCs w:val="24"/>
        </w:rPr>
        <w:t>s</w:t>
      </w:r>
      <w:r w:rsidR="00953BC0" w:rsidRPr="00EF08C4">
        <w:rPr>
          <w:szCs w:val="24"/>
        </w:rPr>
        <w:t>t</w:t>
      </w:r>
      <w:r w:rsidR="00056743" w:rsidRPr="00EF08C4">
        <w:rPr>
          <w:szCs w:val="24"/>
        </w:rPr>
        <w:t xml:space="preserve"> kuupmeetri</w:t>
      </w:r>
      <w:r w:rsidR="00953BC0" w:rsidRPr="00EF08C4">
        <w:rPr>
          <w:szCs w:val="24"/>
        </w:rPr>
        <w:t>s</w:t>
      </w:r>
      <w:r w:rsidR="00056743" w:rsidRPr="00EF08C4">
        <w:rPr>
          <w:szCs w:val="24"/>
        </w:rPr>
        <w:t>t</w:t>
      </w:r>
      <w:r w:rsidRPr="00EF08C4">
        <w:rPr>
          <w:szCs w:val="24"/>
        </w:rPr>
        <w:t>.</w:t>
      </w:r>
      <w:r w:rsidRPr="00EF08C4">
        <w:rPr>
          <w:b/>
          <w:szCs w:val="24"/>
        </w:rPr>
        <w:t xml:space="preserve"> </w:t>
      </w:r>
      <w:r w:rsidRPr="00EF08C4">
        <w:rPr>
          <w:szCs w:val="24"/>
        </w:rPr>
        <w:t xml:space="preserve">Kuna sette eemaldamisel veekogu korrashoiu eesmärgil ei ole mõistlik rakendada </w:t>
      </w:r>
      <w:r w:rsidR="000C7F83" w:rsidRPr="00EF08C4">
        <w:rPr>
          <w:szCs w:val="24"/>
        </w:rPr>
        <w:t>mahu</w:t>
      </w:r>
      <w:r w:rsidRPr="00EF08C4">
        <w:rPr>
          <w:szCs w:val="24"/>
        </w:rPr>
        <w:t>k</w:t>
      </w:r>
      <w:r w:rsidR="000C7F83" w:rsidRPr="00EF08C4">
        <w:rPr>
          <w:szCs w:val="24"/>
        </w:rPr>
        <w:t>a</w:t>
      </w:r>
      <w:r w:rsidRPr="00EF08C4">
        <w:rPr>
          <w:szCs w:val="24"/>
        </w:rPr>
        <w:t xml:space="preserve">mat </w:t>
      </w:r>
      <w:proofErr w:type="spellStart"/>
      <w:r w:rsidRPr="00EF08C4">
        <w:rPr>
          <w:szCs w:val="24"/>
        </w:rPr>
        <w:t>veeloa</w:t>
      </w:r>
      <w:proofErr w:type="spellEnd"/>
      <w:r w:rsidRPr="00EF08C4">
        <w:rPr>
          <w:szCs w:val="24"/>
        </w:rPr>
        <w:t xml:space="preserve"> menetlus</w:t>
      </w:r>
      <w:r w:rsidR="000C7F83" w:rsidRPr="00EF08C4">
        <w:rPr>
          <w:szCs w:val="24"/>
        </w:rPr>
        <w:t>t</w:t>
      </w:r>
      <w:r w:rsidRPr="00EF08C4">
        <w:rPr>
          <w:szCs w:val="24"/>
        </w:rPr>
        <w:t xml:space="preserve"> ja sette eemaldamisel on positiivne mõju, siis on kohane rakendada registreeringu menetlust. </w:t>
      </w:r>
      <w:r w:rsidR="008D62E2" w:rsidRPr="00EF08C4">
        <w:rPr>
          <w:szCs w:val="24"/>
        </w:rPr>
        <w:t xml:space="preserve">Registreering on vajalik, kuna </w:t>
      </w:r>
      <w:r w:rsidRPr="00EF08C4">
        <w:rPr>
          <w:szCs w:val="24"/>
        </w:rPr>
        <w:t>Keskkonnaamet peab saama kontrollida, kus</w:t>
      </w:r>
      <w:r w:rsidR="006333D8" w:rsidRPr="00EF08C4">
        <w:rPr>
          <w:szCs w:val="24"/>
        </w:rPr>
        <w:t>, millises mahus, mis</w:t>
      </w:r>
      <w:r w:rsidRPr="00EF08C4">
        <w:rPr>
          <w:szCs w:val="24"/>
        </w:rPr>
        <w:t xml:space="preserve"> ajal </w:t>
      </w:r>
      <w:r w:rsidR="008D62E2" w:rsidRPr="00EF08C4">
        <w:rPr>
          <w:szCs w:val="24"/>
        </w:rPr>
        <w:t xml:space="preserve">jne </w:t>
      </w:r>
      <w:r w:rsidRPr="00EF08C4">
        <w:rPr>
          <w:szCs w:val="24"/>
        </w:rPr>
        <w:t>on korrashoiutöid planeeritud teha</w:t>
      </w:r>
      <w:r w:rsidR="00953BC0" w:rsidRPr="00EF08C4">
        <w:rPr>
          <w:szCs w:val="24"/>
        </w:rPr>
        <w:t>,</w:t>
      </w:r>
      <w:r w:rsidRPr="00EF08C4">
        <w:rPr>
          <w:szCs w:val="24"/>
        </w:rPr>
        <w:t xml:space="preserve"> ja vajaduse</w:t>
      </w:r>
      <w:r w:rsidR="00953BC0" w:rsidRPr="00EF08C4">
        <w:rPr>
          <w:szCs w:val="24"/>
        </w:rPr>
        <w:t xml:space="preserve"> korra</w:t>
      </w:r>
      <w:r w:rsidRPr="00EF08C4">
        <w:rPr>
          <w:szCs w:val="24"/>
        </w:rPr>
        <w:t xml:space="preserve">l seada </w:t>
      </w:r>
      <w:r w:rsidR="00953BC0" w:rsidRPr="00EF08C4">
        <w:rPr>
          <w:szCs w:val="24"/>
        </w:rPr>
        <w:t>lisa</w:t>
      </w:r>
      <w:r w:rsidRPr="00EF08C4">
        <w:rPr>
          <w:szCs w:val="24"/>
        </w:rPr>
        <w:t>tingimusi.</w:t>
      </w:r>
    </w:p>
    <w:p w14:paraId="09492926" w14:textId="77777777" w:rsidR="009227A1" w:rsidRPr="00EF08C4" w:rsidRDefault="009227A1">
      <w:pPr>
        <w:spacing w:line="240" w:lineRule="auto"/>
        <w:ind w:left="0" w:right="0" w:firstLine="0"/>
        <w:rPr>
          <w:szCs w:val="24"/>
        </w:rPr>
      </w:pPr>
    </w:p>
    <w:p w14:paraId="77AF49B4" w14:textId="65AAE762" w:rsidR="00C31798" w:rsidRPr="00336D3C" w:rsidRDefault="009227A1">
      <w:pPr>
        <w:spacing w:line="240" w:lineRule="auto"/>
        <w:ind w:left="0" w:right="0" w:firstLine="0"/>
        <w:rPr>
          <w:szCs w:val="24"/>
        </w:rPr>
      </w:pPr>
      <w:r w:rsidRPr="00EF08C4">
        <w:rPr>
          <w:b/>
          <w:szCs w:val="24"/>
        </w:rPr>
        <w:lastRenderedPageBreak/>
        <w:t>Punktiga 33</w:t>
      </w:r>
      <w:r w:rsidR="00C31798" w:rsidRPr="00EF08C4">
        <w:rPr>
          <w:b/>
          <w:szCs w:val="24"/>
        </w:rPr>
        <w:t xml:space="preserve"> </w:t>
      </w:r>
      <w:r w:rsidR="00C31798" w:rsidRPr="00EF08C4">
        <w:rPr>
          <w:szCs w:val="24"/>
        </w:rPr>
        <w:t xml:space="preserve">tehakse keeleline muudatus laborivaldkonnaga seotud terminoloogias. Veeseaduse kümnes peatükk käsitleb veeuuringut ja joogiveeuuringut. Siiani kasutati terminit </w:t>
      </w:r>
      <w:r w:rsidR="00953BC0" w:rsidRPr="00EF08C4">
        <w:rPr>
          <w:szCs w:val="24"/>
        </w:rPr>
        <w:t>„</w:t>
      </w:r>
      <w:r w:rsidR="00C31798" w:rsidRPr="00EF08C4">
        <w:rPr>
          <w:szCs w:val="24"/>
        </w:rPr>
        <w:t>referentmeetod</w:t>
      </w:r>
      <w:r w:rsidR="00953BC0" w:rsidRPr="00336D3C">
        <w:rPr>
          <w:szCs w:val="24"/>
        </w:rPr>
        <w:t>“</w:t>
      </w:r>
      <w:r w:rsidR="00C31798" w:rsidRPr="00336D3C">
        <w:rPr>
          <w:szCs w:val="24"/>
        </w:rPr>
        <w:t xml:space="preserve">, kuid </w:t>
      </w:r>
      <w:r w:rsidR="00D261D7" w:rsidRPr="00336D3C">
        <w:rPr>
          <w:szCs w:val="24"/>
        </w:rPr>
        <w:t xml:space="preserve">keeleliselt ja terminoloogiliselt on õige kasutada </w:t>
      </w:r>
      <w:r w:rsidR="00953BC0" w:rsidRPr="00336D3C">
        <w:rPr>
          <w:szCs w:val="24"/>
        </w:rPr>
        <w:t>„</w:t>
      </w:r>
      <w:r w:rsidR="00D261D7" w:rsidRPr="00EF08C4">
        <w:rPr>
          <w:szCs w:val="24"/>
        </w:rPr>
        <w:t>referentsmeetod</w:t>
      </w:r>
      <w:r w:rsidR="00953BC0" w:rsidRPr="00336D3C">
        <w:rPr>
          <w:szCs w:val="24"/>
        </w:rPr>
        <w:t>“</w:t>
      </w:r>
      <w:r w:rsidR="00D261D7" w:rsidRPr="00336D3C">
        <w:rPr>
          <w:szCs w:val="24"/>
        </w:rPr>
        <w:t>.</w:t>
      </w:r>
      <w:r w:rsidR="00362720" w:rsidRPr="00336D3C">
        <w:rPr>
          <w:szCs w:val="24"/>
        </w:rPr>
        <w:t xml:space="preserve"> Termini tähendus sellest ei muutu.</w:t>
      </w:r>
    </w:p>
    <w:p w14:paraId="1AAB6FFC" w14:textId="77777777" w:rsidR="00C31798" w:rsidRPr="00336D3C" w:rsidRDefault="00C31798">
      <w:pPr>
        <w:spacing w:line="240" w:lineRule="auto"/>
        <w:ind w:left="0" w:right="0" w:firstLine="0"/>
        <w:rPr>
          <w:b/>
          <w:szCs w:val="24"/>
        </w:rPr>
      </w:pPr>
    </w:p>
    <w:p w14:paraId="300A8C4E" w14:textId="01336D08" w:rsidR="00FF0BD5" w:rsidRPr="00C36C1F" w:rsidRDefault="00A930AF">
      <w:pPr>
        <w:spacing w:line="240" w:lineRule="auto"/>
        <w:ind w:left="0" w:right="0" w:firstLine="0"/>
        <w:rPr>
          <w:szCs w:val="24"/>
        </w:rPr>
      </w:pPr>
      <w:r w:rsidRPr="00336D3C">
        <w:rPr>
          <w:b/>
          <w:szCs w:val="24"/>
        </w:rPr>
        <w:t>Punkti</w:t>
      </w:r>
      <w:r w:rsidR="003A03B9" w:rsidRPr="00336D3C">
        <w:rPr>
          <w:b/>
          <w:szCs w:val="24"/>
        </w:rPr>
        <w:t>ga</w:t>
      </w:r>
      <w:r w:rsidRPr="00336D3C">
        <w:rPr>
          <w:b/>
          <w:szCs w:val="24"/>
        </w:rPr>
        <w:t xml:space="preserve"> 3</w:t>
      </w:r>
      <w:r w:rsidR="00F31A28" w:rsidRPr="00336D3C">
        <w:rPr>
          <w:b/>
          <w:szCs w:val="24"/>
        </w:rPr>
        <w:t>4</w:t>
      </w:r>
      <w:r w:rsidR="00B707CD" w:rsidRPr="00336D3C">
        <w:rPr>
          <w:szCs w:val="24"/>
        </w:rPr>
        <w:t xml:space="preserve"> muud</w:t>
      </w:r>
      <w:r w:rsidR="003A03B9" w:rsidRPr="00C36C1F">
        <w:rPr>
          <w:szCs w:val="24"/>
        </w:rPr>
        <w:t>etakse</w:t>
      </w:r>
      <w:r w:rsidR="00FF0BD5" w:rsidRPr="00C36C1F">
        <w:rPr>
          <w:szCs w:val="24"/>
        </w:rPr>
        <w:t xml:space="preserve"> </w:t>
      </w:r>
      <w:proofErr w:type="spellStart"/>
      <w:r w:rsidR="00FF0BD5" w:rsidRPr="00C36C1F">
        <w:rPr>
          <w:szCs w:val="24"/>
        </w:rPr>
        <w:t>VeeS</w:t>
      </w:r>
      <w:proofErr w:type="spellEnd"/>
      <w:r w:rsidR="00FF0BD5" w:rsidRPr="00C36C1F">
        <w:rPr>
          <w:szCs w:val="24"/>
        </w:rPr>
        <w:t xml:space="preserve"> § 278 lõi</w:t>
      </w:r>
      <w:r w:rsidR="003A03B9" w:rsidRPr="00C36C1F">
        <w:rPr>
          <w:szCs w:val="24"/>
        </w:rPr>
        <w:t>get</w:t>
      </w:r>
      <w:r w:rsidR="00FF0BD5" w:rsidRPr="00C36C1F">
        <w:rPr>
          <w:szCs w:val="24"/>
        </w:rPr>
        <w:t xml:space="preserve"> 2 </w:t>
      </w:r>
      <w:r w:rsidR="003A03B9" w:rsidRPr="00C36C1F">
        <w:rPr>
          <w:szCs w:val="24"/>
        </w:rPr>
        <w:t xml:space="preserve">ja </w:t>
      </w:r>
      <w:r w:rsidR="00B707CD" w:rsidRPr="00C36C1F">
        <w:rPr>
          <w:szCs w:val="24"/>
        </w:rPr>
        <w:t xml:space="preserve">pikendatakse </w:t>
      </w:r>
      <w:proofErr w:type="spellStart"/>
      <w:r w:rsidR="00B707CD" w:rsidRPr="00C36C1F">
        <w:rPr>
          <w:szCs w:val="24"/>
        </w:rPr>
        <w:t>VeeS</w:t>
      </w:r>
      <w:proofErr w:type="spellEnd"/>
      <w:r w:rsidR="00B707CD" w:rsidRPr="00C36C1F">
        <w:rPr>
          <w:szCs w:val="24"/>
        </w:rPr>
        <w:t xml:space="preserve"> § 160 lõikes 3 sätestatud nõude rakendamist kuni 2022. aasta 31. detsembrini.</w:t>
      </w:r>
      <w:r w:rsidR="00584FD9" w:rsidRPr="00C36C1F">
        <w:rPr>
          <w:szCs w:val="24"/>
        </w:rPr>
        <w:t xml:space="preserve"> Ettepaneku tegi Maaeluministeerium, kuna sättega seotud rakendusakti väljatöötamine võtab plaanitust kauem aega.</w:t>
      </w:r>
    </w:p>
    <w:p w14:paraId="1FB561AE" w14:textId="77777777" w:rsidR="00FF0BD5" w:rsidRPr="00ED3B54" w:rsidRDefault="00FF0BD5">
      <w:pPr>
        <w:spacing w:line="240" w:lineRule="auto"/>
        <w:ind w:left="0" w:right="0" w:firstLine="0"/>
        <w:rPr>
          <w:szCs w:val="24"/>
        </w:rPr>
      </w:pPr>
    </w:p>
    <w:p w14:paraId="6C79C4F3" w14:textId="2CEA7C16" w:rsidR="005758C1" w:rsidRPr="00ED3B54" w:rsidRDefault="005758C1">
      <w:pPr>
        <w:spacing w:line="240" w:lineRule="auto"/>
        <w:ind w:left="0" w:right="0" w:firstLine="0"/>
        <w:rPr>
          <w:szCs w:val="24"/>
        </w:rPr>
      </w:pPr>
      <w:r w:rsidRPr="00ED3B54">
        <w:rPr>
          <w:b/>
          <w:szCs w:val="24"/>
        </w:rPr>
        <w:t xml:space="preserve">Punktiga </w:t>
      </w:r>
      <w:r w:rsidR="00A930AF" w:rsidRPr="00ED3B54">
        <w:rPr>
          <w:b/>
          <w:szCs w:val="24"/>
        </w:rPr>
        <w:t>3</w:t>
      </w:r>
      <w:r w:rsidR="00F31A28" w:rsidRPr="00ED3B54">
        <w:rPr>
          <w:b/>
          <w:szCs w:val="24"/>
        </w:rPr>
        <w:t>5</w:t>
      </w:r>
      <w:r w:rsidR="00B707CD" w:rsidRPr="00ED3B54">
        <w:rPr>
          <w:szCs w:val="24"/>
        </w:rPr>
        <w:t xml:space="preserve"> </w:t>
      </w:r>
      <w:r w:rsidRPr="00ED3B54">
        <w:rPr>
          <w:szCs w:val="24"/>
        </w:rPr>
        <w:t xml:space="preserve">korrigeeritakse </w:t>
      </w:r>
      <w:proofErr w:type="spellStart"/>
      <w:r w:rsidRPr="00ED3B54">
        <w:rPr>
          <w:szCs w:val="24"/>
        </w:rPr>
        <w:t>VeeS</w:t>
      </w:r>
      <w:proofErr w:type="spellEnd"/>
      <w:r w:rsidRPr="00ED3B54">
        <w:rPr>
          <w:szCs w:val="24"/>
        </w:rPr>
        <w:t xml:space="preserve"> § 283 lõikes 4 viiteviga ehitusseadustiku paragrahvile. Lõikes on viidatud ehitusseadustiku § 131 lõike 3 punktile 4. Õige on viidata ehitusseadustiku §-le 132.</w:t>
      </w:r>
    </w:p>
    <w:p w14:paraId="35008E07" w14:textId="77777777" w:rsidR="00B707CD" w:rsidRPr="00EF08C4" w:rsidRDefault="00B707CD">
      <w:pPr>
        <w:spacing w:line="240" w:lineRule="auto"/>
        <w:ind w:left="0" w:right="0" w:firstLine="0"/>
        <w:rPr>
          <w:szCs w:val="24"/>
        </w:rPr>
      </w:pPr>
    </w:p>
    <w:p w14:paraId="73FA777B" w14:textId="3AA729F7" w:rsidR="005C14ED" w:rsidRPr="00EF08C4" w:rsidRDefault="005C14ED">
      <w:pPr>
        <w:spacing w:line="240" w:lineRule="auto"/>
        <w:ind w:left="0" w:right="0" w:firstLine="0"/>
        <w:rPr>
          <w:szCs w:val="24"/>
        </w:rPr>
      </w:pPr>
      <w:r w:rsidRPr="00EF08C4">
        <w:rPr>
          <w:b/>
          <w:szCs w:val="24"/>
        </w:rPr>
        <w:t xml:space="preserve">Paragrahviga 2 </w:t>
      </w:r>
      <w:r w:rsidRPr="00EF08C4">
        <w:rPr>
          <w:szCs w:val="24"/>
        </w:rPr>
        <w:t xml:space="preserve">kehtestatakse jõustumissäte, millest on täpsemalt </w:t>
      </w:r>
      <w:r w:rsidR="008C635F" w:rsidRPr="00EF08C4">
        <w:rPr>
          <w:szCs w:val="24"/>
        </w:rPr>
        <w:t>kirjutatud</w:t>
      </w:r>
      <w:r w:rsidRPr="00EF08C4">
        <w:rPr>
          <w:szCs w:val="24"/>
        </w:rPr>
        <w:t xml:space="preserve"> seletuskirja osas</w:t>
      </w:r>
      <w:r w:rsidR="00253DF3" w:rsidRPr="00EF08C4">
        <w:rPr>
          <w:szCs w:val="24"/>
        </w:rPr>
        <w:t> 9</w:t>
      </w:r>
      <w:r w:rsidRPr="00EF08C4">
        <w:rPr>
          <w:szCs w:val="24"/>
        </w:rPr>
        <w:t>.</w:t>
      </w:r>
    </w:p>
    <w:p w14:paraId="3F84CD87" w14:textId="77777777" w:rsidR="00D26360" w:rsidRPr="00EF08C4" w:rsidRDefault="00D26360">
      <w:pPr>
        <w:spacing w:line="240" w:lineRule="auto"/>
        <w:ind w:left="0" w:right="0" w:firstLine="0"/>
        <w:rPr>
          <w:szCs w:val="24"/>
        </w:rPr>
      </w:pPr>
    </w:p>
    <w:p w14:paraId="5730EC6D" w14:textId="45983B44" w:rsidR="00BE41D7" w:rsidRPr="00EF08C4" w:rsidRDefault="004A5E38">
      <w:pPr>
        <w:pStyle w:val="Pealkiri2"/>
        <w:spacing w:after="14" w:line="240" w:lineRule="auto"/>
        <w:ind w:left="0" w:right="0" w:firstLine="0"/>
        <w:jc w:val="both"/>
        <w:rPr>
          <w:b/>
          <w:szCs w:val="24"/>
        </w:rPr>
      </w:pPr>
      <w:r w:rsidRPr="00EF08C4">
        <w:rPr>
          <w:b/>
          <w:szCs w:val="24"/>
        </w:rPr>
        <w:t>4</w:t>
      </w:r>
      <w:r w:rsidR="005A2317" w:rsidRPr="00EF08C4">
        <w:rPr>
          <w:b/>
          <w:szCs w:val="24"/>
        </w:rPr>
        <w:t>. Eelnõu terminoloogia</w:t>
      </w:r>
    </w:p>
    <w:p w14:paraId="5730EC6E" w14:textId="77777777" w:rsidR="008A20BE" w:rsidRPr="00EF08C4" w:rsidRDefault="008A20BE">
      <w:pPr>
        <w:spacing w:line="240" w:lineRule="auto"/>
        <w:ind w:left="0" w:right="0" w:firstLine="0"/>
        <w:rPr>
          <w:szCs w:val="24"/>
        </w:rPr>
      </w:pPr>
    </w:p>
    <w:p w14:paraId="31D15D65" w14:textId="3A01C322" w:rsidR="00546691" w:rsidRPr="00EF08C4" w:rsidRDefault="007269FB">
      <w:pPr>
        <w:spacing w:line="240" w:lineRule="auto"/>
        <w:ind w:left="0" w:right="0" w:firstLine="0"/>
        <w:rPr>
          <w:szCs w:val="24"/>
        </w:rPr>
      </w:pPr>
      <w:r w:rsidRPr="00EF08C4">
        <w:rPr>
          <w:szCs w:val="24"/>
        </w:rPr>
        <w:t>Eelnõukohase seadusega võetakse kasutusele terminid „</w:t>
      </w:r>
      <w:r w:rsidR="007B4A3C" w:rsidRPr="00EF08C4">
        <w:rPr>
          <w:szCs w:val="24"/>
        </w:rPr>
        <w:t>karstivor</w:t>
      </w:r>
      <w:r w:rsidRPr="00EF08C4">
        <w:rPr>
          <w:szCs w:val="24"/>
        </w:rPr>
        <w:t>mid“ ja „</w:t>
      </w:r>
      <w:proofErr w:type="spellStart"/>
      <w:r w:rsidRPr="00EF08C4">
        <w:rPr>
          <w:szCs w:val="24"/>
        </w:rPr>
        <w:t>karstijärvik</w:t>
      </w:r>
      <w:proofErr w:type="spellEnd"/>
      <w:r w:rsidRPr="00EF08C4">
        <w:rPr>
          <w:szCs w:val="24"/>
        </w:rPr>
        <w:t xml:space="preserve">“. </w:t>
      </w:r>
      <w:r w:rsidR="00364DAC" w:rsidRPr="00EF08C4">
        <w:rPr>
          <w:szCs w:val="24"/>
        </w:rPr>
        <w:t>Nii ö</w:t>
      </w:r>
      <w:r w:rsidRPr="00EF08C4">
        <w:rPr>
          <w:szCs w:val="24"/>
        </w:rPr>
        <w:t xml:space="preserve">koloogialeksikoni kui </w:t>
      </w:r>
      <w:r w:rsidR="00364DAC" w:rsidRPr="00EF08C4">
        <w:rPr>
          <w:szCs w:val="24"/>
        </w:rPr>
        <w:t xml:space="preserve">ka </w:t>
      </w:r>
      <w:proofErr w:type="spellStart"/>
      <w:r w:rsidRPr="00EF08C4">
        <w:rPr>
          <w:szCs w:val="24"/>
        </w:rPr>
        <w:t>EnDici</w:t>
      </w:r>
      <w:proofErr w:type="spellEnd"/>
      <w:r w:rsidRPr="00EF08C4">
        <w:rPr>
          <w:szCs w:val="24"/>
        </w:rPr>
        <w:t xml:space="preserve"> järgi on karst karstiprotsesside tulemusena tekkinud vormide ühi</w:t>
      </w:r>
      <w:r w:rsidR="00505FEB" w:rsidRPr="00EF08C4">
        <w:rPr>
          <w:szCs w:val="24"/>
        </w:rPr>
        <w:t>n</w:t>
      </w:r>
      <w:r w:rsidRPr="00EF08C4">
        <w:rPr>
          <w:szCs w:val="24"/>
        </w:rPr>
        <w:t xml:space="preserve">e nimetaja. Seega oleks kõige õigem konkreetsete maastikus eristatavate pinnavormide </w:t>
      </w:r>
      <w:r w:rsidR="00505FEB" w:rsidRPr="00EF08C4">
        <w:rPr>
          <w:szCs w:val="24"/>
        </w:rPr>
        <w:t>korral</w:t>
      </w:r>
      <w:r w:rsidRPr="00EF08C4">
        <w:rPr>
          <w:szCs w:val="24"/>
        </w:rPr>
        <w:t xml:space="preserve"> rääkida karstivormidest, nagu seda teeb ökoloogialeksikon ja Eesti Entsüklopeedia.</w:t>
      </w:r>
    </w:p>
    <w:p w14:paraId="29637642" w14:textId="77777777" w:rsidR="00546691" w:rsidRPr="00EF08C4" w:rsidRDefault="00546691">
      <w:pPr>
        <w:spacing w:line="240" w:lineRule="auto"/>
        <w:ind w:left="0" w:right="0" w:firstLine="0"/>
        <w:rPr>
          <w:szCs w:val="24"/>
        </w:rPr>
      </w:pPr>
    </w:p>
    <w:p w14:paraId="5730EC6F" w14:textId="47F8A875" w:rsidR="008A20BE" w:rsidRPr="00EF08C4" w:rsidRDefault="007269FB">
      <w:pPr>
        <w:spacing w:line="240" w:lineRule="auto"/>
        <w:ind w:left="0" w:right="0" w:firstLine="0"/>
        <w:rPr>
          <w:szCs w:val="24"/>
        </w:rPr>
      </w:pPr>
      <w:proofErr w:type="spellStart"/>
      <w:r w:rsidRPr="00EF08C4">
        <w:rPr>
          <w:szCs w:val="24"/>
        </w:rPr>
        <w:t>Karstijärvikut</w:t>
      </w:r>
      <w:proofErr w:type="spellEnd"/>
      <w:r w:rsidRPr="00EF08C4">
        <w:rPr>
          <w:szCs w:val="24"/>
        </w:rPr>
        <w:t xml:space="preserve"> karstivormiks nimetada ei ole korrektne, kuna tegemist on karstialal asuva ajutise veekoguga, mille piires on karstivorme (lehtreid, lõhesid jne), kuid mis ise ei ole karstiprotsesside tulemusel moodustunud pinnavorm.</w:t>
      </w:r>
      <w:r w:rsidR="00206B17" w:rsidRPr="00EF08C4">
        <w:rPr>
          <w:szCs w:val="24"/>
        </w:rPr>
        <w:t xml:space="preserve"> </w:t>
      </w:r>
      <w:proofErr w:type="spellStart"/>
      <w:r w:rsidR="00DB6E84" w:rsidRPr="00EF08C4">
        <w:rPr>
          <w:szCs w:val="24"/>
        </w:rPr>
        <w:t>K</w:t>
      </w:r>
      <w:r w:rsidR="00206B17" w:rsidRPr="00EF08C4">
        <w:rPr>
          <w:szCs w:val="24"/>
        </w:rPr>
        <w:t>arstijärvik</w:t>
      </w:r>
      <w:proofErr w:type="spellEnd"/>
      <w:r w:rsidR="00206B17" w:rsidRPr="00EF08C4">
        <w:rPr>
          <w:szCs w:val="24"/>
        </w:rPr>
        <w:t xml:space="preserve"> on erialakirjanduses levinud ja valdkonna spetsialistidele arusaadav </w:t>
      </w:r>
      <w:proofErr w:type="spellStart"/>
      <w:r w:rsidR="00206B17" w:rsidRPr="00EF08C4">
        <w:rPr>
          <w:szCs w:val="24"/>
        </w:rPr>
        <w:t>üldkasutatav</w:t>
      </w:r>
      <w:proofErr w:type="spellEnd"/>
      <w:r w:rsidR="00206B17" w:rsidRPr="00EF08C4">
        <w:rPr>
          <w:szCs w:val="24"/>
        </w:rPr>
        <w:t xml:space="preserve"> termin.</w:t>
      </w:r>
    </w:p>
    <w:p w14:paraId="5730EC70" w14:textId="21A5B989" w:rsidR="00BE41D7" w:rsidRPr="00EF08C4" w:rsidRDefault="00BE41D7">
      <w:pPr>
        <w:spacing w:after="0" w:line="240" w:lineRule="auto"/>
        <w:ind w:left="0" w:right="0" w:firstLine="0"/>
        <w:jc w:val="left"/>
        <w:rPr>
          <w:szCs w:val="24"/>
        </w:rPr>
      </w:pPr>
    </w:p>
    <w:p w14:paraId="5730EC71" w14:textId="6DCB8A3E" w:rsidR="00BE41D7" w:rsidRPr="00EF08C4" w:rsidRDefault="004A5E38">
      <w:pPr>
        <w:pStyle w:val="Pealkiri2"/>
        <w:spacing w:after="14" w:line="240" w:lineRule="auto"/>
        <w:ind w:left="0" w:right="0" w:firstLine="0"/>
        <w:jc w:val="both"/>
        <w:rPr>
          <w:szCs w:val="24"/>
        </w:rPr>
      </w:pPr>
      <w:r w:rsidRPr="00EF08C4">
        <w:rPr>
          <w:b/>
          <w:szCs w:val="24"/>
        </w:rPr>
        <w:t>5</w:t>
      </w:r>
      <w:r w:rsidR="005A2317" w:rsidRPr="00EF08C4">
        <w:rPr>
          <w:b/>
          <w:szCs w:val="24"/>
        </w:rPr>
        <w:t>. Eelnõu vastavus Euroopa Liidu õigusele</w:t>
      </w:r>
    </w:p>
    <w:p w14:paraId="5730EC72" w14:textId="348365AF" w:rsidR="00BE41D7" w:rsidRPr="00EF08C4" w:rsidRDefault="00BE41D7">
      <w:pPr>
        <w:spacing w:after="0" w:line="240" w:lineRule="auto"/>
        <w:ind w:left="0" w:right="0" w:firstLine="0"/>
        <w:jc w:val="left"/>
        <w:rPr>
          <w:szCs w:val="24"/>
        </w:rPr>
      </w:pPr>
    </w:p>
    <w:p w14:paraId="5730EC73" w14:textId="2FE0B97A" w:rsidR="00BE41D7" w:rsidRPr="00EF08C4" w:rsidRDefault="005A2317">
      <w:pPr>
        <w:spacing w:line="240" w:lineRule="auto"/>
        <w:ind w:left="0" w:right="0" w:firstLine="0"/>
        <w:rPr>
          <w:szCs w:val="24"/>
        </w:rPr>
      </w:pPr>
      <w:r w:rsidRPr="00EF08C4">
        <w:rPr>
          <w:szCs w:val="24"/>
        </w:rPr>
        <w:t>Eelnõu on kooskõlas Euroopa Liidu õigusega.</w:t>
      </w:r>
    </w:p>
    <w:p w14:paraId="3D7CA4DF" w14:textId="77777777" w:rsidR="00B707CD" w:rsidRPr="00EF08C4" w:rsidRDefault="00B707CD">
      <w:pPr>
        <w:spacing w:line="240" w:lineRule="auto"/>
        <w:ind w:left="0" w:right="0" w:firstLine="0"/>
        <w:rPr>
          <w:szCs w:val="24"/>
        </w:rPr>
      </w:pPr>
    </w:p>
    <w:p w14:paraId="37CE1424" w14:textId="6DDBA59F" w:rsidR="004A64E6" w:rsidRPr="00EF08C4" w:rsidRDefault="00B707CD">
      <w:pPr>
        <w:spacing w:line="240" w:lineRule="auto"/>
        <w:ind w:left="0" w:right="0" w:firstLine="0"/>
        <w:rPr>
          <w:szCs w:val="24"/>
        </w:rPr>
      </w:pPr>
      <w:r w:rsidRPr="00EF08C4">
        <w:rPr>
          <w:szCs w:val="24"/>
        </w:rPr>
        <w:t xml:space="preserve">Euroopa </w:t>
      </w:r>
      <w:r w:rsidR="00CA2E08" w:rsidRPr="00EF08C4">
        <w:rPr>
          <w:szCs w:val="24"/>
        </w:rPr>
        <w:t xml:space="preserve">Liidu </w:t>
      </w:r>
      <w:r w:rsidRPr="00EF08C4">
        <w:rPr>
          <w:szCs w:val="24"/>
        </w:rPr>
        <w:t>Nõukogu 21. mai 1991 direktiiv</w:t>
      </w:r>
      <w:r w:rsidR="00953BC0" w:rsidRPr="00EF08C4">
        <w:rPr>
          <w:szCs w:val="24"/>
        </w:rPr>
        <w:t>i</w:t>
      </w:r>
      <w:r w:rsidRPr="00EF08C4">
        <w:rPr>
          <w:szCs w:val="24"/>
        </w:rPr>
        <w:t xml:space="preserve"> 91/271/EMÜ asulareovee puhastamise kohta artikkel 3 sätestab liikmesriikidele nõuded asulareovee kogumissüsteemide kohta. Artikli 3 punkti 1 kohaselt nähakse direktiiviga ette erand, et kogumissüsteemi rajamine on põhjendamatu, kui sellest ei oleks keskkonnale tulu või see oleks liiga kulukas. Sel juhul on lubatud asulareovee </w:t>
      </w:r>
      <w:proofErr w:type="spellStart"/>
      <w:r w:rsidRPr="00EF08C4">
        <w:rPr>
          <w:szCs w:val="24"/>
        </w:rPr>
        <w:t>kokkukogumiseks</w:t>
      </w:r>
      <w:proofErr w:type="spellEnd"/>
      <w:r w:rsidRPr="00EF08C4">
        <w:rPr>
          <w:szCs w:val="24"/>
        </w:rPr>
        <w:t xml:space="preserve"> kasutada individuaalseid või muid asjakohaseid süsteeme, mis tagavad keskkonnale sama kaitstuse taseme.</w:t>
      </w:r>
    </w:p>
    <w:p w14:paraId="23A3E95E" w14:textId="77777777" w:rsidR="00090A2E" w:rsidRPr="00EF08C4" w:rsidRDefault="00090A2E">
      <w:pPr>
        <w:spacing w:line="240" w:lineRule="auto"/>
        <w:ind w:left="0" w:right="0" w:firstLine="0"/>
        <w:rPr>
          <w:szCs w:val="24"/>
        </w:rPr>
      </w:pPr>
    </w:p>
    <w:p w14:paraId="74D2F0AB" w14:textId="1E6DA6FF" w:rsidR="00502AAB" w:rsidRPr="00EF08C4" w:rsidRDefault="00502AAB">
      <w:pPr>
        <w:spacing w:after="0" w:line="240" w:lineRule="auto"/>
        <w:ind w:left="0" w:right="0" w:firstLine="0"/>
        <w:rPr>
          <w:szCs w:val="24"/>
        </w:rPr>
      </w:pPr>
      <w:proofErr w:type="spellStart"/>
      <w:r w:rsidRPr="00EF08C4">
        <w:rPr>
          <w:szCs w:val="24"/>
        </w:rPr>
        <w:t>VeeS</w:t>
      </w:r>
      <w:proofErr w:type="spellEnd"/>
      <w:r w:rsidRPr="00EF08C4">
        <w:rPr>
          <w:szCs w:val="24"/>
        </w:rPr>
        <w:t xml:space="preserve"> enne 01.10.2019 kehtinud redaktsiooni § 24</w:t>
      </w:r>
      <w:r w:rsidRPr="00EF08C4">
        <w:rPr>
          <w:szCs w:val="24"/>
          <w:vertAlign w:val="superscript"/>
        </w:rPr>
        <w:t>1</w:t>
      </w:r>
      <w:r w:rsidRPr="00EF08C4">
        <w:rPr>
          <w:szCs w:val="24"/>
        </w:rPr>
        <w:t xml:space="preserve"> lõige 5 ning </w:t>
      </w:r>
      <w:r w:rsidR="00720FB6" w:rsidRPr="00EF08C4">
        <w:rPr>
          <w:szCs w:val="24"/>
        </w:rPr>
        <w:t xml:space="preserve">praegu kehtiva </w:t>
      </w:r>
      <w:proofErr w:type="spellStart"/>
      <w:r w:rsidR="00720FB6" w:rsidRPr="00EF08C4">
        <w:rPr>
          <w:szCs w:val="24"/>
        </w:rPr>
        <w:t>VeeS</w:t>
      </w:r>
      <w:proofErr w:type="spellEnd"/>
      <w:r w:rsidR="00720FB6" w:rsidRPr="00EF08C4">
        <w:rPr>
          <w:szCs w:val="24"/>
        </w:rPr>
        <w:t xml:space="preserve"> § 104 lõige </w:t>
      </w:r>
      <w:r w:rsidRPr="00EF08C4">
        <w:rPr>
          <w:szCs w:val="24"/>
        </w:rPr>
        <w:t>5 näevad erandi tegemise alusena ette üksnes kulude põhjendamatuse. Kohalik omavalitsus võib ühiskanalisatsiooni kavandamisel arvestada enda rahalis</w:t>
      </w:r>
      <w:r w:rsidR="00953BC0" w:rsidRPr="00EF08C4">
        <w:rPr>
          <w:szCs w:val="24"/>
        </w:rPr>
        <w:t>i võimalusi</w:t>
      </w:r>
      <w:r w:rsidRPr="00EF08C4">
        <w:rPr>
          <w:szCs w:val="24"/>
        </w:rPr>
        <w:t>, kuid mitte esmase ja määravana, vaid üksnes seda kriteeriumi keskkonnaaspektiga kõrvutades.</w:t>
      </w:r>
    </w:p>
    <w:p w14:paraId="623C6EEC" w14:textId="77777777" w:rsidR="00090A2E" w:rsidRPr="00EF08C4" w:rsidRDefault="00090A2E">
      <w:pPr>
        <w:spacing w:after="0" w:line="240" w:lineRule="auto"/>
        <w:ind w:left="0" w:right="0" w:firstLine="0"/>
        <w:rPr>
          <w:szCs w:val="24"/>
        </w:rPr>
      </w:pPr>
    </w:p>
    <w:p w14:paraId="5730EC74" w14:textId="39C3C57C" w:rsidR="00BE41D7" w:rsidRPr="00EF08C4" w:rsidRDefault="00502AAB">
      <w:pPr>
        <w:spacing w:after="0" w:line="240" w:lineRule="auto"/>
        <w:ind w:left="0" w:right="0" w:firstLine="0"/>
        <w:rPr>
          <w:szCs w:val="24"/>
        </w:rPr>
      </w:pPr>
      <w:r w:rsidRPr="00EF08C4">
        <w:rPr>
          <w:szCs w:val="24"/>
        </w:rPr>
        <w:t xml:space="preserve">Sellest tulenevalt muudame </w:t>
      </w:r>
      <w:proofErr w:type="spellStart"/>
      <w:r w:rsidRPr="00EF08C4">
        <w:rPr>
          <w:szCs w:val="24"/>
        </w:rPr>
        <w:t>VeeS</w:t>
      </w:r>
      <w:proofErr w:type="spellEnd"/>
      <w:r w:rsidRPr="00EF08C4">
        <w:rPr>
          <w:szCs w:val="24"/>
        </w:rPr>
        <w:t xml:space="preserve"> § 104 lõike 5 sõnastust selliselt, et asulareovee </w:t>
      </w:r>
      <w:proofErr w:type="spellStart"/>
      <w:r w:rsidRPr="00EF08C4">
        <w:rPr>
          <w:szCs w:val="24"/>
        </w:rPr>
        <w:t>kokkukogumise</w:t>
      </w:r>
      <w:proofErr w:type="spellEnd"/>
      <w:r w:rsidRPr="00EF08C4">
        <w:rPr>
          <w:szCs w:val="24"/>
        </w:rPr>
        <w:t xml:space="preserve"> nõue oleks samatähenduslik direktiivis tooduga. Muudatuse kohaselt võib reoveekogumisalal reostuskoormusega üle 2000 </w:t>
      </w:r>
      <w:proofErr w:type="spellStart"/>
      <w:r w:rsidRPr="00EF08C4">
        <w:rPr>
          <w:szCs w:val="24"/>
        </w:rPr>
        <w:t>ie</w:t>
      </w:r>
      <w:proofErr w:type="spellEnd"/>
      <w:r w:rsidRPr="00EF08C4">
        <w:rPr>
          <w:szCs w:val="24"/>
        </w:rPr>
        <w:t xml:space="preserve"> kasutada ka lekkekindlaid kogumismahuteid, kuid nende kasutamise korral peab olema keskkond kaitstud samaväärselt ühiskanalisatsiooni kasutamisega. Selleks tuleb lekkekindlate kogumismahutite kasutamise korral kohalikul omavalitsusel välja töötada kontrollitav ja süsteemne reovee kogumismahutite teenindamise lahendus. Näiteks kohalikul omavalitsusel tuleb reovee kohtkäitluse ja </w:t>
      </w:r>
      <w:proofErr w:type="spellStart"/>
      <w:r w:rsidRPr="00EF08C4">
        <w:rPr>
          <w:szCs w:val="24"/>
        </w:rPr>
        <w:t>äraveo</w:t>
      </w:r>
      <w:proofErr w:type="spellEnd"/>
      <w:r w:rsidRPr="00EF08C4">
        <w:rPr>
          <w:szCs w:val="24"/>
        </w:rPr>
        <w:t xml:space="preserve"> eeskirjas sätestada nõuded reovee </w:t>
      </w:r>
      <w:proofErr w:type="spellStart"/>
      <w:r w:rsidRPr="00EF08C4">
        <w:rPr>
          <w:szCs w:val="24"/>
        </w:rPr>
        <w:t>äraveo</w:t>
      </w:r>
      <w:proofErr w:type="spellEnd"/>
      <w:r w:rsidRPr="00EF08C4">
        <w:rPr>
          <w:szCs w:val="24"/>
        </w:rPr>
        <w:t xml:space="preserve"> teenust pakkuvatele ettevõtetele, sealhulgas nende aruandluskohustus, ning omavalitsusel </w:t>
      </w:r>
      <w:r w:rsidRPr="00EF08C4">
        <w:rPr>
          <w:szCs w:val="24"/>
        </w:rPr>
        <w:lastRenderedPageBreak/>
        <w:t xml:space="preserve">peab olema ülevaade teenuse osutamise mahtudest, kohtadest ning </w:t>
      </w:r>
      <w:proofErr w:type="spellStart"/>
      <w:r w:rsidRPr="00EF08C4">
        <w:rPr>
          <w:szCs w:val="24"/>
        </w:rPr>
        <w:t>kokkukogutud</w:t>
      </w:r>
      <w:proofErr w:type="spellEnd"/>
      <w:r w:rsidRPr="00EF08C4">
        <w:rPr>
          <w:szCs w:val="24"/>
        </w:rPr>
        <w:t xml:space="preserve"> reovee puhastamisest.</w:t>
      </w:r>
    </w:p>
    <w:p w14:paraId="0D60FD9B" w14:textId="77777777" w:rsidR="00502AAB" w:rsidRPr="00EF08C4" w:rsidRDefault="00502AAB">
      <w:pPr>
        <w:spacing w:after="0" w:line="240" w:lineRule="auto"/>
        <w:ind w:left="0" w:right="0" w:firstLine="0"/>
        <w:jc w:val="left"/>
        <w:rPr>
          <w:szCs w:val="24"/>
        </w:rPr>
      </w:pPr>
    </w:p>
    <w:p w14:paraId="5730EC75" w14:textId="173EA211" w:rsidR="00BE41D7" w:rsidRPr="00EF08C4" w:rsidRDefault="004A5E38">
      <w:pPr>
        <w:pStyle w:val="Pealkiri2"/>
        <w:spacing w:after="14" w:line="240" w:lineRule="auto"/>
        <w:ind w:left="0" w:right="0" w:firstLine="0"/>
        <w:jc w:val="both"/>
        <w:rPr>
          <w:b/>
          <w:szCs w:val="24"/>
        </w:rPr>
      </w:pPr>
      <w:r w:rsidRPr="00EF08C4">
        <w:rPr>
          <w:b/>
          <w:szCs w:val="24"/>
        </w:rPr>
        <w:t>6</w:t>
      </w:r>
      <w:r w:rsidR="005A2317" w:rsidRPr="00EF08C4">
        <w:rPr>
          <w:b/>
          <w:szCs w:val="24"/>
        </w:rPr>
        <w:t>. Seaduse mõju</w:t>
      </w:r>
    </w:p>
    <w:p w14:paraId="5730EC76" w14:textId="77777777" w:rsidR="008A20BE" w:rsidRPr="00EF08C4" w:rsidRDefault="008A20BE">
      <w:pPr>
        <w:spacing w:line="240" w:lineRule="auto"/>
        <w:ind w:left="0" w:right="0" w:firstLine="0"/>
        <w:rPr>
          <w:szCs w:val="24"/>
        </w:rPr>
      </w:pPr>
    </w:p>
    <w:p w14:paraId="35D5687E" w14:textId="77777777" w:rsidR="00842CB5" w:rsidRPr="00EF08C4" w:rsidRDefault="00842CB5">
      <w:pPr>
        <w:spacing w:line="240" w:lineRule="auto"/>
        <w:ind w:left="0" w:right="0" w:firstLine="0"/>
        <w:rPr>
          <w:szCs w:val="24"/>
        </w:rPr>
      </w:pPr>
      <w:r w:rsidRPr="00EF08C4">
        <w:rPr>
          <w:szCs w:val="24"/>
        </w:rPr>
        <w:t>Seadusel puudub mõju riigi julgeolekule, välissuhetele ja regionaalarengule, samuti sotsiaalne ning demograafiline mõju.</w:t>
      </w:r>
    </w:p>
    <w:p w14:paraId="571667F6" w14:textId="77777777" w:rsidR="00842CB5" w:rsidRPr="00EF08C4" w:rsidRDefault="00842CB5">
      <w:pPr>
        <w:spacing w:line="240" w:lineRule="auto"/>
        <w:ind w:left="0" w:right="0" w:firstLine="0"/>
        <w:rPr>
          <w:szCs w:val="24"/>
        </w:rPr>
      </w:pPr>
    </w:p>
    <w:p w14:paraId="3F5753A6" w14:textId="119F3F6E" w:rsidR="00842CB5" w:rsidRPr="00EF08C4" w:rsidRDefault="00842CB5">
      <w:pPr>
        <w:spacing w:line="240" w:lineRule="auto"/>
        <w:ind w:left="0" w:right="0" w:firstLine="0"/>
        <w:rPr>
          <w:b/>
          <w:szCs w:val="24"/>
        </w:rPr>
      </w:pPr>
      <w:r w:rsidRPr="00EF08C4">
        <w:rPr>
          <w:b/>
          <w:szCs w:val="24"/>
        </w:rPr>
        <w:t>Olulisemad kavandatud muudatused ja nende mõju</w:t>
      </w:r>
    </w:p>
    <w:p w14:paraId="1430EE8F" w14:textId="77777777" w:rsidR="00842CB5" w:rsidRPr="00EF08C4" w:rsidRDefault="00842CB5">
      <w:pPr>
        <w:spacing w:line="240" w:lineRule="auto"/>
        <w:ind w:left="0" w:right="0" w:firstLine="0"/>
        <w:rPr>
          <w:szCs w:val="24"/>
        </w:rPr>
      </w:pPr>
    </w:p>
    <w:p w14:paraId="43AC33FF" w14:textId="3950B20C" w:rsidR="007B6E41" w:rsidRPr="00EF08C4" w:rsidRDefault="007B6E41">
      <w:pPr>
        <w:spacing w:line="240" w:lineRule="auto"/>
        <w:ind w:left="0" w:right="0" w:firstLine="0"/>
        <w:rPr>
          <w:szCs w:val="24"/>
        </w:rPr>
      </w:pPr>
      <w:r w:rsidRPr="00EF08C4">
        <w:rPr>
          <w:b/>
          <w:szCs w:val="24"/>
        </w:rPr>
        <w:t>6.</w:t>
      </w:r>
      <w:r w:rsidR="00C36777" w:rsidRPr="00EF08C4">
        <w:rPr>
          <w:b/>
          <w:szCs w:val="24"/>
        </w:rPr>
        <w:t>1</w:t>
      </w:r>
      <w:r w:rsidRPr="00EF08C4">
        <w:rPr>
          <w:b/>
          <w:szCs w:val="24"/>
        </w:rPr>
        <w:t xml:space="preserve">. Kavandatav muudatus: </w:t>
      </w:r>
      <w:r w:rsidRPr="00EF08C4">
        <w:rPr>
          <w:szCs w:val="24"/>
        </w:rPr>
        <w:t>vedelsõnniku laotamisplaani esitamise kohustustest loobumine (</w:t>
      </w:r>
      <w:proofErr w:type="spellStart"/>
      <w:r w:rsidRPr="00EF08C4">
        <w:rPr>
          <w:szCs w:val="24"/>
        </w:rPr>
        <w:t>VeeS</w:t>
      </w:r>
      <w:proofErr w:type="spellEnd"/>
      <w:r w:rsidRPr="00EF08C4">
        <w:rPr>
          <w:szCs w:val="24"/>
        </w:rPr>
        <w:t xml:space="preserve"> § 162 lg 1)</w:t>
      </w:r>
      <w:r w:rsidR="00544E17" w:rsidRPr="00EF08C4">
        <w:rPr>
          <w:szCs w:val="24"/>
        </w:rPr>
        <w:t>.</w:t>
      </w:r>
    </w:p>
    <w:p w14:paraId="405398AD" w14:textId="77777777" w:rsidR="007B6E41" w:rsidRPr="00EF08C4" w:rsidRDefault="007B6E41">
      <w:pPr>
        <w:spacing w:line="240" w:lineRule="auto"/>
        <w:ind w:left="0" w:right="0" w:firstLine="0"/>
        <w:rPr>
          <w:szCs w:val="24"/>
        </w:rPr>
      </w:pPr>
    </w:p>
    <w:p w14:paraId="6214F2EC" w14:textId="6EAE991A" w:rsidR="007B6E41" w:rsidRPr="00EF08C4" w:rsidRDefault="007B6E41">
      <w:pPr>
        <w:spacing w:line="240" w:lineRule="auto"/>
        <w:ind w:left="0" w:right="0" w:firstLine="0"/>
        <w:rPr>
          <w:szCs w:val="24"/>
        </w:rPr>
      </w:pPr>
      <w:r w:rsidRPr="00EF08C4">
        <w:rPr>
          <w:b/>
          <w:szCs w:val="24"/>
        </w:rPr>
        <w:t xml:space="preserve">Sihtrühm: </w:t>
      </w:r>
      <w:r w:rsidRPr="00EF08C4">
        <w:rPr>
          <w:szCs w:val="24"/>
        </w:rPr>
        <w:t>põllumajandustootjad, kes laotavad vedelsõnnikut koguses, mis vastab 400 või rohkemale loomühikule</w:t>
      </w:r>
      <w:r w:rsidR="009A1A0B" w:rsidRPr="00EF08C4">
        <w:rPr>
          <w:szCs w:val="24"/>
        </w:rPr>
        <w:t xml:space="preserve"> (umbes 40 ettevõtet)</w:t>
      </w:r>
      <w:r w:rsidRPr="00EF08C4">
        <w:rPr>
          <w:szCs w:val="24"/>
        </w:rPr>
        <w:t>, Keskkonnaamet.</w:t>
      </w:r>
    </w:p>
    <w:p w14:paraId="58B82BEA" w14:textId="77777777" w:rsidR="007B6E41" w:rsidRPr="00EF08C4" w:rsidRDefault="007B6E41">
      <w:pPr>
        <w:spacing w:line="240" w:lineRule="auto"/>
        <w:ind w:left="0" w:right="0" w:firstLine="0"/>
        <w:rPr>
          <w:szCs w:val="24"/>
        </w:rPr>
      </w:pPr>
    </w:p>
    <w:p w14:paraId="2C79843B" w14:textId="05332EA7" w:rsidR="007B6E41" w:rsidRPr="00EF08C4" w:rsidRDefault="007B6E41">
      <w:pPr>
        <w:spacing w:line="240" w:lineRule="auto"/>
        <w:ind w:left="0" w:right="0" w:firstLine="0"/>
        <w:rPr>
          <w:szCs w:val="24"/>
        </w:rPr>
      </w:pPr>
      <w:r w:rsidRPr="00EF08C4">
        <w:rPr>
          <w:b/>
          <w:szCs w:val="24"/>
        </w:rPr>
        <w:t>Mõju looduskeskkonnale</w:t>
      </w:r>
      <w:r w:rsidR="00D72DFD" w:rsidRPr="00EF08C4">
        <w:rPr>
          <w:b/>
          <w:szCs w:val="24"/>
        </w:rPr>
        <w:t xml:space="preserve">, sh </w:t>
      </w:r>
      <w:r w:rsidR="00BA483B" w:rsidRPr="00EF08C4">
        <w:rPr>
          <w:b/>
          <w:szCs w:val="24"/>
        </w:rPr>
        <w:t xml:space="preserve">pinna- ja </w:t>
      </w:r>
      <w:r w:rsidR="00D72DFD" w:rsidRPr="00EF08C4">
        <w:rPr>
          <w:b/>
          <w:szCs w:val="24"/>
        </w:rPr>
        <w:t>põhjaveele</w:t>
      </w:r>
      <w:r w:rsidRPr="00EF08C4">
        <w:rPr>
          <w:b/>
          <w:szCs w:val="24"/>
        </w:rPr>
        <w:t>:</w:t>
      </w:r>
      <w:r w:rsidRPr="00EF08C4">
        <w:rPr>
          <w:szCs w:val="24"/>
        </w:rPr>
        <w:t xml:space="preserve"> väheoluline mõju, kuna</w:t>
      </w:r>
      <w:r w:rsidR="005D68D8" w:rsidRPr="00EF08C4">
        <w:rPr>
          <w:szCs w:val="24"/>
        </w:rPr>
        <w:t xml:space="preserve"> veeseaduse</w:t>
      </w:r>
      <w:r w:rsidR="00253DF3" w:rsidRPr="00EF08C4">
        <w:rPr>
          <w:szCs w:val="24"/>
        </w:rPr>
        <w:t>ga</w:t>
      </w:r>
      <w:r w:rsidR="005D68D8" w:rsidRPr="00EF08C4">
        <w:rPr>
          <w:szCs w:val="24"/>
        </w:rPr>
        <w:t xml:space="preserve"> on kehtestatud väetise kasutamise nõuded, </w:t>
      </w:r>
      <w:r w:rsidR="000D2731" w:rsidRPr="00EF08C4">
        <w:rPr>
          <w:szCs w:val="24"/>
        </w:rPr>
        <w:t xml:space="preserve">sh põlluraamatus andmete kajastamise nõue, </w:t>
      </w:r>
      <w:r w:rsidR="005D68D8" w:rsidRPr="00EF08C4">
        <w:rPr>
          <w:szCs w:val="24"/>
        </w:rPr>
        <w:t xml:space="preserve">mis hõlmab ka vedelsõnniku laotamist, </w:t>
      </w:r>
      <w:r w:rsidR="00544E17" w:rsidRPr="00EF08C4">
        <w:rPr>
          <w:szCs w:val="24"/>
        </w:rPr>
        <w:t>ja</w:t>
      </w:r>
      <w:r w:rsidR="005D68D8" w:rsidRPr="00EF08C4">
        <w:rPr>
          <w:szCs w:val="24"/>
        </w:rPr>
        <w:t xml:space="preserve"> nendes</w:t>
      </w:r>
      <w:r w:rsidR="00544E17" w:rsidRPr="00EF08C4">
        <w:rPr>
          <w:szCs w:val="24"/>
        </w:rPr>
        <w:t>t</w:t>
      </w:r>
      <w:r w:rsidR="005D68D8" w:rsidRPr="00EF08C4">
        <w:rPr>
          <w:szCs w:val="24"/>
        </w:rPr>
        <w:t xml:space="preserve"> nõuetes</w:t>
      </w:r>
      <w:r w:rsidR="00544E17" w:rsidRPr="00EF08C4">
        <w:rPr>
          <w:szCs w:val="24"/>
        </w:rPr>
        <w:t>t</w:t>
      </w:r>
      <w:r w:rsidR="005D68D8" w:rsidRPr="00EF08C4">
        <w:rPr>
          <w:szCs w:val="24"/>
        </w:rPr>
        <w:t xml:space="preserve"> peab laotamisel jätkuvalt kinni pidama</w:t>
      </w:r>
      <w:r w:rsidRPr="00EF08C4">
        <w:rPr>
          <w:szCs w:val="24"/>
        </w:rPr>
        <w:t>.</w:t>
      </w:r>
      <w:r w:rsidR="00BA483B" w:rsidRPr="00EF08C4">
        <w:rPr>
          <w:szCs w:val="24"/>
        </w:rPr>
        <w:t xml:space="preserve"> Samuti ei täida vedelsõnniku laotusplaani esitamine enam oma esialgset eesmärki, </w:t>
      </w:r>
      <w:r w:rsidR="00325B62" w:rsidRPr="00EF08C4">
        <w:rPr>
          <w:szCs w:val="24"/>
        </w:rPr>
        <w:t xml:space="preserve">millega sooviti </w:t>
      </w:r>
      <w:r w:rsidR="00BA483B" w:rsidRPr="00EF08C4">
        <w:rPr>
          <w:szCs w:val="24"/>
        </w:rPr>
        <w:t xml:space="preserve">veenduda, et põllumajandustootja on teadlik veekaitseobjektide asukohast </w:t>
      </w:r>
      <w:r w:rsidR="00325B62" w:rsidRPr="00EF08C4">
        <w:rPr>
          <w:szCs w:val="24"/>
        </w:rPr>
        <w:t>haritaval maal ja sõnniku laotamisele kehtestatud piirangutest</w:t>
      </w:r>
      <w:r w:rsidR="00BA483B" w:rsidRPr="00EF08C4">
        <w:rPr>
          <w:szCs w:val="24"/>
        </w:rPr>
        <w:t xml:space="preserve">. </w:t>
      </w:r>
      <w:r w:rsidR="00253DF3" w:rsidRPr="00EF08C4">
        <w:rPr>
          <w:szCs w:val="24"/>
        </w:rPr>
        <w:t>Var</w:t>
      </w:r>
      <w:r w:rsidR="006A3BBB" w:rsidRPr="00EF08C4">
        <w:rPr>
          <w:szCs w:val="24"/>
        </w:rPr>
        <w:t>em</w:t>
      </w:r>
      <w:r w:rsidR="00253DF3" w:rsidRPr="00EF08C4">
        <w:rPr>
          <w:szCs w:val="24"/>
        </w:rPr>
        <w:t xml:space="preserve"> ei olnud see info kaardirakendustes alati kättesaadav. </w:t>
      </w:r>
      <w:r w:rsidR="00325B62" w:rsidRPr="00EF08C4">
        <w:rPr>
          <w:szCs w:val="24"/>
        </w:rPr>
        <w:t>P</w:t>
      </w:r>
      <w:r w:rsidR="00864209" w:rsidRPr="00EF08C4">
        <w:rPr>
          <w:szCs w:val="24"/>
        </w:rPr>
        <w:t>raegu on veekaitseobjektide asukoha</w:t>
      </w:r>
      <w:r w:rsidR="00325B62" w:rsidRPr="00EF08C4">
        <w:rPr>
          <w:szCs w:val="24"/>
        </w:rPr>
        <w:t xml:space="preserve"> info er</w:t>
      </w:r>
      <w:r w:rsidR="00553D2B">
        <w:rPr>
          <w:szCs w:val="24"/>
        </w:rPr>
        <w:t>inevates kaardirakendustes (Maa</w:t>
      </w:r>
      <w:r w:rsidR="00553D2B">
        <w:rPr>
          <w:szCs w:val="24"/>
        </w:rPr>
        <w:noBreakHyphen/>
      </w:r>
      <w:r w:rsidR="00325B62" w:rsidRPr="00EF08C4">
        <w:rPr>
          <w:szCs w:val="24"/>
        </w:rPr>
        <w:t>amet, PRIA, e-põlluraamat) lihtsalt kättesaadav.</w:t>
      </w:r>
      <w:r w:rsidR="00026393" w:rsidRPr="00EF08C4">
        <w:rPr>
          <w:szCs w:val="24"/>
        </w:rPr>
        <w:t xml:space="preserve"> Muudatuse rakendamisega ei kaasne ebasoovitavate mõjude avaldumise riske keskkonnale. V</w:t>
      </w:r>
      <w:r w:rsidR="00396452" w:rsidRPr="00EF08C4">
        <w:rPr>
          <w:szCs w:val="24"/>
        </w:rPr>
        <w:t>edelsõnniku laotusplaan</w:t>
      </w:r>
      <w:r w:rsidR="00026393" w:rsidRPr="00EF08C4">
        <w:rPr>
          <w:szCs w:val="24"/>
        </w:rPr>
        <w:t xml:space="preserve"> </w:t>
      </w:r>
      <w:r w:rsidR="00396452" w:rsidRPr="00EF08C4">
        <w:rPr>
          <w:szCs w:val="24"/>
        </w:rPr>
        <w:t xml:space="preserve">iseenesest </w:t>
      </w:r>
      <w:r w:rsidR="00026393" w:rsidRPr="00EF08C4">
        <w:rPr>
          <w:szCs w:val="24"/>
        </w:rPr>
        <w:t>ei taga sõnniku nõuetekohast laotamist</w:t>
      </w:r>
      <w:r w:rsidR="005C14ED" w:rsidRPr="00EF08C4">
        <w:rPr>
          <w:szCs w:val="24"/>
        </w:rPr>
        <w:t xml:space="preserve"> ning sama info saab Keskkonnaamet ka põlluraamatust</w:t>
      </w:r>
      <w:r w:rsidR="00026393" w:rsidRPr="00EF08C4">
        <w:rPr>
          <w:szCs w:val="24"/>
        </w:rPr>
        <w:t>.</w:t>
      </w:r>
    </w:p>
    <w:p w14:paraId="4CD28534" w14:textId="77777777" w:rsidR="007B6E41" w:rsidRPr="00EF08C4" w:rsidRDefault="007B6E41">
      <w:pPr>
        <w:spacing w:line="240" w:lineRule="auto"/>
        <w:ind w:left="0" w:right="0" w:firstLine="0"/>
        <w:rPr>
          <w:szCs w:val="24"/>
        </w:rPr>
      </w:pPr>
    </w:p>
    <w:p w14:paraId="434CF774" w14:textId="3B6B877D" w:rsidR="007B6E41" w:rsidRPr="00EF08C4" w:rsidRDefault="007B6E41">
      <w:pPr>
        <w:spacing w:line="240" w:lineRule="auto"/>
        <w:ind w:left="0" w:right="0" w:firstLine="0"/>
        <w:rPr>
          <w:szCs w:val="24"/>
        </w:rPr>
      </w:pPr>
      <w:r w:rsidRPr="00EF08C4">
        <w:rPr>
          <w:b/>
          <w:szCs w:val="24"/>
        </w:rPr>
        <w:t>Mõju ettevõtjate tegevusele</w:t>
      </w:r>
      <w:r w:rsidRPr="00EF08C4">
        <w:rPr>
          <w:szCs w:val="24"/>
        </w:rPr>
        <w:t xml:space="preserve">: väheoluline positiivne mõju, </w:t>
      </w:r>
      <w:r w:rsidR="005D68D8" w:rsidRPr="00EF08C4">
        <w:rPr>
          <w:szCs w:val="24"/>
        </w:rPr>
        <w:t xml:space="preserve">väheneb </w:t>
      </w:r>
      <w:r w:rsidR="00544E17" w:rsidRPr="00EF08C4">
        <w:rPr>
          <w:szCs w:val="24"/>
        </w:rPr>
        <w:t xml:space="preserve">nende </w:t>
      </w:r>
      <w:r w:rsidR="009E4558" w:rsidRPr="00EF08C4">
        <w:rPr>
          <w:szCs w:val="24"/>
        </w:rPr>
        <w:t>põllumajandustootjate</w:t>
      </w:r>
      <w:r w:rsidR="00544E17" w:rsidRPr="00EF08C4">
        <w:rPr>
          <w:szCs w:val="24"/>
        </w:rPr>
        <w:t xml:space="preserve"> halduskoormus</w:t>
      </w:r>
      <w:r w:rsidR="009E4558" w:rsidRPr="00EF08C4">
        <w:rPr>
          <w:szCs w:val="24"/>
        </w:rPr>
        <w:t>, kes laotavad vedelsõnnikut koguses, mis vastab 400 või rohkemale loomühikule</w:t>
      </w:r>
      <w:r w:rsidR="00544E17" w:rsidRPr="00EF08C4">
        <w:rPr>
          <w:szCs w:val="24"/>
        </w:rPr>
        <w:t>.</w:t>
      </w:r>
      <w:r w:rsidR="005D68D8" w:rsidRPr="00EF08C4">
        <w:rPr>
          <w:szCs w:val="24"/>
        </w:rPr>
        <w:t xml:space="preserve"> Osaliselt suureneb põllumajandustootjate vastutus vedelsõnniku laotamise nõuete</w:t>
      </w:r>
      <w:r w:rsidR="00544E17" w:rsidRPr="00EF08C4">
        <w:rPr>
          <w:szCs w:val="24"/>
        </w:rPr>
        <w:t xml:space="preserve"> järgimisel</w:t>
      </w:r>
      <w:r w:rsidR="005D68D8" w:rsidRPr="00EF08C4">
        <w:rPr>
          <w:szCs w:val="24"/>
        </w:rPr>
        <w:t>.</w:t>
      </w:r>
    </w:p>
    <w:p w14:paraId="7ABDF5A1" w14:textId="77777777" w:rsidR="007B6E41" w:rsidRPr="00EF08C4" w:rsidRDefault="007B6E41">
      <w:pPr>
        <w:spacing w:line="240" w:lineRule="auto"/>
        <w:ind w:left="0" w:right="0" w:firstLine="0"/>
        <w:rPr>
          <w:szCs w:val="24"/>
        </w:rPr>
      </w:pPr>
    </w:p>
    <w:p w14:paraId="10C55A98" w14:textId="5D03BD90" w:rsidR="007B6E41" w:rsidRPr="00EF08C4" w:rsidRDefault="007B6E41">
      <w:pPr>
        <w:spacing w:line="240" w:lineRule="auto"/>
        <w:ind w:left="0" w:right="0" w:firstLine="0"/>
        <w:rPr>
          <w:szCs w:val="24"/>
        </w:rPr>
      </w:pPr>
      <w:r w:rsidRPr="00EF08C4">
        <w:rPr>
          <w:b/>
          <w:szCs w:val="24"/>
        </w:rPr>
        <w:t>Mõju töökoormusele:</w:t>
      </w:r>
      <w:r w:rsidRPr="00EF08C4">
        <w:rPr>
          <w:szCs w:val="24"/>
        </w:rPr>
        <w:t xml:space="preserve"> Keskkonnaameti töökoormus </w:t>
      </w:r>
      <w:r w:rsidR="005D68D8" w:rsidRPr="00EF08C4">
        <w:rPr>
          <w:szCs w:val="24"/>
        </w:rPr>
        <w:t>väheneb</w:t>
      </w:r>
      <w:r w:rsidRPr="00EF08C4">
        <w:rPr>
          <w:szCs w:val="24"/>
        </w:rPr>
        <w:t xml:space="preserve"> mõnevõrra, kuna amet </w:t>
      </w:r>
      <w:r w:rsidR="005D68D8" w:rsidRPr="00EF08C4">
        <w:rPr>
          <w:szCs w:val="24"/>
        </w:rPr>
        <w:t>ei pea enam läbi vaatama ja kontrollim</w:t>
      </w:r>
      <w:r w:rsidR="00544E17" w:rsidRPr="00EF08C4">
        <w:rPr>
          <w:szCs w:val="24"/>
        </w:rPr>
        <w:t>a</w:t>
      </w:r>
      <w:r w:rsidR="009E4558" w:rsidRPr="00EF08C4">
        <w:rPr>
          <w:szCs w:val="24"/>
        </w:rPr>
        <w:t xml:space="preserve"> </w:t>
      </w:r>
      <w:r w:rsidR="00544E17" w:rsidRPr="00EF08C4">
        <w:rPr>
          <w:szCs w:val="24"/>
        </w:rPr>
        <w:t xml:space="preserve">nende </w:t>
      </w:r>
      <w:r w:rsidR="009E4558" w:rsidRPr="00EF08C4">
        <w:rPr>
          <w:szCs w:val="24"/>
        </w:rPr>
        <w:t>põllumajandustootjate</w:t>
      </w:r>
      <w:r w:rsidR="00544E17" w:rsidRPr="00EF08C4">
        <w:rPr>
          <w:szCs w:val="24"/>
        </w:rPr>
        <w:t xml:space="preserve"> laotamisplaane</w:t>
      </w:r>
      <w:r w:rsidR="009E4558" w:rsidRPr="00EF08C4">
        <w:rPr>
          <w:szCs w:val="24"/>
        </w:rPr>
        <w:t>, kes laotavad vedelsõnnikut koguses, mis vastab 400 või rohkemale loomühikule</w:t>
      </w:r>
      <w:r w:rsidR="00544E17" w:rsidRPr="00EF08C4">
        <w:rPr>
          <w:szCs w:val="24"/>
        </w:rPr>
        <w:t>.</w:t>
      </w:r>
      <w:r w:rsidR="005D68D8" w:rsidRPr="00EF08C4">
        <w:rPr>
          <w:szCs w:val="24"/>
        </w:rPr>
        <w:t xml:space="preserve"> Mõnevõrra võib suureneda </w:t>
      </w:r>
      <w:r w:rsidR="00E27BB8" w:rsidRPr="00EF08C4">
        <w:rPr>
          <w:szCs w:val="24"/>
        </w:rPr>
        <w:t xml:space="preserve">Keskkonnaameti järelevalveametnike </w:t>
      </w:r>
      <w:r w:rsidR="005D68D8" w:rsidRPr="00EF08C4">
        <w:rPr>
          <w:szCs w:val="24"/>
        </w:rPr>
        <w:t>töökoormus vedelsõnniku laotamise kontrollimiseks.</w:t>
      </w:r>
    </w:p>
    <w:p w14:paraId="7E313BD4" w14:textId="77777777" w:rsidR="007B6E41" w:rsidRPr="00EF08C4" w:rsidRDefault="007B6E41">
      <w:pPr>
        <w:spacing w:line="240" w:lineRule="auto"/>
        <w:ind w:left="0" w:right="0" w:firstLine="0"/>
        <w:rPr>
          <w:szCs w:val="24"/>
        </w:rPr>
      </w:pPr>
    </w:p>
    <w:p w14:paraId="5A10AA40" w14:textId="7DDC05AE" w:rsidR="005D68D8" w:rsidRPr="00EF08C4" w:rsidRDefault="005D68D8">
      <w:pPr>
        <w:spacing w:line="240" w:lineRule="auto"/>
        <w:ind w:left="0" w:right="0" w:firstLine="0"/>
        <w:rPr>
          <w:szCs w:val="24"/>
        </w:rPr>
      </w:pPr>
      <w:r w:rsidRPr="00EF08C4">
        <w:rPr>
          <w:b/>
          <w:szCs w:val="24"/>
        </w:rPr>
        <w:t>6.</w:t>
      </w:r>
      <w:r w:rsidR="00C36777" w:rsidRPr="00EF08C4">
        <w:rPr>
          <w:b/>
          <w:szCs w:val="24"/>
        </w:rPr>
        <w:t>2</w:t>
      </w:r>
      <w:r w:rsidRPr="00EF08C4">
        <w:rPr>
          <w:b/>
          <w:szCs w:val="24"/>
        </w:rPr>
        <w:t xml:space="preserve">. Kavandatav muudatus: </w:t>
      </w:r>
      <w:r w:rsidR="00842CB5" w:rsidRPr="00EF08C4">
        <w:rPr>
          <w:szCs w:val="24"/>
        </w:rPr>
        <w:t>veekaitsevööndis karjatamisest teatamise nõudest loobumine (</w:t>
      </w:r>
      <w:proofErr w:type="spellStart"/>
      <w:r w:rsidR="00842CB5" w:rsidRPr="00EF08C4">
        <w:rPr>
          <w:szCs w:val="24"/>
        </w:rPr>
        <w:t>VeeS</w:t>
      </w:r>
      <w:proofErr w:type="spellEnd"/>
      <w:r w:rsidR="00842CB5" w:rsidRPr="00EF08C4">
        <w:rPr>
          <w:szCs w:val="24"/>
        </w:rPr>
        <w:t xml:space="preserve"> § 169 lg 6)</w:t>
      </w:r>
      <w:r w:rsidR="00544E17" w:rsidRPr="00EF08C4">
        <w:rPr>
          <w:szCs w:val="24"/>
        </w:rPr>
        <w:t>.</w:t>
      </w:r>
    </w:p>
    <w:p w14:paraId="4C602D65" w14:textId="77777777" w:rsidR="005D68D8" w:rsidRPr="00EF08C4" w:rsidRDefault="005D68D8">
      <w:pPr>
        <w:spacing w:line="240" w:lineRule="auto"/>
        <w:ind w:left="0" w:right="0" w:firstLine="0"/>
        <w:rPr>
          <w:szCs w:val="24"/>
        </w:rPr>
      </w:pPr>
    </w:p>
    <w:p w14:paraId="20BA54DC" w14:textId="61B6B970" w:rsidR="005D68D8" w:rsidRPr="00EF08C4" w:rsidRDefault="005D68D8">
      <w:pPr>
        <w:spacing w:line="240" w:lineRule="auto"/>
        <w:ind w:left="0" w:right="0" w:firstLine="0"/>
        <w:rPr>
          <w:szCs w:val="24"/>
        </w:rPr>
      </w:pPr>
      <w:r w:rsidRPr="00EF08C4">
        <w:rPr>
          <w:b/>
          <w:szCs w:val="24"/>
        </w:rPr>
        <w:t>Sihtrühm:</w:t>
      </w:r>
      <w:r w:rsidR="00842CB5" w:rsidRPr="00EF08C4">
        <w:rPr>
          <w:b/>
          <w:szCs w:val="24"/>
        </w:rPr>
        <w:t xml:space="preserve"> </w:t>
      </w:r>
      <w:r w:rsidR="00842CB5" w:rsidRPr="00EF08C4">
        <w:rPr>
          <w:szCs w:val="24"/>
        </w:rPr>
        <w:t>loomapidajad, kes karjatavad loomi veekaitsevööndis</w:t>
      </w:r>
      <w:r w:rsidR="009A1A0B" w:rsidRPr="00EF08C4">
        <w:rPr>
          <w:szCs w:val="24"/>
        </w:rPr>
        <w:t xml:space="preserve"> (esitati umbes 200</w:t>
      </w:r>
      <w:r w:rsidR="00544E17" w:rsidRPr="00EF08C4">
        <w:rPr>
          <w:szCs w:val="24"/>
        </w:rPr>
        <w:t>–</w:t>
      </w:r>
      <w:r w:rsidR="009A1A0B" w:rsidRPr="00EF08C4">
        <w:rPr>
          <w:szCs w:val="24"/>
        </w:rPr>
        <w:t>300 teatist aastas)</w:t>
      </w:r>
      <w:r w:rsidRPr="00EF08C4">
        <w:rPr>
          <w:szCs w:val="24"/>
        </w:rPr>
        <w:t>, Keskkonnaamet.</w:t>
      </w:r>
    </w:p>
    <w:p w14:paraId="2756353E" w14:textId="77777777" w:rsidR="005D68D8" w:rsidRPr="00EF08C4" w:rsidRDefault="005D68D8">
      <w:pPr>
        <w:spacing w:line="240" w:lineRule="auto"/>
        <w:ind w:left="0" w:right="0" w:firstLine="0"/>
        <w:rPr>
          <w:szCs w:val="24"/>
        </w:rPr>
      </w:pPr>
    </w:p>
    <w:p w14:paraId="314563A4" w14:textId="62D1255B" w:rsidR="005D68D8" w:rsidRPr="00EF08C4" w:rsidRDefault="005D68D8">
      <w:pPr>
        <w:spacing w:line="240" w:lineRule="auto"/>
        <w:ind w:left="0" w:right="0" w:firstLine="0"/>
        <w:rPr>
          <w:szCs w:val="24"/>
        </w:rPr>
      </w:pPr>
      <w:r w:rsidRPr="00EF08C4">
        <w:rPr>
          <w:b/>
          <w:szCs w:val="24"/>
        </w:rPr>
        <w:t>Mõju looduskeskkonnale</w:t>
      </w:r>
      <w:r w:rsidR="00D72DFD" w:rsidRPr="00EF08C4">
        <w:rPr>
          <w:b/>
          <w:szCs w:val="24"/>
        </w:rPr>
        <w:t>, sh veekogudele</w:t>
      </w:r>
      <w:r w:rsidRPr="00EF08C4">
        <w:rPr>
          <w:b/>
          <w:szCs w:val="24"/>
        </w:rPr>
        <w:t>:</w:t>
      </w:r>
      <w:r w:rsidRPr="00EF08C4">
        <w:rPr>
          <w:szCs w:val="24"/>
        </w:rPr>
        <w:t xml:space="preserve"> väheoluline mõju, kuna veeseaduse</w:t>
      </w:r>
      <w:r w:rsidR="00253DF3" w:rsidRPr="00EF08C4">
        <w:rPr>
          <w:szCs w:val="24"/>
        </w:rPr>
        <w:t>ga</w:t>
      </w:r>
      <w:r w:rsidRPr="00EF08C4">
        <w:rPr>
          <w:szCs w:val="24"/>
        </w:rPr>
        <w:t xml:space="preserve"> on kehtestatud </w:t>
      </w:r>
      <w:r w:rsidR="00842CB5" w:rsidRPr="00EF08C4">
        <w:rPr>
          <w:szCs w:val="24"/>
        </w:rPr>
        <w:t xml:space="preserve">karjatamise </w:t>
      </w:r>
      <w:proofErr w:type="spellStart"/>
      <w:r w:rsidR="00842CB5" w:rsidRPr="00EF08C4">
        <w:rPr>
          <w:szCs w:val="24"/>
        </w:rPr>
        <w:t>üldnõuded</w:t>
      </w:r>
      <w:proofErr w:type="spellEnd"/>
      <w:r w:rsidR="00842CB5" w:rsidRPr="00EF08C4">
        <w:rPr>
          <w:szCs w:val="24"/>
        </w:rPr>
        <w:t xml:space="preserve"> veekaitsevööndis</w:t>
      </w:r>
      <w:r w:rsidRPr="00EF08C4">
        <w:rPr>
          <w:szCs w:val="24"/>
        </w:rPr>
        <w:t xml:space="preserve">, </w:t>
      </w:r>
      <w:r w:rsidR="000D2731" w:rsidRPr="00EF08C4">
        <w:rPr>
          <w:szCs w:val="24"/>
        </w:rPr>
        <w:t xml:space="preserve">samuti kajastuvad andmed põlluraamatus, siis </w:t>
      </w:r>
      <w:r w:rsidR="00544E17" w:rsidRPr="00EF08C4">
        <w:rPr>
          <w:szCs w:val="24"/>
        </w:rPr>
        <w:t>peab</w:t>
      </w:r>
      <w:r w:rsidR="009A1A0B" w:rsidRPr="00EF08C4">
        <w:rPr>
          <w:szCs w:val="24"/>
        </w:rPr>
        <w:t xml:space="preserve"> nendest nõuetest jätkuvalt kinni pidama</w:t>
      </w:r>
      <w:r w:rsidR="00544E17" w:rsidRPr="00EF08C4">
        <w:rPr>
          <w:szCs w:val="24"/>
        </w:rPr>
        <w:t>.</w:t>
      </w:r>
    </w:p>
    <w:p w14:paraId="4E0C556E" w14:textId="77777777" w:rsidR="005D68D8" w:rsidRPr="00EF08C4" w:rsidRDefault="005D68D8">
      <w:pPr>
        <w:spacing w:line="240" w:lineRule="auto"/>
        <w:ind w:left="0" w:right="0" w:firstLine="0"/>
        <w:rPr>
          <w:szCs w:val="24"/>
        </w:rPr>
      </w:pPr>
    </w:p>
    <w:p w14:paraId="577A914B" w14:textId="09196DDD" w:rsidR="004678DD" w:rsidRPr="00EF08C4" w:rsidRDefault="005D68D8">
      <w:pPr>
        <w:spacing w:line="240" w:lineRule="auto"/>
        <w:ind w:left="0" w:right="0" w:firstLine="0"/>
        <w:rPr>
          <w:szCs w:val="24"/>
        </w:rPr>
      </w:pPr>
      <w:r w:rsidRPr="00EF08C4">
        <w:rPr>
          <w:b/>
          <w:szCs w:val="24"/>
        </w:rPr>
        <w:t>Mõju ettevõtjate tegevusele</w:t>
      </w:r>
      <w:r w:rsidRPr="00EF08C4">
        <w:rPr>
          <w:szCs w:val="24"/>
        </w:rPr>
        <w:t xml:space="preserve">: väheoluline positiivne mõju, väheneb </w:t>
      </w:r>
      <w:r w:rsidR="009A1A0B" w:rsidRPr="00EF08C4">
        <w:rPr>
          <w:szCs w:val="24"/>
        </w:rPr>
        <w:t xml:space="preserve">loomapidajate </w:t>
      </w:r>
      <w:r w:rsidRPr="00EF08C4">
        <w:rPr>
          <w:szCs w:val="24"/>
        </w:rPr>
        <w:t xml:space="preserve">halduskoormus. </w:t>
      </w:r>
      <w:r w:rsidR="00C43E8C" w:rsidRPr="00EF08C4">
        <w:rPr>
          <w:szCs w:val="24"/>
        </w:rPr>
        <w:t>K</w:t>
      </w:r>
      <w:r w:rsidR="004678DD" w:rsidRPr="00EF08C4">
        <w:rPr>
          <w:szCs w:val="24"/>
        </w:rPr>
        <w:t>una</w:t>
      </w:r>
      <w:r w:rsidR="00C43E8C" w:rsidRPr="00EF08C4">
        <w:rPr>
          <w:szCs w:val="24"/>
        </w:rPr>
        <w:t xml:space="preserve"> loomapidajad on</w:t>
      </w:r>
      <w:r w:rsidR="004678DD" w:rsidRPr="00EF08C4">
        <w:rPr>
          <w:szCs w:val="24"/>
        </w:rPr>
        <w:t xml:space="preserve"> nii või teisiti</w:t>
      </w:r>
      <w:r w:rsidR="00C43E8C" w:rsidRPr="00EF08C4">
        <w:rPr>
          <w:szCs w:val="24"/>
        </w:rPr>
        <w:t xml:space="preserve"> </w:t>
      </w:r>
      <w:r w:rsidR="004678DD" w:rsidRPr="00EF08C4">
        <w:rPr>
          <w:szCs w:val="24"/>
        </w:rPr>
        <w:t xml:space="preserve">pidanud </w:t>
      </w:r>
      <w:r w:rsidR="00C43E8C" w:rsidRPr="00EF08C4">
        <w:rPr>
          <w:szCs w:val="24"/>
        </w:rPr>
        <w:t xml:space="preserve">veekaitsevööndis </w:t>
      </w:r>
      <w:r w:rsidR="00C77930" w:rsidRPr="00EF08C4">
        <w:rPr>
          <w:szCs w:val="24"/>
        </w:rPr>
        <w:t>karjatamise nõuete</w:t>
      </w:r>
      <w:r w:rsidR="004678DD" w:rsidRPr="00EF08C4">
        <w:rPr>
          <w:szCs w:val="24"/>
        </w:rPr>
        <w:t>id järgima</w:t>
      </w:r>
      <w:r w:rsidR="00C43E8C" w:rsidRPr="00EF08C4">
        <w:rPr>
          <w:szCs w:val="24"/>
        </w:rPr>
        <w:t>, siis</w:t>
      </w:r>
      <w:r w:rsidR="004678DD" w:rsidRPr="00EF08C4">
        <w:rPr>
          <w:szCs w:val="24"/>
        </w:rPr>
        <w:t xml:space="preserve"> sisulist muudatust veekogu kaitstuse osas </w:t>
      </w:r>
      <w:r w:rsidR="00C43E8C" w:rsidRPr="00EF08C4">
        <w:rPr>
          <w:szCs w:val="24"/>
        </w:rPr>
        <w:t>teatise esitamise nõudest loobumisel</w:t>
      </w:r>
      <w:r w:rsidR="004678DD" w:rsidRPr="00EF08C4">
        <w:rPr>
          <w:szCs w:val="24"/>
        </w:rPr>
        <w:t xml:space="preserve"> ei ole.</w:t>
      </w:r>
      <w:r w:rsidR="00253DF3" w:rsidRPr="00EF08C4">
        <w:rPr>
          <w:szCs w:val="24"/>
        </w:rPr>
        <w:t xml:space="preserve"> Karjatamise teatise esitamine ei taga karjatamise nõuetest kinnipidamist.</w:t>
      </w:r>
      <w:r w:rsidR="00C43E8C" w:rsidRPr="00EF08C4">
        <w:rPr>
          <w:szCs w:val="24"/>
        </w:rPr>
        <w:t xml:space="preserve"> </w:t>
      </w:r>
      <w:r w:rsidR="00C43E8C" w:rsidRPr="00EF08C4">
        <w:rPr>
          <w:szCs w:val="24"/>
        </w:rPr>
        <w:lastRenderedPageBreak/>
        <w:t xml:space="preserve">Veekaitse nõuded karjatamisel ei ole muutunud ja </w:t>
      </w:r>
      <w:r w:rsidR="00C77930" w:rsidRPr="00EF08C4">
        <w:rPr>
          <w:szCs w:val="24"/>
        </w:rPr>
        <w:t>keskkonnahäiringu tekkimisel</w:t>
      </w:r>
      <w:r w:rsidR="00C43E8C" w:rsidRPr="00EF08C4">
        <w:rPr>
          <w:szCs w:val="24"/>
        </w:rPr>
        <w:t xml:space="preserve"> on Keskkonnaametil jätkuvalt õigus karjatamine veekaitsevööndis keelata.</w:t>
      </w:r>
      <w:r w:rsidR="00C77930" w:rsidRPr="00EF08C4">
        <w:rPr>
          <w:szCs w:val="24"/>
        </w:rPr>
        <w:t xml:space="preserve"> Ebasoovitavate mõjude avaldumise riski </w:t>
      </w:r>
      <w:r w:rsidR="004678DD" w:rsidRPr="00EF08C4">
        <w:rPr>
          <w:szCs w:val="24"/>
        </w:rPr>
        <w:t xml:space="preserve">teatisest loobumisel </w:t>
      </w:r>
      <w:r w:rsidR="00C77930" w:rsidRPr="00EF08C4">
        <w:rPr>
          <w:szCs w:val="24"/>
        </w:rPr>
        <w:t>keskkonnale ei ole.</w:t>
      </w:r>
      <w:r w:rsidR="004678DD" w:rsidRPr="00EF08C4">
        <w:rPr>
          <w:szCs w:val="24"/>
        </w:rPr>
        <w:t xml:space="preserve"> Seega ei ole vaja planeerida riskide maandamise strateegiaid.</w:t>
      </w:r>
    </w:p>
    <w:p w14:paraId="5A42F818" w14:textId="77777777" w:rsidR="00C43E8C" w:rsidRPr="00EF08C4" w:rsidRDefault="00C43E8C">
      <w:pPr>
        <w:spacing w:line="240" w:lineRule="auto"/>
        <w:ind w:left="0" w:right="0" w:firstLine="0"/>
        <w:rPr>
          <w:szCs w:val="24"/>
        </w:rPr>
      </w:pPr>
    </w:p>
    <w:p w14:paraId="3F712123" w14:textId="39F4DD5F" w:rsidR="005D68D8" w:rsidRPr="00EF08C4" w:rsidRDefault="005D68D8">
      <w:pPr>
        <w:spacing w:line="240" w:lineRule="auto"/>
        <w:ind w:left="0" w:right="0" w:firstLine="0"/>
        <w:rPr>
          <w:szCs w:val="24"/>
        </w:rPr>
      </w:pPr>
      <w:r w:rsidRPr="00EF08C4">
        <w:rPr>
          <w:b/>
          <w:szCs w:val="24"/>
        </w:rPr>
        <w:t>Mõju töökoormusele:</w:t>
      </w:r>
      <w:r w:rsidRPr="00EF08C4">
        <w:rPr>
          <w:szCs w:val="24"/>
        </w:rPr>
        <w:t xml:space="preserve"> Keskkonnaameti töökoormus väheneb mõnevõrra, kuna amet ei pea enam läbi vaatama ja kontrollim</w:t>
      </w:r>
      <w:r w:rsidR="00544E17" w:rsidRPr="00EF08C4">
        <w:rPr>
          <w:szCs w:val="24"/>
        </w:rPr>
        <w:t>a</w:t>
      </w:r>
      <w:r w:rsidRPr="00EF08C4">
        <w:rPr>
          <w:szCs w:val="24"/>
        </w:rPr>
        <w:t xml:space="preserve"> </w:t>
      </w:r>
      <w:r w:rsidR="009A1A0B" w:rsidRPr="00EF08C4">
        <w:rPr>
          <w:szCs w:val="24"/>
        </w:rPr>
        <w:t>loomapidajate esitatavaid teatisi</w:t>
      </w:r>
      <w:r w:rsidRPr="00EF08C4">
        <w:rPr>
          <w:szCs w:val="24"/>
        </w:rPr>
        <w:t xml:space="preserve">. Mõnevõrra võib suureneda </w:t>
      </w:r>
      <w:r w:rsidR="003C510F" w:rsidRPr="00EF08C4">
        <w:rPr>
          <w:szCs w:val="24"/>
        </w:rPr>
        <w:t xml:space="preserve">Keskkonnaameti järelevalveametnike </w:t>
      </w:r>
      <w:r w:rsidRPr="00EF08C4">
        <w:rPr>
          <w:szCs w:val="24"/>
        </w:rPr>
        <w:t xml:space="preserve">töökoormus </w:t>
      </w:r>
      <w:r w:rsidR="009A1A0B" w:rsidRPr="00EF08C4">
        <w:rPr>
          <w:szCs w:val="24"/>
        </w:rPr>
        <w:t>karjatamise nõuete</w:t>
      </w:r>
      <w:r w:rsidRPr="00EF08C4">
        <w:rPr>
          <w:szCs w:val="24"/>
        </w:rPr>
        <w:t xml:space="preserve"> kontrollimiseks.</w:t>
      </w:r>
    </w:p>
    <w:p w14:paraId="375ED3A3" w14:textId="77777777" w:rsidR="00F31A28" w:rsidRPr="00EF08C4" w:rsidRDefault="00F31A28">
      <w:pPr>
        <w:tabs>
          <w:tab w:val="left" w:pos="1694"/>
        </w:tabs>
        <w:spacing w:line="240" w:lineRule="auto"/>
        <w:ind w:left="0" w:right="0" w:firstLine="0"/>
        <w:rPr>
          <w:szCs w:val="24"/>
        </w:rPr>
      </w:pPr>
    </w:p>
    <w:p w14:paraId="4BE9E4B0" w14:textId="0D4B91D7" w:rsidR="00F31A28" w:rsidRPr="00EF08C4" w:rsidRDefault="00F31A28">
      <w:pPr>
        <w:tabs>
          <w:tab w:val="left" w:pos="1694"/>
        </w:tabs>
        <w:spacing w:line="240" w:lineRule="auto"/>
        <w:ind w:left="0" w:right="0" w:firstLine="0"/>
        <w:rPr>
          <w:szCs w:val="24"/>
        </w:rPr>
      </w:pPr>
      <w:r w:rsidRPr="00EF08C4">
        <w:rPr>
          <w:b/>
          <w:szCs w:val="24"/>
        </w:rPr>
        <w:t>6.3. Kavandatav muudatus:</w:t>
      </w:r>
      <w:r w:rsidRPr="00EF08C4">
        <w:rPr>
          <w:szCs w:val="24"/>
        </w:rPr>
        <w:t xml:space="preserve"> Süvendamiseks ei loeta veekogust, välja arvatud meri, setete eemaldamist korrashoiu eesmärgil.</w:t>
      </w:r>
    </w:p>
    <w:p w14:paraId="2726AE03" w14:textId="77777777" w:rsidR="00F31A28" w:rsidRPr="00EF08C4" w:rsidRDefault="00F31A28">
      <w:pPr>
        <w:tabs>
          <w:tab w:val="left" w:pos="1694"/>
        </w:tabs>
        <w:spacing w:line="240" w:lineRule="auto"/>
        <w:ind w:left="0" w:right="0" w:firstLine="0"/>
        <w:rPr>
          <w:szCs w:val="24"/>
        </w:rPr>
      </w:pPr>
    </w:p>
    <w:p w14:paraId="11EE78D1" w14:textId="6CA42C4F" w:rsidR="00F31A28" w:rsidRPr="00EF08C4" w:rsidRDefault="00F31A28">
      <w:pPr>
        <w:tabs>
          <w:tab w:val="left" w:pos="1694"/>
        </w:tabs>
        <w:spacing w:line="240" w:lineRule="auto"/>
        <w:ind w:left="0" w:right="0" w:firstLine="0"/>
        <w:rPr>
          <w:szCs w:val="24"/>
        </w:rPr>
      </w:pPr>
      <w:r w:rsidRPr="00EF08C4">
        <w:rPr>
          <w:b/>
          <w:szCs w:val="24"/>
        </w:rPr>
        <w:t>Sihtrühm:</w:t>
      </w:r>
      <w:r w:rsidRPr="00EF08C4">
        <w:rPr>
          <w:szCs w:val="24"/>
        </w:rPr>
        <w:t xml:space="preserve"> maaomanikud, ettevõtted, Keskkonnaamet.</w:t>
      </w:r>
    </w:p>
    <w:p w14:paraId="7144BD78" w14:textId="77777777" w:rsidR="00F31A28" w:rsidRPr="00EF08C4" w:rsidRDefault="00F31A28">
      <w:pPr>
        <w:tabs>
          <w:tab w:val="left" w:pos="1694"/>
        </w:tabs>
        <w:spacing w:line="240" w:lineRule="auto"/>
        <w:ind w:left="0" w:right="0" w:firstLine="0"/>
        <w:rPr>
          <w:szCs w:val="24"/>
        </w:rPr>
      </w:pPr>
    </w:p>
    <w:p w14:paraId="75259EA6" w14:textId="6F0BD971" w:rsidR="00F31A28" w:rsidRPr="00336D3C" w:rsidRDefault="00F31A28">
      <w:pPr>
        <w:tabs>
          <w:tab w:val="left" w:pos="1694"/>
        </w:tabs>
        <w:spacing w:line="240" w:lineRule="auto"/>
        <w:ind w:left="0" w:right="0" w:firstLine="0"/>
        <w:rPr>
          <w:szCs w:val="24"/>
        </w:rPr>
      </w:pPr>
      <w:r w:rsidRPr="00EF08C4">
        <w:rPr>
          <w:b/>
          <w:szCs w:val="24"/>
        </w:rPr>
        <w:t>Mõju looduskeskkonnale:</w:t>
      </w:r>
      <w:r w:rsidRPr="00EF08C4">
        <w:rPr>
          <w:szCs w:val="24"/>
        </w:rPr>
        <w:t xml:space="preserve"> </w:t>
      </w:r>
      <w:r w:rsidR="006512F3" w:rsidRPr="00EF08C4">
        <w:rPr>
          <w:szCs w:val="24"/>
        </w:rPr>
        <w:t>vähe</w:t>
      </w:r>
      <w:r w:rsidRPr="00EF08C4">
        <w:rPr>
          <w:szCs w:val="24"/>
        </w:rPr>
        <w:t xml:space="preserve">oluline mõju. </w:t>
      </w:r>
      <w:r w:rsidR="006512F3" w:rsidRPr="00336D3C">
        <w:rPr>
          <w:szCs w:val="24"/>
        </w:rPr>
        <w:t>Ka praegu on võimalik veekogude korrashoiuks setet eemaldada.</w:t>
      </w:r>
    </w:p>
    <w:p w14:paraId="411F1AF9" w14:textId="77777777" w:rsidR="009B65DB" w:rsidRPr="00336D3C" w:rsidRDefault="009B65DB">
      <w:pPr>
        <w:tabs>
          <w:tab w:val="left" w:pos="1694"/>
        </w:tabs>
        <w:spacing w:line="240" w:lineRule="auto"/>
        <w:ind w:left="0" w:right="0" w:firstLine="0"/>
        <w:rPr>
          <w:szCs w:val="24"/>
        </w:rPr>
      </w:pPr>
    </w:p>
    <w:p w14:paraId="615A885D" w14:textId="197D396B" w:rsidR="009B65DB" w:rsidRPr="00C36C1F" w:rsidRDefault="009B65DB">
      <w:pPr>
        <w:tabs>
          <w:tab w:val="left" w:pos="1694"/>
        </w:tabs>
        <w:spacing w:line="240" w:lineRule="auto"/>
        <w:ind w:left="0" w:right="0" w:firstLine="0"/>
        <w:rPr>
          <w:szCs w:val="24"/>
        </w:rPr>
      </w:pPr>
      <w:r w:rsidRPr="00336D3C">
        <w:rPr>
          <w:b/>
          <w:szCs w:val="24"/>
        </w:rPr>
        <w:t>Mõju maaomanike ja ettevõtjate tegevusele:</w:t>
      </w:r>
      <w:r w:rsidRPr="00336D3C">
        <w:rPr>
          <w:szCs w:val="24"/>
        </w:rPr>
        <w:t xml:space="preserve"> väheoluline positiivne mõju. Väheneb isikute halduskoormus, kuna ei pea taotlema veeluba </w:t>
      </w:r>
      <w:r w:rsidR="00D84940" w:rsidRPr="00C36C1F">
        <w:rPr>
          <w:szCs w:val="24"/>
        </w:rPr>
        <w:t>ega hinnata</w:t>
      </w:r>
      <w:r w:rsidRPr="00C36C1F">
        <w:rPr>
          <w:szCs w:val="24"/>
        </w:rPr>
        <w:t xml:space="preserve"> keskkonnamõju. Motiveerib senisest enam tegelema veekogude korrashoiuga.</w:t>
      </w:r>
    </w:p>
    <w:p w14:paraId="1B21C01D" w14:textId="77777777" w:rsidR="009B65DB" w:rsidRPr="00C36C1F" w:rsidRDefault="009B65DB">
      <w:pPr>
        <w:tabs>
          <w:tab w:val="left" w:pos="1694"/>
        </w:tabs>
        <w:spacing w:line="240" w:lineRule="auto"/>
        <w:ind w:left="0" w:right="0" w:firstLine="0"/>
        <w:rPr>
          <w:szCs w:val="24"/>
        </w:rPr>
      </w:pPr>
    </w:p>
    <w:p w14:paraId="78D3CEDB" w14:textId="7410704C" w:rsidR="009B65DB" w:rsidRPr="00EF08C4" w:rsidRDefault="009B65DB">
      <w:pPr>
        <w:tabs>
          <w:tab w:val="left" w:pos="1694"/>
        </w:tabs>
        <w:spacing w:line="240" w:lineRule="auto"/>
        <w:ind w:left="0" w:right="0" w:firstLine="0"/>
        <w:rPr>
          <w:b/>
          <w:szCs w:val="24"/>
        </w:rPr>
      </w:pPr>
      <w:r w:rsidRPr="00ED3B54">
        <w:rPr>
          <w:b/>
          <w:szCs w:val="24"/>
        </w:rPr>
        <w:t>Mõju töökoormusele:</w:t>
      </w:r>
      <w:r w:rsidRPr="00ED3B54">
        <w:rPr>
          <w:szCs w:val="24"/>
        </w:rPr>
        <w:t xml:space="preserve"> Keskkonnaameti töökoormus väheneb mõnevõrra, kuna ei pea </w:t>
      </w:r>
      <w:r w:rsidR="00D84940" w:rsidRPr="00ED3B54">
        <w:rPr>
          <w:szCs w:val="24"/>
        </w:rPr>
        <w:t>tegema</w:t>
      </w:r>
      <w:r w:rsidRPr="00ED3B54">
        <w:rPr>
          <w:szCs w:val="24"/>
        </w:rPr>
        <w:t xml:space="preserve"> registreeringust mahukamat veeloaga seotud ha</w:t>
      </w:r>
      <w:r w:rsidR="00455C92" w:rsidRPr="00ED3B54">
        <w:rPr>
          <w:szCs w:val="24"/>
        </w:rPr>
        <w:t>ldusmenetlust ja</w:t>
      </w:r>
      <w:r w:rsidR="00D770E7" w:rsidRPr="00EF08C4">
        <w:rPr>
          <w:szCs w:val="24"/>
        </w:rPr>
        <w:t xml:space="preserve"> sellega</w:t>
      </w:r>
      <w:r w:rsidR="00455C92" w:rsidRPr="00EF08C4">
        <w:rPr>
          <w:szCs w:val="24"/>
        </w:rPr>
        <w:t xml:space="preserve"> kaasneda võivat</w:t>
      </w:r>
      <w:r w:rsidRPr="00EF08C4">
        <w:rPr>
          <w:szCs w:val="24"/>
        </w:rPr>
        <w:t xml:space="preserve"> keskkonnamõju hindamist.</w:t>
      </w:r>
    </w:p>
    <w:p w14:paraId="1BC590C9" w14:textId="6D6CD7AA" w:rsidR="005D68D8" w:rsidRPr="00EF08C4" w:rsidRDefault="003C510F">
      <w:pPr>
        <w:tabs>
          <w:tab w:val="left" w:pos="1694"/>
        </w:tabs>
        <w:spacing w:line="240" w:lineRule="auto"/>
        <w:ind w:left="0" w:right="0" w:firstLine="0"/>
        <w:rPr>
          <w:szCs w:val="24"/>
        </w:rPr>
      </w:pPr>
      <w:r w:rsidRPr="00EF08C4">
        <w:rPr>
          <w:szCs w:val="24"/>
        </w:rPr>
        <w:tab/>
      </w:r>
    </w:p>
    <w:p w14:paraId="3C1450F9" w14:textId="57F87BFD" w:rsidR="009A1A0B" w:rsidRPr="00EF08C4" w:rsidRDefault="009A1A0B">
      <w:pPr>
        <w:spacing w:line="240" w:lineRule="auto"/>
        <w:ind w:left="0" w:right="0" w:firstLine="0"/>
        <w:rPr>
          <w:szCs w:val="24"/>
        </w:rPr>
      </w:pPr>
      <w:r w:rsidRPr="00EF08C4">
        <w:rPr>
          <w:b/>
          <w:szCs w:val="24"/>
        </w:rPr>
        <w:t>6.</w:t>
      </w:r>
      <w:r w:rsidR="00C36777" w:rsidRPr="00EF08C4">
        <w:rPr>
          <w:b/>
          <w:szCs w:val="24"/>
        </w:rPr>
        <w:t>3</w:t>
      </w:r>
      <w:r w:rsidRPr="00EF08C4">
        <w:rPr>
          <w:b/>
          <w:szCs w:val="24"/>
        </w:rPr>
        <w:t xml:space="preserve">. Kavandatav muudatus: </w:t>
      </w:r>
      <w:r w:rsidRPr="00EF08C4">
        <w:rPr>
          <w:szCs w:val="24"/>
        </w:rPr>
        <w:t>muud õigusselgust loovad muudatused (</w:t>
      </w:r>
      <w:proofErr w:type="spellStart"/>
      <w:r w:rsidR="00C36777" w:rsidRPr="00EF08C4">
        <w:rPr>
          <w:szCs w:val="24"/>
        </w:rPr>
        <w:t>VeeS</w:t>
      </w:r>
      <w:proofErr w:type="spellEnd"/>
      <w:r w:rsidR="00C36777" w:rsidRPr="00EF08C4">
        <w:rPr>
          <w:szCs w:val="24"/>
        </w:rPr>
        <w:t xml:space="preserve"> </w:t>
      </w:r>
      <w:r w:rsidRPr="00EF08C4">
        <w:rPr>
          <w:szCs w:val="24"/>
        </w:rPr>
        <w:t>§</w:t>
      </w:r>
      <w:r w:rsidR="00544E17" w:rsidRPr="00EF08C4">
        <w:rPr>
          <w:szCs w:val="24"/>
        </w:rPr>
        <w:t>-d</w:t>
      </w:r>
      <w:r w:rsidRPr="00EF08C4">
        <w:rPr>
          <w:szCs w:val="24"/>
        </w:rPr>
        <w:t xml:space="preserve"> 3, 37, </w:t>
      </w:r>
      <w:r w:rsidR="006B1B2F" w:rsidRPr="00EF08C4">
        <w:rPr>
          <w:szCs w:val="24"/>
        </w:rPr>
        <w:t xml:space="preserve">§ 72 </w:t>
      </w:r>
      <w:r w:rsidR="00C431C1" w:rsidRPr="00EF08C4">
        <w:rPr>
          <w:szCs w:val="24"/>
        </w:rPr>
        <w:br/>
      </w:r>
      <w:r w:rsidR="006B1B2F" w:rsidRPr="00EF08C4">
        <w:rPr>
          <w:szCs w:val="24"/>
        </w:rPr>
        <w:t xml:space="preserve">lg 10, </w:t>
      </w:r>
      <w:r w:rsidRPr="00EF08C4">
        <w:rPr>
          <w:szCs w:val="24"/>
        </w:rPr>
        <w:t xml:space="preserve">118, 127, </w:t>
      </w:r>
      <w:r w:rsidR="00186FD6" w:rsidRPr="00EF08C4">
        <w:rPr>
          <w:szCs w:val="24"/>
        </w:rPr>
        <w:t xml:space="preserve">134, </w:t>
      </w:r>
      <w:r w:rsidRPr="00EF08C4">
        <w:rPr>
          <w:szCs w:val="24"/>
        </w:rPr>
        <w:t>169)</w:t>
      </w:r>
      <w:r w:rsidR="00544E17" w:rsidRPr="00EF08C4">
        <w:rPr>
          <w:szCs w:val="24"/>
        </w:rPr>
        <w:t>.</w:t>
      </w:r>
    </w:p>
    <w:p w14:paraId="7273392B" w14:textId="77777777" w:rsidR="009A1A0B" w:rsidRPr="00EF08C4" w:rsidRDefault="009A1A0B">
      <w:pPr>
        <w:spacing w:line="240" w:lineRule="auto"/>
        <w:ind w:left="0" w:right="0" w:firstLine="0"/>
        <w:rPr>
          <w:szCs w:val="24"/>
        </w:rPr>
      </w:pPr>
    </w:p>
    <w:p w14:paraId="49652939" w14:textId="01DD5DA2" w:rsidR="009A1A0B" w:rsidRPr="00EF08C4" w:rsidRDefault="009A1A0B">
      <w:pPr>
        <w:spacing w:line="240" w:lineRule="auto"/>
        <w:ind w:left="0" w:right="0" w:firstLine="0"/>
        <w:rPr>
          <w:szCs w:val="24"/>
        </w:rPr>
      </w:pPr>
      <w:r w:rsidRPr="00EF08C4">
        <w:rPr>
          <w:b/>
          <w:szCs w:val="24"/>
        </w:rPr>
        <w:t xml:space="preserve">Sihtrühm: </w:t>
      </w:r>
      <w:r w:rsidRPr="00EF08C4">
        <w:rPr>
          <w:szCs w:val="24"/>
        </w:rPr>
        <w:t>veeseaduse kasutajad, Keskkonnaministeerium, Keskkonnaamet, Keskkonnaagentuur.</w:t>
      </w:r>
    </w:p>
    <w:p w14:paraId="48EB3A43" w14:textId="77777777" w:rsidR="009A1A0B" w:rsidRPr="00EF08C4" w:rsidRDefault="009A1A0B">
      <w:pPr>
        <w:spacing w:line="240" w:lineRule="auto"/>
        <w:ind w:left="0" w:right="0" w:firstLine="0"/>
        <w:rPr>
          <w:szCs w:val="24"/>
        </w:rPr>
      </w:pPr>
    </w:p>
    <w:p w14:paraId="0326EBEB" w14:textId="7BEC26DD" w:rsidR="009A1A0B" w:rsidRPr="00EF08C4" w:rsidRDefault="009A1A0B">
      <w:pPr>
        <w:spacing w:line="240" w:lineRule="auto"/>
        <w:ind w:left="0" w:right="0" w:firstLine="0"/>
        <w:rPr>
          <w:szCs w:val="24"/>
        </w:rPr>
      </w:pPr>
      <w:r w:rsidRPr="00EF08C4">
        <w:rPr>
          <w:b/>
          <w:szCs w:val="24"/>
        </w:rPr>
        <w:t>Mõju looduskeskkonnale:</w:t>
      </w:r>
      <w:r w:rsidRPr="00EF08C4">
        <w:rPr>
          <w:szCs w:val="24"/>
        </w:rPr>
        <w:t xml:space="preserve"> väheoluline mõju, kuna täpsustakse üldiseid norme ja otseselt keskkonnaalast käitumis</w:t>
      </w:r>
      <w:r w:rsidR="00160799" w:rsidRPr="00EF08C4">
        <w:rPr>
          <w:szCs w:val="24"/>
        </w:rPr>
        <w:t>t</w:t>
      </w:r>
      <w:r w:rsidRPr="00EF08C4">
        <w:rPr>
          <w:szCs w:val="24"/>
        </w:rPr>
        <w:t xml:space="preserve"> ei mõjuta</w:t>
      </w:r>
      <w:r w:rsidR="00160799" w:rsidRPr="00EF08C4">
        <w:rPr>
          <w:szCs w:val="24"/>
        </w:rPr>
        <w:t>ta</w:t>
      </w:r>
      <w:r w:rsidRPr="00EF08C4">
        <w:rPr>
          <w:szCs w:val="24"/>
        </w:rPr>
        <w:t>.</w:t>
      </w:r>
    </w:p>
    <w:p w14:paraId="0735461B" w14:textId="77777777" w:rsidR="009A1A0B" w:rsidRPr="00EF08C4" w:rsidRDefault="009A1A0B">
      <w:pPr>
        <w:spacing w:line="240" w:lineRule="auto"/>
        <w:ind w:left="0" w:right="0" w:firstLine="0"/>
        <w:rPr>
          <w:szCs w:val="24"/>
        </w:rPr>
      </w:pPr>
    </w:p>
    <w:p w14:paraId="21CF21FA" w14:textId="3B542FFA" w:rsidR="009A1A0B" w:rsidRPr="00EF08C4" w:rsidRDefault="009A1A0B">
      <w:pPr>
        <w:spacing w:line="240" w:lineRule="auto"/>
        <w:ind w:left="0" w:right="0" w:firstLine="0"/>
        <w:rPr>
          <w:szCs w:val="24"/>
        </w:rPr>
      </w:pPr>
      <w:r w:rsidRPr="00EF08C4">
        <w:rPr>
          <w:b/>
          <w:szCs w:val="24"/>
        </w:rPr>
        <w:t>Mõju ettevõtjate tegevusele</w:t>
      </w:r>
      <w:r w:rsidRPr="00EF08C4">
        <w:rPr>
          <w:szCs w:val="24"/>
        </w:rPr>
        <w:t>: väheoluline positiivne mõju.</w:t>
      </w:r>
    </w:p>
    <w:p w14:paraId="225725B7" w14:textId="77777777" w:rsidR="009A1A0B" w:rsidRPr="00EF08C4" w:rsidRDefault="009A1A0B">
      <w:pPr>
        <w:spacing w:line="240" w:lineRule="auto"/>
        <w:ind w:left="0" w:right="0" w:firstLine="0"/>
        <w:rPr>
          <w:szCs w:val="24"/>
        </w:rPr>
      </w:pPr>
    </w:p>
    <w:p w14:paraId="044EA707" w14:textId="7B4B315D" w:rsidR="009A1A0B" w:rsidRPr="00EF08C4" w:rsidRDefault="009A1A0B">
      <w:pPr>
        <w:spacing w:line="240" w:lineRule="auto"/>
        <w:ind w:left="0" w:right="0" w:firstLine="0"/>
        <w:rPr>
          <w:szCs w:val="24"/>
        </w:rPr>
      </w:pPr>
      <w:r w:rsidRPr="00EF08C4">
        <w:rPr>
          <w:b/>
          <w:szCs w:val="24"/>
        </w:rPr>
        <w:t>Mõju töökoormusele:</w:t>
      </w:r>
      <w:r w:rsidRPr="00EF08C4">
        <w:rPr>
          <w:szCs w:val="24"/>
        </w:rPr>
        <w:t xml:space="preserve"> väheoluline positiivne mõju.</w:t>
      </w:r>
    </w:p>
    <w:p w14:paraId="05503DB3" w14:textId="77777777" w:rsidR="005D68D8" w:rsidRPr="00EF08C4" w:rsidRDefault="005D68D8">
      <w:pPr>
        <w:spacing w:line="240" w:lineRule="auto"/>
        <w:ind w:left="0" w:right="0" w:firstLine="0"/>
        <w:rPr>
          <w:szCs w:val="24"/>
        </w:rPr>
      </w:pPr>
    </w:p>
    <w:p w14:paraId="50207407" w14:textId="65F31BC4" w:rsidR="002E0BE8" w:rsidRPr="00EF08C4" w:rsidRDefault="002E0BE8">
      <w:pPr>
        <w:spacing w:line="240" w:lineRule="auto"/>
        <w:ind w:left="0" w:right="0" w:firstLine="0"/>
        <w:rPr>
          <w:szCs w:val="24"/>
        </w:rPr>
      </w:pPr>
      <w:r w:rsidRPr="00EF08C4">
        <w:rPr>
          <w:szCs w:val="24"/>
        </w:rPr>
        <w:t>Tulenevalt vajadusest jälgida väljatöötatavate õigusaktide üldist mõju elanike ja ettevõtete halduskoormusele ja avaliku sektori töökoormusele, siis kokkuvõtlikult saab märkida, et:</w:t>
      </w:r>
    </w:p>
    <w:p w14:paraId="08100750" w14:textId="36B8C62A" w:rsidR="002E0BE8" w:rsidRPr="00EF08C4" w:rsidRDefault="002E0BE8">
      <w:pPr>
        <w:spacing w:line="240" w:lineRule="auto"/>
        <w:ind w:left="0" w:right="0" w:firstLine="0"/>
        <w:rPr>
          <w:szCs w:val="24"/>
        </w:rPr>
      </w:pPr>
      <w:r w:rsidRPr="00EF08C4">
        <w:rPr>
          <w:szCs w:val="24"/>
        </w:rPr>
        <w:t>a) halduskoormus ettevõtetele tervikuna väheneb;</w:t>
      </w:r>
    </w:p>
    <w:p w14:paraId="69F54893" w14:textId="291CDD1E" w:rsidR="002E0BE8" w:rsidRPr="00EF08C4" w:rsidRDefault="002E0BE8">
      <w:pPr>
        <w:spacing w:line="240" w:lineRule="auto"/>
        <w:ind w:left="0" w:right="0" w:firstLine="0"/>
        <w:rPr>
          <w:szCs w:val="24"/>
        </w:rPr>
      </w:pPr>
      <w:r w:rsidRPr="00EF08C4">
        <w:rPr>
          <w:szCs w:val="24"/>
        </w:rPr>
        <w:t>b) halduskoormus kodanikele väheneb</w:t>
      </w:r>
      <w:r w:rsidR="00253DF3" w:rsidRPr="00EF08C4">
        <w:rPr>
          <w:szCs w:val="24"/>
        </w:rPr>
        <w:t>;</w:t>
      </w:r>
    </w:p>
    <w:p w14:paraId="2FF2C76E" w14:textId="0B9D6FB3" w:rsidR="002E0BE8" w:rsidRPr="00EF08C4" w:rsidRDefault="002E0BE8">
      <w:pPr>
        <w:spacing w:line="240" w:lineRule="auto"/>
        <w:ind w:left="0" w:right="0" w:firstLine="0"/>
        <w:rPr>
          <w:szCs w:val="24"/>
        </w:rPr>
      </w:pPr>
      <w:r w:rsidRPr="00EF08C4">
        <w:rPr>
          <w:szCs w:val="24"/>
        </w:rPr>
        <w:t>c) töökoormus avalikule sektorile väheneb.</w:t>
      </w:r>
    </w:p>
    <w:p w14:paraId="0FD99E55" w14:textId="77777777" w:rsidR="002E0BE8" w:rsidRPr="00EF08C4" w:rsidRDefault="002E0BE8">
      <w:pPr>
        <w:spacing w:line="240" w:lineRule="auto"/>
        <w:ind w:left="0" w:right="0" w:firstLine="0"/>
        <w:rPr>
          <w:szCs w:val="24"/>
        </w:rPr>
      </w:pPr>
    </w:p>
    <w:p w14:paraId="5730EC7B" w14:textId="040C6155" w:rsidR="00BE41D7" w:rsidRPr="00EF08C4" w:rsidRDefault="004A5E38">
      <w:pPr>
        <w:pStyle w:val="Pealkiri2"/>
        <w:spacing w:after="14" w:line="240" w:lineRule="auto"/>
        <w:ind w:left="0" w:right="0" w:firstLine="0"/>
        <w:jc w:val="both"/>
        <w:rPr>
          <w:b/>
          <w:szCs w:val="24"/>
        </w:rPr>
      </w:pPr>
      <w:r w:rsidRPr="00EF08C4">
        <w:rPr>
          <w:b/>
          <w:szCs w:val="24"/>
        </w:rPr>
        <w:t>7</w:t>
      </w:r>
      <w:r w:rsidR="005A2317" w:rsidRPr="00EF08C4">
        <w:rPr>
          <w:b/>
          <w:szCs w:val="24"/>
        </w:rPr>
        <w:t>. Seaduse rakendamisega seotud riigi ja kohaliku omavalitsuse tegevus, eeldatavad kulud ja tulud</w:t>
      </w:r>
    </w:p>
    <w:p w14:paraId="5730EC7C" w14:textId="77777777" w:rsidR="008A20BE" w:rsidRPr="00EF08C4" w:rsidRDefault="008A20BE">
      <w:pPr>
        <w:spacing w:line="240" w:lineRule="auto"/>
        <w:ind w:left="0" w:right="0" w:firstLine="0"/>
        <w:rPr>
          <w:szCs w:val="24"/>
        </w:rPr>
      </w:pPr>
    </w:p>
    <w:p w14:paraId="5730EC7D" w14:textId="35B0F6D1" w:rsidR="004A5E38" w:rsidRPr="00EF08C4" w:rsidRDefault="00D16610">
      <w:pPr>
        <w:spacing w:line="240" w:lineRule="auto"/>
        <w:ind w:left="0" w:right="0" w:firstLine="0"/>
        <w:rPr>
          <w:b/>
          <w:szCs w:val="24"/>
        </w:rPr>
      </w:pPr>
      <w:r w:rsidRPr="00EF08C4">
        <w:rPr>
          <w:szCs w:val="24"/>
        </w:rPr>
        <w:t>Eelnõukohase seaduse § 1 punktidega 1–28, 31 ja</w:t>
      </w:r>
      <w:r w:rsidR="00B75E90" w:rsidRPr="00EF08C4">
        <w:rPr>
          <w:szCs w:val="24"/>
        </w:rPr>
        <w:t xml:space="preserve"> 33–35 tehtavate</w:t>
      </w:r>
      <w:r w:rsidRPr="00EF08C4">
        <w:rPr>
          <w:szCs w:val="24"/>
        </w:rPr>
        <w:t xml:space="preserve"> </w:t>
      </w:r>
      <w:r w:rsidR="00B75E90" w:rsidRPr="00EF08C4">
        <w:rPr>
          <w:szCs w:val="24"/>
        </w:rPr>
        <w:t>m</w:t>
      </w:r>
      <w:r w:rsidR="008A20BE" w:rsidRPr="00EF08C4">
        <w:rPr>
          <w:szCs w:val="24"/>
        </w:rPr>
        <w:t>uudatusega ei kaasne kulusid</w:t>
      </w:r>
      <w:r w:rsidR="00523779" w:rsidRPr="00EF08C4">
        <w:rPr>
          <w:szCs w:val="24"/>
        </w:rPr>
        <w:t>,</w:t>
      </w:r>
      <w:r w:rsidR="008A20BE" w:rsidRPr="00EF08C4">
        <w:rPr>
          <w:szCs w:val="24"/>
        </w:rPr>
        <w:t xml:space="preserve"> tulusid</w:t>
      </w:r>
      <w:r w:rsidR="00523779" w:rsidRPr="00EF08C4">
        <w:rPr>
          <w:szCs w:val="24"/>
        </w:rPr>
        <w:t xml:space="preserve"> ega uusi tegevusi</w:t>
      </w:r>
      <w:r w:rsidR="008A20BE" w:rsidRPr="00EF08C4">
        <w:rPr>
          <w:szCs w:val="24"/>
        </w:rPr>
        <w:t>.</w:t>
      </w:r>
      <w:r w:rsidR="00B75E90" w:rsidRPr="00EF08C4">
        <w:rPr>
          <w:szCs w:val="24"/>
        </w:rPr>
        <w:t xml:space="preserve"> Paragrahvi 1 punktidega 29, 30 ja 32 tehtavate muudatusega on vaja täiendada keskkonnaotsuste infosüsteemis KOTKAS registreeritavate tegevuste loetelu uue tegevusega.</w:t>
      </w:r>
    </w:p>
    <w:p w14:paraId="11C32CB9" w14:textId="40F37B59" w:rsidR="00956D25" w:rsidRPr="00EF08C4" w:rsidRDefault="00956D25">
      <w:pPr>
        <w:spacing w:after="0" w:line="240" w:lineRule="auto"/>
        <w:ind w:left="0" w:right="0" w:firstLine="0"/>
        <w:jc w:val="left"/>
        <w:rPr>
          <w:b/>
          <w:szCs w:val="24"/>
        </w:rPr>
      </w:pPr>
      <w:bookmarkStart w:id="0" w:name="_GoBack"/>
      <w:bookmarkEnd w:id="0"/>
      <w:r w:rsidRPr="00EF08C4">
        <w:rPr>
          <w:b/>
          <w:szCs w:val="24"/>
        </w:rPr>
        <w:lastRenderedPageBreak/>
        <w:t>8. Rakendusaktid</w:t>
      </w:r>
    </w:p>
    <w:p w14:paraId="07976085" w14:textId="77777777" w:rsidR="00956D25" w:rsidRPr="00EF08C4" w:rsidRDefault="00956D25">
      <w:pPr>
        <w:spacing w:after="0" w:line="240" w:lineRule="auto"/>
        <w:ind w:left="0" w:right="0" w:firstLine="0"/>
        <w:jc w:val="left"/>
        <w:rPr>
          <w:szCs w:val="24"/>
        </w:rPr>
      </w:pPr>
    </w:p>
    <w:p w14:paraId="1B7D2425" w14:textId="3BC9EE39" w:rsidR="00956D25" w:rsidRPr="00336D3C" w:rsidRDefault="00626E51">
      <w:pPr>
        <w:spacing w:after="0" w:line="240" w:lineRule="auto"/>
        <w:ind w:left="0" w:right="0" w:firstLine="0"/>
        <w:rPr>
          <w:szCs w:val="24"/>
        </w:rPr>
      </w:pPr>
      <w:r w:rsidRPr="00EF08C4">
        <w:rPr>
          <w:szCs w:val="24"/>
        </w:rPr>
        <w:t>Volitusnormides</w:t>
      </w:r>
      <w:r w:rsidRPr="00336D3C">
        <w:rPr>
          <w:szCs w:val="24"/>
        </w:rPr>
        <w:t xml:space="preserve"> § 37 lg 2 ja § 168 lg 4 muutub akti andja: Vabariigi Valitsuse asemel kehtestab määruse „Nitraaditundliku ala määramine ja põllumajandusliku tegevuse piirangud nitraaditundlikul alal“ valdkonna eest vastutav minister, ke</w:t>
      </w:r>
      <w:r w:rsidR="00D84940" w:rsidRPr="00336D3C">
        <w:rPr>
          <w:szCs w:val="24"/>
        </w:rPr>
        <w:t>s</w:t>
      </w:r>
      <w:r w:rsidRPr="00336D3C">
        <w:rPr>
          <w:szCs w:val="24"/>
        </w:rPr>
        <w:t xml:space="preserve"> on keskkonnaminister.</w:t>
      </w:r>
    </w:p>
    <w:p w14:paraId="2AE06A85" w14:textId="77777777" w:rsidR="00956D25" w:rsidRPr="00336D3C" w:rsidRDefault="00956D25">
      <w:pPr>
        <w:spacing w:after="0" w:line="240" w:lineRule="auto"/>
        <w:ind w:left="0" w:right="0" w:firstLine="0"/>
        <w:rPr>
          <w:szCs w:val="24"/>
        </w:rPr>
      </w:pPr>
    </w:p>
    <w:p w14:paraId="54A3C70F" w14:textId="2F985ACD" w:rsidR="00A40DD1" w:rsidRPr="00C36C1F" w:rsidRDefault="00A40DD1">
      <w:pPr>
        <w:spacing w:line="240" w:lineRule="auto"/>
        <w:ind w:left="0" w:right="0" w:firstLine="0"/>
        <w:rPr>
          <w:szCs w:val="24"/>
        </w:rPr>
      </w:pPr>
      <w:r w:rsidRPr="00336D3C">
        <w:rPr>
          <w:szCs w:val="24"/>
        </w:rPr>
        <w:t>Mõistlik on, et nitraaditundliku</w:t>
      </w:r>
      <w:r w:rsidRPr="00C36C1F">
        <w:rPr>
          <w:szCs w:val="24"/>
        </w:rPr>
        <w:t xml:space="preserve"> ala ning selle ala piires asuvad kaitsmata põhjaveega pae- ja karstialad pinnakatte paksusega kuni kaks meetrit (kaitsmata põhjaveega alad) ning oluliste allika- ja karstialade nimekirja kehtestab Vabariigi Valituse asemel valdkonna eest vastutav minister, ke</w:t>
      </w:r>
      <w:r w:rsidR="00D84940" w:rsidRPr="00C36C1F">
        <w:rPr>
          <w:szCs w:val="24"/>
        </w:rPr>
        <w:t>s</w:t>
      </w:r>
      <w:r w:rsidRPr="00C36C1F">
        <w:rPr>
          <w:szCs w:val="24"/>
        </w:rPr>
        <w:t xml:space="preserve"> on keskkonnaminister (§ 37 lg 2). Neil nimekirjadel ei pole puutumust teiste ministeeriumide pädevusvaldkondadega. Määruse kavand on lisatud seletuskirjale.</w:t>
      </w:r>
    </w:p>
    <w:p w14:paraId="2A187932" w14:textId="77777777" w:rsidR="00A40DD1" w:rsidRPr="00C36C1F" w:rsidRDefault="00A40DD1">
      <w:pPr>
        <w:spacing w:after="0" w:line="240" w:lineRule="auto"/>
        <w:ind w:left="0" w:right="0" w:firstLine="0"/>
        <w:rPr>
          <w:szCs w:val="24"/>
        </w:rPr>
      </w:pPr>
    </w:p>
    <w:p w14:paraId="07EE387A" w14:textId="71393C44" w:rsidR="00A40DD1" w:rsidRPr="00ED3B54" w:rsidRDefault="00A40DD1">
      <w:pPr>
        <w:spacing w:line="240" w:lineRule="auto"/>
        <w:ind w:left="0" w:right="0" w:firstLine="0"/>
        <w:rPr>
          <w:szCs w:val="24"/>
        </w:rPr>
      </w:pPr>
      <w:r w:rsidRPr="00ED3B54">
        <w:rPr>
          <w:szCs w:val="24"/>
        </w:rPr>
        <w:t>Paragrahvi 168 l</w:t>
      </w:r>
      <w:r w:rsidR="00D84940" w:rsidRPr="00ED3B54">
        <w:rPr>
          <w:szCs w:val="24"/>
        </w:rPr>
        <w:t>õike</w:t>
      </w:r>
      <w:r w:rsidRPr="00ED3B54">
        <w:rPr>
          <w:szCs w:val="24"/>
        </w:rPr>
        <w:t xml:space="preserve"> 4 järgi kehtestab mineraalväetisega antava lämmastiku koguse, loomapidamise ja reoveesette kasutamise piirangute ulatuse määrusega valdkonna eest vastutav minister, ke</w:t>
      </w:r>
      <w:r w:rsidR="00D84940" w:rsidRPr="00ED3B54">
        <w:rPr>
          <w:szCs w:val="24"/>
        </w:rPr>
        <w:t>s</w:t>
      </w:r>
      <w:r w:rsidRPr="00ED3B54">
        <w:rPr>
          <w:szCs w:val="24"/>
        </w:rPr>
        <w:t xml:space="preserve"> on keskkonnaminister. Piirangute ulatuse kehtestamine on viidud ministri tasemele, kuna Vabariigi Valitsuse tase ei ole vajalik, arvestades piirangute valdkondlikku iseloomu ja seaduses sätestatud kindlaid piire (</w:t>
      </w:r>
      <w:proofErr w:type="spellStart"/>
      <w:r w:rsidRPr="00ED3B54">
        <w:rPr>
          <w:szCs w:val="24"/>
        </w:rPr>
        <w:t>VeeS</w:t>
      </w:r>
      <w:proofErr w:type="spellEnd"/>
      <w:r w:rsidRPr="00ED3B54">
        <w:rPr>
          <w:szCs w:val="24"/>
        </w:rPr>
        <w:t xml:space="preserve"> § 168 lg 1).</w:t>
      </w:r>
    </w:p>
    <w:p w14:paraId="5A0388CB" w14:textId="77777777" w:rsidR="00A40DD1" w:rsidRPr="00EF08C4" w:rsidRDefault="00A40DD1">
      <w:pPr>
        <w:spacing w:after="0" w:line="240" w:lineRule="auto"/>
        <w:ind w:left="0" w:right="0" w:firstLine="0"/>
        <w:rPr>
          <w:szCs w:val="24"/>
        </w:rPr>
      </w:pPr>
    </w:p>
    <w:p w14:paraId="7150B7C7" w14:textId="15876239" w:rsidR="00626E51" w:rsidRPr="00EF08C4" w:rsidRDefault="00626E51">
      <w:pPr>
        <w:spacing w:after="0" w:line="240" w:lineRule="auto"/>
        <w:ind w:left="0" w:right="0" w:firstLine="0"/>
        <w:rPr>
          <w:szCs w:val="24"/>
        </w:rPr>
      </w:pPr>
      <w:r w:rsidRPr="00EF08C4">
        <w:rPr>
          <w:szCs w:val="24"/>
        </w:rPr>
        <w:t>Uus rakendusakt: keskkonnaministri määrus „Nitraaditundliku ala määramine ja  põllumajandusliku tegevuse piirangud nitraaditundlikul alal“.</w:t>
      </w:r>
    </w:p>
    <w:p w14:paraId="35DA5F50" w14:textId="77777777" w:rsidR="00626E51" w:rsidRPr="00EF08C4" w:rsidRDefault="00626E51">
      <w:pPr>
        <w:spacing w:after="0" w:line="240" w:lineRule="auto"/>
        <w:ind w:left="0" w:right="0" w:firstLine="0"/>
        <w:rPr>
          <w:szCs w:val="24"/>
        </w:rPr>
      </w:pPr>
    </w:p>
    <w:p w14:paraId="05CFD63D" w14:textId="63BA045F" w:rsidR="00626E51" w:rsidRPr="00336D3C" w:rsidRDefault="00626E51">
      <w:pPr>
        <w:spacing w:after="0" w:line="240" w:lineRule="auto"/>
        <w:ind w:left="0" w:right="0" w:firstLine="0"/>
        <w:rPr>
          <w:szCs w:val="24"/>
        </w:rPr>
      </w:pPr>
      <w:r w:rsidRPr="00EF08C4">
        <w:rPr>
          <w:szCs w:val="24"/>
        </w:rPr>
        <w:t>Kehtetuks tunnistatakse Vabariigi Valitsuse 06.12.2019 määrus nr 100 „Nitraaditundliku ala määramine ja põllumajandusliku tegevuse piirangud nitraaditundlikul alal“</w:t>
      </w:r>
      <w:r w:rsidR="00DA6F23" w:rsidRPr="00EF08C4">
        <w:rPr>
          <w:szCs w:val="24"/>
        </w:rPr>
        <w:t>:</w:t>
      </w:r>
      <w:r w:rsidRPr="00EF08C4">
        <w:rPr>
          <w:szCs w:val="24"/>
        </w:rPr>
        <w:t xml:space="preserve"> </w:t>
      </w:r>
      <w:hyperlink r:id="rId8" w:history="1">
        <w:r w:rsidR="00DA6F23" w:rsidRPr="00336D3C">
          <w:rPr>
            <w:rStyle w:val="Hperlink"/>
            <w:szCs w:val="24"/>
          </w:rPr>
          <w:t>https://www.riigiteataja.ee/akt/110122019006</w:t>
        </w:r>
      </w:hyperlink>
      <w:r w:rsidR="00DA6F23" w:rsidRPr="00336D3C">
        <w:rPr>
          <w:szCs w:val="24"/>
        </w:rPr>
        <w:t>.</w:t>
      </w:r>
    </w:p>
    <w:p w14:paraId="40A742A2" w14:textId="77777777" w:rsidR="00626E51" w:rsidRPr="00336D3C" w:rsidRDefault="00626E51">
      <w:pPr>
        <w:spacing w:after="0" w:line="240" w:lineRule="auto"/>
        <w:ind w:left="0" w:right="0" w:firstLine="0"/>
        <w:jc w:val="left"/>
        <w:rPr>
          <w:szCs w:val="24"/>
        </w:rPr>
      </w:pPr>
    </w:p>
    <w:p w14:paraId="5730EC7F" w14:textId="7246A03A" w:rsidR="00BE41D7" w:rsidRPr="00336D3C" w:rsidRDefault="00956D25">
      <w:pPr>
        <w:pStyle w:val="Pealkiri2"/>
        <w:spacing w:after="14" w:line="240" w:lineRule="auto"/>
        <w:ind w:left="0" w:right="0" w:firstLine="0"/>
        <w:jc w:val="both"/>
        <w:rPr>
          <w:szCs w:val="24"/>
        </w:rPr>
      </w:pPr>
      <w:r w:rsidRPr="00336D3C">
        <w:rPr>
          <w:b/>
          <w:szCs w:val="24"/>
        </w:rPr>
        <w:t>9</w:t>
      </w:r>
      <w:r w:rsidR="005A2317" w:rsidRPr="00336D3C">
        <w:rPr>
          <w:b/>
          <w:szCs w:val="24"/>
        </w:rPr>
        <w:t>. Seaduse jõustumine</w:t>
      </w:r>
    </w:p>
    <w:p w14:paraId="5730EC80" w14:textId="63EBB56A" w:rsidR="00BE41D7" w:rsidRPr="00336D3C" w:rsidRDefault="00BE41D7">
      <w:pPr>
        <w:spacing w:after="0" w:line="240" w:lineRule="auto"/>
        <w:ind w:left="0" w:right="0" w:firstLine="0"/>
        <w:jc w:val="left"/>
        <w:rPr>
          <w:szCs w:val="24"/>
        </w:rPr>
      </w:pPr>
    </w:p>
    <w:p w14:paraId="5730EC81" w14:textId="35C4CCC2" w:rsidR="00BE41D7" w:rsidRPr="00ED3B54" w:rsidRDefault="00964B89">
      <w:pPr>
        <w:spacing w:line="240" w:lineRule="auto"/>
        <w:ind w:left="0" w:right="0" w:firstLine="0"/>
        <w:rPr>
          <w:szCs w:val="24"/>
        </w:rPr>
      </w:pPr>
      <w:r w:rsidRPr="00336D3C">
        <w:rPr>
          <w:szCs w:val="24"/>
        </w:rPr>
        <w:t>Seadus jõustub üldises korras</w:t>
      </w:r>
      <w:r w:rsidR="00DD409D" w:rsidRPr="00336D3C">
        <w:rPr>
          <w:szCs w:val="24"/>
        </w:rPr>
        <w:t xml:space="preserve">, </w:t>
      </w:r>
      <w:r w:rsidR="00DD409D" w:rsidRPr="00C36C1F">
        <w:rPr>
          <w:szCs w:val="24"/>
        </w:rPr>
        <w:t xml:space="preserve">kuna </w:t>
      </w:r>
      <w:r w:rsidR="00253DF3" w:rsidRPr="00C36C1F">
        <w:rPr>
          <w:szCs w:val="24"/>
        </w:rPr>
        <w:t>eelnõukohane seadus</w:t>
      </w:r>
      <w:r w:rsidR="00DD409D" w:rsidRPr="00C36C1F">
        <w:rPr>
          <w:szCs w:val="24"/>
        </w:rPr>
        <w:t xml:space="preserve"> ei nõua adressaatide tegevuse ümberkorraldamist</w:t>
      </w:r>
      <w:r w:rsidR="00253DF3" w:rsidRPr="00C36C1F">
        <w:rPr>
          <w:szCs w:val="24"/>
        </w:rPr>
        <w:t xml:space="preserve"> </w:t>
      </w:r>
      <w:r w:rsidR="00D84940" w:rsidRPr="00C36C1F">
        <w:rPr>
          <w:szCs w:val="24"/>
        </w:rPr>
        <w:t>ega</w:t>
      </w:r>
      <w:r w:rsidR="00253DF3" w:rsidRPr="00C36C1F">
        <w:rPr>
          <w:szCs w:val="24"/>
        </w:rPr>
        <w:t xml:space="preserve"> üleminekuaega</w:t>
      </w:r>
      <w:r w:rsidR="00DD409D" w:rsidRPr="00C36C1F">
        <w:rPr>
          <w:szCs w:val="24"/>
        </w:rPr>
        <w:t>.</w:t>
      </w:r>
      <w:r w:rsidR="00CD37D2" w:rsidRPr="00C36C1F">
        <w:rPr>
          <w:szCs w:val="24"/>
        </w:rPr>
        <w:t xml:space="preserve"> Seaduse § 1 punkt 19 jõustub 2023. aasta 1. jaanuaril, kuna Maaeluministeerium vajab rohkem aega </w:t>
      </w:r>
      <w:proofErr w:type="spellStart"/>
      <w:r w:rsidR="00CD37D2" w:rsidRPr="00C36C1F">
        <w:rPr>
          <w:szCs w:val="24"/>
        </w:rPr>
        <w:t>VeeS</w:t>
      </w:r>
      <w:proofErr w:type="spellEnd"/>
      <w:r w:rsidR="00CD37D2" w:rsidRPr="00C36C1F">
        <w:rPr>
          <w:szCs w:val="24"/>
        </w:rPr>
        <w:t xml:space="preserve"> § 161 lõike 4 </w:t>
      </w:r>
      <w:r w:rsidR="00D84940" w:rsidRPr="00ED3B54">
        <w:rPr>
          <w:szCs w:val="24"/>
        </w:rPr>
        <w:t xml:space="preserve">kohase </w:t>
      </w:r>
      <w:r w:rsidR="00CD37D2" w:rsidRPr="00ED3B54">
        <w:rPr>
          <w:szCs w:val="24"/>
        </w:rPr>
        <w:t>alamakti väljatöötamiseks seoses aeganõudvate analüüsidega.</w:t>
      </w:r>
    </w:p>
    <w:p w14:paraId="5730EC83" w14:textId="77777777" w:rsidR="00126B2B" w:rsidRPr="00ED3B54" w:rsidRDefault="00126B2B">
      <w:pPr>
        <w:spacing w:line="240" w:lineRule="auto"/>
        <w:ind w:left="0" w:right="0" w:firstLine="0"/>
        <w:rPr>
          <w:szCs w:val="24"/>
        </w:rPr>
      </w:pPr>
    </w:p>
    <w:p w14:paraId="5730EC84" w14:textId="21D7F3B4" w:rsidR="00BE41D7" w:rsidRPr="00EF08C4" w:rsidRDefault="00956D25">
      <w:pPr>
        <w:pStyle w:val="Pealkiri2"/>
        <w:spacing w:after="14" w:line="240" w:lineRule="auto"/>
        <w:ind w:left="0" w:right="0" w:firstLine="0"/>
        <w:jc w:val="both"/>
        <w:rPr>
          <w:szCs w:val="24"/>
        </w:rPr>
      </w:pPr>
      <w:r w:rsidRPr="00ED3B54">
        <w:rPr>
          <w:b/>
          <w:szCs w:val="24"/>
        </w:rPr>
        <w:t>10</w:t>
      </w:r>
      <w:r w:rsidR="005A2317" w:rsidRPr="00EF08C4">
        <w:rPr>
          <w:b/>
          <w:szCs w:val="24"/>
        </w:rPr>
        <w:t>. Eelnõu kooskõlastamine, huvirühmade kaasamine ja avalik konsultatsioon</w:t>
      </w:r>
    </w:p>
    <w:p w14:paraId="5730EC85" w14:textId="204CA930" w:rsidR="00BE41D7" w:rsidRPr="00EF08C4" w:rsidRDefault="00BE41D7">
      <w:pPr>
        <w:spacing w:after="0" w:line="240" w:lineRule="auto"/>
        <w:ind w:left="0" w:right="0" w:firstLine="0"/>
        <w:jc w:val="left"/>
        <w:rPr>
          <w:szCs w:val="24"/>
        </w:rPr>
      </w:pPr>
    </w:p>
    <w:p w14:paraId="5730EC86" w14:textId="71A0E7C6" w:rsidR="00514114" w:rsidRPr="00336D3C" w:rsidRDefault="00964B89">
      <w:pPr>
        <w:spacing w:line="240" w:lineRule="auto"/>
        <w:ind w:left="0" w:right="0" w:firstLine="0"/>
        <w:rPr>
          <w:szCs w:val="24"/>
        </w:rPr>
      </w:pPr>
      <w:r w:rsidRPr="00EF08C4">
        <w:rPr>
          <w:szCs w:val="24"/>
        </w:rPr>
        <w:t>Eelnõu esitat</w:t>
      </w:r>
      <w:r w:rsidR="00B707CD" w:rsidRPr="00EF08C4">
        <w:rPr>
          <w:szCs w:val="24"/>
        </w:rPr>
        <w:t>i</w:t>
      </w:r>
      <w:r w:rsidR="005A2317" w:rsidRPr="00EF08C4">
        <w:rPr>
          <w:szCs w:val="24"/>
        </w:rPr>
        <w:t xml:space="preserve"> kooskõlastamiseks eelnõude infosüste</w:t>
      </w:r>
      <w:r w:rsidRPr="00EF08C4">
        <w:rPr>
          <w:szCs w:val="24"/>
        </w:rPr>
        <w:t>emi (EIS) kaudu</w:t>
      </w:r>
      <w:r w:rsidR="00DC3656" w:rsidRPr="00EF08C4">
        <w:rPr>
          <w:szCs w:val="24"/>
        </w:rPr>
        <w:t xml:space="preserve"> Maaeluministeeriumile</w:t>
      </w:r>
      <w:r w:rsidR="00016DE1" w:rsidRPr="00EF08C4">
        <w:rPr>
          <w:szCs w:val="24"/>
        </w:rPr>
        <w:t xml:space="preserve"> ja Rahandusministeeriumile</w:t>
      </w:r>
      <w:r w:rsidR="00DC3656" w:rsidRPr="00EF08C4">
        <w:rPr>
          <w:szCs w:val="24"/>
        </w:rPr>
        <w:t xml:space="preserve"> </w:t>
      </w:r>
      <w:r w:rsidR="00016DE1" w:rsidRPr="00EF08C4">
        <w:rPr>
          <w:szCs w:val="24"/>
        </w:rPr>
        <w:t>ning</w:t>
      </w:r>
      <w:r w:rsidR="00DC3656" w:rsidRPr="00EF08C4">
        <w:rPr>
          <w:szCs w:val="24"/>
        </w:rPr>
        <w:t xml:space="preserve"> arvamuse avaldamiseks Eesti Linnade ja Valdade Liidule, </w:t>
      </w:r>
      <w:r w:rsidR="0040349C" w:rsidRPr="00EF08C4">
        <w:rPr>
          <w:szCs w:val="24"/>
        </w:rPr>
        <w:br/>
      </w:r>
      <w:r w:rsidR="00DC3656" w:rsidRPr="00EF08C4">
        <w:rPr>
          <w:szCs w:val="24"/>
        </w:rPr>
        <w:t>Eesti Põllumajandus-Kaubanduskojale</w:t>
      </w:r>
      <w:r w:rsidR="00016DE1" w:rsidRPr="00EF08C4">
        <w:rPr>
          <w:szCs w:val="24"/>
        </w:rPr>
        <w:t>,</w:t>
      </w:r>
      <w:r w:rsidR="006A3F9E" w:rsidRPr="00EF08C4">
        <w:rPr>
          <w:szCs w:val="24"/>
        </w:rPr>
        <w:t xml:space="preserve"> </w:t>
      </w:r>
      <w:r w:rsidR="00016DE1" w:rsidRPr="00EF08C4">
        <w:rPr>
          <w:szCs w:val="24"/>
        </w:rPr>
        <w:t xml:space="preserve">Eesti Talupidajate Keskliidule, </w:t>
      </w:r>
      <w:r w:rsidR="0040349C" w:rsidRPr="00EF08C4">
        <w:rPr>
          <w:szCs w:val="24"/>
        </w:rPr>
        <w:br/>
      </w:r>
      <w:r w:rsidR="00016DE1" w:rsidRPr="00EF08C4">
        <w:rPr>
          <w:szCs w:val="24"/>
        </w:rPr>
        <w:t xml:space="preserve">Eesti Lihaveisekasvatajate Seltsile, </w:t>
      </w:r>
      <w:r w:rsidR="005A5218" w:rsidRPr="00EF08C4">
        <w:rPr>
          <w:szCs w:val="24"/>
        </w:rPr>
        <w:t xml:space="preserve">Eestimaa Looduse Fondile ja </w:t>
      </w:r>
      <w:r w:rsidR="00016DE1" w:rsidRPr="00EF08C4">
        <w:rPr>
          <w:szCs w:val="24"/>
        </w:rPr>
        <w:t>Eesti Keskkonnaühenduste Kojale</w:t>
      </w:r>
      <w:r w:rsidR="00DC3656" w:rsidRPr="00EF08C4">
        <w:rPr>
          <w:szCs w:val="24"/>
        </w:rPr>
        <w:t>.</w:t>
      </w:r>
      <w:r w:rsidR="0056180E" w:rsidRPr="00EF08C4">
        <w:rPr>
          <w:szCs w:val="24"/>
        </w:rPr>
        <w:t xml:space="preserve"> Maaeluministeerium kooskõlastas eelnõu märkustega 09.09.2020 kirjaga </w:t>
      </w:r>
      <w:r w:rsidR="0040349C" w:rsidRPr="00EF08C4">
        <w:rPr>
          <w:szCs w:val="24"/>
        </w:rPr>
        <w:br/>
      </w:r>
      <w:r w:rsidR="0056180E" w:rsidRPr="00EF08C4">
        <w:rPr>
          <w:szCs w:val="24"/>
        </w:rPr>
        <w:t xml:space="preserve">nr 1.4-2/2034-2. Rahandusministeerium kooskõlastas eelnõu märkustega 16.09.2020 kirjaga </w:t>
      </w:r>
      <w:r w:rsidR="0040349C" w:rsidRPr="00EF08C4">
        <w:rPr>
          <w:szCs w:val="24"/>
        </w:rPr>
        <w:br/>
      </w:r>
      <w:r w:rsidR="0056180E" w:rsidRPr="00EF08C4">
        <w:rPr>
          <w:szCs w:val="24"/>
        </w:rPr>
        <w:t xml:space="preserve">nr 1.1-11/5848-2. Eelnõu kohta avaldasid arvamust AS Eesti Energia (04.09.2020 kiri </w:t>
      </w:r>
      <w:r w:rsidR="0040349C" w:rsidRPr="00EF08C4">
        <w:rPr>
          <w:szCs w:val="24"/>
        </w:rPr>
        <w:br/>
      </w:r>
      <w:r w:rsidR="0056180E" w:rsidRPr="00EF08C4">
        <w:rPr>
          <w:szCs w:val="24"/>
        </w:rPr>
        <w:t xml:space="preserve">nr KA-KKJ-3/230), Eesti Põllumajandus-Kaubanduskoda (kiri nr 1-4/69/2020), </w:t>
      </w:r>
      <w:r w:rsidR="0040349C" w:rsidRPr="00EF08C4">
        <w:rPr>
          <w:szCs w:val="24"/>
        </w:rPr>
        <w:br/>
      </w:r>
      <w:r w:rsidR="0056180E" w:rsidRPr="00EF08C4">
        <w:rPr>
          <w:szCs w:val="24"/>
        </w:rPr>
        <w:t xml:space="preserve">Eesti Mäetööstuse Ettevõtete Liit (07.09.2020 kiri </w:t>
      </w:r>
      <w:r w:rsidR="00720FB6" w:rsidRPr="00EF08C4">
        <w:rPr>
          <w:szCs w:val="24"/>
        </w:rPr>
        <w:t>nr </w:t>
      </w:r>
      <w:r w:rsidR="0056180E" w:rsidRPr="00EF08C4">
        <w:rPr>
          <w:szCs w:val="24"/>
        </w:rPr>
        <w:t xml:space="preserve">20/29) ja Eesti Linnade ja Valdade Liit (09.09.2020 kiri nr 5-1/278-3). </w:t>
      </w:r>
      <w:r w:rsidR="00563D3A" w:rsidRPr="00EF08C4">
        <w:rPr>
          <w:szCs w:val="24"/>
        </w:rPr>
        <w:t>Teist</w:t>
      </w:r>
      <w:r w:rsidR="00D84940" w:rsidRPr="00EF08C4">
        <w:rPr>
          <w:szCs w:val="24"/>
        </w:rPr>
        <w:t xml:space="preserve"> </w:t>
      </w:r>
      <w:r w:rsidR="00563D3A" w:rsidRPr="00EF08C4">
        <w:rPr>
          <w:szCs w:val="24"/>
        </w:rPr>
        <w:t>kord</w:t>
      </w:r>
      <w:r w:rsidR="00D84940" w:rsidRPr="00EF08C4">
        <w:rPr>
          <w:szCs w:val="24"/>
        </w:rPr>
        <w:t>a</w:t>
      </w:r>
      <w:r w:rsidR="00563D3A" w:rsidRPr="00EF08C4">
        <w:rPr>
          <w:szCs w:val="24"/>
        </w:rPr>
        <w:t xml:space="preserve"> esitas </w:t>
      </w:r>
      <w:r w:rsidR="00EF08C4" w:rsidRPr="00EF08C4">
        <w:rPr>
          <w:szCs w:val="24"/>
        </w:rPr>
        <w:t>eelnõu kohta</w:t>
      </w:r>
      <w:r w:rsidR="00563D3A" w:rsidRPr="00336D3C">
        <w:rPr>
          <w:szCs w:val="24"/>
        </w:rPr>
        <w:t xml:space="preserve"> märkuse AS Eesti Energia kontserni kuuluv </w:t>
      </w:r>
      <w:proofErr w:type="spellStart"/>
      <w:r w:rsidR="00563D3A" w:rsidRPr="00336D3C">
        <w:rPr>
          <w:szCs w:val="24"/>
        </w:rPr>
        <w:t>Enefit</w:t>
      </w:r>
      <w:proofErr w:type="spellEnd"/>
      <w:r w:rsidR="00563D3A" w:rsidRPr="00336D3C">
        <w:rPr>
          <w:szCs w:val="24"/>
        </w:rPr>
        <w:t xml:space="preserve"> </w:t>
      </w:r>
      <w:proofErr w:type="spellStart"/>
      <w:r w:rsidR="00563D3A" w:rsidRPr="00336D3C">
        <w:rPr>
          <w:szCs w:val="24"/>
        </w:rPr>
        <w:t>Power</w:t>
      </w:r>
      <w:proofErr w:type="spellEnd"/>
      <w:r w:rsidR="00563D3A" w:rsidRPr="00336D3C">
        <w:rPr>
          <w:szCs w:val="24"/>
        </w:rPr>
        <w:t xml:space="preserve"> AS 16.03.2020 kirjaga nr NJ-KKJ-1/240. </w:t>
      </w:r>
      <w:r w:rsidR="00B95E97" w:rsidRPr="00336D3C">
        <w:rPr>
          <w:szCs w:val="24"/>
        </w:rPr>
        <w:t xml:space="preserve">Justiitsministeerium kooskõlastas eelnõu märkustega 17.02.2021 kirjaga nr 8-2/53. </w:t>
      </w:r>
      <w:r w:rsidR="0056180E" w:rsidRPr="00336D3C">
        <w:rPr>
          <w:szCs w:val="24"/>
        </w:rPr>
        <w:t>Märkuste ja ettepanekute arvestamise kohta on e</w:t>
      </w:r>
      <w:r w:rsidR="003E28FD" w:rsidRPr="00336D3C">
        <w:rPr>
          <w:szCs w:val="24"/>
        </w:rPr>
        <w:t>sitatud tabel seletuskirja lisana</w:t>
      </w:r>
      <w:r w:rsidR="0056180E" w:rsidRPr="00336D3C">
        <w:rPr>
          <w:szCs w:val="24"/>
        </w:rPr>
        <w:t>.</w:t>
      </w:r>
    </w:p>
    <w:p w14:paraId="1829F252" w14:textId="77777777" w:rsidR="00514114" w:rsidRPr="00C36C1F" w:rsidRDefault="00514114">
      <w:pPr>
        <w:spacing w:after="160" w:line="240" w:lineRule="auto"/>
        <w:ind w:left="0" w:right="0" w:firstLine="0"/>
        <w:jc w:val="left"/>
        <w:rPr>
          <w:szCs w:val="24"/>
        </w:rPr>
      </w:pPr>
      <w:r w:rsidRPr="00C36C1F">
        <w:rPr>
          <w:szCs w:val="24"/>
        </w:rPr>
        <w:br w:type="page"/>
      </w:r>
    </w:p>
    <w:p w14:paraId="05844794" w14:textId="77777777" w:rsidR="00BE41D7" w:rsidRPr="00C36C1F" w:rsidRDefault="00BE41D7">
      <w:pPr>
        <w:spacing w:line="240" w:lineRule="auto"/>
        <w:ind w:left="0" w:right="0" w:firstLine="0"/>
        <w:rPr>
          <w:szCs w:val="24"/>
        </w:rPr>
      </w:pPr>
    </w:p>
    <w:p w14:paraId="13515303" w14:textId="07A56336" w:rsidR="00B86208" w:rsidRPr="00C36C1F" w:rsidRDefault="00B86208">
      <w:pPr>
        <w:pBdr>
          <w:top w:val="nil"/>
          <w:left w:val="nil"/>
          <w:bottom w:val="nil"/>
          <w:right w:val="nil"/>
          <w:between w:val="nil"/>
        </w:pBdr>
        <w:spacing w:after="0" w:line="240" w:lineRule="auto"/>
        <w:ind w:left="0" w:right="0" w:firstLine="0"/>
        <w:jc w:val="right"/>
        <w:rPr>
          <w:szCs w:val="24"/>
        </w:rPr>
      </w:pPr>
      <w:r w:rsidRPr="00C36C1F">
        <w:rPr>
          <w:szCs w:val="24"/>
        </w:rPr>
        <w:t>Seletuskirja lisa</w:t>
      </w:r>
    </w:p>
    <w:p w14:paraId="2DDDEEC8" w14:textId="77777777" w:rsidR="00514114" w:rsidRPr="00C36C1F" w:rsidRDefault="00514114">
      <w:pPr>
        <w:pBdr>
          <w:top w:val="nil"/>
          <w:left w:val="nil"/>
          <w:bottom w:val="nil"/>
          <w:right w:val="nil"/>
          <w:between w:val="nil"/>
        </w:pBdr>
        <w:spacing w:after="0" w:line="240" w:lineRule="auto"/>
        <w:ind w:left="0" w:right="0" w:firstLine="0"/>
        <w:jc w:val="right"/>
        <w:rPr>
          <w:b/>
          <w:szCs w:val="24"/>
        </w:rPr>
      </w:pPr>
      <w:r w:rsidRPr="00C36C1F">
        <w:rPr>
          <w:b/>
          <w:szCs w:val="24"/>
        </w:rPr>
        <w:t>KAVAND</w:t>
      </w:r>
    </w:p>
    <w:p w14:paraId="361E274E" w14:textId="77777777" w:rsidR="00514114" w:rsidRPr="00C36C1F" w:rsidRDefault="00514114">
      <w:pPr>
        <w:pBdr>
          <w:top w:val="nil"/>
          <w:left w:val="nil"/>
          <w:bottom w:val="nil"/>
          <w:right w:val="nil"/>
          <w:between w:val="nil"/>
        </w:pBdr>
        <w:spacing w:after="0" w:line="240" w:lineRule="auto"/>
        <w:ind w:left="0" w:right="0" w:firstLine="0"/>
        <w:jc w:val="center"/>
        <w:rPr>
          <w:b/>
          <w:szCs w:val="24"/>
        </w:rPr>
      </w:pPr>
      <w:r w:rsidRPr="00C36C1F">
        <w:rPr>
          <w:b/>
          <w:szCs w:val="24"/>
        </w:rPr>
        <w:t>KESKKONNAMINISTER</w:t>
      </w:r>
    </w:p>
    <w:p w14:paraId="3DD69B1A" w14:textId="77777777" w:rsidR="00514114" w:rsidRPr="00ED3B54" w:rsidRDefault="00514114">
      <w:pPr>
        <w:pBdr>
          <w:top w:val="nil"/>
          <w:left w:val="nil"/>
          <w:bottom w:val="nil"/>
          <w:right w:val="nil"/>
          <w:between w:val="nil"/>
        </w:pBdr>
        <w:spacing w:after="0" w:line="240" w:lineRule="auto"/>
        <w:ind w:left="0" w:right="0" w:firstLine="0"/>
        <w:jc w:val="center"/>
        <w:rPr>
          <w:b/>
          <w:szCs w:val="24"/>
        </w:rPr>
      </w:pPr>
    </w:p>
    <w:p w14:paraId="6D08FE06" w14:textId="77777777" w:rsidR="00514114" w:rsidRPr="00ED3B54" w:rsidRDefault="00514114">
      <w:pPr>
        <w:pBdr>
          <w:top w:val="nil"/>
          <w:left w:val="nil"/>
          <w:bottom w:val="nil"/>
          <w:right w:val="nil"/>
          <w:between w:val="nil"/>
        </w:pBdr>
        <w:spacing w:after="0" w:line="240" w:lineRule="auto"/>
        <w:ind w:left="0" w:right="0" w:firstLine="0"/>
        <w:jc w:val="center"/>
        <w:rPr>
          <w:b/>
          <w:szCs w:val="24"/>
        </w:rPr>
      </w:pPr>
      <w:r w:rsidRPr="00ED3B54">
        <w:rPr>
          <w:b/>
          <w:szCs w:val="24"/>
        </w:rPr>
        <w:t>MÄÄRUS</w:t>
      </w:r>
    </w:p>
    <w:p w14:paraId="0D061442" w14:textId="77777777" w:rsidR="00514114" w:rsidRPr="00ED3B54" w:rsidRDefault="00514114">
      <w:pPr>
        <w:pBdr>
          <w:top w:val="nil"/>
          <w:left w:val="nil"/>
          <w:bottom w:val="nil"/>
          <w:right w:val="nil"/>
          <w:between w:val="nil"/>
        </w:pBdr>
        <w:spacing w:after="0" w:line="240" w:lineRule="auto"/>
        <w:ind w:left="0" w:right="0" w:firstLine="0"/>
        <w:jc w:val="center"/>
        <w:rPr>
          <w:b/>
          <w:szCs w:val="24"/>
        </w:rPr>
      </w:pPr>
    </w:p>
    <w:p w14:paraId="7D1C70F8" w14:textId="77777777" w:rsidR="002A50FE" w:rsidRPr="00EF08C4" w:rsidRDefault="00514114">
      <w:pPr>
        <w:pBdr>
          <w:top w:val="nil"/>
          <w:left w:val="nil"/>
          <w:bottom w:val="nil"/>
          <w:right w:val="nil"/>
          <w:between w:val="nil"/>
        </w:pBdr>
        <w:spacing w:after="0" w:line="240" w:lineRule="auto"/>
        <w:ind w:left="0" w:right="0" w:firstLine="0"/>
        <w:jc w:val="left"/>
        <w:rPr>
          <w:b/>
          <w:szCs w:val="24"/>
        </w:rPr>
      </w:pPr>
      <w:r w:rsidRPr="00ED3B54">
        <w:rPr>
          <w:b/>
          <w:szCs w:val="24"/>
        </w:rPr>
        <w:t xml:space="preserve">Nitraaditundliku ala määramine ja </w:t>
      </w:r>
    </w:p>
    <w:p w14:paraId="4B3A5D02" w14:textId="77777777" w:rsidR="002A50FE" w:rsidRPr="00EF08C4" w:rsidRDefault="00514114">
      <w:pPr>
        <w:pBdr>
          <w:top w:val="nil"/>
          <w:left w:val="nil"/>
          <w:bottom w:val="nil"/>
          <w:right w:val="nil"/>
          <w:between w:val="nil"/>
        </w:pBdr>
        <w:spacing w:after="0" w:line="240" w:lineRule="auto"/>
        <w:ind w:left="0" w:right="0" w:firstLine="0"/>
        <w:jc w:val="left"/>
        <w:rPr>
          <w:b/>
          <w:szCs w:val="24"/>
        </w:rPr>
      </w:pPr>
      <w:r w:rsidRPr="00EF08C4">
        <w:rPr>
          <w:b/>
          <w:szCs w:val="24"/>
        </w:rPr>
        <w:t xml:space="preserve">põllumajandusliku tegevuse piirangud </w:t>
      </w:r>
    </w:p>
    <w:p w14:paraId="3D43E6FE" w14:textId="614058DB" w:rsidR="00514114" w:rsidRPr="00EF08C4" w:rsidRDefault="00514114">
      <w:pPr>
        <w:pBdr>
          <w:top w:val="nil"/>
          <w:left w:val="nil"/>
          <w:bottom w:val="nil"/>
          <w:right w:val="nil"/>
          <w:between w:val="nil"/>
        </w:pBdr>
        <w:spacing w:after="0" w:line="240" w:lineRule="auto"/>
        <w:ind w:left="0" w:right="0" w:firstLine="0"/>
        <w:jc w:val="left"/>
        <w:rPr>
          <w:b/>
          <w:szCs w:val="24"/>
          <w:vertAlign w:val="superscript"/>
        </w:rPr>
      </w:pPr>
      <w:r w:rsidRPr="00EF08C4">
        <w:rPr>
          <w:b/>
          <w:szCs w:val="24"/>
        </w:rPr>
        <w:t>nitraaditundlikul alal</w:t>
      </w:r>
      <w:r w:rsidR="00AF7AD9" w:rsidRPr="00EF08C4">
        <w:rPr>
          <w:b/>
          <w:szCs w:val="24"/>
          <w:vertAlign w:val="superscript"/>
        </w:rPr>
        <w:t>1</w:t>
      </w:r>
    </w:p>
    <w:p w14:paraId="71016EE5" w14:textId="77777777" w:rsidR="00514114" w:rsidRPr="00EF08C4" w:rsidRDefault="00514114">
      <w:pPr>
        <w:pBdr>
          <w:top w:val="nil"/>
          <w:left w:val="nil"/>
          <w:bottom w:val="nil"/>
          <w:right w:val="nil"/>
          <w:between w:val="nil"/>
        </w:pBdr>
        <w:spacing w:after="0" w:line="240" w:lineRule="auto"/>
        <w:ind w:left="0" w:right="0" w:firstLine="0"/>
        <w:rPr>
          <w:szCs w:val="24"/>
        </w:rPr>
      </w:pPr>
    </w:p>
    <w:p w14:paraId="5877642A" w14:textId="77777777" w:rsidR="00514114" w:rsidRPr="00EF08C4" w:rsidRDefault="00514114">
      <w:pPr>
        <w:pBdr>
          <w:top w:val="nil"/>
          <w:left w:val="nil"/>
          <w:bottom w:val="nil"/>
          <w:right w:val="nil"/>
          <w:between w:val="nil"/>
        </w:pBdr>
        <w:spacing w:after="0" w:line="240" w:lineRule="auto"/>
        <w:ind w:left="0" w:right="0" w:firstLine="0"/>
        <w:rPr>
          <w:szCs w:val="24"/>
        </w:rPr>
      </w:pPr>
      <w:r w:rsidRPr="00EF08C4">
        <w:rPr>
          <w:szCs w:val="24"/>
        </w:rPr>
        <w:t>Määrus kehtestatakse veeseaduse § 37 lõike 2 ja § 168 lõike 4 alusel.</w:t>
      </w:r>
    </w:p>
    <w:p w14:paraId="774A9318" w14:textId="77777777" w:rsidR="00514114" w:rsidRPr="00EF08C4" w:rsidRDefault="00514114">
      <w:pPr>
        <w:pBdr>
          <w:top w:val="nil"/>
          <w:left w:val="nil"/>
          <w:bottom w:val="nil"/>
          <w:right w:val="nil"/>
          <w:between w:val="nil"/>
        </w:pBdr>
        <w:spacing w:after="0" w:line="240" w:lineRule="auto"/>
        <w:ind w:left="0" w:right="0" w:firstLine="0"/>
        <w:rPr>
          <w:szCs w:val="24"/>
        </w:rPr>
      </w:pPr>
    </w:p>
    <w:p w14:paraId="02F9F8E2" w14:textId="77777777" w:rsidR="00514114" w:rsidRPr="00EF08C4" w:rsidRDefault="00514114">
      <w:pPr>
        <w:pBdr>
          <w:top w:val="nil"/>
          <w:left w:val="nil"/>
          <w:bottom w:val="nil"/>
          <w:right w:val="nil"/>
          <w:between w:val="nil"/>
        </w:pBdr>
        <w:spacing w:after="0" w:line="240" w:lineRule="auto"/>
        <w:ind w:left="0" w:right="0" w:firstLine="0"/>
        <w:rPr>
          <w:b/>
          <w:szCs w:val="24"/>
        </w:rPr>
      </w:pPr>
      <w:r w:rsidRPr="00EF08C4">
        <w:rPr>
          <w:b/>
          <w:szCs w:val="24"/>
        </w:rPr>
        <w:t>§ 1. Määruse reguleerimisala</w:t>
      </w:r>
    </w:p>
    <w:p w14:paraId="4ACD9EA3" w14:textId="77777777" w:rsidR="00514114" w:rsidRPr="00EF08C4" w:rsidRDefault="00514114">
      <w:pPr>
        <w:pBdr>
          <w:top w:val="nil"/>
          <w:left w:val="nil"/>
          <w:bottom w:val="nil"/>
          <w:right w:val="nil"/>
          <w:between w:val="nil"/>
        </w:pBdr>
        <w:spacing w:after="0" w:line="240" w:lineRule="auto"/>
        <w:ind w:left="0" w:right="0" w:firstLine="0"/>
        <w:rPr>
          <w:szCs w:val="24"/>
        </w:rPr>
      </w:pPr>
    </w:p>
    <w:p w14:paraId="4D4BB752" w14:textId="776D300F" w:rsidR="00514114" w:rsidRPr="00336D3C" w:rsidRDefault="00514114">
      <w:pPr>
        <w:pBdr>
          <w:top w:val="nil"/>
          <w:left w:val="nil"/>
          <w:bottom w:val="nil"/>
          <w:right w:val="nil"/>
          <w:between w:val="nil"/>
        </w:pBdr>
        <w:spacing w:after="0" w:line="240" w:lineRule="auto"/>
        <w:ind w:left="0" w:right="0" w:firstLine="0"/>
        <w:rPr>
          <w:szCs w:val="24"/>
        </w:rPr>
      </w:pPr>
      <w:r w:rsidRPr="00EF08C4">
        <w:rPr>
          <w:szCs w:val="24"/>
        </w:rPr>
        <w:t>Määrusega määratakse nitraaditundlik ala</w:t>
      </w:r>
      <w:sdt>
        <w:sdtPr>
          <w:rPr>
            <w:szCs w:val="24"/>
          </w:rPr>
          <w:tag w:val="goog_rdk_0"/>
          <w:id w:val="7147171"/>
        </w:sdtPr>
        <w:sdtEndPr/>
        <w:sdtContent>
          <w:r w:rsidRPr="00336D3C">
            <w:rPr>
              <w:szCs w:val="24"/>
            </w:rPr>
            <w:t xml:space="preserve"> </w:t>
          </w:r>
        </w:sdtContent>
      </w:sdt>
      <w:r w:rsidRPr="00336D3C">
        <w:rPr>
          <w:szCs w:val="24"/>
        </w:rPr>
        <w:t xml:space="preserve">ning selle piires asuvad </w:t>
      </w:r>
      <w:sdt>
        <w:sdtPr>
          <w:rPr>
            <w:szCs w:val="24"/>
          </w:rPr>
          <w:tag w:val="goog_rdk_2"/>
          <w:id w:val="7147173"/>
        </w:sdtPr>
        <w:sdtEndPr/>
        <w:sdtContent/>
      </w:sdt>
      <w:r w:rsidRPr="00336D3C">
        <w:rPr>
          <w:szCs w:val="24"/>
        </w:rPr>
        <w:t xml:space="preserve">kaitsmata põhjaveega </w:t>
      </w:r>
      <w:sdt>
        <w:sdtPr>
          <w:rPr>
            <w:szCs w:val="24"/>
          </w:rPr>
          <w:tag w:val="goog_rdk_3"/>
          <w:id w:val="7147174"/>
        </w:sdtPr>
        <w:sdtEndPr/>
        <w:sdtContent>
          <w:r w:rsidRPr="00336D3C">
            <w:rPr>
              <w:szCs w:val="24"/>
            </w:rPr>
            <w:t>pae- ja karsti</w:t>
          </w:r>
        </w:sdtContent>
      </w:sdt>
      <w:r w:rsidRPr="00336D3C">
        <w:rPr>
          <w:szCs w:val="24"/>
        </w:rPr>
        <w:t xml:space="preserve">alad </w:t>
      </w:r>
      <w:sdt>
        <w:sdtPr>
          <w:rPr>
            <w:szCs w:val="24"/>
          </w:rPr>
          <w:tag w:val="goog_rdk_4"/>
          <w:id w:val="7147175"/>
        </w:sdtPr>
        <w:sdtEndPr/>
        <w:sdtContent>
          <w:r w:rsidRPr="00336D3C">
            <w:rPr>
              <w:szCs w:val="24"/>
            </w:rPr>
            <w:t>pinnakatte paksusega kuni 2 meetrit (edaspidi </w:t>
          </w:r>
          <w:r w:rsidRPr="00336D3C">
            <w:rPr>
              <w:i/>
              <w:szCs w:val="24"/>
            </w:rPr>
            <w:t>kaitsmata</w:t>
          </w:r>
          <w:r w:rsidR="00090A2E" w:rsidRPr="00336D3C">
            <w:rPr>
              <w:i/>
              <w:szCs w:val="24"/>
            </w:rPr>
            <w:t xml:space="preserve"> </w:t>
          </w:r>
          <w:r w:rsidRPr="00336D3C">
            <w:rPr>
              <w:i/>
              <w:szCs w:val="24"/>
            </w:rPr>
            <w:t>põhjaveega alad</w:t>
          </w:r>
          <w:r w:rsidRPr="00336D3C">
            <w:rPr>
              <w:szCs w:val="24"/>
            </w:rPr>
            <w:t xml:space="preserve">) </w:t>
          </w:r>
        </w:sdtContent>
      </w:sdt>
      <w:r w:rsidRPr="00336D3C">
        <w:rPr>
          <w:szCs w:val="24"/>
        </w:rPr>
        <w:t xml:space="preserve">ning kehtestatakse oluliste </w:t>
      </w:r>
      <w:sdt>
        <w:sdtPr>
          <w:rPr>
            <w:szCs w:val="24"/>
          </w:rPr>
          <w:tag w:val="goog_rdk_5"/>
          <w:id w:val="7147176"/>
        </w:sdtPr>
        <w:sdtEndPr/>
        <w:sdtContent/>
      </w:sdt>
      <w:r w:rsidRPr="00336D3C">
        <w:rPr>
          <w:szCs w:val="24"/>
        </w:rPr>
        <w:t>allika</w:t>
      </w:r>
      <w:sdt>
        <w:sdtPr>
          <w:rPr>
            <w:szCs w:val="24"/>
          </w:rPr>
          <w:tag w:val="goog_rdk_7"/>
          <w:id w:val="7147178"/>
        </w:sdtPr>
        <w:sdtEndPr/>
        <w:sdtContent>
          <w:r w:rsidRPr="00336D3C">
            <w:rPr>
              <w:szCs w:val="24"/>
            </w:rPr>
            <w:t>-</w:t>
          </w:r>
        </w:sdtContent>
      </w:sdt>
      <w:r w:rsidRPr="00336D3C">
        <w:rPr>
          <w:szCs w:val="24"/>
        </w:rPr>
        <w:t xml:space="preserve"> ja karsti</w:t>
      </w:r>
      <w:sdt>
        <w:sdtPr>
          <w:rPr>
            <w:szCs w:val="24"/>
          </w:rPr>
          <w:tag w:val="goog_rdk_8"/>
          <w:id w:val="7147179"/>
        </w:sdtPr>
        <w:sdtEndPr/>
        <w:sdtContent>
          <w:r w:rsidRPr="00336D3C">
            <w:rPr>
              <w:szCs w:val="24"/>
            </w:rPr>
            <w:t xml:space="preserve">alade </w:t>
          </w:r>
        </w:sdtContent>
      </w:sdt>
      <w:r w:rsidRPr="00336D3C">
        <w:rPr>
          <w:szCs w:val="24"/>
        </w:rPr>
        <w:t>nimekiri ning tegevuspiirangud kaitsmata põhjaveega aladel.</w:t>
      </w:r>
    </w:p>
    <w:p w14:paraId="6CC4A90A" w14:textId="77777777" w:rsidR="00514114" w:rsidRPr="00336D3C" w:rsidRDefault="00514114">
      <w:pPr>
        <w:pBdr>
          <w:top w:val="nil"/>
          <w:left w:val="nil"/>
          <w:bottom w:val="nil"/>
          <w:right w:val="nil"/>
          <w:between w:val="nil"/>
        </w:pBdr>
        <w:spacing w:after="0" w:line="240" w:lineRule="auto"/>
        <w:ind w:left="0" w:right="0" w:firstLine="0"/>
        <w:rPr>
          <w:szCs w:val="24"/>
        </w:rPr>
      </w:pPr>
    </w:p>
    <w:p w14:paraId="4F95E62F" w14:textId="77777777" w:rsidR="00514114" w:rsidRPr="00336D3C" w:rsidRDefault="00514114">
      <w:pPr>
        <w:pBdr>
          <w:top w:val="nil"/>
          <w:left w:val="nil"/>
          <w:bottom w:val="nil"/>
          <w:right w:val="nil"/>
          <w:between w:val="nil"/>
        </w:pBdr>
        <w:spacing w:after="0" w:line="240" w:lineRule="auto"/>
        <w:ind w:left="0" w:right="0" w:firstLine="0"/>
        <w:rPr>
          <w:b/>
          <w:szCs w:val="24"/>
        </w:rPr>
      </w:pPr>
      <w:r w:rsidRPr="00336D3C">
        <w:rPr>
          <w:b/>
          <w:szCs w:val="24"/>
        </w:rPr>
        <w:t>§ 2. Pandivere ja Adavere-Põltsamaa nitraaditundliku ala ja kaitsmata põhjaveega alade asukoht</w:t>
      </w:r>
    </w:p>
    <w:p w14:paraId="44AC7529" w14:textId="77777777" w:rsidR="00514114" w:rsidRPr="00336D3C" w:rsidRDefault="00514114">
      <w:pPr>
        <w:pBdr>
          <w:top w:val="nil"/>
          <w:left w:val="nil"/>
          <w:bottom w:val="nil"/>
          <w:right w:val="nil"/>
          <w:between w:val="nil"/>
        </w:pBdr>
        <w:spacing w:after="0" w:line="240" w:lineRule="auto"/>
        <w:ind w:left="0" w:right="0" w:firstLine="0"/>
        <w:rPr>
          <w:szCs w:val="24"/>
        </w:rPr>
      </w:pPr>
    </w:p>
    <w:p w14:paraId="271788CD" w14:textId="77777777" w:rsidR="00514114" w:rsidRPr="00C36C1F" w:rsidRDefault="00514114">
      <w:pPr>
        <w:pBdr>
          <w:top w:val="nil"/>
          <w:left w:val="nil"/>
          <w:bottom w:val="nil"/>
          <w:right w:val="nil"/>
          <w:between w:val="nil"/>
        </w:pBdr>
        <w:spacing w:after="0" w:line="240" w:lineRule="auto"/>
        <w:ind w:left="0" w:right="0" w:firstLine="0"/>
        <w:rPr>
          <w:szCs w:val="24"/>
        </w:rPr>
      </w:pPr>
      <w:r w:rsidRPr="00336D3C">
        <w:rPr>
          <w:szCs w:val="24"/>
        </w:rPr>
        <w:t>(1) Pandivere ja Adavere-Põltsamaa nitraaditundlik ala (edaspidi </w:t>
      </w:r>
      <w:r w:rsidRPr="00336D3C">
        <w:rPr>
          <w:i/>
          <w:szCs w:val="24"/>
        </w:rPr>
        <w:t>nitraaditundlik ala</w:t>
      </w:r>
      <w:r w:rsidRPr="00C36C1F">
        <w:rPr>
          <w:szCs w:val="24"/>
        </w:rPr>
        <w:t>) asub:</w:t>
      </w:r>
    </w:p>
    <w:p w14:paraId="4CE7F152" w14:textId="1135FAA9" w:rsidR="00514114" w:rsidRPr="00C36C1F" w:rsidRDefault="00514114">
      <w:pPr>
        <w:pBdr>
          <w:top w:val="nil"/>
          <w:left w:val="nil"/>
          <w:bottom w:val="nil"/>
          <w:right w:val="nil"/>
          <w:between w:val="nil"/>
        </w:pBdr>
        <w:spacing w:after="0" w:line="240" w:lineRule="auto"/>
        <w:ind w:left="0" w:right="0" w:firstLine="0"/>
        <w:rPr>
          <w:szCs w:val="24"/>
        </w:rPr>
      </w:pPr>
      <w:r w:rsidRPr="00C36C1F">
        <w:rPr>
          <w:szCs w:val="24"/>
        </w:rPr>
        <w:t xml:space="preserve">1) Lääne-Viru maakonnas Rakvere linnas, Rakvere vallas, Kadrina vallas, Tapa vallas, </w:t>
      </w:r>
      <w:r w:rsidR="00720FB6" w:rsidRPr="00C36C1F">
        <w:rPr>
          <w:szCs w:val="24"/>
        </w:rPr>
        <w:br/>
      </w:r>
      <w:r w:rsidRPr="00C36C1F">
        <w:rPr>
          <w:szCs w:val="24"/>
        </w:rPr>
        <w:t>Väike-Maarja vallas ja Vinni vallas;</w:t>
      </w:r>
    </w:p>
    <w:p w14:paraId="7921B040" w14:textId="77777777" w:rsidR="00514114" w:rsidRPr="00ED3B54" w:rsidRDefault="00514114">
      <w:pPr>
        <w:pBdr>
          <w:top w:val="nil"/>
          <w:left w:val="nil"/>
          <w:bottom w:val="nil"/>
          <w:right w:val="nil"/>
          <w:between w:val="nil"/>
        </w:pBdr>
        <w:spacing w:after="0" w:line="240" w:lineRule="auto"/>
        <w:ind w:left="0" w:right="0" w:firstLine="0"/>
        <w:rPr>
          <w:szCs w:val="24"/>
        </w:rPr>
      </w:pPr>
      <w:r w:rsidRPr="00C36C1F">
        <w:rPr>
          <w:szCs w:val="24"/>
        </w:rPr>
        <w:t>2) Järva maakonnas Järva vallas ja Paide linnas;</w:t>
      </w:r>
    </w:p>
    <w:p w14:paraId="1C7382CF" w14:textId="77777777" w:rsidR="00514114" w:rsidRPr="00ED3B54" w:rsidRDefault="00514114">
      <w:pPr>
        <w:pBdr>
          <w:top w:val="nil"/>
          <w:left w:val="nil"/>
          <w:bottom w:val="nil"/>
          <w:right w:val="nil"/>
          <w:between w:val="nil"/>
        </w:pBdr>
        <w:spacing w:after="0" w:line="240" w:lineRule="auto"/>
        <w:ind w:left="0" w:right="0" w:firstLine="0"/>
        <w:rPr>
          <w:szCs w:val="24"/>
        </w:rPr>
      </w:pPr>
      <w:r w:rsidRPr="00ED3B54">
        <w:rPr>
          <w:szCs w:val="24"/>
        </w:rPr>
        <w:t>3) Jõgeva maakonnas Põltsamaa vallas ja Jõgeva vallas.</w:t>
      </w:r>
    </w:p>
    <w:p w14:paraId="166E06E9" w14:textId="77777777" w:rsidR="00514114" w:rsidRPr="00ED3B54" w:rsidRDefault="00514114">
      <w:pPr>
        <w:pBdr>
          <w:top w:val="nil"/>
          <w:left w:val="nil"/>
          <w:bottom w:val="nil"/>
          <w:right w:val="nil"/>
          <w:between w:val="nil"/>
        </w:pBdr>
        <w:spacing w:after="0" w:line="240" w:lineRule="auto"/>
        <w:ind w:left="0" w:right="0" w:firstLine="0"/>
        <w:rPr>
          <w:szCs w:val="24"/>
        </w:rPr>
      </w:pPr>
    </w:p>
    <w:p w14:paraId="160BC59B" w14:textId="77777777" w:rsidR="00514114" w:rsidRPr="00336D3C" w:rsidRDefault="00514114">
      <w:pPr>
        <w:pBdr>
          <w:top w:val="nil"/>
          <w:left w:val="nil"/>
          <w:bottom w:val="nil"/>
          <w:right w:val="nil"/>
          <w:between w:val="nil"/>
        </w:pBdr>
        <w:spacing w:after="0" w:line="240" w:lineRule="auto"/>
        <w:ind w:left="0" w:right="0" w:firstLine="0"/>
        <w:rPr>
          <w:szCs w:val="24"/>
        </w:rPr>
      </w:pPr>
      <w:r w:rsidRPr="00ED3B54">
        <w:rPr>
          <w:szCs w:val="24"/>
        </w:rPr>
        <w:t xml:space="preserve">(2) Nitraaditundliku ala </w:t>
      </w:r>
      <w:proofErr w:type="spellStart"/>
      <w:r w:rsidRPr="00ED3B54">
        <w:rPr>
          <w:szCs w:val="24"/>
        </w:rPr>
        <w:t>välispiir</w:t>
      </w:r>
      <w:proofErr w:type="spellEnd"/>
      <w:r w:rsidRPr="00ED3B54">
        <w:rPr>
          <w:szCs w:val="24"/>
        </w:rPr>
        <w:t xml:space="preserve"> ja selle piires kaitsmata põhjaveega alade piirid on märgitud </w:t>
      </w:r>
      <w:sdt>
        <w:sdtPr>
          <w:rPr>
            <w:szCs w:val="24"/>
          </w:rPr>
          <w:tag w:val="goog_rdk_16"/>
          <w:id w:val="7147187"/>
        </w:sdtPr>
        <w:sdtEndPr/>
        <w:sdtContent/>
      </w:sdt>
      <w:r w:rsidRPr="00336D3C">
        <w:rPr>
          <w:szCs w:val="24"/>
        </w:rPr>
        <w:t>Pandivere ja Adavere-Põltsamaa nitraaditundliku ala digitaalkaardil</w:t>
      </w:r>
      <w:r w:rsidRPr="00336D3C">
        <w:rPr>
          <w:szCs w:val="24"/>
          <w:vertAlign w:val="superscript"/>
        </w:rPr>
        <w:t>2</w:t>
      </w:r>
      <w:r w:rsidRPr="00336D3C">
        <w:rPr>
          <w:szCs w:val="24"/>
        </w:rPr>
        <w:t>.</w:t>
      </w:r>
    </w:p>
    <w:p w14:paraId="5CA87E2F" w14:textId="77777777" w:rsidR="00514114" w:rsidRPr="00336D3C" w:rsidRDefault="00514114">
      <w:pPr>
        <w:pBdr>
          <w:top w:val="nil"/>
          <w:left w:val="nil"/>
          <w:bottom w:val="nil"/>
          <w:right w:val="nil"/>
          <w:between w:val="nil"/>
        </w:pBdr>
        <w:spacing w:after="0" w:line="240" w:lineRule="auto"/>
        <w:ind w:left="0" w:right="0" w:firstLine="0"/>
        <w:rPr>
          <w:szCs w:val="24"/>
        </w:rPr>
      </w:pPr>
    </w:p>
    <w:p w14:paraId="19CD3BE8" w14:textId="77777777" w:rsidR="00514114" w:rsidRPr="00336D3C" w:rsidRDefault="00514114">
      <w:pPr>
        <w:pBdr>
          <w:top w:val="nil"/>
          <w:left w:val="nil"/>
          <w:bottom w:val="nil"/>
          <w:right w:val="nil"/>
          <w:between w:val="nil"/>
        </w:pBdr>
        <w:spacing w:after="0" w:line="240" w:lineRule="auto"/>
        <w:ind w:left="0" w:right="0" w:firstLine="0"/>
        <w:rPr>
          <w:b/>
          <w:szCs w:val="24"/>
        </w:rPr>
      </w:pPr>
      <w:r w:rsidRPr="00336D3C">
        <w:rPr>
          <w:b/>
          <w:szCs w:val="24"/>
        </w:rPr>
        <w:t>§ 3. Tegevuspiirangud kaitsmata põhjaveega aladel</w:t>
      </w:r>
    </w:p>
    <w:p w14:paraId="717FF4D7" w14:textId="77777777" w:rsidR="00514114" w:rsidRPr="00336D3C" w:rsidRDefault="00514114">
      <w:pPr>
        <w:pBdr>
          <w:top w:val="nil"/>
          <w:left w:val="nil"/>
          <w:bottom w:val="nil"/>
          <w:right w:val="nil"/>
          <w:between w:val="nil"/>
        </w:pBdr>
        <w:spacing w:after="0" w:line="240" w:lineRule="auto"/>
        <w:ind w:left="0" w:right="0" w:firstLine="0"/>
        <w:rPr>
          <w:szCs w:val="24"/>
        </w:rPr>
      </w:pPr>
    </w:p>
    <w:p w14:paraId="54E0D9D6" w14:textId="77777777" w:rsidR="00514114" w:rsidRPr="00C36C1F" w:rsidRDefault="00514114">
      <w:pPr>
        <w:pBdr>
          <w:top w:val="nil"/>
          <w:left w:val="nil"/>
          <w:bottom w:val="nil"/>
          <w:right w:val="nil"/>
          <w:between w:val="nil"/>
        </w:pBdr>
        <w:spacing w:after="0" w:line="240" w:lineRule="auto"/>
        <w:ind w:left="0" w:right="0" w:firstLine="0"/>
        <w:rPr>
          <w:szCs w:val="24"/>
        </w:rPr>
      </w:pPr>
      <w:r w:rsidRPr="00C36C1F">
        <w:rPr>
          <w:szCs w:val="24"/>
        </w:rPr>
        <w:t>Kaitsmata põhjaveega aladel ei tohi:</w:t>
      </w:r>
    </w:p>
    <w:p w14:paraId="5111B8CA" w14:textId="77777777" w:rsidR="00514114" w:rsidRPr="00336D3C" w:rsidRDefault="00514114">
      <w:pPr>
        <w:pBdr>
          <w:top w:val="nil"/>
          <w:left w:val="nil"/>
          <w:bottom w:val="nil"/>
          <w:right w:val="nil"/>
          <w:between w:val="nil"/>
        </w:pBdr>
        <w:spacing w:after="0" w:line="240" w:lineRule="auto"/>
        <w:ind w:left="0" w:right="0" w:firstLine="0"/>
        <w:rPr>
          <w:szCs w:val="24"/>
        </w:rPr>
      </w:pPr>
      <w:r w:rsidRPr="00C36C1F">
        <w:rPr>
          <w:szCs w:val="24"/>
        </w:rPr>
        <w:t xml:space="preserve">1) mineraalväetisega antav lämmastikukogus olla aastas üle </w:t>
      </w:r>
      <w:sdt>
        <w:sdtPr>
          <w:rPr>
            <w:szCs w:val="24"/>
          </w:rPr>
          <w:tag w:val="goog_rdk_17"/>
          <w:id w:val="7147188"/>
        </w:sdtPr>
        <w:sdtEndPr/>
        <w:sdtContent/>
      </w:sdt>
      <w:r w:rsidRPr="00336D3C">
        <w:rPr>
          <w:szCs w:val="24"/>
        </w:rPr>
        <w:t xml:space="preserve">120 kg haritava maa ühe hektari kohta ning taliviljadele ja </w:t>
      </w:r>
      <w:proofErr w:type="spellStart"/>
      <w:r w:rsidRPr="00336D3C">
        <w:rPr>
          <w:szCs w:val="24"/>
        </w:rPr>
        <w:t>mitmeniitelistele</w:t>
      </w:r>
      <w:proofErr w:type="spellEnd"/>
      <w:r w:rsidRPr="00336D3C">
        <w:rPr>
          <w:szCs w:val="24"/>
        </w:rPr>
        <w:t xml:space="preserve"> rohumaadele korraga antav lämmastikukogus olla aastas üle 80 kg haritava maa ühe hektari kohta;</w:t>
      </w:r>
    </w:p>
    <w:p w14:paraId="2FEAF340"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2) pidada loomi üle 1,5 loomühiku põllumajandusmaa hektari kohta;</w:t>
      </w:r>
    </w:p>
    <w:p w14:paraId="6382BE3B"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3) kasutada reoveesetet.</w:t>
      </w:r>
    </w:p>
    <w:p w14:paraId="29C8D16D" w14:textId="77777777" w:rsidR="00514114" w:rsidRPr="00336D3C" w:rsidRDefault="00514114">
      <w:pPr>
        <w:pBdr>
          <w:top w:val="nil"/>
          <w:left w:val="nil"/>
          <w:bottom w:val="nil"/>
          <w:right w:val="nil"/>
          <w:between w:val="nil"/>
        </w:pBdr>
        <w:spacing w:after="0" w:line="240" w:lineRule="auto"/>
        <w:ind w:left="0" w:right="0" w:firstLine="0"/>
        <w:rPr>
          <w:szCs w:val="24"/>
        </w:rPr>
      </w:pPr>
    </w:p>
    <w:p w14:paraId="1816FCF8" w14:textId="5D0CBFAF" w:rsidR="00514114" w:rsidRPr="00C36C1F" w:rsidRDefault="00514114">
      <w:pPr>
        <w:pBdr>
          <w:top w:val="nil"/>
          <w:left w:val="nil"/>
          <w:bottom w:val="nil"/>
          <w:right w:val="nil"/>
          <w:between w:val="nil"/>
        </w:pBdr>
        <w:spacing w:after="0" w:line="240" w:lineRule="auto"/>
        <w:ind w:left="0" w:right="0" w:firstLine="0"/>
        <w:rPr>
          <w:b/>
          <w:szCs w:val="24"/>
        </w:rPr>
      </w:pPr>
      <w:r w:rsidRPr="00C36C1F">
        <w:rPr>
          <w:b/>
          <w:szCs w:val="24"/>
        </w:rPr>
        <w:t>§ 4. Olulised allika</w:t>
      </w:r>
      <w:r w:rsidR="00267DEF" w:rsidRPr="00C36C1F">
        <w:rPr>
          <w:b/>
          <w:szCs w:val="24"/>
        </w:rPr>
        <w:t>- ja karstialad</w:t>
      </w:r>
    </w:p>
    <w:p w14:paraId="44F37CAD" w14:textId="77777777" w:rsidR="00514114" w:rsidRPr="00C36C1F" w:rsidRDefault="00514114">
      <w:pPr>
        <w:pBdr>
          <w:top w:val="nil"/>
          <w:left w:val="nil"/>
          <w:bottom w:val="nil"/>
          <w:right w:val="nil"/>
          <w:between w:val="nil"/>
        </w:pBdr>
        <w:spacing w:after="0" w:line="240" w:lineRule="auto"/>
        <w:ind w:left="0" w:right="0" w:firstLine="0"/>
        <w:rPr>
          <w:szCs w:val="24"/>
        </w:rPr>
      </w:pPr>
    </w:p>
    <w:p w14:paraId="4C02D6BB" w14:textId="7C6ACFF2" w:rsidR="00514114" w:rsidRPr="00336D3C" w:rsidRDefault="00514114">
      <w:pPr>
        <w:pBdr>
          <w:top w:val="nil"/>
          <w:left w:val="nil"/>
          <w:bottom w:val="nil"/>
          <w:right w:val="nil"/>
          <w:between w:val="nil"/>
        </w:pBdr>
        <w:spacing w:after="0" w:line="240" w:lineRule="auto"/>
        <w:ind w:left="0" w:right="0" w:firstLine="0"/>
        <w:rPr>
          <w:szCs w:val="24"/>
        </w:rPr>
      </w:pPr>
      <w:r w:rsidRPr="00C36C1F">
        <w:rPr>
          <w:szCs w:val="24"/>
        </w:rPr>
        <w:t>Nitraaditundliku ala piires kaitset vajavad olulised allika</w:t>
      </w:r>
      <w:sdt>
        <w:sdtPr>
          <w:rPr>
            <w:szCs w:val="24"/>
          </w:rPr>
          <w:tag w:val="goog_rdk_29"/>
          <w:id w:val="7147200"/>
        </w:sdtPr>
        <w:sdtEndPr/>
        <w:sdtContent>
          <w:r w:rsidR="00D84940" w:rsidRPr="00336D3C">
            <w:rPr>
              <w:szCs w:val="24"/>
            </w:rPr>
            <w:t>-</w:t>
          </w:r>
          <w:r w:rsidR="00267DEF" w:rsidRPr="00336D3C">
            <w:rPr>
              <w:szCs w:val="24"/>
            </w:rPr>
            <w:t xml:space="preserve"> ja karstiala</w:t>
          </w:r>
          <w:r w:rsidR="000E7E19" w:rsidRPr="00336D3C">
            <w:rPr>
              <w:szCs w:val="24"/>
            </w:rPr>
            <w:t>d</w:t>
          </w:r>
        </w:sdtContent>
      </w:sdt>
      <w:r w:rsidRPr="00336D3C">
        <w:rPr>
          <w:szCs w:val="24"/>
        </w:rPr>
        <w:t xml:space="preserve"> on järgmised:</w:t>
      </w:r>
    </w:p>
    <w:p w14:paraId="23F4B4A1"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 xml:space="preserve">1) </w:t>
      </w:r>
      <w:proofErr w:type="spellStart"/>
      <w:r w:rsidRPr="00336D3C">
        <w:rPr>
          <w:szCs w:val="24"/>
        </w:rPr>
        <w:t>Aavere</w:t>
      </w:r>
      <w:proofErr w:type="spellEnd"/>
      <w:r w:rsidRPr="00336D3C">
        <w:rPr>
          <w:szCs w:val="24"/>
        </w:rPr>
        <w:t xml:space="preserve"> </w:t>
      </w:r>
      <w:proofErr w:type="spellStart"/>
      <w:r w:rsidRPr="00336D3C">
        <w:rPr>
          <w:szCs w:val="24"/>
        </w:rPr>
        <w:t>karstijärvik</w:t>
      </w:r>
      <w:proofErr w:type="spellEnd"/>
      <w:r w:rsidRPr="00336D3C">
        <w:rPr>
          <w:szCs w:val="24"/>
        </w:rPr>
        <w:t>;</w:t>
      </w:r>
    </w:p>
    <w:p w14:paraId="7DC23F27"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 xml:space="preserve">2) </w:t>
      </w:r>
      <w:proofErr w:type="spellStart"/>
      <w:r w:rsidRPr="00336D3C">
        <w:rPr>
          <w:szCs w:val="24"/>
        </w:rPr>
        <w:t>Aidu</w:t>
      </w:r>
      <w:proofErr w:type="spellEnd"/>
      <w:r w:rsidRPr="00336D3C">
        <w:rPr>
          <w:szCs w:val="24"/>
        </w:rPr>
        <w:t xml:space="preserve"> karstiala;</w:t>
      </w:r>
    </w:p>
    <w:p w14:paraId="1FFDC3FD"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 xml:space="preserve">3) </w:t>
      </w:r>
      <w:proofErr w:type="spellStart"/>
      <w:r w:rsidRPr="00336D3C">
        <w:rPr>
          <w:szCs w:val="24"/>
        </w:rPr>
        <w:t>Aniste-Einjärve</w:t>
      </w:r>
      <w:proofErr w:type="spellEnd"/>
      <w:r w:rsidRPr="00336D3C">
        <w:rPr>
          <w:szCs w:val="24"/>
        </w:rPr>
        <w:t xml:space="preserve"> </w:t>
      </w:r>
      <w:proofErr w:type="spellStart"/>
      <w:r w:rsidRPr="00336D3C">
        <w:rPr>
          <w:szCs w:val="24"/>
        </w:rPr>
        <w:t>karstijärvikud</w:t>
      </w:r>
      <w:proofErr w:type="spellEnd"/>
      <w:r w:rsidRPr="00336D3C">
        <w:rPr>
          <w:szCs w:val="24"/>
        </w:rPr>
        <w:t>;</w:t>
      </w:r>
    </w:p>
    <w:p w14:paraId="65548E76"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 xml:space="preserve">4) </w:t>
      </w:r>
      <w:proofErr w:type="spellStart"/>
      <w:r w:rsidRPr="00336D3C">
        <w:rPr>
          <w:szCs w:val="24"/>
        </w:rPr>
        <w:t>Assamalla</w:t>
      </w:r>
      <w:proofErr w:type="spellEnd"/>
      <w:r w:rsidRPr="00336D3C">
        <w:rPr>
          <w:szCs w:val="24"/>
        </w:rPr>
        <w:t xml:space="preserve"> luht;</w:t>
      </w:r>
    </w:p>
    <w:p w14:paraId="77EA1EA1" w14:textId="77777777" w:rsidR="00514114" w:rsidRPr="00C36C1F" w:rsidRDefault="00514114">
      <w:pPr>
        <w:pBdr>
          <w:top w:val="nil"/>
          <w:left w:val="nil"/>
          <w:bottom w:val="nil"/>
          <w:right w:val="nil"/>
          <w:between w:val="nil"/>
        </w:pBdr>
        <w:spacing w:after="0" w:line="240" w:lineRule="auto"/>
        <w:ind w:left="0" w:right="0" w:firstLine="0"/>
        <w:rPr>
          <w:szCs w:val="24"/>
        </w:rPr>
      </w:pPr>
      <w:r w:rsidRPr="00C36C1F">
        <w:rPr>
          <w:szCs w:val="24"/>
        </w:rPr>
        <w:t>5) Esna pargi allikad;</w:t>
      </w:r>
    </w:p>
    <w:p w14:paraId="6BA5F78E" w14:textId="28B872D9" w:rsidR="00514114" w:rsidRPr="00336D3C" w:rsidRDefault="00514114">
      <w:pPr>
        <w:pBdr>
          <w:top w:val="nil"/>
          <w:left w:val="nil"/>
          <w:bottom w:val="nil"/>
          <w:right w:val="nil"/>
          <w:between w:val="nil"/>
        </w:pBdr>
        <w:spacing w:after="0" w:line="240" w:lineRule="auto"/>
        <w:ind w:left="0" w:right="0" w:firstLine="0"/>
        <w:rPr>
          <w:szCs w:val="24"/>
        </w:rPr>
      </w:pPr>
      <w:r w:rsidRPr="00C36C1F">
        <w:rPr>
          <w:szCs w:val="24"/>
        </w:rPr>
        <w:t xml:space="preserve">6) Jalgsema </w:t>
      </w:r>
      <w:sdt>
        <w:sdtPr>
          <w:rPr>
            <w:szCs w:val="24"/>
          </w:rPr>
          <w:tag w:val="goog_rdk_34"/>
          <w:id w:val="7147205"/>
        </w:sdtPr>
        <w:sdtEndPr/>
        <w:sdtContent/>
      </w:sdt>
      <w:proofErr w:type="spellStart"/>
      <w:r w:rsidRPr="00336D3C">
        <w:rPr>
          <w:szCs w:val="24"/>
        </w:rPr>
        <w:t>karstijärv</w:t>
      </w:r>
      <w:sdt>
        <w:sdtPr>
          <w:rPr>
            <w:szCs w:val="24"/>
          </w:rPr>
          <w:tag w:val="goog_rdk_35"/>
          <w:id w:val="7147206"/>
        </w:sdtPr>
        <w:sdtEndPr/>
        <w:sdtContent>
          <w:r w:rsidRPr="00336D3C">
            <w:rPr>
              <w:szCs w:val="24"/>
            </w:rPr>
            <w:t>ikud</w:t>
          </w:r>
          <w:proofErr w:type="spellEnd"/>
        </w:sdtContent>
      </w:sdt>
      <w:r w:rsidRPr="00336D3C">
        <w:rPr>
          <w:szCs w:val="24"/>
        </w:rPr>
        <w:t>;</w:t>
      </w:r>
      <w:sdt>
        <w:sdtPr>
          <w:rPr>
            <w:szCs w:val="24"/>
          </w:rPr>
          <w:tag w:val="goog_rdk_37"/>
          <w:id w:val="7147208"/>
          <w:showingPlcHdr/>
        </w:sdtPr>
        <w:sdtEndPr/>
        <w:sdtContent>
          <w:r w:rsidR="00D84940" w:rsidRPr="00336D3C">
            <w:rPr>
              <w:szCs w:val="24"/>
            </w:rPr>
            <w:t xml:space="preserve">     </w:t>
          </w:r>
        </w:sdtContent>
      </w:sdt>
    </w:p>
    <w:sdt>
      <w:sdtPr>
        <w:rPr>
          <w:szCs w:val="24"/>
        </w:rPr>
        <w:tag w:val="goog_rdk_41"/>
        <w:id w:val="7147212"/>
      </w:sdtPr>
      <w:sdtEndPr/>
      <w:sdtContent>
        <w:p w14:paraId="5916E02C" w14:textId="2C452AA7" w:rsidR="00514114" w:rsidRPr="00336D3C" w:rsidRDefault="00553D2B">
          <w:pPr>
            <w:spacing w:after="0" w:line="240" w:lineRule="auto"/>
            <w:ind w:left="0" w:right="0" w:firstLine="0"/>
            <w:rPr>
              <w:color w:val="auto"/>
              <w:szCs w:val="24"/>
            </w:rPr>
          </w:pPr>
          <w:sdt>
            <w:sdtPr>
              <w:rPr>
                <w:szCs w:val="24"/>
              </w:rPr>
              <w:tag w:val="goog_rdk_39"/>
              <w:id w:val="7147210"/>
            </w:sdtPr>
            <w:sdtEndPr/>
            <w:sdtContent>
              <w:r w:rsidR="00514114" w:rsidRPr="00336D3C">
                <w:rPr>
                  <w:szCs w:val="24"/>
                </w:rPr>
                <w:t xml:space="preserve">7) </w:t>
              </w:r>
              <w:proofErr w:type="spellStart"/>
              <w:r w:rsidR="00514114" w:rsidRPr="00336D3C">
                <w:rPr>
                  <w:szCs w:val="24"/>
                </w:rPr>
                <w:t>Jupri</w:t>
              </w:r>
              <w:proofErr w:type="spellEnd"/>
              <w:r w:rsidR="00514114" w:rsidRPr="00336D3C">
                <w:rPr>
                  <w:szCs w:val="24"/>
                </w:rPr>
                <w:t xml:space="preserve"> karstiorg</w:t>
              </w:r>
              <w:r w:rsidR="002A50FE" w:rsidRPr="00336D3C">
                <w:rPr>
                  <w:szCs w:val="24"/>
                </w:rPr>
                <w:t>;</w:t>
              </w:r>
            </w:sdtContent>
          </w:sdt>
          <w:sdt>
            <w:sdtPr>
              <w:rPr>
                <w:szCs w:val="24"/>
              </w:rPr>
              <w:tag w:val="goog_rdk_40"/>
              <w:id w:val="7147211"/>
            </w:sdtPr>
            <w:sdtEndPr/>
            <w:sdtContent/>
          </w:sdt>
        </w:p>
      </w:sdtContent>
    </w:sdt>
    <w:p w14:paraId="5DA2CCE0" w14:textId="77777777" w:rsidR="00514114" w:rsidRPr="00336D3C" w:rsidRDefault="00553D2B">
      <w:pPr>
        <w:pBdr>
          <w:top w:val="nil"/>
          <w:left w:val="nil"/>
          <w:bottom w:val="nil"/>
          <w:right w:val="nil"/>
          <w:between w:val="nil"/>
        </w:pBdr>
        <w:spacing w:after="0" w:line="240" w:lineRule="auto"/>
        <w:ind w:left="0" w:right="0" w:firstLine="0"/>
        <w:rPr>
          <w:szCs w:val="24"/>
        </w:rPr>
      </w:pPr>
      <w:sdt>
        <w:sdtPr>
          <w:rPr>
            <w:szCs w:val="24"/>
          </w:rPr>
          <w:tag w:val="goog_rdk_44"/>
          <w:id w:val="7147214"/>
        </w:sdtPr>
        <w:sdtEndPr/>
        <w:sdtContent>
          <w:r w:rsidR="00514114" w:rsidRPr="00336D3C">
            <w:rPr>
              <w:szCs w:val="24"/>
            </w:rPr>
            <w:t>8</w:t>
          </w:r>
        </w:sdtContent>
      </w:sdt>
      <w:r w:rsidR="00514114" w:rsidRPr="00336D3C">
        <w:rPr>
          <w:szCs w:val="24"/>
        </w:rPr>
        <w:t xml:space="preserve">) </w:t>
      </w:r>
      <w:proofErr w:type="spellStart"/>
      <w:r w:rsidR="00514114" w:rsidRPr="00336D3C">
        <w:rPr>
          <w:szCs w:val="24"/>
        </w:rPr>
        <w:t>Järsi</w:t>
      </w:r>
      <w:proofErr w:type="spellEnd"/>
      <w:r w:rsidR="00514114" w:rsidRPr="00336D3C">
        <w:rPr>
          <w:szCs w:val="24"/>
        </w:rPr>
        <w:t xml:space="preserve"> </w:t>
      </w:r>
      <w:sdt>
        <w:sdtPr>
          <w:rPr>
            <w:szCs w:val="24"/>
          </w:rPr>
          <w:tag w:val="goog_rdk_45"/>
          <w:id w:val="7147215"/>
        </w:sdtPr>
        <w:sdtEndPr/>
        <w:sdtContent/>
      </w:sdt>
      <w:proofErr w:type="spellStart"/>
      <w:r w:rsidR="00514114" w:rsidRPr="00336D3C">
        <w:rPr>
          <w:szCs w:val="24"/>
        </w:rPr>
        <w:t>karstijärv</w:t>
      </w:r>
      <w:sdt>
        <w:sdtPr>
          <w:rPr>
            <w:szCs w:val="24"/>
          </w:rPr>
          <w:tag w:val="goog_rdk_46"/>
          <w:id w:val="7147216"/>
        </w:sdtPr>
        <w:sdtEndPr/>
        <w:sdtContent>
          <w:r w:rsidR="00514114" w:rsidRPr="00336D3C">
            <w:rPr>
              <w:szCs w:val="24"/>
            </w:rPr>
            <w:t>ikud</w:t>
          </w:r>
          <w:proofErr w:type="spellEnd"/>
        </w:sdtContent>
      </w:sdt>
      <w:r w:rsidR="00514114" w:rsidRPr="00336D3C">
        <w:rPr>
          <w:szCs w:val="24"/>
        </w:rPr>
        <w:t>;</w:t>
      </w:r>
    </w:p>
    <w:sdt>
      <w:sdtPr>
        <w:rPr>
          <w:szCs w:val="24"/>
        </w:rPr>
        <w:tag w:val="goog_rdk_51"/>
        <w:id w:val="7147221"/>
      </w:sdtPr>
      <w:sdtEndPr/>
      <w:sdtContent>
        <w:p w14:paraId="499AA5DC" w14:textId="5C8DB4AD" w:rsidR="00514114" w:rsidRPr="00336D3C" w:rsidRDefault="00553D2B">
          <w:pPr>
            <w:pBdr>
              <w:top w:val="nil"/>
              <w:left w:val="nil"/>
              <w:bottom w:val="nil"/>
              <w:right w:val="nil"/>
              <w:between w:val="nil"/>
            </w:pBdr>
            <w:spacing w:after="0" w:line="240" w:lineRule="auto"/>
            <w:ind w:left="0" w:right="0" w:firstLine="0"/>
            <w:rPr>
              <w:szCs w:val="24"/>
            </w:rPr>
          </w:pPr>
          <w:sdt>
            <w:sdtPr>
              <w:rPr>
                <w:szCs w:val="24"/>
              </w:rPr>
              <w:tag w:val="goog_rdk_49"/>
              <w:id w:val="7147219"/>
            </w:sdtPr>
            <w:sdtEndPr/>
            <w:sdtContent>
              <w:r w:rsidR="00514114" w:rsidRPr="00336D3C">
                <w:rPr>
                  <w:szCs w:val="24"/>
                </w:rPr>
                <w:t>9) Kalana karstiala</w:t>
              </w:r>
            </w:sdtContent>
          </w:sdt>
          <w:sdt>
            <w:sdtPr>
              <w:rPr>
                <w:szCs w:val="24"/>
              </w:rPr>
              <w:tag w:val="goog_rdk_50"/>
              <w:id w:val="7147220"/>
            </w:sdtPr>
            <w:sdtEndPr/>
            <w:sdtContent>
              <w:r w:rsidR="002A50FE" w:rsidRPr="00336D3C">
                <w:rPr>
                  <w:szCs w:val="24"/>
                </w:rPr>
                <w:t>;</w:t>
              </w:r>
            </w:sdtContent>
          </w:sdt>
        </w:p>
      </w:sdtContent>
    </w:sdt>
    <w:p w14:paraId="4CD9C5C2" w14:textId="77777777" w:rsidR="00514114" w:rsidRPr="00336D3C" w:rsidRDefault="00553D2B">
      <w:pPr>
        <w:pBdr>
          <w:top w:val="nil"/>
          <w:left w:val="nil"/>
          <w:bottom w:val="nil"/>
          <w:right w:val="nil"/>
          <w:between w:val="nil"/>
        </w:pBdr>
        <w:spacing w:after="0" w:line="240" w:lineRule="auto"/>
        <w:ind w:left="0" w:right="0" w:firstLine="0"/>
        <w:rPr>
          <w:szCs w:val="24"/>
        </w:rPr>
      </w:pPr>
      <w:sdt>
        <w:sdtPr>
          <w:rPr>
            <w:szCs w:val="24"/>
          </w:rPr>
          <w:tag w:val="goog_rdk_54"/>
          <w:id w:val="7147223"/>
        </w:sdtPr>
        <w:sdtEndPr/>
        <w:sdtContent>
          <w:r w:rsidR="00514114" w:rsidRPr="00336D3C">
            <w:rPr>
              <w:szCs w:val="24"/>
            </w:rPr>
            <w:t>10</w:t>
          </w:r>
        </w:sdtContent>
      </w:sdt>
      <w:r w:rsidR="00514114" w:rsidRPr="00336D3C">
        <w:rPr>
          <w:szCs w:val="24"/>
        </w:rPr>
        <w:t xml:space="preserve">) </w:t>
      </w:r>
      <w:proofErr w:type="spellStart"/>
      <w:r w:rsidR="00514114" w:rsidRPr="00336D3C">
        <w:rPr>
          <w:szCs w:val="24"/>
        </w:rPr>
        <w:t>Kiigumõisa</w:t>
      </w:r>
      <w:proofErr w:type="spellEnd"/>
      <w:r w:rsidR="00514114" w:rsidRPr="00336D3C">
        <w:rPr>
          <w:szCs w:val="24"/>
        </w:rPr>
        <w:t xml:space="preserve"> allikad;</w:t>
      </w:r>
    </w:p>
    <w:p w14:paraId="59847F56" w14:textId="77777777" w:rsidR="00514114" w:rsidRPr="00336D3C" w:rsidRDefault="00553D2B">
      <w:pPr>
        <w:pBdr>
          <w:top w:val="nil"/>
          <w:left w:val="nil"/>
          <w:bottom w:val="nil"/>
          <w:right w:val="nil"/>
          <w:between w:val="nil"/>
        </w:pBdr>
        <w:spacing w:after="0" w:line="240" w:lineRule="auto"/>
        <w:ind w:left="0" w:right="0" w:firstLine="0"/>
        <w:rPr>
          <w:szCs w:val="24"/>
        </w:rPr>
      </w:pPr>
      <w:sdt>
        <w:sdtPr>
          <w:rPr>
            <w:szCs w:val="24"/>
          </w:rPr>
          <w:tag w:val="goog_rdk_57"/>
          <w:id w:val="7147225"/>
        </w:sdtPr>
        <w:sdtEndPr/>
        <w:sdtContent>
          <w:r w:rsidR="00514114" w:rsidRPr="00336D3C">
            <w:rPr>
              <w:szCs w:val="24"/>
            </w:rPr>
            <w:t>11</w:t>
          </w:r>
        </w:sdtContent>
      </w:sdt>
      <w:r w:rsidR="00514114" w:rsidRPr="00336D3C">
        <w:rPr>
          <w:szCs w:val="24"/>
        </w:rPr>
        <w:t>) Kiltsi mõisa pargi allikad;</w:t>
      </w:r>
    </w:p>
    <w:p w14:paraId="4B15FA9B"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1</w:t>
      </w:r>
      <w:sdt>
        <w:sdtPr>
          <w:rPr>
            <w:szCs w:val="24"/>
          </w:rPr>
          <w:tag w:val="goog_rdk_59"/>
          <w:id w:val="7147227"/>
        </w:sdtPr>
        <w:sdtEndPr/>
        <w:sdtContent>
          <w:r w:rsidRPr="00336D3C">
            <w:rPr>
              <w:szCs w:val="24"/>
            </w:rPr>
            <w:t>2</w:t>
          </w:r>
        </w:sdtContent>
      </w:sdt>
      <w:r w:rsidRPr="00336D3C">
        <w:rPr>
          <w:szCs w:val="24"/>
        </w:rPr>
        <w:t xml:space="preserve">) </w:t>
      </w:r>
      <w:proofErr w:type="spellStart"/>
      <w:r w:rsidRPr="00336D3C">
        <w:rPr>
          <w:szCs w:val="24"/>
        </w:rPr>
        <w:t>Lüsingu</w:t>
      </w:r>
      <w:proofErr w:type="spellEnd"/>
      <w:r w:rsidRPr="00336D3C">
        <w:rPr>
          <w:szCs w:val="24"/>
        </w:rPr>
        <w:t xml:space="preserve"> </w:t>
      </w:r>
      <w:sdt>
        <w:sdtPr>
          <w:rPr>
            <w:szCs w:val="24"/>
          </w:rPr>
          <w:tag w:val="goog_rdk_60"/>
          <w:id w:val="7147228"/>
        </w:sdtPr>
        <w:sdtEndPr/>
        <w:sdtContent>
          <w:r w:rsidRPr="00336D3C">
            <w:rPr>
              <w:szCs w:val="24"/>
            </w:rPr>
            <w:t xml:space="preserve">allika- ja </w:t>
          </w:r>
        </w:sdtContent>
      </w:sdt>
      <w:r w:rsidRPr="00336D3C">
        <w:rPr>
          <w:szCs w:val="24"/>
        </w:rPr>
        <w:t>karstiala;</w:t>
      </w:r>
    </w:p>
    <w:p w14:paraId="253BE985"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1</w:t>
      </w:r>
      <w:sdt>
        <w:sdtPr>
          <w:rPr>
            <w:szCs w:val="24"/>
          </w:rPr>
          <w:tag w:val="goog_rdk_62"/>
          <w:id w:val="7147230"/>
        </w:sdtPr>
        <w:sdtEndPr/>
        <w:sdtContent>
          <w:r w:rsidRPr="00336D3C">
            <w:rPr>
              <w:szCs w:val="24"/>
            </w:rPr>
            <w:t>3</w:t>
          </w:r>
        </w:sdtContent>
      </w:sdt>
      <w:r w:rsidRPr="00336D3C">
        <w:rPr>
          <w:szCs w:val="24"/>
        </w:rPr>
        <w:t xml:space="preserve">) Muru </w:t>
      </w:r>
      <w:sdt>
        <w:sdtPr>
          <w:rPr>
            <w:szCs w:val="24"/>
          </w:rPr>
          <w:tag w:val="goog_rdk_63"/>
          <w:id w:val="7147231"/>
        </w:sdtPr>
        <w:sdtEndPr/>
        <w:sdtContent/>
      </w:sdt>
      <w:r w:rsidRPr="00336D3C">
        <w:rPr>
          <w:szCs w:val="24"/>
        </w:rPr>
        <w:t>karst</w:t>
      </w:r>
      <w:sdt>
        <w:sdtPr>
          <w:rPr>
            <w:szCs w:val="24"/>
          </w:rPr>
          <w:tag w:val="goog_rdk_64"/>
          <w:id w:val="7147232"/>
        </w:sdtPr>
        <w:sdtEndPr/>
        <w:sdtContent>
          <w:r w:rsidRPr="00336D3C">
            <w:rPr>
              <w:szCs w:val="24"/>
            </w:rPr>
            <w:t>iala</w:t>
          </w:r>
        </w:sdtContent>
      </w:sdt>
      <w:r w:rsidRPr="00336D3C">
        <w:rPr>
          <w:szCs w:val="24"/>
        </w:rPr>
        <w:t>;</w:t>
      </w:r>
    </w:p>
    <w:p w14:paraId="067A6BA9"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1</w:t>
      </w:r>
      <w:sdt>
        <w:sdtPr>
          <w:rPr>
            <w:szCs w:val="24"/>
          </w:rPr>
          <w:tag w:val="goog_rdk_66"/>
          <w:id w:val="7147234"/>
        </w:sdtPr>
        <w:sdtEndPr/>
        <w:sdtContent>
          <w:r w:rsidRPr="00336D3C">
            <w:rPr>
              <w:szCs w:val="24"/>
            </w:rPr>
            <w:t>4</w:t>
          </w:r>
        </w:sdtContent>
      </w:sdt>
      <w:r w:rsidRPr="00336D3C">
        <w:rPr>
          <w:szCs w:val="24"/>
        </w:rPr>
        <w:t xml:space="preserve">) </w:t>
      </w:r>
      <w:proofErr w:type="spellStart"/>
      <w:r w:rsidRPr="00336D3C">
        <w:rPr>
          <w:szCs w:val="24"/>
        </w:rPr>
        <w:t>Mõdriku</w:t>
      </w:r>
      <w:proofErr w:type="spellEnd"/>
      <w:r w:rsidRPr="00336D3C">
        <w:rPr>
          <w:szCs w:val="24"/>
        </w:rPr>
        <w:t xml:space="preserve"> mõisa allikad;</w:t>
      </w:r>
    </w:p>
    <w:p w14:paraId="2180EBCB"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1</w:t>
      </w:r>
      <w:sdt>
        <w:sdtPr>
          <w:rPr>
            <w:szCs w:val="24"/>
          </w:rPr>
          <w:tag w:val="goog_rdk_68"/>
          <w:id w:val="7147236"/>
        </w:sdtPr>
        <w:sdtEndPr/>
        <w:sdtContent>
          <w:r w:rsidRPr="00336D3C">
            <w:rPr>
              <w:szCs w:val="24"/>
            </w:rPr>
            <w:t>5</w:t>
          </w:r>
        </w:sdtContent>
      </w:sdt>
      <w:r w:rsidRPr="00336D3C">
        <w:rPr>
          <w:szCs w:val="24"/>
        </w:rPr>
        <w:t xml:space="preserve">) </w:t>
      </w:r>
      <w:proofErr w:type="spellStart"/>
      <w:r w:rsidRPr="00336D3C">
        <w:rPr>
          <w:szCs w:val="24"/>
        </w:rPr>
        <w:t>Mõdriku</w:t>
      </w:r>
      <w:proofErr w:type="spellEnd"/>
      <w:r w:rsidRPr="00336D3C">
        <w:rPr>
          <w:szCs w:val="24"/>
        </w:rPr>
        <w:t xml:space="preserve"> veski allikad;</w:t>
      </w:r>
    </w:p>
    <w:p w14:paraId="69E28377"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1</w:t>
      </w:r>
      <w:sdt>
        <w:sdtPr>
          <w:rPr>
            <w:szCs w:val="24"/>
          </w:rPr>
          <w:tag w:val="goog_rdk_70"/>
          <w:id w:val="7147238"/>
        </w:sdtPr>
        <w:sdtEndPr/>
        <w:sdtContent>
          <w:r w:rsidRPr="00336D3C">
            <w:rPr>
              <w:szCs w:val="24"/>
            </w:rPr>
            <w:t>6</w:t>
          </w:r>
        </w:sdtContent>
      </w:sdt>
      <w:r w:rsidRPr="00336D3C">
        <w:rPr>
          <w:szCs w:val="24"/>
        </w:rPr>
        <w:t xml:space="preserve">) Mängupealse </w:t>
      </w:r>
      <w:proofErr w:type="spellStart"/>
      <w:r w:rsidRPr="00336D3C">
        <w:rPr>
          <w:szCs w:val="24"/>
        </w:rPr>
        <w:t>karstijärvik</w:t>
      </w:r>
      <w:proofErr w:type="spellEnd"/>
      <w:r w:rsidRPr="00336D3C">
        <w:rPr>
          <w:szCs w:val="24"/>
        </w:rPr>
        <w:t>;</w:t>
      </w:r>
    </w:p>
    <w:p w14:paraId="31DA5954"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1</w:t>
      </w:r>
      <w:sdt>
        <w:sdtPr>
          <w:rPr>
            <w:szCs w:val="24"/>
          </w:rPr>
          <w:tag w:val="goog_rdk_72"/>
          <w:id w:val="7147240"/>
        </w:sdtPr>
        <w:sdtEndPr/>
        <w:sdtContent>
          <w:r w:rsidRPr="00336D3C">
            <w:rPr>
              <w:szCs w:val="24"/>
            </w:rPr>
            <w:t>7</w:t>
          </w:r>
        </w:sdtContent>
      </w:sdt>
      <w:r w:rsidRPr="00336D3C">
        <w:rPr>
          <w:szCs w:val="24"/>
        </w:rPr>
        <w:t>) Prandi allikad;</w:t>
      </w:r>
    </w:p>
    <w:p w14:paraId="20A1B0FA"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1</w:t>
      </w:r>
      <w:sdt>
        <w:sdtPr>
          <w:rPr>
            <w:szCs w:val="24"/>
          </w:rPr>
          <w:tag w:val="goog_rdk_74"/>
          <w:id w:val="7147242"/>
        </w:sdtPr>
        <w:sdtEndPr/>
        <w:sdtContent>
          <w:r w:rsidRPr="00336D3C">
            <w:rPr>
              <w:szCs w:val="24"/>
            </w:rPr>
            <w:t>8</w:t>
          </w:r>
        </w:sdtContent>
      </w:sdt>
      <w:r w:rsidRPr="00336D3C">
        <w:rPr>
          <w:szCs w:val="24"/>
        </w:rPr>
        <w:t>) Roosna-Alliku Külmaallikad;</w:t>
      </w:r>
    </w:p>
    <w:p w14:paraId="760F28E7"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1</w:t>
      </w:r>
      <w:sdt>
        <w:sdtPr>
          <w:rPr>
            <w:szCs w:val="24"/>
          </w:rPr>
          <w:tag w:val="goog_rdk_76"/>
          <w:id w:val="7147244"/>
        </w:sdtPr>
        <w:sdtEndPr/>
        <w:sdtContent>
          <w:r w:rsidRPr="00336D3C">
            <w:rPr>
              <w:szCs w:val="24"/>
            </w:rPr>
            <w:t>9</w:t>
          </w:r>
        </w:sdtContent>
      </w:sdt>
      <w:r w:rsidRPr="00336D3C">
        <w:rPr>
          <w:szCs w:val="24"/>
        </w:rPr>
        <w:t xml:space="preserve">) Saksi </w:t>
      </w:r>
      <w:sdt>
        <w:sdtPr>
          <w:rPr>
            <w:szCs w:val="24"/>
          </w:rPr>
          <w:tag w:val="goog_rdk_77"/>
          <w:id w:val="7147245"/>
        </w:sdtPr>
        <w:sdtEndPr/>
        <w:sdtContent/>
      </w:sdt>
      <w:proofErr w:type="spellStart"/>
      <w:r w:rsidRPr="00336D3C">
        <w:rPr>
          <w:szCs w:val="24"/>
        </w:rPr>
        <w:t>karstijärvik</w:t>
      </w:r>
      <w:proofErr w:type="spellEnd"/>
      <w:r w:rsidRPr="00336D3C">
        <w:rPr>
          <w:szCs w:val="24"/>
        </w:rPr>
        <w:t>;</w:t>
      </w:r>
    </w:p>
    <w:p w14:paraId="3EA12E10" w14:textId="77777777" w:rsidR="00514114" w:rsidRPr="00336D3C" w:rsidRDefault="00553D2B">
      <w:pPr>
        <w:pBdr>
          <w:top w:val="nil"/>
          <w:left w:val="nil"/>
          <w:bottom w:val="nil"/>
          <w:right w:val="nil"/>
          <w:between w:val="nil"/>
        </w:pBdr>
        <w:spacing w:after="0" w:line="240" w:lineRule="auto"/>
        <w:ind w:left="0" w:right="0" w:firstLine="0"/>
        <w:rPr>
          <w:szCs w:val="24"/>
        </w:rPr>
      </w:pPr>
      <w:sdt>
        <w:sdtPr>
          <w:rPr>
            <w:szCs w:val="24"/>
          </w:rPr>
          <w:tag w:val="goog_rdk_81"/>
          <w:id w:val="7147248"/>
        </w:sdtPr>
        <w:sdtEndPr/>
        <w:sdtContent>
          <w:r w:rsidR="00514114" w:rsidRPr="00336D3C">
            <w:rPr>
              <w:szCs w:val="24"/>
            </w:rPr>
            <w:t>20</w:t>
          </w:r>
        </w:sdtContent>
      </w:sdt>
      <w:r w:rsidR="00514114" w:rsidRPr="00336D3C">
        <w:rPr>
          <w:szCs w:val="24"/>
        </w:rPr>
        <w:t xml:space="preserve">) </w:t>
      </w:r>
      <w:proofErr w:type="spellStart"/>
      <w:r w:rsidR="00514114" w:rsidRPr="00336D3C">
        <w:rPr>
          <w:szCs w:val="24"/>
        </w:rPr>
        <w:t>Tudre</w:t>
      </w:r>
      <w:proofErr w:type="spellEnd"/>
      <w:r w:rsidR="00514114" w:rsidRPr="00336D3C">
        <w:rPr>
          <w:szCs w:val="24"/>
        </w:rPr>
        <w:t xml:space="preserve"> </w:t>
      </w:r>
      <w:sdt>
        <w:sdtPr>
          <w:rPr>
            <w:szCs w:val="24"/>
          </w:rPr>
          <w:tag w:val="goog_rdk_82"/>
          <w:id w:val="7147249"/>
        </w:sdtPr>
        <w:sdtEndPr/>
        <w:sdtContent/>
      </w:sdt>
      <w:proofErr w:type="spellStart"/>
      <w:r w:rsidR="00514114" w:rsidRPr="00336D3C">
        <w:rPr>
          <w:szCs w:val="24"/>
        </w:rPr>
        <w:t>karstijärv</w:t>
      </w:r>
      <w:sdt>
        <w:sdtPr>
          <w:rPr>
            <w:szCs w:val="24"/>
          </w:rPr>
          <w:tag w:val="goog_rdk_84"/>
          <w:id w:val="7147251"/>
        </w:sdtPr>
        <w:sdtEndPr/>
        <w:sdtContent>
          <w:r w:rsidR="00514114" w:rsidRPr="00336D3C">
            <w:rPr>
              <w:szCs w:val="24"/>
            </w:rPr>
            <w:t>ik</w:t>
          </w:r>
          <w:proofErr w:type="spellEnd"/>
        </w:sdtContent>
      </w:sdt>
      <w:r w:rsidR="00514114" w:rsidRPr="00336D3C">
        <w:rPr>
          <w:szCs w:val="24"/>
        </w:rPr>
        <w:t>;</w:t>
      </w:r>
    </w:p>
    <w:sdt>
      <w:sdtPr>
        <w:rPr>
          <w:szCs w:val="24"/>
        </w:rPr>
        <w:tag w:val="goog_rdk_91"/>
        <w:id w:val="7147257"/>
      </w:sdtPr>
      <w:sdtEndPr/>
      <w:sdtContent>
        <w:p w14:paraId="4870F74D" w14:textId="77777777" w:rsidR="00514114" w:rsidRPr="00336D3C" w:rsidRDefault="00553D2B">
          <w:pPr>
            <w:pBdr>
              <w:top w:val="nil"/>
              <w:left w:val="nil"/>
              <w:bottom w:val="nil"/>
              <w:right w:val="nil"/>
              <w:between w:val="nil"/>
            </w:pBdr>
            <w:spacing w:after="0" w:line="240" w:lineRule="auto"/>
            <w:ind w:left="0" w:right="0" w:firstLine="0"/>
            <w:rPr>
              <w:szCs w:val="24"/>
            </w:rPr>
          </w:pPr>
          <w:sdt>
            <w:sdtPr>
              <w:rPr>
                <w:szCs w:val="24"/>
              </w:rPr>
              <w:tag w:val="goog_rdk_87"/>
              <w:id w:val="7147253"/>
            </w:sdtPr>
            <w:sdtEndPr/>
            <w:sdtContent>
              <w:r w:rsidR="00514114" w:rsidRPr="00336D3C">
                <w:rPr>
                  <w:szCs w:val="24"/>
                </w:rPr>
                <w:t>21</w:t>
              </w:r>
            </w:sdtContent>
          </w:sdt>
          <w:r w:rsidR="00514114" w:rsidRPr="00336D3C">
            <w:rPr>
              <w:szCs w:val="24"/>
            </w:rPr>
            <w:t xml:space="preserve">) </w:t>
          </w:r>
          <w:proofErr w:type="spellStart"/>
          <w:r w:rsidR="00514114" w:rsidRPr="00336D3C">
            <w:rPr>
              <w:szCs w:val="24"/>
            </w:rPr>
            <w:t>Tõrma</w:t>
          </w:r>
          <w:proofErr w:type="spellEnd"/>
          <w:r w:rsidR="00514114" w:rsidRPr="00336D3C">
            <w:rPr>
              <w:szCs w:val="24"/>
            </w:rPr>
            <w:t xml:space="preserve"> allikad;</w:t>
          </w:r>
          <w:sdt>
            <w:sdtPr>
              <w:rPr>
                <w:szCs w:val="24"/>
              </w:rPr>
              <w:tag w:val="goog_rdk_90"/>
              <w:id w:val="7147256"/>
            </w:sdtPr>
            <w:sdtEndPr/>
            <w:sdtContent/>
          </w:sdt>
        </w:p>
      </w:sdtContent>
    </w:sdt>
    <w:p w14:paraId="30CC167F"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2</w:t>
      </w:r>
      <w:sdt>
        <w:sdtPr>
          <w:rPr>
            <w:szCs w:val="24"/>
          </w:rPr>
          <w:tag w:val="goog_rdk_97"/>
          <w:id w:val="7147262"/>
        </w:sdtPr>
        <w:sdtEndPr/>
        <w:sdtContent>
          <w:r w:rsidRPr="00336D3C">
            <w:rPr>
              <w:szCs w:val="24"/>
            </w:rPr>
            <w:t>2</w:t>
          </w:r>
        </w:sdtContent>
      </w:sdt>
      <w:r w:rsidRPr="00336D3C">
        <w:rPr>
          <w:szCs w:val="24"/>
        </w:rPr>
        <w:t xml:space="preserve">) </w:t>
      </w:r>
      <w:proofErr w:type="spellStart"/>
      <w:r w:rsidRPr="00336D3C">
        <w:rPr>
          <w:szCs w:val="24"/>
        </w:rPr>
        <w:t>Varangu</w:t>
      </w:r>
      <w:proofErr w:type="spellEnd"/>
      <w:r w:rsidRPr="00336D3C">
        <w:rPr>
          <w:szCs w:val="24"/>
        </w:rPr>
        <w:t xml:space="preserve"> allikad;</w:t>
      </w:r>
    </w:p>
    <w:p w14:paraId="2087D197"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2</w:t>
      </w:r>
      <w:sdt>
        <w:sdtPr>
          <w:rPr>
            <w:szCs w:val="24"/>
          </w:rPr>
          <w:tag w:val="goog_rdk_100"/>
          <w:id w:val="7147265"/>
        </w:sdtPr>
        <w:sdtEndPr/>
        <w:sdtContent>
          <w:r w:rsidRPr="00336D3C">
            <w:rPr>
              <w:szCs w:val="24"/>
            </w:rPr>
            <w:t>3</w:t>
          </w:r>
        </w:sdtContent>
      </w:sdt>
      <w:r w:rsidRPr="00336D3C">
        <w:rPr>
          <w:szCs w:val="24"/>
        </w:rPr>
        <w:t xml:space="preserve">) </w:t>
      </w:r>
      <w:proofErr w:type="spellStart"/>
      <w:r w:rsidRPr="00336D3C">
        <w:rPr>
          <w:szCs w:val="24"/>
        </w:rPr>
        <w:t>Vetiku</w:t>
      </w:r>
      <w:proofErr w:type="spellEnd"/>
      <w:r w:rsidRPr="00336D3C">
        <w:rPr>
          <w:szCs w:val="24"/>
        </w:rPr>
        <w:t xml:space="preserve"> allikad (Suurjärv);</w:t>
      </w:r>
    </w:p>
    <w:p w14:paraId="15806453" w14:textId="77777777" w:rsidR="00514114" w:rsidRPr="00336D3C" w:rsidRDefault="00514114">
      <w:pPr>
        <w:pBdr>
          <w:top w:val="nil"/>
          <w:left w:val="nil"/>
          <w:bottom w:val="nil"/>
          <w:right w:val="nil"/>
          <w:between w:val="nil"/>
        </w:pBdr>
        <w:spacing w:after="0" w:line="240" w:lineRule="auto"/>
        <w:ind w:left="0" w:right="0" w:firstLine="0"/>
        <w:rPr>
          <w:szCs w:val="24"/>
        </w:rPr>
      </w:pPr>
      <w:r w:rsidRPr="00336D3C">
        <w:rPr>
          <w:szCs w:val="24"/>
        </w:rPr>
        <w:t>2</w:t>
      </w:r>
      <w:sdt>
        <w:sdtPr>
          <w:rPr>
            <w:szCs w:val="24"/>
          </w:rPr>
          <w:tag w:val="goog_rdk_103"/>
          <w:id w:val="7147268"/>
        </w:sdtPr>
        <w:sdtEndPr/>
        <w:sdtContent>
          <w:r w:rsidRPr="00336D3C">
            <w:rPr>
              <w:szCs w:val="24"/>
            </w:rPr>
            <w:t>4</w:t>
          </w:r>
        </w:sdtContent>
      </w:sdt>
      <w:r w:rsidRPr="00336D3C">
        <w:rPr>
          <w:szCs w:val="24"/>
        </w:rPr>
        <w:t xml:space="preserve">) </w:t>
      </w:r>
      <w:proofErr w:type="spellStart"/>
      <w:r w:rsidRPr="00336D3C">
        <w:rPr>
          <w:szCs w:val="24"/>
        </w:rPr>
        <w:t>Vetiku</w:t>
      </w:r>
      <w:proofErr w:type="spellEnd"/>
      <w:r w:rsidRPr="00336D3C">
        <w:rPr>
          <w:szCs w:val="24"/>
        </w:rPr>
        <w:t xml:space="preserve"> allikad (Väikejärv).</w:t>
      </w:r>
    </w:p>
    <w:p w14:paraId="79958F27" w14:textId="77777777" w:rsidR="00514114" w:rsidRPr="00336D3C" w:rsidRDefault="00514114">
      <w:pPr>
        <w:pBdr>
          <w:top w:val="nil"/>
          <w:left w:val="nil"/>
          <w:bottom w:val="nil"/>
          <w:right w:val="nil"/>
          <w:between w:val="nil"/>
        </w:pBdr>
        <w:spacing w:after="0" w:line="240" w:lineRule="auto"/>
        <w:ind w:left="0" w:right="0" w:firstLine="0"/>
        <w:rPr>
          <w:szCs w:val="24"/>
        </w:rPr>
      </w:pPr>
    </w:p>
    <w:p w14:paraId="5AEEC3C6" w14:textId="77777777" w:rsidR="00514114" w:rsidRPr="00EF08C4" w:rsidRDefault="00514114">
      <w:pPr>
        <w:pBdr>
          <w:top w:val="nil"/>
          <w:left w:val="nil"/>
          <w:bottom w:val="nil"/>
          <w:right w:val="nil"/>
          <w:between w:val="nil"/>
        </w:pBdr>
        <w:spacing w:after="0" w:line="240" w:lineRule="auto"/>
        <w:ind w:left="0" w:right="0" w:firstLine="0"/>
        <w:rPr>
          <w:szCs w:val="24"/>
        </w:rPr>
      </w:pPr>
      <w:bookmarkStart w:id="1" w:name="_heading=h.gjdgxs" w:colFirst="0" w:colLast="0"/>
      <w:bookmarkEnd w:id="1"/>
    </w:p>
    <w:p w14:paraId="14D9623E" w14:textId="77777777" w:rsidR="00514114" w:rsidRPr="00EF08C4" w:rsidRDefault="00514114">
      <w:pPr>
        <w:pBdr>
          <w:top w:val="nil"/>
          <w:left w:val="nil"/>
          <w:bottom w:val="nil"/>
          <w:right w:val="nil"/>
          <w:between w:val="nil"/>
        </w:pBdr>
        <w:spacing w:after="0" w:line="240" w:lineRule="auto"/>
        <w:ind w:left="0" w:right="0" w:firstLine="0"/>
        <w:rPr>
          <w:szCs w:val="24"/>
        </w:rPr>
      </w:pPr>
    </w:p>
    <w:p w14:paraId="729A99CB" w14:textId="06B7B6AC" w:rsidR="00514114" w:rsidRPr="00EF08C4" w:rsidRDefault="00514114">
      <w:pPr>
        <w:pBdr>
          <w:top w:val="nil"/>
          <w:left w:val="nil"/>
          <w:bottom w:val="nil"/>
          <w:right w:val="nil"/>
          <w:between w:val="nil"/>
        </w:pBdr>
        <w:spacing w:after="0" w:line="240" w:lineRule="auto"/>
        <w:ind w:left="0" w:right="0" w:firstLine="0"/>
        <w:rPr>
          <w:szCs w:val="24"/>
        </w:rPr>
      </w:pPr>
      <w:r w:rsidRPr="00EF08C4">
        <w:rPr>
          <w:szCs w:val="24"/>
          <w:vertAlign w:val="superscript"/>
        </w:rPr>
        <w:t>1</w:t>
      </w:r>
      <w:r w:rsidRPr="00EF08C4">
        <w:rPr>
          <w:szCs w:val="24"/>
        </w:rPr>
        <w:t xml:space="preserve"> Nõukogu direktiiv 91/676/EMÜ veekogude kaitsmise kohta põllumajandusest lähtuva nitraadireostuse eest (EÜT L 375, 31.12.1991, lk 1–8).</w:t>
      </w:r>
    </w:p>
    <w:p w14:paraId="300B0692" w14:textId="13EDA6CE" w:rsidR="00514114" w:rsidRPr="00EF08C4" w:rsidRDefault="00514114">
      <w:pPr>
        <w:pBdr>
          <w:top w:val="nil"/>
          <w:left w:val="nil"/>
          <w:bottom w:val="nil"/>
          <w:right w:val="nil"/>
          <w:between w:val="nil"/>
        </w:pBdr>
        <w:spacing w:after="0" w:line="240" w:lineRule="auto"/>
        <w:ind w:left="0" w:right="0" w:firstLine="0"/>
        <w:rPr>
          <w:szCs w:val="24"/>
        </w:rPr>
      </w:pPr>
      <w:r w:rsidRPr="00EF08C4">
        <w:rPr>
          <w:szCs w:val="24"/>
          <w:vertAlign w:val="superscript"/>
        </w:rPr>
        <w:t>2</w:t>
      </w:r>
      <w:r w:rsidRPr="00EF08C4">
        <w:rPr>
          <w:szCs w:val="24"/>
        </w:rPr>
        <w:t xml:space="preserve"> Pandivere ja Adavere-Põltsamaa nitraaditundliku ala </w:t>
      </w:r>
      <w:proofErr w:type="spellStart"/>
      <w:r w:rsidRPr="00EF08C4">
        <w:rPr>
          <w:szCs w:val="24"/>
        </w:rPr>
        <w:t>välispiiri</w:t>
      </w:r>
      <w:proofErr w:type="spellEnd"/>
      <w:r w:rsidRPr="00EF08C4">
        <w:rPr>
          <w:szCs w:val="24"/>
        </w:rPr>
        <w:t xml:space="preserve"> ning allikate</w:t>
      </w:r>
      <w:sdt>
        <w:sdtPr>
          <w:rPr>
            <w:szCs w:val="24"/>
          </w:rPr>
          <w:tag w:val="goog_rdk_130"/>
          <w:id w:val="7147295"/>
        </w:sdtPr>
        <w:sdtEndPr/>
        <w:sdtContent>
          <w:r w:rsidRPr="00EF08C4">
            <w:rPr>
              <w:szCs w:val="24"/>
            </w:rPr>
            <w:t>,</w:t>
          </w:r>
        </w:sdtContent>
      </w:sdt>
      <w:r w:rsidRPr="00EF08C4">
        <w:rPr>
          <w:szCs w:val="24"/>
        </w:rPr>
        <w:t xml:space="preserve"> karsti</w:t>
      </w:r>
      <w:sdt>
        <w:sdtPr>
          <w:rPr>
            <w:szCs w:val="24"/>
          </w:rPr>
          <w:tag w:val="goog_rdk_131"/>
          <w:id w:val="7147296"/>
        </w:sdtPr>
        <w:sdtEndPr/>
        <w:sdtContent>
          <w:r w:rsidRPr="00EF08C4">
            <w:rPr>
              <w:szCs w:val="24"/>
            </w:rPr>
            <w:t>vormide</w:t>
          </w:r>
        </w:sdtContent>
      </w:sdt>
      <w:r w:rsidR="00364DAC" w:rsidRPr="00EF08C4">
        <w:rPr>
          <w:szCs w:val="24"/>
        </w:rPr>
        <w:t xml:space="preserve"> ja </w:t>
      </w:r>
      <w:proofErr w:type="spellStart"/>
      <w:r w:rsidR="00364DAC" w:rsidRPr="00EF08C4">
        <w:rPr>
          <w:szCs w:val="24"/>
        </w:rPr>
        <w:t>karstijärvikute</w:t>
      </w:r>
      <w:proofErr w:type="spellEnd"/>
      <w:r w:rsidRPr="00EF08C4">
        <w:rPr>
          <w:szCs w:val="24"/>
        </w:rPr>
        <w:t xml:space="preserve"> ning kaitsmata põhjaveega alade asukohaandmetega saab tutvuda Maa-ameti kaardirakenduses (www.maaamet.ee).</w:t>
      </w:r>
    </w:p>
    <w:p w14:paraId="3207D267" w14:textId="77777777" w:rsidR="00514114" w:rsidRPr="00336D3C" w:rsidRDefault="00514114">
      <w:pPr>
        <w:pBdr>
          <w:top w:val="nil"/>
          <w:left w:val="nil"/>
          <w:bottom w:val="nil"/>
          <w:right w:val="nil"/>
          <w:between w:val="nil"/>
        </w:pBdr>
        <w:spacing w:after="0" w:line="240" w:lineRule="auto"/>
        <w:ind w:left="0" w:right="0" w:firstLine="0"/>
        <w:rPr>
          <w:szCs w:val="24"/>
        </w:rPr>
      </w:pPr>
    </w:p>
    <w:p w14:paraId="711F7835" w14:textId="77777777" w:rsidR="00514114" w:rsidRPr="00336D3C" w:rsidRDefault="00514114">
      <w:pPr>
        <w:pBdr>
          <w:top w:val="nil"/>
          <w:left w:val="nil"/>
          <w:bottom w:val="nil"/>
          <w:right w:val="nil"/>
          <w:between w:val="nil"/>
        </w:pBdr>
        <w:spacing w:after="0" w:line="240" w:lineRule="auto"/>
        <w:ind w:left="0" w:right="0" w:firstLine="0"/>
        <w:rPr>
          <w:szCs w:val="24"/>
        </w:rPr>
      </w:pPr>
    </w:p>
    <w:p w14:paraId="471AB317" w14:textId="77777777" w:rsidR="00D84940" w:rsidRPr="00336D3C" w:rsidRDefault="00D84940">
      <w:pPr>
        <w:pBdr>
          <w:top w:val="nil"/>
          <w:left w:val="nil"/>
          <w:bottom w:val="nil"/>
          <w:right w:val="nil"/>
          <w:between w:val="nil"/>
        </w:pBdr>
        <w:spacing w:after="0" w:line="240" w:lineRule="auto"/>
        <w:ind w:left="0" w:right="0" w:firstLine="0"/>
        <w:rPr>
          <w:szCs w:val="24"/>
        </w:rPr>
      </w:pPr>
    </w:p>
    <w:p w14:paraId="66556566" w14:textId="77777777" w:rsidR="00D84940" w:rsidRPr="00336D3C" w:rsidRDefault="00D84940">
      <w:pPr>
        <w:pBdr>
          <w:top w:val="nil"/>
          <w:left w:val="nil"/>
          <w:bottom w:val="nil"/>
          <w:right w:val="nil"/>
          <w:between w:val="nil"/>
        </w:pBdr>
        <w:spacing w:after="0" w:line="240" w:lineRule="auto"/>
        <w:ind w:left="0" w:right="0" w:firstLine="0"/>
        <w:rPr>
          <w:szCs w:val="24"/>
        </w:rPr>
      </w:pPr>
    </w:p>
    <w:p w14:paraId="5F536B55" w14:textId="4F0973C5" w:rsidR="00514114" w:rsidRPr="00C36C1F" w:rsidRDefault="008C635F">
      <w:pPr>
        <w:pBdr>
          <w:top w:val="nil"/>
          <w:left w:val="nil"/>
          <w:bottom w:val="nil"/>
          <w:right w:val="nil"/>
          <w:between w:val="nil"/>
        </w:pBdr>
        <w:spacing w:after="0" w:line="240" w:lineRule="auto"/>
        <w:ind w:left="0" w:right="0" w:firstLine="0"/>
        <w:rPr>
          <w:szCs w:val="24"/>
        </w:rPr>
      </w:pPr>
      <w:r w:rsidRPr="00336D3C">
        <w:rPr>
          <w:szCs w:val="24"/>
        </w:rPr>
        <w:t>T</w:t>
      </w:r>
      <w:r w:rsidR="00624862" w:rsidRPr="00336D3C">
        <w:rPr>
          <w:szCs w:val="24"/>
        </w:rPr>
        <w:t>õ</w:t>
      </w:r>
      <w:r w:rsidRPr="00336D3C">
        <w:rPr>
          <w:szCs w:val="24"/>
        </w:rPr>
        <w:t>nis Mölder</w:t>
      </w:r>
    </w:p>
    <w:p w14:paraId="1E49933E" w14:textId="6D2741E8" w:rsidR="00514114" w:rsidRPr="00C36C1F" w:rsidRDefault="00A81A00">
      <w:pPr>
        <w:pBdr>
          <w:top w:val="nil"/>
          <w:left w:val="nil"/>
          <w:bottom w:val="nil"/>
          <w:right w:val="nil"/>
          <w:between w:val="nil"/>
        </w:pBdr>
        <w:tabs>
          <w:tab w:val="left" w:pos="4962"/>
        </w:tabs>
        <w:spacing w:after="0" w:line="240" w:lineRule="auto"/>
        <w:ind w:left="0" w:right="0" w:firstLine="0"/>
        <w:rPr>
          <w:szCs w:val="24"/>
        </w:rPr>
      </w:pPr>
      <w:r w:rsidRPr="00C36C1F">
        <w:rPr>
          <w:szCs w:val="24"/>
        </w:rPr>
        <w:t>M</w:t>
      </w:r>
      <w:r w:rsidR="00514114" w:rsidRPr="00C36C1F">
        <w:rPr>
          <w:szCs w:val="24"/>
        </w:rPr>
        <w:t>inister</w:t>
      </w:r>
      <w:r w:rsidR="00514114" w:rsidRPr="00C36C1F">
        <w:rPr>
          <w:szCs w:val="24"/>
        </w:rPr>
        <w:tab/>
        <w:t>Meelis Münt</w:t>
      </w:r>
    </w:p>
    <w:p w14:paraId="07A27291" w14:textId="42ACF7B2" w:rsidR="00514114" w:rsidRPr="00C36C1F" w:rsidRDefault="00514114">
      <w:pPr>
        <w:pBdr>
          <w:top w:val="nil"/>
          <w:left w:val="nil"/>
          <w:bottom w:val="nil"/>
          <w:right w:val="nil"/>
          <w:between w:val="nil"/>
        </w:pBdr>
        <w:tabs>
          <w:tab w:val="left" w:pos="4962"/>
        </w:tabs>
        <w:spacing w:after="0" w:line="240" w:lineRule="auto"/>
        <w:ind w:left="0" w:right="0" w:firstLine="0"/>
        <w:rPr>
          <w:szCs w:val="24"/>
        </w:rPr>
      </w:pPr>
      <w:r w:rsidRPr="00C36C1F">
        <w:rPr>
          <w:szCs w:val="24"/>
        </w:rPr>
        <w:tab/>
        <w:t>Kantsler</w:t>
      </w:r>
    </w:p>
    <w:p w14:paraId="5730EC88" w14:textId="7536B9A3" w:rsidR="004A5E38" w:rsidRPr="00ED3B54" w:rsidRDefault="004A5E38">
      <w:pPr>
        <w:spacing w:line="240" w:lineRule="auto"/>
        <w:ind w:left="0" w:right="0" w:firstLine="0"/>
        <w:rPr>
          <w:szCs w:val="24"/>
        </w:rPr>
      </w:pPr>
    </w:p>
    <w:sectPr w:rsidR="004A5E38" w:rsidRPr="00ED3B54" w:rsidSect="007153BB">
      <w:footerReference w:type="even" r:id="rId9"/>
      <w:footerReference w:type="default" r:id="rId10"/>
      <w:footerReference w:type="first" r:id="rId11"/>
      <w:pgSz w:w="11904" w:h="16836"/>
      <w:pgMar w:top="1134" w:right="1009" w:bottom="1134" w:left="1701" w:header="709" w:footer="7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8AF0" w14:textId="77777777" w:rsidR="00232357" w:rsidRDefault="00232357">
      <w:pPr>
        <w:spacing w:after="0" w:line="240" w:lineRule="auto"/>
      </w:pPr>
      <w:r>
        <w:separator/>
      </w:r>
    </w:p>
  </w:endnote>
  <w:endnote w:type="continuationSeparator" w:id="0">
    <w:p w14:paraId="776104EA" w14:textId="77777777" w:rsidR="00232357" w:rsidRDefault="00232357">
      <w:pPr>
        <w:spacing w:after="0" w:line="240" w:lineRule="auto"/>
      </w:pPr>
      <w:r>
        <w:continuationSeparator/>
      </w:r>
    </w:p>
  </w:endnote>
  <w:endnote w:type="continuationNotice" w:id="1">
    <w:p w14:paraId="090C804F" w14:textId="77777777" w:rsidR="00127EFE" w:rsidRDefault="00127E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0EC8D" w14:textId="77777777" w:rsidR="00232357" w:rsidRDefault="00232357">
    <w:pPr>
      <w:spacing w:after="0" w:line="259" w:lineRule="auto"/>
      <w:ind w:left="0" w:right="120" w:firstLine="0"/>
      <w:jc w:val="right"/>
    </w:pPr>
    <w:r>
      <w:fldChar w:fldCharType="begin"/>
    </w:r>
    <w:r>
      <w:instrText xml:space="preserve"> PAGE   \* MERGEFORMAT </w:instrText>
    </w:r>
    <w:r>
      <w:fldChar w:fldCharType="separate"/>
    </w:r>
    <w:r>
      <w:t>1</w:t>
    </w:r>
    <w:r>
      <w:fldChar w:fldCharType="end"/>
    </w:r>
    <w:r>
      <w:t xml:space="preserve"> </w:t>
    </w:r>
  </w:p>
  <w:p w14:paraId="5730EC8E" w14:textId="77777777" w:rsidR="00232357" w:rsidRDefault="00232357">
    <w:pPr>
      <w:spacing w:after="0" w:line="259" w:lineRule="auto"/>
      <w:ind w:left="996" w:right="0" w:firstLine="0"/>
      <w:jc w:val="left"/>
    </w:pPr>
    <w:r>
      <w:t xml:space="preserve"> </w:t>
    </w:r>
  </w:p>
  <w:p w14:paraId="5730EC8F" w14:textId="77777777" w:rsidR="00232357" w:rsidRDefault="00232357">
    <w:pPr>
      <w:spacing w:after="0" w:line="259" w:lineRule="auto"/>
      <w:ind w:left="996"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032664"/>
      <w:docPartObj>
        <w:docPartGallery w:val="Page Numbers (Bottom of Page)"/>
        <w:docPartUnique/>
      </w:docPartObj>
    </w:sdtPr>
    <w:sdtEndPr/>
    <w:sdtContent>
      <w:p w14:paraId="68F20652" w14:textId="3F4BE3DF" w:rsidR="00232357" w:rsidRDefault="00232357">
        <w:pPr>
          <w:pStyle w:val="Jalus"/>
          <w:jc w:val="center"/>
        </w:pPr>
        <w:r>
          <w:fldChar w:fldCharType="begin"/>
        </w:r>
        <w:r>
          <w:instrText>PAGE   \* MERGEFORMAT</w:instrText>
        </w:r>
        <w:r>
          <w:fldChar w:fldCharType="separate"/>
        </w:r>
        <w:r w:rsidR="00553D2B">
          <w:rPr>
            <w:noProof/>
          </w:rPr>
          <w:t>15</w:t>
        </w:r>
        <w:r>
          <w:fldChar w:fldCharType="end"/>
        </w:r>
      </w:p>
    </w:sdtContent>
  </w:sdt>
  <w:p w14:paraId="5730EC92" w14:textId="77FE2EF5" w:rsidR="00232357" w:rsidRDefault="00232357">
    <w:pPr>
      <w:spacing w:after="0" w:line="259" w:lineRule="auto"/>
      <w:ind w:left="996"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0EC93" w14:textId="77777777" w:rsidR="00232357" w:rsidRDefault="00232357">
    <w:pPr>
      <w:spacing w:after="0" w:line="259" w:lineRule="auto"/>
      <w:ind w:left="0" w:right="120" w:firstLine="0"/>
      <w:jc w:val="right"/>
    </w:pPr>
    <w:r>
      <w:fldChar w:fldCharType="begin"/>
    </w:r>
    <w:r>
      <w:instrText xml:space="preserve"> PAGE   \* MERGEFORMAT </w:instrText>
    </w:r>
    <w:r>
      <w:fldChar w:fldCharType="separate"/>
    </w:r>
    <w:r>
      <w:t>1</w:t>
    </w:r>
    <w:r>
      <w:fldChar w:fldCharType="end"/>
    </w:r>
    <w:r>
      <w:t xml:space="preserve"> </w:t>
    </w:r>
  </w:p>
  <w:p w14:paraId="5730EC94" w14:textId="77777777" w:rsidR="00232357" w:rsidRDefault="00232357">
    <w:pPr>
      <w:spacing w:after="0" w:line="259" w:lineRule="auto"/>
      <w:ind w:left="996" w:right="0" w:firstLine="0"/>
      <w:jc w:val="left"/>
    </w:pPr>
    <w:r>
      <w:t xml:space="preserve"> </w:t>
    </w:r>
  </w:p>
  <w:p w14:paraId="5730EC95" w14:textId="77777777" w:rsidR="00232357" w:rsidRDefault="00232357">
    <w:pPr>
      <w:spacing w:after="0" w:line="259" w:lineRule="auto"/>
      <w:ind w:left="996"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6BC2B" w14:textId="77777777" w:rsidR="00232357" w:rsidRDefault="00232357">
      <w:pPr>
        <w:spacing w:after="12" w:line="257" w:lineRule="auto"/>
        <w:ind w:left="996" w:right="64" w:firstLine="0"/>
        <w:jc w:val="left"/>
      </w:pPr>
      <w:r>
        <w:separator/>
      </w:r>
    </w:p>
  </w:footnote>
  <w:footnote w:type="continuationSeparator" w:id="0">
    <w:p w14:paraId="35159260" w14:textId="77777777" w:rsidR="00232357" w:rsidRDefault="00232357">
      <w:pPr>
        <w:spacing w:after="12" w:line="257" w:lineRule="auto"/>
        <w:ind w:left="996" w:right="64" w:firstLine="0"/>
        <w:jc w:val="left"/>
      </w:pPr>
      <w:r>
        <w:continuationSeparator/>
      </w:r>
    </w:p>
  </w:footnote>
  <w:footnote w:type="continuationNotice" w:id="1">
    <w:p w14:paraId="3214CB03" w14:textId="77777777" w:rsidR="00127EFE" w:rsidRDefault="00127EFE">
      <w:pPr>
        <w:spacing w:after="0" w:line="240" w:lineRule="auto"/>
      </w:pPr>
    </w:p>
  </w:footnote>
  <w:footnote w:id="2">
    <w:p w14:paraId="7252720A" w14:textId="5889480C" w:rsidR="00232357" w:rsidRDefault="00232357" w:rsidP="00DC4447">
      <w:pPr>
        <w:pStyle w:val="Allmrkusetekst"/>
        <w:ind w:left="10"/>
      </w:pPr>
      <w:r>
        <w:rPr>
          <w:rStyle w:val="Allmrkuseviide"/>
        </w:rPr>
        <w:footnoteRef/>
      </w:r>
      <w:r>
        <w:t xml:space="preserve"> Antud juhul on see erialane termin, mida on kasutatud erinevates teadustöödes, vt nt </w:t>
      </w:r>
      <w:hyperlink r:id="rId1" w:history="1">
        <w:r>
          <w:rPr>
            <w:rStyle w:val="Hperlink"/>
          </w:rPr>
          <w:t>https://www.envir.ee/sites/default/files/poollooduslike_koosluste_okoloogilise_toimimise_hinnang_03_2020_tartu_ul._.pdf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CC7"/>
    <w:multiLevelType w:val="hybridMultilevel"/>
    <w:tmpl w:val="AC5A75DA"/>
    <w:lvl w:ilvl="0" w:tplc="CFAE01D2">
      <w:start w:val="6"/>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80E78">
      <w:start w:val="1"/>
      <w:numFmt w:val="lowerLetter"/>
      <w:lvlText w:val="(%2)"/>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8939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68FB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4029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6F4A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0C3B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6B6B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415B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397F35"/>
    <w:multiLevelType w:val="hybridMultilevel"/>
    <w:tmpl w:val="CA12C8CE"/>
    <w:lvl w:ilvl="0" w:tplc="12383EFE">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8F0F0">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40C12">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F844B8">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A9530">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6098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78F030">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2E2A4">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8AE54">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320015"/>
    <w:multiLevelType w:val="hybridMultilevel"/>
    <w:tmpl w:val="AEDCDD9A"/>
    <w:lvl w:ilvl="0" w:tplc="EDA6BA8C">
      <w:start w:val="2"/>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2DB52">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8995A">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6049C">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4E1F0">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C34CE">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A7AD6">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EC094">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2B866">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43075B"/>
    <w:multiLevelType w:val="hybridMultilevel"/>
    <w:tmpl w:val="D954287A"/>
    <w:lvl w:ilvl="0" w:tplc="155CE54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6324C">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E7F6C">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8E81E">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E7274">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AC074">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4497C">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0AB24">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841DA">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3E713F"/>
    <w:multiLevelType w:val="hybridMultilevel"/>
    <w:tmpl w:val="91B2CF52"/>
    <w:lvl w:ilvl="0" w:tplc="FDC41466">
      <w:start w:val="2"/>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888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2A9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CD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E96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670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4D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2EE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0BC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203AEA"/>
    <w:multiLevelType w:val="hybridMultilevel"/>
    <w:tmpl w:val="B4661B44"/>
    <w:lvl w:ilvl="0" w:tplc="681441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20652">
      <w:start w:val="2"/>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686CC">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6E53A">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C9536">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28D48">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0966E">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464B32">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4CBE6">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785D43"/>
    <w:multiLevelType w:val="hybridMultilevel"/>
    <w:tmpl w:val="340AD96C"/>
    <w:lvl w:ilvl="0" w:tplc="9396677A">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C482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0C774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2A18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65FB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2653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CBAC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CD26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6665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BB2CAE"/>
    <w:multiLevelType w:val="hybridMultilevel"/>
    <w:tmpl w:val="8682C880"/>
    <w:lvl w:ilvl="0" w:tplc="5F5E0ADC">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27710">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1E6016">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015D8">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AC7E2">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C4E18">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5000">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C906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AFEBE">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407E14"/>
    <w:multiLevelType w:val="hybridMultilevel"/>
    <w:tmpl w:val="4B1CD7A6"/>
    <w:lvl w:ilvl="0" w:tplc="884A185C">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8E1C72">
      <w:start w:val="1"/>
      <w:numFmt w:val="lowerLetter"/>
      <w:lvlText w:val="(%2)"/>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0CE446">
      <w:start w:val="1"/>
      <w:numFmt w:val="lowerRoman"/>
      <w:lvlText w:val="(%3)"/>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41382">
      <w:start w:val="1"/>
      <w:numFmt w:val="decimal"/>
      <w:lvlText w:val="%4"/>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83ADA">
      <w:start w:val="1"/>
      <w:numFmt w:val="lowerLetter"/>
      <w:lvlText w:val="%5"/>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5050FA">
      <w:start w:val="1"/>
      <w:numFmt w:val="lowerRoman"/>
      <w:lvlText w:val="%6"/>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8325C">
      <w:start w:val="1"/>
      <w:numFmt w:val="decimal"/>
      <w:lvlText w:val="%7"/>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099FE">
      <w:start w:val="1"/>
      <w:numFmt w:val="lowerLetter"/>
      <w:lvlText w:val="%8"/>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A2B5C">
      <w:start w:val="1"/>
      <w:numFmt w:val="lowerRoman"/>
      <w:lvlText w:val="%9"/>
      <w:lvlJc w:val="left"/>
      <w:pPr>
        <w:ind w:left="7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8E28EE"/>
    <w:multiLevelType w:val="hybridMultilevel"/>
    <w:tmpl w:val="FC700F42"/>
    <w:lvl w:ilvl="0" w:tplc="AF64FE2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A05396">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04ACA">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8E66E">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81798">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E8FEC">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45724">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AAF56">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1E58DE">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8E014F"/>
    <w:multiLevelType w:val="hybridMultilevel"/>
    <w:tmpl w:val="C77A2594"/>
    <w:lvl w:ilvl="0" w:tplc="194A8A76">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615AA">
      <w:start w:val="2"/>
      <w:numFmt w:val="lowerLetter"/>
      <w:lvlText w:val="(%2)"/>
      <w:lvlJc w:val="left"/>
      <w:pPr>
        <w:ind w:left="2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CABA9A">
      <w:start w:val="1"/>
      <w:numFmt w:val="lowerRoman"/>
      <w:lvlText w:val="%3"/>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09CFC">
      <w:start w:val="1"/>
      <w:numFmt w:val="decimal"/>
      <w:lvlText w:val="%4"/>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8E7080">
      <w:start w:val="1"/>
      <w:numFmt w:val="lowerLetter"/>
      <w:lvlText w:val="%5"/>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2E7AAA">
      <w:start w:val="1"/>
      <w:numFmt w:val="lowerRoman"/>
      <w:lvlText w:val="%6"/>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0FD3E">
      <w:start w:val="1"/>
      <w:numFmt w:val="decimal"/>
      <w:lvlText w:val="%7"/>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687F2">
      <w:start w:val="1"/>
      <w:numFmt w:val="lowerLetter"/>
      <w:lvlText w:val="%8"/>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84734">
      <w:start w:val="1"/>
      <w:numFmt w:val="lowerRoman"/>
      <w:lvlText w:val="%9"/>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960419"/>
    <w:multiLevelType w:val="hybridMultilevel"/>
    <w:tmpl w:val="B4021D5A"/>
    <w:lvl w:ilvl="0" w:tplc="7BF84E54">
      <w:start w:val="10"/>
      <w:numFmt w:val="decimal"/>
      <w:lvlText w:val="%1"/>
      <w:lvlJc w:val="left"/>
      <w:pPr>
        <w:ind w:left="120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1" w:tplc="3EC8CE8A">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2" w:tplc="0C4C377A">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3" w:tplc="8ECA7768">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4" w:tplc="2B2813D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5" w:tplc="71C2A286">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6" w:tplc="701E88B0">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7" w:tplc="4D9A978A">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8" w:tplc="064281AC">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abstractNum>
  <w:abstractNum w:abstractNumId="12" w15:restartNumberingAfterBreak="0">
    <w:nsid w:val="14E5508F"/>
    <w:multiLevelType w:val="hybridMultilevel"/>
    <w:tmpl w:val="A344E6B8"/>
    <w:lvl w:ilvl="0" w:tplc="C4A2EEC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A7554">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E1C1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25EC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A669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4DDB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6E79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08CF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58B9E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E9585A"/>
    <w:multiLevelType w:val="hybridMultilevel"/>
    <w:tmpl w:val="9174B786"/>
    <w:lvl w:ilvl="0" w:tplc="34E461FE">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A714C">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ABB8A">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09D4E">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E0D62">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0C5EA">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6ABAC">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6DB1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83DE0">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E34FF2"/>
    <w:multiLevelType w:val="hybridMultilevel"/>
    <w:tmpl w:val="920C4AE8"/>
    <w:lvl w:ilvl="0" w:tplc="F3B40316">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4EF76">
      <w:start w:val="1"/>
      <w:numFmt w:val="lowerLetter"/>
      <w:lvlText w:val="(%2)"/>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AE63C">
      <w:start w:val="1"/>
      <w:numFmt w:val="lowerRoman"/>
      <w:lvlText w:val="(%3)"/>
      <w:lvlJc w:val="left"/>
      <w:pPr>
        <w:ind w:left="3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42294A">
      <w:start w:val="1"/>
      <w:numFmt w:val="decimal"/>
      <w:lvlText w:val="%4"/>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EECBBA">
      <w:start w:val="1"/>
      <w:numFmt w:val="lowerLetter"/>
      <w:lvlText w:val="%5"/>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98DC">
      <w:start w:val="1"/>
      <w:numFmt w:val="lowerRoman"/>
      <w:lvlText w:val="%6"/>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05860">
      <w:start w:val="1"/>
      <w:numFmt w:val="decimal"/>
      <w:lvlText w:val="%7"/>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475BA">
      <w:start w:val="1"/>
      <w:numFmt w:val="lowerLetter"/>
      <w:lvlText w:val="%8"/>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2486A">
      <w:start w:val="1"/>
      <w:numFmt w:val="lowerRoman"/>
      <w:lvlText w:val="%9"/>
      <w:lvlJc w:val="left"/>
      <w:pPr>
        <w:ind w:left="7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F4D09E0"/>
    <w:multiLevelType w:val="hybridMultilevel"/>
    <w:tmpl w:val="EB54ADC6"/>
    <w:lvl w:ilvl="0" w:tplc="22FA3C12">
      <w:start w:val="3"/>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282A7E">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CD034">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2B5F2">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CBB76">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2A182">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80744">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697CE">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2702C">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73428E"/>
    <w:multiLevelType w:val="hybridMultilevel"/>
    <w:tmpl w:val="1840ABA4"/>
    <w:lvl w:ilvl="0" w:tplc="1E7E14D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E41A0">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A3914">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AC35A">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E3CC6">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6F2A6">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4965E">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85FFE">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7EA23A">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10211D"/>
    <w:multiLevelType w:val="hybridMultilevel"/>
    <w:tmpl w:val="F71A5BDC"/>
    <w:lvl w:ilvl="0" w:tplc="596887B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0544C">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20B26">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CCE20">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E8CBC">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80E09E">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3E6FC2">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0E8A4">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CAFB52">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197EC0"/>
    <w:multiLevelType w:val="hybridMultilevel"/>
    <w:tmpl w:val="A7B0807E"/>
    <w:lvl w:ilvl="0" w:tplc="09B262B6">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E3352">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60EE8">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EEE52">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09A22">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E902C">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6A3B4">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4F15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2322E">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55A23B5"/>
    <w:multiLevelType w:val="hybridMultilevel"/>
    <w:tmpl w:val="3ED879C0"/>
    <w:lvl w:ilvl="0" w:tplc="5E0C56E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E16C6">
      <w:start w:val="1"/>
      <w:numFmt w:val="lowerLetter"/>
      <w:lvlText w:val="(%2)"/>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C229E">
      <w:start w:val="1"/>
      <w:numFmt w:val="lowerRoman"/>
      <w:lvlText w:val="%3"/>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8283A">
      <w:start w:val="1"/>
      <w:numFmt w:val="decimal"/>
      <w:lvlText w:val="%4"/>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425FA">
      <w:start w:val="1"/>
      <w:numFmt w:val="lowerLetter"/>
      <w:lvlText w:val="%5"/>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EAC68">
      <w:start w:val="1"/>
      <w:numFmt w:val="lowerRoman"/>
      <w:lvlText w:val="%6"/>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8F81C">
      <w:start w:val="1"/>
      <w:numFmt w:val="decimal"/>
      <w:lvlText w:val="%7"/>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8ECB0">
      <w:start w:val="1"/>
      <w:numFmt w:val="lowerLetter"/>
      <w:lvlText w:val="%8"/>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44562">
      <w:start w:val="1"/>
      <w:numFmt w:val="lowerRoman"/>
      <w:lvlText w:val="%9"/>
      <w:lvlJc w:val="left"/>
      <w:pPr>
        <w:ind w:left="7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106861"/>
    <w:multiLevelType w:val="hybridMultilevel"/>
    <w:tmpl w:val="33547000"/>
    <w:lvl w:ilvl="0" w:tplc="07B0262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A65D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2490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CB4B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CA4B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25D8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447D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A124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AAF4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6B21F1"/>
    <w:multiLevelType w:val="hybridMultilevel"/>
    <w:tmpl w:val="C806102E"/>
    <w:lvl w:ilvl="0" w:tplc="193C6782">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6F8F4">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8E4B8">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227CE">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E3E20">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A429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680D4">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0493C8">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09EF6">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7CE3A85"/>
    <w:multiLevelType w:val="hybridMultilevel"/>
    <w:tmpl w:val="79BCBAA0"/>
    <w:lvl w:ilvl="0" w:tplc="3E7EC076">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827D6">
      <w:start w:val="2"/>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28172">
      <w:start w:val="1"/>
      <w:numFmt w:val="lowerRoman"/>
      <w:lvlText w:val="%3"/>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CB6F2">
      <w:start w:val="1"/>
      <w:numFmt w:val="decimal"/>
      <w:lvlText w:val="%4"/>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2BF9C">
      <w:start w:val="1"/>
      <w:numFmt w:val="lowerLetter"/>
      <w:lvlText w:val="%5"/>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C69C4">
      <w:start w:val="1"/>
      <w:numFmt w:val="lowerRoman"/>
      <w:lvlText w:val="%6"/>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6046B8">
      <w:start w:val="1"/>
      <w:numFmt w:val="decimal"/>
      <w:lvlText w:val="%7"/>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C7A9E">
      <w:start w:val="1"/>
      <w:numFmt w:val="lowerLetter"/>
      <w:lvlText w:val="%8"/>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225BA">
      <w:start w:val="1"/>
      <w:numFmt w:val="lowerRoman"/>
      <w:lvlText w:val="%9"/>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8A04471"/>
    <w:multiLevelType w:val="hybridMultilevel"/>
    <w:tmpl w:val="DFB84C00"/>
    <w:lvl w:ilvl="0" w:tplc="0258458E">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8FDAA">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2A4746">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8C8C0">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0A606">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E1F6E">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A811C">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0ED30">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6CBC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B493F53"/>
    <w:multiLevelType w:val="hybridMultilevel"/>
    <w:tmpl w:val="09A8B23E"/>
    <w:lvl w:ilvl="0" w:tplc="67A6E54A">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94C826">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858FC">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2C5BC">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2E77A">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4AFCC">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E0340">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20DB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6393C">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B8121AE"/>
    <w:multiLevelType w:val="hybridMultilevel"/>
    <w:tmpl w:val="80C0B3F6"/>
    <w:lvl w:ilvl="0" w:tplc="51C68A2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AE71A">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4747E">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C71F4">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CF78E">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A1E1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8EBBE">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272EA">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A808A">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CA2373"/>
    <w:multiLevelType w:val="hybridMultilevel"/>
    <w:tmpl w:val="4ED223D8"/>
    <w:lvl w:ilvl="0" w:tplc="A0DEF7B6">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2917A">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08EAC4">
      <w:start w:val="1"/>
      <w:numFmt w:val="lowerRoman"/>
      <w:lvlText w:val="%3"/>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2B924">
      <w:start w:val="1"/>
      <w:numFmt w:val="decimal"/>
      <w:lvlText w:val="%4"/>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E5BD0">
      <w:start w:val="1"/>
      <w:numFmt w:val="lowerLetter"/>
      <w:lvlText w:val="%5"/>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DE4">
      <w:start w:val="1"/>
      <w:numFmt w:val="lowerRoman"/>
      <w:lvlText w:val="%6"/>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A71A6">
      <w:start w:val="1"/>
      <w:numFmt w:val="decimal"/>
      <w:lvlText w:val="%7"/>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A8BD4">
      <w:start w:val="1"/>
      <w:numFmt w:val="lowerLetter"/>
      <w:lvlText w:val="%8"/>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A4EF4">
      <w:start w:val="1"/>
      <w:numFmt w:val="lowerRoman"/>
      <w:lvlText w:val="%9"/>
      <w:lvlJc w:val="left"/>
      <w:pPr>
        <w:ind w:left="7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F809BC"/>
    <w:multiLevelType w:val="hybridMultilevel"/>
    <w:tmpl w:val="5EEC08DC"/>
    <w:lvl w:ilvl="0" w:tplc="4EA8FDE0">
      <w:start w:val="1"/>
      <w:numFmt w:val="lowerLetter"/>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C85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0D2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294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6F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A58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2629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87F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C14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D9D0CBA"/>
    <w:multiLevelType w:val="hybridMultilevel"/>
    <w:tmpl w:val="E4A0490C"/>
    <w:lvl w:ilvl="0" w:tplc="BFC2F2D0">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2A784">
      <w:start w:val="1"/>
      <w:numFmt w:val="lowerLetter"/>
      <w:lvlText w:val="(%2)"/>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820C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4E39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28AB5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AD65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ED2E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E9F7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44F4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44B558F"/>
    <w:multiLevelType w:val="hybridMultilevel"/>
    <w:tmpl w:val="3AB80468"/>
    <w:lvl w:ilvl="0" w:tplc="4CD4BABE">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A04B0">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A31D8">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269E8">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68332">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AE446">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76B78A">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28B28">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E64F4">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A0B700C"/>
    <w:multiLevelType w:val="hybridMultilevel"/>
    <w:tmpl w:val="8A28B8E4"/>
    <w:lvl w:ilvl="0" w:tplc="4A889632">
      <w:start w:val="10"/>
      <w:numFmt w:val="decimal"/>
      <w:lvlText w:val="%1"/>
      <w:lvlJc w:val="left"/>
      <w:pPr>
        <w:ind w:left="1565" w:hanging="360"/>
      </w:pPr>
      <w:rPr>
        <w:rFonts w:hint="default"/>
        <w:sz w:val="20"/>
      </w:rPr>
    </w:lvl>
    <w:lvl w:ilvl="1" w:tplc="04250019" w:tentative="1">
      <w:start w:val="1"/>
      <w:numFmt w:val="lowerLetter"/>
      <w:lvlText w:val="%2."/>
      <w:lvlJc w:val="left"/>
      <w:pPr>
        <w:ind w:left="2285" w:hanging="360"/>
      </w:pPr>
    </w:lvl>
    <w:lvl w:ilvl="2" w:tplc="0425001B" w:tentative="1">
      <w:start w:val="1"/>
      <w:numFmt w:val="lowerRoman"/>
      <w:lvlText w:val="%3."/>
      <w:lvlJc w:val="right"/>
      <w:pPr>
        <w:ind w:left="3005" w:hanging="180"/>
      </w:pPr>
    </w:lvl>
    <w:lvl w:ilvl="3" w:tplc="0425000F" w:tentative="1">
      <w:start w:val="1"/>
      <w:numFmt w:val="decimal"/>
      <w:lvlText w:val="%4."/>
      <w:lvlJc w:val="left"/>
      <w:pPr>
        <w:ind w:left="3725" w:hanging="360"/>
      </w:pPr>
    </w:lvl>
    <w:lvl w:ilvl="4" w:tplc="04250019" w:tentative="1">
      <w:start w:val="1"/>
      <w:numFmt w:val="lowerLetter"/>
      <w:lvlText w:val="%5."/>
      <w:lvlJc w:val="left"/>
      <w:pPr>
        <w:ind w:left="4445" w:hanging="360"/>
      </w:pPr>
    </w:lvl>
    <w:lvl w:ilvl="5" w:tplc="0425001B" w:tentative="1">
      <w:start w:val="1"/>
      <w:numFmt w:val="lowerRoman"/>
      <w:lvlText w:val="%6."/>
      <w:lvlJc w:val="right"/>
      <w:pPr>
        <w:ind w:left="5165" w:hanging="180"/>
      </w:pPr>
    </w:lvl>
    <w:lvl w:ilvl="6" w:tplc="0425000F" w:tentative="1">
      <w:start w:val="1"/>
      <w:numFmt w:val="decimal"/>
      <w:lvlText w:val="%7."/>
      <w:lvlJc w:val="left"/>
      <w:pPr>
        <w:ind w:left="5885" w:hanging="360"/>
      </w:pPr>
    </w:lvl>
    <w:lvl w:ilvl="7" w:tplc="04250019" w:tentative="1">
      <w:start w:val="1"/>
      <w:numFmt w:val="lowerLetter"/>
      <w:lvlText w:val="%8."/>
      <w:lvlJc w:val="left"/>
      <w:pPr>
        <w:ind w:left="6605" w:hanging="360"/>
      </w:pPr>
    </w:lvl>
    <w:lvl w:ilvl="8" w:tplc="0425001B" w:tentative="1">
      <w:start w:val="1"/>
      <w:numFmt w:val="lowerRoman"/>
      <w:lvlText w:val="%9."/>
      <w:lvlJc w:val="right"/>
      <w:pPr>
        <w:ind w:left="7325" w:hanging="180"/>
      </w:pPr>
    </w:lvl>
  </w:abstractNum>
  <w:abstractNum w:abstractNumId="31" w15:restartNumberingAfterBreak="0">
    <w:nsid w:val="3A161964"/>
    <w:multiLevelType w:val="hybridMultilevel"/>
    <w:tmpl w:val="86BECF22"/>
    <w:lvl w:ilvl="0" w:tplc="C1DEFE7A">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0EE42E">
      <w:start w:val="1"/>
      <w:numFmt w:val="lowerRoman"/>
      <w:lvlText w:val="(%2)"/>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2DA50">
      <w:start w:val="1"/>
      <w:numFmt w:val="lowerRoman"/>
      <w:lvlText w:val="%3"/>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4E34A">
      <w:start w:val="1"/>
      <w:numFmt w:val="decimal"/>
      <w:lvlText w:val="%4"/>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C1AEA">
      <w:start w:val="1"/>
      <w:numFmt w:val="lowerLetter"/>
      <w:lvlText w:val="%5"/>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46CD6">
      <w:start w:val="1"/>
      <w:numFmt w:val="lowerRoman"/>
      <w:lvlText w:val="%6"/>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CD5B8">
      <w:start w:val="1"/>
      <w:numFmt w:val="decimal"/>
      <w:lvlText w:val="%7"/>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4939E">
      <w:start w:val="1"/>
      <w:numFmt w:val="lowerLetter"/>
      <w:lvlText w:val="%8"/>
      <w:lvlJc w:val="left"/>
      <w:pPr>
        <w:ind w:left="7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31CA">
      <w:start w:val="1"/>
      <w:numFmt w:val="lowerRoman"/>
      <w:lvlText w:val="%9"/>
      <w:lvlJc w:val="left"/>
      <w:pPr>
        <w:ind w:left="7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B4A3FA1"/>
    <w:multiLevelType w:val="hybridMultilevel"/>
    <w:tmpl w:val="64C8A714"/>
    <w:lvl w:ilvl="0" w:tplc="2FF676A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58BA7A">
      <w:start w:val="1"/>
      <w:numFmt w:val="lowerLetter"/>
      <w:lvlText w:val="%2"/>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E46DE">
      <w:start w:val="1"/>
      <w:numFmt w:val="lowerRoman"/>
      <w:lvlText w:val="%3"/>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42D6C">
      <w:start w:val="1"/>
      <w:numFmt w:val="decimal"/>
      <w:lvlText w:val="%4"/>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485CC">
      <w:start w:val="1"/>
      <w:numFmt w:val="lowerLetter"/>
      <w:lvlText w:val="%5"/>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0C7790">
      <w:start w:val="1"/>
      <w:numFmt w:val="lowerRoman"/>
      <w:lvlText w:val="%6"/>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EB988">
      <w:start w:val="1"/>
      <w:numFmt w:val="decimal"/>
      <w:lvlText w:val="%7"/>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EA612">
      <w:start w:val="1"/>
      <w:numFmt w:val="lowerLetter"/>
      <w:lvlText w:val="%8"/>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217DA">
      <w:start w:val="1"/>
      <w:numFmt w:val="lowerRoman"/>
      <w:lvlText w:val="%9"/>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B501B1E"/>
    <w:multiLevelType w:val="hybridMultilevel"/>
    <w:tmpl w:val="19565936"/>
    <w:lvl w:ilvl="0" w:tplc="D460F02A">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00198">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98CF98">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043AC">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898AE">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45E84">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2BA54">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0DCF8">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25B68">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CDE42A8"/>
    <w:multiLevelType w:val="hybridMultilevel"/>
    <w:tmpl w:val="F3B400E6"/>
    <w:lvl w:ilvl="0" w:tplc="F79E056C">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885A8">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2F972">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A36E2">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4199C">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C62C60">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20E74">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BEF1A0">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AD66A">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FF97DB7"/>
    <w:multiLevelType w:val="hybridMultilevel"/>
    <w:tmpl w:val="50625228"/>
    <w:lvl w:ilvl="0" w:tplc="5AC0DCCC">
      <w:start w:val="1"/>
      <w:numFmt w:val="decimal"/>
      <w:lvlText w:val="%1"/>
      <w:lvlJc w:val="left"/>
      <w:pPr>
        <w:ind w:left="1315"/>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250EFEF8">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303829D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7C5066D6">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845E9D3A">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441C4E78">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D58E326A">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82AA4468">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D75C6608">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36" w15:restartNumberingAfterBreak="0">
    <w:nsid w:val="42D10677"/>
    <w:multiLevelType w:val="hybridMultilevel"/>
    <w:tmpl w:val="59BCEDBC"/>
    <w:lvl w:ilvl="0" w:tplc="D38ADE48">
      <w:start w:val="15"/>
      <w:numFmt w:val="decimal"/>
      <w:lvlText w:val="%1"/>
      <w:lvlJc w:val="left"/>
      <w:pPr>
        <w:ind w:left="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14C4F01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A5E0CC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CD0A61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7256C0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375E80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CD26DD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C7E26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09101A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7" w15:restartNumberingAfterBreak="0">
    <w:nsid w:val="479F63AF"/>
    <w:multiLevelType w:val="hybridMultilevel"/>
    <w:tmpl w:val="04C8C5AA"/>
    <w:lvl w:ilvl="0" w:tplc="A09E3A1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E755A">
      <w:start w:val="1"/>
      <w:numFmt w:val="lowerLetter"/>
      <w:lvlText w:val="(%2)"/>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67732">
      <w:start w:val="1"/>
      <w:numFmt w:val="lowerRoman"/>
      <w:lvlText w:val="%3"/>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E6C58">
      <w:start w:val="1"/>
      <w:numFmt w:val="decimal"/>
      <w:lvlText w:val="%4"/>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643F4">
      <w:start w:val="1"/>
      <w:numFmt w:val="lowerLetter"/>
      <w:lvlText w:val="%5"/>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2A33A">
      <w:start w:val="1"/>
      <w:numFmt w:val="lowerRoman"/>
      <w:lvlText w:val="%6"/>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A0FB4">
      <w:start w:val="1"/>
      <w:numFmt w:val="decimal"/>
      <w:lvlText w:val="%7"/>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A11EA">
      <w:start w:val="1"/>
      <w:numFmt w:val="lowerLetter"/>
      <w:lvlText w:val="%8"/>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67ED4">
      <w:start w:val="1"/>
      <w:numFmt w:val="lowerRoman"/>
      <w:lvlText w:val="%9"/>
      <w:lvlJc w:val="left"/>
      <w:pPr>
        <w:ind w:left="7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7A428FD"/>
    <w:multiLevelType w:val="hybridMultilevel"/>
    <w:tmpl w:val="71EC03E0"/>
    <w:lvl w:ilvl="0" w:tplc="06A6759E">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220DE">
      <w:start w:val="1"/>
      <w:numFmt w:val="lowerLetter"/>
      <w:lvlText w:val="%2"/>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4A682">
      <w:start w:val="1"/>
      <w:numFmt w:val="lowerRoman"/>
      <w:lvlText w:val="%3"/>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45B08">
      <w:start w:val="1"/>
      <w:numFmt w:val="decimal"/>
      <w:lvlText w:val="%4"/>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8A07A">
      <w:start w:val="1"/>
      <w:numFmt w:val="lowerLetter"/>
      <w:lvlText w:val="%5"/>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6A032">
      <w:start w:val="1"/>
      <w:numFmt w:val="lowerRoman"/>
      <w:lvlText w:val="%6"/>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A5E8C">
      <w:start w:val="1"/>
      <w:numFmt w:val="decimal"/>
      <w:lvlText w:val="%7"/>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CF60A">
      <w:start w:val="1"/>
      <w:numFmt w:val="lowerLetter"/>
      <w:lvlText w:val="%8"/>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0294C">
      <w:start w:val="1"/>
      <w:numFmt w:val="lowerRoman"/>
      <w:lvlText w:val="%9"/>
      <w:lvlJc w:val="left"/>
      <w:pPr>
        <w:ind w:left="7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7BC305C"/>
    <w:multiLevelType w:val="hybridMultilevel"/>
    <w:tmpl w:val="E8EC26C2"/>
    <w:lvl w:ilvl="0" w:tplc="3D125112">
      <w:start w:val="1"/>
      <w:numFmt w:val="decimal"/>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09F9A">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44D7E">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C6830">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82AAA">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4BD36">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21AAE">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05B0A">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2FEC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A212741"/>
    <w:multiLevelType w:val="hybridMultilevel"/>
    <w:tmpl w:val="558A1628"/>
    <w:lvl w:ilvl="0" w:tplc="57549B9E">
      <w:start w:val="6"/>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24B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28AC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A64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46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A83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253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6AE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818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BE13A38"/>
    <w:multiLevelType w:val="hybridMultilevel"/>
    <w:tmpl w:val="6622998A"/>
    <w:lvl w:ilvl="0" w:tplc="EEE802C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A516C">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664D0">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4DAA2">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6B1F8">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CC15A">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2A996">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EE83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E7E44">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F425AD0"/>
    <w:multiLevelType w:val="hybridMultilevel"/>
    <w:tmpl w:val="3D5C6498"/>
    <w:lvl w:ilvl="0" w:tplc="A2CC09EE">
      <w:start w:val="4"/>
      <w:numFmt w:val="lowerRoman"/>
      <w:lvlText w:val="(%1)"/>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4A3C0">
      <w:start w:val="1"/>
      <w:numFmt w:val="lowerLetter"/>
      <w:lvlText w:val="%2"/>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A82EE">
      <w:start w:val="1"/>
      <w:numFmt w:val="lowerRoman"/>
      <w:lvlText w:val="%3"/>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4B954">
      <w:start w:val="1"/>
      <w:numFmt w:val="decimal"/>
      <w:lvlText w:val="%4"/>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2004A">
      <w:start w:val="1"/>
      <w:numFmt w:val="lowerLetter"/>
      <w:lvlText w:val="%5"/>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EE0DB8">
      <w:start w:val="1"/>
      <w:numFmt w:val="lowerRoman"/>
      <w:lvlText w:val="%6"/>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4E7D8">
      <w:start w:val="1"/>
      <w:numFmt w:val="decimal"/>
      <w:lvlText w:val="%7"/>
      <w:lvlJc w:val="left"/>
      <w:pPr>
        <w:ind w:left="7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422A0">
      <w:start w:val="1"/>
      <w:numFmt w:val="lowerLetter"/>
      <w:lvlText w:val="%8"/>
      <w:lvlJc w:val="left"/>
      <w:pPr>
        <w:ind w:left="7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8C008">
      <w:start w:val="1"/>
      <w:numFmt w:val="lowerRoman"/>
      <w:lvlText w:val="%9"/>
      <w:lvlJc w:val="left"/>
      <w:pPr>
        <w:ind w:left="8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1503CA1"/>
    <w:multiLevelType w:val="hybridMultilevel"/>
    <w:tmpl w:val="6F4404E0"/>
    <w:lvl w:ilvl="0" w:tplc="85DE16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6F9A0">
      <w:start w:val="1"/>
      <w:numFmt w:val="lowerLetter"/>
      <w:lvlText w:val="%2"/>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64E9A">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4D7D0">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9CDB56">
      <w:start w:val="1"/>
      <w:numFmt w:val="lowerRoman"/>
      <w:lvlRestart w:val="0"/>
      <w:lvlText w:val="(%5)"/>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A36E0">
      <w:start w:val="1"/>
      <w:numFmt w:val="lowerRoman"/>
      <w:lvlText w:val="%6"/>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4D36C">
      <w:start w:val="1"/>
      <w:numFmt w:val="decimal"/>
      <w:lvlText w:val="%7"/>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E7DE2">
      <w:start w:val="1"/>
      <w:numFmt w:val="lowerLetter"/>
      <w:lvlText w:val="%8"/>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8A7D8">
      <w:start w:val="1"/>
      <w:numFmt w:val="lowerRoman"/>
      <w:lvlText w:val="%9"/>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1A45327"/>
    <w:multiLevelType w:val="hybridMultilevel"/>
    <w:tmpl w:val="B2E46894"/>
    <w:lvl w:ilvl="0" w:tplc="7284B620">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E74C6">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E9910">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4BAAA">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AF91C">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ECD04">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4B68E">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F88A70">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49B22">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5D05BF1"/>
    <w:multiLevelType w:val="hybridMultilevel"/>
    <w:tmpl w:val="E49AAE88"/>
    <w:lvl w:ilvl="0" w:tplc="2E00000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4C89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6B6A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E3C4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0E32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840D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CDFB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0306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6C7F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62632E9"/>
    <w:multiLevelType w:val="hybridMultilevel"/>
    <w:tmpl w:val="C2DCFFCC"/>
    <w:lvl w:ilvl="0" w:tplc="DF80CC70">
      <w:start w:val="2"/>
      <w:numFmt w:val="decimal"/>
      <w:lvlText w:val="%1"/>
      <w:lvlJc w:val="left"/>
      <w:pPr>
        <w:ind w:left="1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02C04D6">
      <w:start w:val="1"/>
      <w:numFmt w:val="lowerLetter"/>
      <w:lvlText w:val="(%2)"/>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606B6">
      <w:start w:val="1"/>
      <w:numFmt w:val="lowerRoman"/>
      <w:lvlText w:val="(%3)"/>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E9526">
      <w:start w:val="1"/>
      <w:numFmt w:val="decimal"/>
      <w:lvlText w:val="%4"/>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8AF78">
      <w:start w:val="1"/>
      <w:numFmt w:val="lowerLetter"/>
      <w:lvlText w:val="%5"/>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DA3D8A">
      <w:start w:val="1"/>
      <w:numFmt w:val="lowerRoman"/>
      <w:lvlText w:val="%6"/>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66CFC">
      <w:start w:val="1"/>
      <w:numFmt w:val="decimal"/>
      <w:lvlText w:val="%7"/>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68A2E">
      <w:start w:val="1"/>
      <w:numFmt w:val="lowerLetter"/>
      <w:lvlText w:val="%8"/>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82B50">
      <w:start w:val="1"/>
      <w:numFmt w:val="lowerRoman"/>
      <w:lvlText w:val="%9"/>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7E817C0"/>
    <w:multiLevelType w:val="hybridMultilevel"/>
    <w:tmpl w:val="95067EE4"/>
    <w:lvl w:ilvl="0" w:tplc="503ED5A6">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EC3C0">
      <w:start w:val="1"/>
      <w:numFmt w:val="lowerRoman"/>
      <w:lvlText w:val="(%2)"/>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CCEEBA">
      <w:start w:val="1"/>
      <w:numFmt w:val="lowerRoman"/>
      <w:lvlText w:val="%3"/>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CDB02">
      <w:start w:val="1"/>
      <w:numFmt w:val="decimal"/>
      <w:lvlText w:val="%4"/>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4E484">
      <w:start w:val="1"/>
      <w:numFmt w:val="lowerLetter"/>
      <w:lvlText w:val="%5"/>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80CA6">
      <w:start w:val="1"/>
      <w:numFmt w:val="lowerRoman"/>
      <w:lvlText w:val="%6"/>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F84ED2">
      <w:start w:val="1"/>
      <w:numFmt w:val="decimal"/>
      <w:lvlText w:val="%7"/>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62656">
      <w:start w:val="1"/>
      <w:numFmt w:val="lowerLetter"/>
      <w:lvlText w:val="%8"/>
      <w:lvlJc w:val="left"/>
      <w:pPr>
        <w:ind w:left="7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8014C">
      <w:start w:val="1"/>
      <w:numFmt w:val="lowerRoman"/>
      <w:lvlText w:val="%9"/>
      <w:lvlJc w:val="left"/>
      <w:pPr>
        <w:ind w:left="7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9055705"/>
    <w:multiLevelType w:val="hybridMultilevel"/>
    <w:tmpl w:val="5A6E883E"/>
    <w:lvl w:ilvl="0" w:tplc="25B632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CBFC8">
      <w:start w:val="1"/>
      <w:numFmt w:val="lowerLetter"/>
      <w:lvlText w:val="%2"/>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0AE0C">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5C6FC0">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045B0">
      <w:start w:val="1"/>
      <w:numFmt w:val="lowerRoman"/>
      <w:lvlRestart w:val="0"/>
      <w:lvlText w:val="(%5)"/>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6062F4">
      <w:start w:val="1"/>
      <w:numFmt w:val="lowerRoman"/>
      <w:lvlText w:val="%6"/>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0A0EC">
      <w:start w:val="1"/>
      <w:numFmt w:val="decimal"/>
      <w:lvlText w:val="%7"/>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AE718">
      <w:start w:val="1"/>
      <w:numFmt w:val="lowerLetter"/>
      <w:lvlText w:val="%8"/>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2CC28">
      <w:start w:val="1"/>
      <w:numFmt w:val="lowerRoman"/>
      <w:lvlText w:val="%9"/>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9223AA7"/>
    <w:multiLevelType w:val="hybridMultilevel"/>
    <w:tmpl w:val="91388834"/>
    <w:lvl w:ilvl="0" w:tplc="B83EB322">
      <w:start w:val="3"/>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0C97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6AD5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A9CC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0DE8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0A61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6494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8EEC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92CEE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D7356E3"/>
    <w:multiLevelType w:val="hybridMultilevel"/>
    <w:tmpl w:val="F864B058"/>
    <w:lvl w:ilvl="0" w:tplc="A1189DA2">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CF3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045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63C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229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E7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60C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C61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CFB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FAE58A8"/>
    <w:multiLevelType w:val="hybridMultilevel"/>
    <w:tmpl w:val="C52C9A5C"/>
    <w:lvl w:ilvl="0" w:tplc="430EE1D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40B1A">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EF23E">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48D52">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E170C">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A2A92">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AF42A">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43610">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A5ADE">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FE225A0"/>
    <w:multiLevelType w:val="hybridMultilevel"/>
    <w:tmpl w:val="398062DA"/>
    <w:lvl w:ilvl="0" w:tplc="E006E8D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6CD12">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499F4">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4D6A4">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14282A">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A6C30">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8ACB2">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E6744">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8DE4E">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09C1A47"/>
    <w:multiLevelType w:val="hybridMultilevel"/>
    <w:tmpl w:val="77BA95F2"/>
    <w:lvl w:ilvl="0" w:tplc="E96429D8">
      <w:start w:val="6"/>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A67FC">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253C2">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8ED2">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2A214">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E7464">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446A2">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6416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2BACE">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0FD0CDF"/>
    <w:multiLevelType w:val="hybridMultilevel"/>
    <w:tmpl w:val="137CC222"/>
    <w:lvl w:ilvl="0" w:tplc="42A41846">
      <w:start w:val="1"/>
      <w:numFmt w:val="lowerLetter"/>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0A0E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44B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CF0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AA5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82F8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42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E15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4D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1205F32"/>
    <w:multiLevelType w:val="hybridMultilevel"/>
    <w:tmpl w:val="ADB210DC"/>
    <w:lvl w:ilvl="0" w:tplc="383E0982">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60D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4A0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017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4A7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AF4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04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A98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4B2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3503C60"/>
    <w:multiLevelType w:val="hybridMultilevel"/>
    <w:tmpl w:val="ECA04326"/>
    <w:lvl w:ilvl="0" w:tplc="85B0319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228B8">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E2694">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948440">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69E82">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CEF7A">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CD084">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85260">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04E0E">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4014929"/>
    <w:multiLevelType w:val="hybridMultilevel"/>
    <w:tmpl w:val="D6922214"/>
    <w:lvl w:ilvl="0" w:tplc="C7FC86D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CA4DC">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06B58">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24DBCE">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904F08">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8A5EC">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41354">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00AB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AA1BC">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B986B6A"/>
    <w:multiLevelType w:val="hybridMultilevel"/>
    <w:tmpl w:val="210E7D0A"/>
    <w:lvl w:ilvl="0" w:tplc="61AA3664">
      <w:start w:val="1"/>
      <w:numFmt w:val="decimal"/>
      <w:lvlText w:val="%1)"/>
      <w:lvlJc w:val="left"/>
      <w:pPr>
        <w:ind w:left="1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47D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E607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86A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CA9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A86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89A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AE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D47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D924E21"/>
    <w:multiLevelType w:val="hybridMultilevel"/>
    <w:tmpl w:val="2CB0C76C"/>
    <w:lvl w:ilvl="0" w:tplc="31F04E66">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A5CBC">
      <w:start w:val="1"/>
      <w:numFmt w:val="lowerLetter"/>
      <w:lvlText w:val="%2"/>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241CC">
      <w:start w:val="1"/>
      <w:numFmt w:val="lowerRoman"/>
      <w:lvlText w:val="%3"/>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B87C">
      <w:start w:val="1"/>
      <w:numFmt w:val="decimal"/>
      <w:lvlText w:val="%4"/>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0046E">
      <w:start w:val="1"/>
      <w:numFmt w:val="lowerLetter"/>
      <w:lvlText w:val="%5"/>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E38B4">
      <w:start w:val="1"/>
      <w:numFmt w:val="lowerRoman"/>
      <w:lvlText w:val="%6"/>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4354A">
      <w:start w:val="1"/>
      <w:numFmt w:val="decimal"/>
      <w:lvlText w:val="%7"/>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C3E0A">
      <w:start w:val="1"/>
      <w:numFmt w:val="lowerLetter"/>
      <w:lvlText w:val="%8"/>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1C4036">
      <w:start w:val="1"/>
      <w:numFmt w:val="lowerRoman"/>
      <w:lvlText w:val="%9"/>
      <w:lvlJc w:val="left"/>
      <w:pPr>
        <w:ind w:left="7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F090CDE"/>
    <w:multiLevelType w:val="hybridMultilevel"/>
    <w:tmpl w:val="A7E6B0FC"/>
    <w:lvl w:ilvl="0" w:tplc="54D00A0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AE0D34">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4562A">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09CAC">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4896E">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2BDBC">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C28DA">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EF56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62D5DE">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11A4730"/>
    <w:multiLevelType w:val="hybridMultilevel"/>
    <w:tmpl w:val="9686FD44"/>
    <w:lvl w:ilvl="0" w:tplc="C9CA074A">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49BC4">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0408A">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288C0">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A795E">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E282E">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D088AA">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9AB7A6">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104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8D97846"/>
    <w:multiLevelType w:val="hybridMultilevel"/>
    <w:tmpl w:val="ACA0E430"/>
    <w:lvl w:ilvl="0" w:tplc="8F203BEC">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86A34">
      <w:start w:val="1"/>
      <w:numFmt w:val="lowerLetter"/>
      <w:lvlText w:val="%2"/>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C88D8">
      <w:start w:val="1"/>
      <w:numFmt w:val="lowerRoman"/>
      <w:lvlText w:val="%3"/>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C1A66">
      <w:start w:val="1"/>
      <w:numFmt w:val="decimal"/>
      <w:lvlText w:val="%4"/>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24608">
      <w:start w:val="1"/>
      <w:numFmt w:val="lowerLetter"/>
      <w:lvlText w:val="%5"/>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61FEC">
      <w:start w:val="1"/>
      <w:numFmt w:val="lowerRoman"/>
      <w:lvlText w:val="%6"/>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AF15E">
      <w:start w:val="1"/>
      <w:numFmt w:val="decimal"/>
      <w:lvlText w:val="%7"/>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8D35A">
      <w:start w:val="1"/>
      <w:numFmt w:val="lowerLetter"/>
      <w:lvlText w:val="%8"/>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638DE">
      <w:start w:val="1"/>
      <w:numFmt w:val="lowerRoman"/>
      <w:lvlText w:val="%9"/>
      <w:lvlJc w:val="left"/>
      <w:pPr>
        <w:ind w:left="7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A8766D9"/>
    <w:multiLevelType w:val="hybridMultilevel"/>
    <w:tmpl w:val="CA2ED440"/>
    <w:lvl w:ilvl="0" w:tplc="29E23EC2">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C6DF2">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C2560">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E2892">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26982">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A9D60">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4E8EB6">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680B0">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C4AA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C202281"/>
    <w:multiLevelType w:val="hybridMultilevel"/>
    <w:tmpl w:val="B628A93C"/>
    <w:lvl w:ilvl="0" w:tplc="F072D0B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26858">
      <w:start w:val="1"/>
      <w:numFmt w:val="lowerLetter"/>
      <w:lvlText w:val="%2"/>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026BC">
      <w:start w:val="1"/>
      <w:numFmt w:val="lowerRoman"/>
      <w:lvlText w:val="%3"/>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C8836">
      <w:start w:val="1"/>
      <w:numFmt w:val="decimal"/>
      <w:lvlText w:val="%4"/>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4ACCE">
      <w:start w:val="1"/>
      <w:numFmt w:val="lowerLetter"/>
      <w:lvlText w:val="%5"/>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E10EE">
      <w:start w:val="1"/>
      <w:numFmt w:val="lowerRoman"/>
      <w:lvlText w:val="%6"/>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EBFF0">
      <w:start w:val="1"/>
      <w:numFmt w:val="decimal"/>
      <w:lvlText w:val="%7"/>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ADEC8">
      <w:start w:val="1"/>
      <w:numFmt w:val="lowerLetter"/>
      <w:lvlText w:val="%8"/>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CA19A">
      <w:start w:val="1"/>
      <w:numFmt w:val="lowerRoman"/>
      <w:lvlText w:val="%9"/>
      <w:lvlJc w:val="left"/>
      <w:pPr>
        <w:ind w:left="6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C5C1D15"/>
    <w:multiLevelType w:val="hybridMultilevel"/>
    <w:tmpl w:val="AC12ACCE"/>
    <w:lvl w:ilvl="0" w:tplc="D73A464A">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A8742">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8A50A">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87572">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255FC">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A81F8">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0A660">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1434D8">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09778">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4"/>
  </w:num>
  <w:num w:numId="3">
    <w:abstractNumId w:val="58"/>
  </w:num>
  <w:num w:numId="4">
    <w:abstractNumId w:val="36"/>
  </w:num>
  <w:num w:numId="5">
    <w:abstractNumId w:val="55"/>
  </w:num>
  <w:num w:numId="6">
    <w:abstractNumId w:val="40"/>
  </w:num>
  <w:num w:numId="7">
    <w:abstractNumId w:val="27"/>
  </w:num>
  <w:num w:numId="8">
    <w:abstractNumId w:val="54"/>
  </w:num>
  <w:num w:numId="9">
    <w:abstractNumId w:val="28"/>
  </w:num>
  <w:num w:numId="10">
    <w:abstractNumId w:val="35"/>
  </w:num>
  <w:num w:numId="11">
    <w:abstractNumId w:val="46"/>
  </w:num>
  <w:num w:numId="12">
    <w:abstractNumId w:val="0"/>
  </w:num>
  <w:num w:numId="13">
    <w:abstractNumId w:val="29"/>
  </w:num>
  <w:num w:numId="14">
    <w:abstractNumId w:val="26"/>
  </w:num>
  <w:num w:numId="15">
    <w:abstractNumId w:val="14"/>
  </w:num>
  <w:num w:numId="16">
    <w:abstractNumId w:val="33"/>
  </w:num>
  <w:num w:numId="17">
    <w:abstractNumId w:val="15"/>
  </w:num>
  <w:num w:numId="18">
    <w:abstractNumId w:val="51"/>
  </w:num>
  <w:num w:numId="19">
    <w:abstractNumId w:val="22"/>
  </w:num>
  <w:num w:numId="20">
    <w:abstractNumId w:val="43"/>
  </w:num>
  <w:num w:numId="21">
    <w:abstractNumId w:val="48"/>
  </w:num>
  <w:num w:numId="22">
    <w:abstractNumId w:val="52"/>
  </w:num>
  <w:num w:numId="23">
    <w:abstractNumId w:val="3"/>
  </w:num>
  <w:num w:numId="24">
    <w:abstractNumId w:val="60"/>
  </w:num>
  <w:num w:numId="25">
    <w:abstractNumId w:val="19"/>
  </w:num>
  <w:num w:numId="26">
    <w:abstractNumId w:val="5"/>
  </w:num>
  <w:num w:numId="27">
    <w:abstractNumId w:val="47"/>
  </w:num>
  <w:num w:numId="28">
    <w:abstractNumId w:val="12"/>
  </w:num>
  <w:num w:numId="29">
    <w:abstractNumId w:val="2"/>
  </w:num>
  <w:num w:numId="30">
    <w:abstractNumId w:val="49"/>
  </w:num>
  <w:num w:numId="31">
    <w:abstractNumId w:val="62"/>
  </w:num>
  <w:num w:numId="32">
    <w:abstractNumId w:val="13"/>
  </w:num>
  <w:num w:numId="33">
    <w:abstractNumId w:val="8"/>
  </w:num>
  <w:num w:numId="34">
    <w:abstractNumId w:val="57"/>
  </w:num>
  <w:num w:numId="35">
    <w:abstractNumId w:val="21"/>
  </w:num>
  <w:num w:numId="36">
    <w:abstractNumId w:val="50"/>
  </w:num>
  <w:num w:numId="37">
    <w:abstractNumId w:val="20"/>
  </w:num>
  <w:num w:numId="38">
    <w:abstractNumId w:val="56"/>
  </w:num>
  <w:num w:numId="39">
    <w:abstractNumId w:val="63"/>
  </w:num>
  <w:num w:numId="40">
    <w:abstractNumId w:val="9"/>
  </w:num>
  <w:num w:numId="41">
    <w:abstractNumId w:val="38"/>
  </w:num>
  <w:num w:numId="42">
    <w:abstractNumId w:val="41"/>
  </w:num>
  <w:num w:numId="43">
    <w:abstractNumId w:val="34"/>
  </w:num>
  <w:num w:numId="44">
    <w:abstractNumId w:val="23"/>
  </w:num>
  <w:num w:numId="45">
    <w:abstractNumId w:val="61"/>
  </w:num>
  <w:num w:numId="46">
    <w:abstractNumId w:val="32"/>
  </w:num>
  <w:num w:numId="47">
    <w:abstractNumId w:val="18"/>
  </w:num>
  <w:num w:numId="48">
    <w:abstractNumId w:val="25"/>
  </w:num>
  <w:num w:numId="49">
    <w:abstractNumId w:val="45"/>
  </w:num>
  <w:num w:numId="50">
    <w:abstractNumId w:val="16"/>
  </w:num>
  <w:num w:numId="51">
    <w:abstractNumId w:val="7"/>
  </w:num>
  <w:num w:numId="52">
    <w:abstractNumId w:val="24"/>
  </w:num>
  <w:num w:numId="53">
    <w:abstractNumId w:val="1"/>
  </w:num>
  <w:num w:numId="54">
    <w:abstractNumId w:val="17"/>
  </w:num>
  <w:num w:numId="55">
    <w:abstractNumId w:val="10"/>
  </w:num>
  <w:num w:numId="56">
    <w:abstractNumId w:val="64"/>
  </w:num>
  <w:num w:numId="57">
    <w:abstractNumId w:val="6"/>
  </w:num>
  <w:num w:numId="58">
    <w:abstractNumId w:val="37"/>
  </w:num>
  <w:num w:numId="59">
    <w:abstractNumId w:val="65"/>
  </w:num>
  <w:num w:numId="60">
    <w:abstractNumId w:val="31"/>
  </w:num>
  <w:num w:numId="61">
    <w:abstractNumId w:val="42"/>
  </w:num>
  <w:num w:numId="62">
    <w:abstractNumId w:val="39"/>
  </w:num>
  <w:num w:numId="63">
    <w:abstractNumId w:val="44"/>
  </w:num>
  <w:num w:numId="64">
    <w:abstractNumId w:val="59"/>
  </w:num>
  <w:num w:numId="65">
    <w:abstractNumId w:val="53"/>
  </w:num>
  <w:num w:numId="66">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D7"/>
    <w:rsid w:val="000004E8"/>
    <w:rsid w:val="00006984"/>
    <w:rsid w:val="000104DD"/>
    <w:rsid w:val="00012726"/>
    <w:rsid w:val="00016DE1"/>
    <w:rsid w:val="00017AC9"/>
    <w:rsid w:val="000260EC"/>
    <w:rsid w:val="00026393"/>
    <w:rsid w:val="00030071"/>
    <w:rsid w:val="0003044B"/>
    <w:rsid w:val="000332D0"/>
    <w:rsid w:val="00033A9A"/>
    <w:rsid w:val="00042892"/>
    <w:rsid w:val="0004295F"/>
    <w:rsid w:val="00044863"/>
    <w:rsid w:val="00056743"/>
    <w:rsid w:val="000574EA"/>
    <w:rsid w:val="00061212"/>
    <w:rsid w:val="00061B5C"/>
    <w:rsid w:val="00064C8E"/>
    <w:rsid w:val="00065F2C"/>
    <w:rsid w:val="00077AC6"/>
    <w:rsid w:val="0008034C"/>
    <w:rsid w:val="00081CB2"/>
    <w:rsid w:val="00086C3F"/>
    <w:rsid w:val="000870BF"/>
    <w:rsid w:val="00090A2E"/>
    <w:rsid w:val="000910D1"/>
    <w:rsid w:val="00093158"/>
    <w:rsid w:val="00096B3E"/>
    <w:rsid w:val="000A7177"/>
    <w:rsid w:val="000B1C6B"/>
    <w:rsid w:val="000B723D"/>
    <w:rsid w:val="000C1A78"/>
    <w:rsid w:val="000C3E02"/>
    <w:rsid w:val="000C7F83"/>
    <w:rsid w:val="000D153B"/>
    <w:rsid w:val="000D1846"/>
    <w:rsid w:val="000D2731"/>
    <w:rsid w:val="000D47D8"/>
    <w:rsid w:val="000E56E6"/>
    <w:rsid w:val="000E58D0"/>
    <w:rsid w:val="000E7E19"/>
    <w:rsid w:val="000F1FCF"/>
    <w:rsid w:val="001020A8"/>
    <w:rsid w:val="00103B68"/>
    <w:rsid w:val="00105BC3"/>
    <w:rsid w:val="00105E59"/>
    <w:rsid w:val="00107D1D"/>
    <w:rsid w:val="001119DC"/>
    <w:rsid w:val="00113055"/>
    <w:rsid w:val="001218C5"/>
    <w:rsid w:val="001255ED"/>
    <w:rsid w:val="00126B2B"/>
    <w:rsid w:val="00127EFE"/>
    <w:rsid w:val="0013053E"/>
    <w:rsid w:val="001379FC"/>
    <w:rsid w:val="00143E94"/>
    <w:rsid w:val="001517D4"/>
    <w:rsid w:val="001529A0"/>
    <w:rsid w:val="00152AF2"/>
    <w:rsid w:val="00154F61"/>
    <w:rsid w:val="00160799"/>
    <w:rsid w:val="0016189F"/>
    <w:rsid w:val="00161F15"/>
    <w:rsid w:val="001654EB"/>
    <w:rsid w:val="00166E70"/>
    <w:rsid w:val="00172FA7"/>
    <w:rsid w:val="00181542"/>
    <w:rsid w:val="001830C7"/>
    <w:rsid w:val="00185A29"/>
    <w:rsid w:val="00186FD6"/>
    <w:rsid w:val="00186FEA"/>
    <w:rsid w:val="00194165"/>
    <w:rsid w:val="00194436"/>
    <w:rsid w:val="00196838"/>
    <w:rsid w:val="00197E95"/>
    <w:rsid w:val="001A547B"/>
    <w:rsid w:val="001A6C26"/>
    <w:rsid w:val="001B0D56"/>
    <w:rsid w:val="001B3D14"/>
    <w:rsid w:val="001B690E"/>
    <w:rsid w:val="001B7DDB"/>
    <w:rsid w:val="001C022A"/>
    <w:rsid w:val="001C1DA8"/>
    <w:rsid w:val="001D013B"/>
    <w:rsid w:val="001D0CA1"/>
    <w:rsid w:val="001F0DF0"/>
    <w:rsid w:val="001F27BD"/>
    <w:rsid w:val="00201FF4"/>
    <w:rsid w:val="00203F2C"/>
    <w:rsid w:val="00206B0A"/>
    <w:rsid w:val="00206B17"/>
    <w:rsid w:val="00213713"/>
    <w:rsid w:val="00213989"/>
    <w:rsid w:val="002211C3"/>
    <w:rsid w:val="00232357"/>
    <w:rsid w:val="00241396"/>
    <w:rsid w:val="002476AC"/>
    <w:rsid w:val="00253DF3"/>
    <w:rsid w:val="00255689"/>
    <w:rsid w:val="00257ADC"/>
    <w:rsid w:val="00263346"/>
    <w:rsid w:val="00263903"/>
    <w:rsid w:val="0026520E"/>
    <w:rsid w:val="002665B8"/>
    <w:rsid w:val="00267DEF"/>
    <w:rsid w:val="00271839"/>
    <w:rsid w:val="0027269C"/>
    <w:rsid w:val="00273CF1"/>
    <w:rsid w:val="002749ED"/>
    <w:rsid w:val="0029242A"/>
    <w:rsid w:val="002973BE"/>
    <w:rsid w:val="002A0F25"/>
    <w:rsid w:val="002A1334"/>
    <w:rsid w:val="002A50FE"/>
    <w:rsid w:val="002A6E08"/>
    <w:rsid w:val="002B4B16"/>
    <w:rsid w:val="002B6869"/>
    <w:rsid w:val="002B7E19"/>
    <w:rsid w:val="002C4773"/>
    <w:rsid w:val="002C5963"/>
    <w:rsid w:val="002D18D6"/>
    <w:rsid w:val="002D2E73"/>
    <w:rsid w:val="002D329D"/>
    <w:rsid w:val="002D60C3"/>
    <w:rsid w:val="002E0BE8"/>
    <w:rsid w:val="002E47C0"/>
    <w:rsid w:val="002E7AAC"/>
    <w:rsid w:val="002F4C16"/>
    <w:rsid w:val="00302C02"/>
    <w:rsid w:val="00305845"/>
    <w:rsid w:val="00307395"/>
    <w:rsid w:val="003100AE"/>
    <w:rsid w:val="003239E6"/>
    <w:rsid w:val="00325B62"/>
    <w:rsid w:val="0033164D"/>
    <w:rsid w:val="00331AD4"/>
    <w:rsid w:val="00336B9F"/>
    <w:rsid w:val="00336D3C"/>
    <w:rsid w:val="00343423"/>
    <w:rsid w:val="00346266"/>
    <w:rsid w:val="00354F4C"/>
    <w:rsid w:val="00362720"/>
    <w:rsid w:val="00364DAC"/>
    <w:rsid w:val="003653F3"/>
    <w:rsid w:val="00365F6A"/>
    <w:rsid w:val="003956CA"/>
    <w:rsid w:val="00396452"/>
    <w:rsid w:val="003A03B9"/>
    <w:rsid w:val="003A1599"/>
    <w:rsid w:val="003A6653"/>
    <w:rsid w:val="003B0B93"/>
    <w:rsid w:val="003B4FE9"/>
    <w:rsid w:val="003C44DA"/>
    <w:rsid w:val="003C510F"/>
    <w:rsid w:val="003D2D42"/>
    <w:rsid w:val="003E28FD"/>
    <w:rsid w:val="003E3A69"/>
    <w:rsid w:val="003E44BE"/>
    <w:rsid w:val="003E4D78"/>
    <w:rsid w:val="003E65B9"/>
    <w:rsid w:val="003F06B4"/>
    <w:rsid w:val="003F1B7D"/>
    <w:rsid w:val="003F1C2A"/>
    <w:rsid w:val="003F21B0"/>
    <w:rsid w:val="0040349C"/>
    <w:rsid w:val="004111A4"/>
    <w:rsid w:val="00416927"/>
    <w:rsid w:val="004171D6"/>
    <w:rsid w:val="00420D5B"/>
    <w:rsid w:val="00427E5D"/>
    <w:rsid w:val="004439DE"/>
    <w:rsid w:val="00445901"/>
    <w:rsid w:val="00450D49"/>
    <w:rsid w:val="00454B2F"/>
    <w:rsid w:val="00455C92"/>
    <w:rsid w:val="0045784B"/>
    <w:rsid w:val="00461240"/>
    <w:rsid w:val="00464997"/>
    <w:rsid w:val="004678DD"/>
    <w:rsid w:val="00470B26"/>
    <w:rsid w:val="00474A4B"/>
    <w:rsid w:val="00476CB9"/>
    <w:rsid w:val="004820CF"/>
    <w:rsid w:val="00497926"/>
    <w:rsid w:val="004A2C0D"/>
    <w:rsid w:val="004A5E38"/>
    <w:rsid w:val="004A64E6"/>
    <w:rsid w:val="004C0A4D"/>
    <w:rsid w:val="004C147F"/>
    <w:rsid w:val="004C3101"/>
    <w:rsid w:val="004D0413"/>
    <w:rsid w:val="004F3176"/>
    <w:rsid w:val="004F54BA"/>
    <w:rsid w:val="00502AAB"/>
    <w:rsid w:val="0050573E"/>
    <w:rsid w:val="00505FEB"/>
    <w:rsid w:val="00514114"/>
    <w:rsid w:val="0051731B"/>
    <w:rsid w:val="0051764F"/>
    <w:rsid w:val="00522B42"/>
    <w:rsid w:val="00523242"/>
    <w:rsid w:val="00523779"/>
    <w:rsid w:val="0052679D"/>
    <w:rsid w:val="00527C29"/>
    <w:rsid w:val="0053453F"/>
    <w:rsid w:val="0053500E"/>
    <w:rsid w:val="005371B5"/>
    <w:rsid w:val="00540ECD"/>
    <w:rsid w:val="00544E17"/>
    <w:rsid w:val="0054510C"/>
    <w:rsid w:val="005452B5"/>
    <w:rsid w:val="00546691"/>
    <w:rsid w:val="00547649"/>
    <w:rsid w:val="005521E6"/>
    <w:rsid w:val="005527EA"/>
    <w:rsid w:val="00552F73"/>
    <w:rsid w:val="0055348E"/>
    <w:rsid w:val="00553D2B"/>
    <w:rsid w:val="00556B49"/>
    <w:rsid w:val="00560BC1"/>
    <w:rsid w:val="0056180E"/>
    <w:rsid w:val="00562D16"/>
    <w:rsid w:val="00563D3A"/>
    <w:rsid w:val="00564BC3"/>
    <w:rsid w:val="00567098"/>
    <w:rsid w:val="00571E66"/>
    <w:rsid w:val="005758C1"/>
    <w:rsid w:val="00584FD9"/>
    <w:rsid w:val="0058608B"/>
    <w:rsid w:val="005953B8"/>
    <w:rsid w:val="005977DA"/>
    <w:rsid w:val="005A2317"/>
    <w:rsid w:val="005A2526"/>
    <w:rsid w:val="005A5218"/>
    <w:rsid w:val="005A5978"/>
    <w:rsid w:val="005B64D0"/>
    <w:rsid w:val="005C14ED"/>
    <w:rsid w:val="005C35B2"/>
    <w:rsid w:val="005C4A14"/>
    <w:rsid w:val="005D2AD2"/>
    <w:rsid w:val="005D68D8"/>
    <w:rsid w:val="005E01C6"/>
    <w:rsid w:val="005E1B43"/>
    <w:rsid w:val="005E45A1"/>
    <w:rsid w:val="005F5AAB"/>
    <w:rsid w:val="005F7226"/>
    <w:rsid w:val="006110DF"/>
    <w:rsid w:val="00617CCD"/>
    <w:rsid w:val="006206EA"/>
    <w:rsid w:val="00620FF4"/>
    <w:rsid w:val="00622337"/>
    <w:rsid w:val="00624862"/>
    <w:rsid w:val="00624FA6"/>
    <w:rsid w:val="00626E51"/>
    <w:rsid w:val="006333D8"/>
    <w:rsid w:val="00636178"/>
    <w:rsid w:val="006467D6"/>
    <w:rsid w:val="00647B33"/>
    <w:rsid w:val="006512F3"/>
    <w:rsid w:val="00673274"/>
    <w:rsid w:val="006803E8"/>
    <w:rsid w:val="00683841"/>
    <w:rsid w:val="0068740E"/>
    <w:rsid w:val="00690D65"/>
    <w:rsid w:val="00696630"/>
    <w:rsid w:val="006A18E9"/>
    <w:rsid w:val="006A3BBB"/>
    <w:rsid w:val="006A3F9E"/>
    <w:rsid w:val="006A434E"/>
    <w:rsid w:val="006A4E56"/>
    <w:rsid w:val="006A54B2"/>
    <w:rsid w:val="006B1B2F"/>
    <w:rsid w:val="006B38DD"/>
    <w:rsid w:val="006C2A22"/>
    <w:rsid w:val="006C2B66"/>
    <w:rsid w:val="006C3CB2"/>
    <w:rsid w:val="006C3DB8"/>
    <w:rsid w:val="006C4C7D"/>
    <w:rsid w:val="006C6C03"/>
    <w:rsid w:val="006D0037"/>
    <w:rsid w:val="006D44DD"/>
    <w:rsid w:val="006E5652"/>
    <w:rsid w:val="006F3CA4"/>
    <w:rsid w:val="006F3EAB"/>
    <w:rsid w:val="006F4001"/>
    <w:rsid w:val="006F7781"/>
    <w:rsid w:val="007010AB"/>
    <w:rsid w:val="00706AC1"/>
    <w:rsid w:val="007140DA"/>
    <w:rsid w:val="007153BB"/>
    <w:rsid w:val="007168C1"/>
    <w:rsid w:val="00720FB6"/>
    <w:rsid w:val="007219B6"/>
    <w:rsid w:val="00723EC3"/>
    <w:rsid w:val="007269FB"/>
    <w:rsid w:val="00732DDB"/>
    <w:rsid w:val="007331B6"/>
    <w:rsid w:val="0073362A"/>
    <w:rsid w:val="00734910"/>
    <w:rsid w:val="00740174"/>
    <w:rsid w:val="007414B4"/>
    <w:rsid w:val="00750E32"/>
    <w:rsid w:val="00751E7C"/>
    <w:rsid w:val="00752303"/>
    <w:rsid w:val="00754892"/>
    <w:rsid w:val="00764229"/>
    <w:rsid w:val="0076463D"/>
    <w:rsid w:val="007651DC"/>
    <w:rsid w:val="00766BDC"/>
    <w:rsid w:val="0076763A"/>
    <w:rsid w:val="00771993"/>
    <w:rsid w:val="0077780E"/>
    <w:rsid w:val="00786FFF"/>
    <w:rsid w:val="007A0C52"/>
    <w:rsid w:val="007A69B8"/>
    <w:rsid w:val="007B4A3C"/>
    <w:rsid w:val="007B4BC1"/>
    <w:rsid w:val="007B6E41"/>
    <w:rsid w:val="007C2013"/>
    <w:rsid w:val="007C4206"/>
    <w:rsid w:val="007C724C"/>
    <w:rsid w:val="007C7A61"/>
    <w:rsid w:val="007C7A66"/>
    <w:rsid w:val="007D2400"/>
    <w:rsid w:val="007D39D1"/>
    <w:rsid w:val="007E5D41"/>
    <w:rsid w:val="007F66F5"/>
    <w:rsid w:val="00800DB7"/>
    <w:rsid w:val="00804683"/>
    <w:rsid w:val="0081444D"/>
    <w:rsid w:val="00817026"/>
    <w:rsid w:val="008259AB"/>
    <w:rsid w:val="00826343"/>
    <w:rsid w:val="008275D0"/>
    <w:rsid w:val="008313B5"/>
    <w:rsid w:val="00831DFC"/>
    <w:rsid w:val="008336E3"/>
    <w:rsid w:val="00842CB5"/>
    <w:rsid w:val="0085107D"/>
    <w:rsid w:val="0085457F"/>
    <w:rsid w:val="008602CA"/>
    <w:rsid w:val="008604E3"/>
    <w:rsid w:val="00864209"/>
    <w:rsid w:val="008723EF"/>
    <w:rsid w:val="008724C4"/>
    <w:rsid w:val="00873367"/>
    <w:rsid w:val="00882D86"/>
    <w:rsid w:val="00883BE7"/>
    <w:rsid w:val="00895A5D"/>
    <w:rsid w:val="00896ACC"/>
    <w:rsid w:val="00897813"/>
    <w:rsid w:val="008A0891"/>
    <w:rsid w:val="008A18AE"/>
    <w:rsid w:val="008A20BE"/>
    <w:rsid w:val="008A39E8"/>
    <w:rsid w:val="008A4187"/>
    <w:rsid w:val="008C1B6A"/>
    <w:rsid w:val="008C50F7"/>
    <w:rsid w:val="008C635F"/>
    <w:rsid w:val="008C79D6"/>
    <w:rsid w:val="008D21CC"/>
    <w:rsid w:val="008D288A"/>
    <w:rsid w:val="008D62E2"/>
    <w:rsid w:val="008E076A"/>
    <w:rsid w:val="008E1D62"/>
    <w:rsid w:val="008E1F06"/>
    <w:rsid w:val="008E778B"/>
    <w:rsid w:val="008F4182"/>
    <w:rsid w:val="008F45FD"/>
    <w:rsid w:val="009001EE"/>
    <w:rsid w:val="009017A1"/>
    <w:rsid w:val="009029C3"/>
    <w:rsid w:val="00914DCE"/>
    <w:rsid w:val="009179BD"/>
    <w:rsid w:val="00921A56"/>
    <w:rsid w:val="009227A1"/>
    <w:rsid w:val="00926248"/>
    <w:rsid w:val="00930D24"/>
    <w:rsid w:val="009333D2"/>
    <w:rsid w:val="009335B3"/>
    <w:rsid w:val="00934274"/>
    <w:rsid w:val="00943FE3"/>
    <w:rsid w:val="00953BC0"/>
    <w:rsid w:val="00954C82"/>
    <w:rsid w:val="00956D25"/>
    <w:rsid w:val="009621F3"/>
    <w:rsid w:val="00962525"/>
    <w:rsid w:val="00963B6D"/>
    <w:rsid w:val="00964B89"/>
    <w:rsid w:val="00973174"/>
    <w:rsid w:val="00976D90"/>
    <w:rsid w:val="00980434"/>
    <w:rsid w:val="009825A3"/>
    <w:rsid w:val="0098603E"/>
    <w:rsid w:val="009874BE"/>
    <w:rsid w:val="00990B3F"/>
    <w:rsid w:val="00990B4B"/>
    <w:rsid w:val="009942A8"/>
    <w:rsid w:val="009A143D"/>
    <w:rsid w:val="009A1943"/>
    <w:rsid w:val="009A1A0B"/>
    <w:rsid w:val="009A4733"/>
    <w:rsid w:val="009B1491"/>
    <w:rsid w:val="009B3104"/>
    <w:rsid w:val="009B65DB"/>
    <w:rsid w:val="009C52A3"/>
    <w:rsid w:val="009D1716"/>
    <w:rsid w:val="009D1F45"/>
    <w:rsid w:val="009D64F0"/>
    <w:rsid w:val="009E4558"/>
    <w:rsid w:val="009F0249"/>
    <w:rsid w:val="009F0A6F"/>
    <w:rsid w:val="00A01584"/>
    <w:rsid w:val="00A016C8"/>
    <w:rsid w:val="00A028A0"/>
    <w:rsid w:val="00A07BB6"/>
    <w:rsid w:val="00A112B2"/>
    <w:rsid w:val="00A22C83"/>
    <w:rsid w:val="00A24300"/>
    <w:rsid w:val="00A2738A"/>
    <w:rsid w:val="00A27393"/>
    <w:rsid w:val="00A3449B"/>
    <w:rsid w:val="00A40DD1"/>
    <w:rsid w:val="00A45EA5"/>
    <w:rsid w:val="00A46ADC"/>
    <w:rsid w:val="00A51BD5"/>
    <w:rsid w:val="00A51FF6"/>
    <w:rsid w:val="00A56FB1"/>
    <w:rsid w:val="00A57B60"/>
    <w:rsid w:val="00A57B89"/>
    <w:rsid w:val="00A72DAA"/>
    <w:rsid w:val="00A76343"/>
    <w:rsid w:val="00A81A00"/>
    <w:rsid w:val="00A82BD4"/>
    <w:rsid w:val="00A84C77"/>
    <w:rsid w:val="00A930AF"/>
    <w:rsid w:val="00A961DA"/>
    <w:rsid w:val="00AA198D"/>
    <w:rsid w:val="00AA2618"/>
    <w:rsid w:val="00AA57F7"/>
    <w:rsid w:val="00AA5F26"/>
    <w:rsid w:val="00AB1746"/>
    <w:rsid w:val="00AB3ED7"/>
    <w:rsid w:val="00AC06C2"/>
    <w:rsid w:val="00AC1719"/>
    <w:rsid w:val="00AC33BB"/>
    <w:rsid w:val="00AC7126"/>
    <w:rsid w:val="00AC7D4F"/>
    <w:rsid w:val="00AD5ACE"/>
    <w:rsid w:val="00AE2568"/>
    <w:rsid w:val="00AE3AE9"/>
    <w:rsid w:val="00AE49BA"/>
    <w:rsid w:val="00AF1433"/>
    <w:rsid w:val="00AF164C"/>
    <w:rsid w:val="00AF44AE"/>
    <w:rsid w:val="00AF5949"/>
    <w:rsid w:val="00AF60B8"/>
    <w:rsid w:val="00AF6A35"/>
    <w:rsid w:val="00AF7AD9"/>
    <w:rsid w:val="00B020AA"/>
    <w:rsid w:val="00B05875"/>
    <w:rsid w:val="00B14880"/>
    <w:rsid w:val="00B21007"/>
    <w:rsid w:val="00B258D1"/>
    <w:rsid w:val="00B35E7C"/>
    <w:rsid w:val="00B406E2"/>
    <w:rsid w:val="00B41F0F"/>
    <w:rsid w:val="00B43324"/>
    <w:rsid w:val="00B467F9"/>
    <w:rsid w:val="00B54B71"/>
    <w:rsid w:val="00B55B99"/>
    <w:rsid w:val="00B66560"/>
    <w:rsid w:val="00B665AB"/>
    <w:rsid w:val="00B707CD"/>
    <w:rsid w:val="00B74711"/>
    <w:rsid w:val="00B74D87"/>
    <w:rsid w:val="00B75E45"/>
    <w:rsid w:val="00B75E90"/>
    <w:rsid w:val="00B86208"/>
    <w:rsid w:val="00B8631B"/>
    <w:rsid w:val="00B92880"/>
    <w:rsid w:val="00B93BA0"/>
    <w:rsid w:val="00B95E97"/>
    <w:rsid w:val="00B96E31"/>
    <w:rsid w:val="00BA1844"/>
    <w:rsid w:val="00BA483B"/>
    <w:rsid w:val="00BC343A"/>
    <w:rsid w:val="00BC425A"/>
    <w:rsid w:val="00BC5099"/>
    <w:rsid w:val="00BD359B"/>
    <w:rsid w:val="00BD4C90"/>
    <w:rsid w:val="00BD5682"/>
    <w:rsid w:val="00BD6DF4"/>
    <w:rsid w:val="00BE41D7"/>
    <w:rsid w:val="00BF375C"/>
    <w:rsid w:val="00BF76A9"/>
    <w:rsid w:val="00C00B29"/>
    <w:rsid w:val="00C026D5"/>
    <w:rsid w:val="00C15048"/>
    <w:rsid w:val="00C23E4D"/>
    <w:rsid w:val="00C3016B"/>
    <w:rsid w:val="00C31798"/>
    <w:rsid w:val="00C34975"/>
    <w:rsid w:val="00C36777"/>
    <w:rsid w:val="00C36C1F"/>
    <w:rsid w:val="00C431C1"/>
    <w:rsid w:val="00C43E8C"/>
    <w:rsid w:val="00C44978"/>
    <w:rsid w:val="00C45EDB"/>
    <w:rsid w:val="00C54234"/>
    <w:rsid w:val="00C54559"/>
    <w:rsid w:val="00C60BB4"/>
    <w:rsid w:val="00C63B8D"/>
    <w:rsid w:val="00C645B8"/>
    <w:rsid w:val="00C64F45"/>
    <w:rsid w:val="00C6540F"/>
    <w:rsid w:val="00C66148"/>
    <w:rsid w:val="00C749F7"/>
    <w:rsid w:val="00C74A67"/>
    <w:rsid w:val="00C75716"/>
    <w:rsid w:val="00C77930"/>
    <w:rsid w:val="00C82ECE"/>
    <w:rsid w:val="00C8437B"/>
    <w:rsid w:val="00C84D37"/>
    <w:rsid w:val="00C93FC1"/>
    <w:rsid w:val="00CA2E08"/>
    <w:rsid w:val="00CA5264"/>
    <w:rsid w:val="00CA587F"/>
    <w:rsid w:val="00CA604A"/>
    <w:rsid w:val="00CB4B40"/>
    <w:rsid w:val="00CC3B95"/>
    <w:rsid w:val="00CD37D2"/>
    <w:rsid w:val="00CD57F5"/>
    <w:rsid w:val="00CE1E9D"/>
    <w:rsid w:val="00CE6832"/>
    <w:rsid w:val="00CF145C"/>
    <w:rsid w:val="00CF1770"/>
    <w:rsid w:val="00CF2B2B"/>
    <w:rsid w:val="00CF3CCF"/>
    <w:rsid w:val="00CF4FDA"/>
    <w:rsid w:val="00CF667C"/>
    <w:rsid w:val="00CF72CA"/>
    <w:rsid w:val="00D051A3"/>
    <w:rsid w:val="00D12B82"/>
    <w:rsid w:val="00D16610"/>
    <w:rsid w:val="00D16799"/>
    <w:rsid w:val="00D2006F"/>
    <w:rsid w:val="00D22554"/>
    <w:rsid w:val="00D261D7"/>
    <w:rsid w:val="00D26360"/>
    <w:rsid w:val="00D3170A"/>
    <w:rsid w:val="00D31C1D"/>
    <w:rsid w:val="00D326FD"/>
    <w:rsid w:val="00D3315D"/>
    <w:rsid w:val="00D34923"/>
    <w:rsid w:val="00D34E5C"/>
    <w:rsid w:val="00D37A3F"/>
    <w:rsid w:val="00D406B1"/>
    <w:rsid w:val="00D4214E"/>
    <w:rsid w:val="00D4500A"/>
    <w:rsid w:val="00D464D2"/>
    <w:rsid w:val="00D4792C"/>
    <w:rsid w:val="00D507BC"/>
    <w:rsid w:val="00D62284"/>
    <w:rsid w:val="00D72DFD"/>
    <w:rsid w:val="00D753AC"/>
    <w:rsid w:val="00D75580"/>
    <w:rsid w:val="00D770E7"/>
    <w:rsid w:val="00D80994"/>
    <w:rsid w:val="00D80A19"/>
    <w:rsid w:val="00D82A4B"/>
    <w:rsid w:val="00D83E5E"/>
    <w:rsid w:val="00D84940"/>
    <w:rsid w:val="00D85E52"/>
    <w:rsid w:val="00DA4312"/>
    <w:rsid w:val="00DA6F23"/>
    <w:rsid w:val="00DB5E1F"/>
    <w:rsid w:val="00DB5EF7"/>
    <w:rsid w:val="00DB6E84"/>
    <w:rsid w:val="00DC3656"/>
    <w:rsid w:val="00DC4447"/>
    <w:rsid w:val="00DC4B6E"/>
    <w:rsid w:val="00DC4D7B"/>
    <w:rsid w:val="00DC74D1"/>
    <w:rsid w:val="00DD409D"/>
    <w:rsid w:val="00DD5CB8"/>
    <w:rsid w:val="00DD68EF"/>
    <w:rsid w:val="00DD798F"/>
    <w:rsid w:val="00DF7061"/>
    <w:rsid w:val="00E04CB5"/>
    <w:rsid w:val="00E0604E"/>
    <w:rsid w:val="00E066ED"/>
    <w:rsid w:val="00E07E61"/>
    <w:rsid w:val="00E11900"/>
    <w:rsid w:val="00E137D5"/>
    <w:rsid w:val="00E1406C"/>
    <w:rsid w:val="00E14A7F"/>
    <w:rsid w:val="00E162B5"/>
    <w:rsid w:val="00E16B60"/>
    <w:rsid w:val="00E27BB8"/>
    <w:rsid w:val="00E40F66"/>
    <w:rsid w:val="00E42465"/>
    <w:rsid w:val="00E63904"/>
    <w:rsid w:val="00E70E70"/>
    <w:rsid w:val="00E86C34"/>
    <w:rsid w:val="00E91584"/>
    <w:rsid w:val="00E93C16"/>
    <w:rsid w:val="00E959BA"/>
    <w:rsid w:val="00E95E30"/>
    <w:rsid w:val="00E96A9F"/>
    <w:rsid w:val="00EA20E0"/>
    <w:rsid w:val="00EA2449"/>
    <w:rsid w:val="00EA4BAF"/>
    <w:rsid w:val="00EA5CA8"/>
    <w:rsid w:val="00EB26E3"/>
    <w:rsid w:val="00EB421F"/>
    <w:rsid w:val="00EC13BB"/>
    <w:rsid w:val="00EC1FE7"/>
    <w:rsid w:val="00EC232F"/>
    <w:rsid w:val="00EC6E4B"/>
    <w:rsid w:val="00ED3B10"/>
    <w:rsid w:val="00ED3B54"/>
    <w:rsid w:val="00ED659C"/>
    <w:rsid w:val="00ED7244"/>
    <w:rsid w:val="00ED736F"/>
    <w:rsid w:val="00EE36D6"/>
    <w:rsid w:val="00EF08C4"/>
    <w:rsid w:val="00EF41D4"/>
    <w:rsid w:val="00EF672E"/>
    <w:rsid w:val="00F03CDA"/>
    <w:rsid w:val="00F07582"/>
    <w:rsid w:val="00F14014"/>
    <w:rsid w:val="00F15B9C"/>
    <w:rsid w:val="00F21443"/>
    <w:rsid w:val="00F23DD2"/>
    <w:rsid w:val="00F24C32"/>
    <w:rsid w:val="00F269E2"/>
    <w:rsid w:val="00F3199C"/>
    <w:rsid w:val="00F31A28"/>
    <w:rsid w:val="00F371B2"/>
    <w:rsid w:val="00F45B79"/>
    <w:rsid w:val="00F467C6"/>
    <w:rsid w:val="00F53D2F"/>
    <w:rsid w:val="00F55491"/>
    <w:rsid w:val="00F55E89"/>
    <w:rsid w:val="00F56E5D"/>
    <w:rsid w:val="00F71D99"/>
    <w:rsid w:val="00F84F3D"/>
    <w:rsid w:val="00F860CE"/>
    <w:rsid w:val="00F90486"/>
    <w:rsid w:val="00F96CFE"/>
    <w:rsid w:val="00FA2F34"/>
    <w:rsid w:val="00FC1745"/>
    <w:rsid w:val="00FC34D2"/>
    <w:rsid w:val="00FC7776"/>
    <w:rsid w:val="00FC7C89"/>
    <w:rsid w:val="00FD0729"/>
    <w:rsid w:val="00FD2F23"/>
    <w:rsid w:val="00FD4E8B"/>
    <w:rsid w:val="00FD7313"/>
    <w:rsid w:val="00FE3C6E"/>
    <w:rsid w:val="00FF0BD5"/>
    <w:rsid w:val="00FF40A4"/>
    <w:rsid w:val="00FF77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EC53"/>
  <w15:docId w15:val="{F579CA54-4C2E-4A6B-9542-529A3041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A1A0B"/>
    <w:pPr>
      <w:spacing w:after="5" w:line="249" w:lineRule="auto"/>
      <w:ind w:left="1006" w:right="118"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spacing w:after="1"/>
      <w:ind w:left="1006" w:hanging="10"/>
      <w:jc w:val="center"/>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spacing w:after="3"/>
      <w:ind w:left="1006" w:right="118" w:hanging="10"/>
      <w:jc w:val="center"/>
      <w:outlineLvl w:val="1"/>
    </w:pPr>
    <w:rPr>
      <w:rFonts w:ascii="Times New Roman" w:eastAsia="Times New Roman" w:hAnsi="Times New Roman" w:cs="Times New Roman"/>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customStyle="1" w:styleId="Pealkiri2Mrk">
    <w:name w:val="Pealkiri 2 Märk"/>
    <w:link w:val="Pealkiri2"/>
    <w:rPr>
      <w:rFonts w:ascii="Times New Roman" w:eastAsia="Times New Roman" w:hAnsi="Times New Roman" w:cs="Times New Roman"/>
      <w:color w:val="000000"/>
      <w:sz w:val="24"/>
    </w:rPr>
  </w:style>
  <w:style w:type="paragraph" w:customStyle="1" w:styleId="footnotedescription">
    <w:name w:val="footnote description"/>
    <w:next w:val="Normaallaad"/>
    <w:link w:val="footnotedescriptionChar"/>
    <w:hidden/>
    <w:pPr>
      <w:spacing w:after="0"/>
      <w:ind w:left="99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Jutumullitekst">
    <w:name w:val="Balloon Text"/>
    <w:basedOn w:val="Normaallaad"/>
    <w:link w:val="JutumullitekstMrk"/>
    <w:uiPriority w:val="99"/>
    <w:semiHidden/>
    <w:unhideWhenUsed/>
    <w:rsid w:val="008723E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723EF"/>
    <w:rPr>
      <w:rFonts w:ascii="Segoe UI" w:eastAsia="Times New Roman" w:hAnsi="Segoe UI" w:cs="Segoe UI"/>
      <w:color w:val="000000"/>
      <w:sz w:val="18"/>
      <w:szCs w:val="18"/>
    </w:rPr>
  </w:style>
  <w:style w:type="character" w:styleId="Kommentaariviide">
    <w:name w:val="annotation reference"/>
    <w:basedOn w:val="Liguvaikefont"/>
    <w:uiPriority w:val="99"/>
    <w:semiHidden/>
    <w:unhideWhenUsed/>
    <w:rsid w:val="008723EF"/>
    <w:rPr>
      <w:sz w:val="16"/>
      <w:szCs w:val="16"/>
    </w:rPr>
  </w:style>
  <w:style w:type="paragraph" w:styleId="Kommentaaritekst">
    <w:name w:val="annotation text"/>
    <w:basedOn w:val="Normaallaad"/>
    <w:link w:val="KommentaaritekstMrk"/>
    <w:uiPriority w:val="99"/>
    <w:unhideWhenUsed/>
    <w:rsid w:val="008723EF"/>
    <w:pPr>
      <w:spacing w:line="240" w:lineRule="auto"/>
    </w:pPr>
    <w:rPr>
      <w:sz w:val="20"/>
      <w:szCs w:val="20"/>
    </w:rPr>
  </w:style>
  <w:style w:type="character" w:customStyle="1" w:styleId="KommentaaritekstMrk">
    <w:name w:val="Kommentaari tekst Märk"/>
    <w:basedOn w:val="Liguvaikefont"/>
    <w:link w:val="Kommentaaritekst"/>
    <w:uiPriority w:val="99"/>
    <w:rsid w:val="008723EF"/>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8723EF"/>
    <w:rPr>
      <w:b/>
      <w:bCs/>
    </w:rPr>
  </w:style>
  <w:style w:type="character" w:customStyle="1" w:styleId="KommentaariteemaMrk">
    <w:name w:val="Kommentaari teema Märk"/>
    <w:basedOn w:val="KommentaaritekstMrk"/>
    <w:link w:val="Kommentaariteema"/>
    <w:uiPriority w:val="99"/>
    <w:semiHidden/>
    <w:rsid w:val="008723EF"/>
    <w:rPr>
      <w:rFonts w:ascii="Times New Roman" w:eastAsia="Times New Roman" w:hAnsi="Times New Roman" w:cs="Times New Roman"/>
      <w:b/>
      <w:bCs/>
      <w:color w:val="000000"/>
      <w:sz w:val="20"/>
      <w:szCs w:val="20"/>
    </w:rPr>
  </w:style>
  <w:style w:type="paragraph" w:styleId="Redaktsioon">
    <w:name w:val="Revision"/>
    <w:hidden/>
    <w:uiPriority w:val="99"/>
    <w:semiHidden/>
    <w:rsid w:val="00017AC9"/>
    <w:pPr>
      <w:spacing w:after="0" w:line="240" w:lineRule="auto"/>
    </w:pPr>
    <w:rPr>
      <w:rFonts w:ascii="Times New Roman" w:eastAsia="Times New Roman" w:hAnsi="Times New Roman" w:cs="Times New Roman"/>
      <w:color w:val="000000"/>
      <w:sz w:val="24"/>
    </w:rPr>
  </w:style>
  <w:style w:type="paragraph" w:styleId="Loendilik">
    <w:name w:val="List Paragraph"/>
    <w:basedOn w:val="Normaallaad"/>
    <w:uiPriority w:val="34"/>
    <w:qFormat/>
    <w:rsid w:val="000910D1"/>
    <w:pPr>
      <w:ind w:left="720"/>
      <w:contextualSpacing/>
    </w:pPr>
  </w:style>
  <w:style w:type="character" w:styleId="Hperlink">
    <w:name w:val="Hyperlink"/>
    <w:basedOn w:val="Liguvaikefont"/>
    <w:uiPriority w:val="99"/>
    <w:unhideWhenUsed/>
    <w:rsid w:val="006C2A22"/>
    <w:rPr>
      <w:color w:val="0563C1" w:themeColor="hyperlink"/>
      <w:u w:val="single"/>
    </w:rPr>
  </w:style>
  <w:style w:type="paragraph" w:styleId="Allmrkusetekst">
    <w:name w:val="footnote text"/>
    <w:basedOn w:val="Normaallaad"/>
    <w:link w:val="AllmrkusetekstMrk"/>
    <w:uiPriority w:val="99"/>
    <w:semiHidden/>
    <w:unhideWhenUsed/>
    <w:rsid w:val="00C5455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C54559"/>
    <w:rPr>
      <w:rFonts w:ascii="Times New Roman" w:eastAsia="Times New Roman" w:hAnsi="Times New Roman" w:cs="Times New Roman"/>
      <w:color w:val="000000"/>
      <w:sz w:val="20"/>
      <w:szCs w:val="20"/>
    </w:rPr>
  </w:style>
  <w:style w:type="character" w:styleId="Allmrkuseviide">
    <w:name w:val="footnote reference"/>
    <w:basedOn w:val="Liguvaikefont"/>
    <w:uiPriority w:val="99"/>
    <w:semiHidden/>
    <w:unhideWhenUsed/>
    <w:rsid w:val="00C54559"/>
    <w:rPr>
      <w:vertAlign w:val="superscript"/>
    </w:rPr>
  </w:style>
  <w:style w:type="paragraph" w:styleId="Pis">
    <w:name w:val="header"/>
    <w:basedOn w:val="Normaallaad"/>
    <w:link w:val="PisMrk"/>
    <w:uiPriority w:val="99"/>
    <w:unhideWhenUsed/>
    <w:rsid w:val="00B41F0F"/>
    <w:pPr>
      <w:tabs>
        <w:tab w:val="center" w:pos="4536"/>
        <w:tab w:val="right" w:pos="9072"/>
      </w:tabs>
      <w:spacing w:after="0" w:line="240" w:lineRule="auto"/>
    </w:pPr>
  </w:style>
  <w:style w:type="character" w:customStyle="1" w:styleId="PisMrk">
    <w:name w:val="Päis Märk"/>
    <w:basedOn w:val="Liguvaikefont"/>
    <w:link w:val="Pis"/>
    <w:uiPriority w:val="99"/>
    <w:rsid w:val="00B41F0F"/>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B665AB"/>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JalusMrk">
    <w:name w:val="Jalus Märk"/>
    <w:basedOn w:val="Liguvaikefont"/>
    <w:link w:val="Jalus"/>
    <w:uiPriority w:val="99"/>
    <w:rsid w:val="00B665AB"/>
    <w:rPr>
      <w:rFonts w:cs="Times New Roman"/>
    </w:rPr>
  </w:style>
  <w:style w:type="paragraph" w:styleId="Normaallaadveeb">
    <w:name w:val="Normal (Web)"/>
    <w:basedOn w:val="Normaallaad"/>
    <w:uiPriority w:val="99"/>
    <w:semiHidden/>
    <w:unhideWhenUsed/>
    <w:rsid w:val="0004295F"/>
    <w:pPr>
      <w:spacing w:after="0" w:line="240" w:lineRule="auto"/>
      <w:ind w:left="0" w:right="0" w:firstLine="0"/>
      <w:jc w:val="left"/>
    </w:pPr>
    <w:rPr>
      <w:rFonts w:eastAsiaTheme="minorHAnsi"/>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564901">
      <w:bodyDiv w:val="1"/>
      <w:marLeft w:val="0"/>
      <w:marRight w:val="0"/>
      <w:marTop w:val="0"/>
      <w:marBottom w:val="0"/>
      <w:divBdr>
        <w:top w:val="none" w:sz="0" w:space="0" w:color="auto"/>
        <w:left w:val="none" w:sz="0" w:space="0" w:color="auto"/>
        <w:bottom w:val="none" w:sz="0" w:space="0" w:color="auto"/>
        <w:right w:val="none" w:sz="0" w:space="0" w:color="auto"/>
      </w:divBdr>
    </w:div>
    <w:div w:id="164924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101220190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nvir.ee/sites/default/files/poollooduslike_koosluste_okoloogilise_toimimise_hinnang_03_2020_tartu_ul._.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488B-3BB7-45C0-8EA2-1FE4076E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15</Pages>
  <Words>6906</Words>
  <Characters>40055</Characters>
  <Application>Microsoft Office Word</Application>
  <DocSecurity>0</DocSecurity>
  <Lines>333</Lines>
  <Paragraphs>93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Eelnõu seletuskiri</vt:lpstr>
      <vt:lpstr>SR seletuskiri 08.09.2017</vt:lpstr>
    </vt:vector>
  </TitlesOfParts>
  <Company>Keskkonnaministeeriumi Infotehnoloogiakeskus</Company>
  <LinksUpToDate>false</LinksUpToDate>
  <CharactersWithSpaces>46868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 seletuskiri</dc:title>
  <dc:subject/>
  <dc:creator>installer</dc:creator>
  <cp:lastModifiedBy>Kaie Siniallik</cp:lastModifiedBy>
  <cp:revision>64</cp:revision>
  <cp:lastPrinted>2020-10-07T12:02:00Z</cp:lastPrinted>
  <dcterms:created xsi:type="dcterms:W3CDTF">2021-03-02T14:50:00Z</dcterms:created>
  <dcterms:modified xsi:type="dcterms:W3CDTF">2021-04-13T06:05:00Z</dcterms:modified>
</cp:coreProperties>
</file>