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28341" w14:textId="77777777" w:rsidR="00A138A7" w:rsidRDefault="00A138A7" w:rsidP="00B84DDB">
      <w:pPr>
        <w:keepNext/>
        <w:keepLines/>
        <w:suppressLineNumbers/>
        <w:autoSpaceDE/>
        <w:rPr>
          <w:rFonts w:eastAsia="SimSun"/>
          <w:lang w:eastAsia="zh-CN" w:bidi="hi-IN"/>
        </w:rPr>
      </w:pPr>
    </w:p>
    <w:p w14:paraId="20FA0F02" w14:textId="07300671" w:rsidR="00A138A7" w:rsidRDefault="00A138A7" w:rsidP="00A138A7">
      <w:pPr>
        <w:rPr>
          <w:b/>
          <w:bCs/>
        </w:rPr>
      </w:pPr>
      <w:r w:rsidRPr="00FA7F23">
        <w:rPr>
          <w:noProof/>
          <w:lang w:eastAsia="et-EE"/>
        </w:rPr>
        <mc:AlternateContent>
          <mc:Choice Requires="wps">
            <w:drawing>
              <wp:anchor distT="0" distB="0" distL="114300" distR="114300" simplePos="0" relativeHeight="251659264" behindDoc="0" locked="0" layoutInCell="1" allowOverlap="1" wp14:anchorId="341E911A" wp14:editId="13B14FF7">
                <wp:simplePos x="0" y="0"/>
                <wp:positionH relativeFrom="column">
                  <wp:posOffset>4019550</wp:posOffset>
                </wp:positionH>
                <wp:positionV relativeFrom="paragraph">
                  <wp:posOffset>52070</wp:posOffset>
                </wp:positionV>
                <wp:extent cx="1943100" cy="442762"/>
                <wp:effectExtent l="0" t="0" r="19050" b="14605"/>
                <wp:wrapNone/>
                <wp:docPr id="2" name="Tekstiväli 2"/>
                <wp:cNvGraphicFramePr/>
                <a:graphic xmlns:a="http://schemas.openxmlformats.org/drawingml/2006/main">
                  <a:graphicData uri="http://schemas.microsoft.com/office/word/2010/wordprocessingShape">
                    <wps:wsp>
                      <wps:cNvSpPr txBox="1"/>
                      <wps:spPr>
                        <a:xfrm>
                          <a:off x="0" y="0"/>
                          <a:ext cx="1943100" cy="442762"/>
                        </a:xfrm>
                        <a:prstGeom prst="rect">
                          <a:avLst/>
                        </a:prstGeom>
                        <a:solidFill>
                          <a:sysClr val="window" lastClr="FFFFFF"/>
                        </a:solidFill>
                        <a:ln w="6350">
                          <a:solidFill>
                            <a:sysClr val="window" lastClr="FFFFFF"/>
                          </a:solidFill>
                        </a:ln>
                        <a:effectLst/>
                      </wps:spPr>
                      <wps:txbx>
                        <w:txbxContent>
                          <w:p w14:paraId="3B7D8FAF" w14:textId="77777777" w:rsidR="00A138A7" w:rsidRDefault="00A138A7" w:rsidP="00A138A7">
                            <w:pPr>
                              <w:keepNext/>
                              <w:keepLines/>
                              <w:suppressLineNumbers/>
                              <w:autoSpaceDE/>
                              <w:ind w:left="5760" w:firstLine="720"/>
                              <w:rPr>
                                <w:rFonts w:eastAsia="SimSun"/>
                                <w:b/>
                                <w:bCs/>
                                <w:kern w:val="2"/>
                                <w:sz w:val="20"/>
                                <w:szCs w:val="20"/>
                                <w:lang w:eastAsia="zh-CN" w:bidi="hi-IN"/>
                              </w:rPr>
                            </w:pPr>
                            <w:r>
                              <w:rPr>
                                <w:rFonts w:eastAsia="SimSun"/>
                                <w:b/>
                                <w:bCs/>
                                <w:kern w:val="2"/>
                                <w:sz w:val="20"/>
                                <w:szCs w:val="20"/>
                                <w:lang w:eastAsia="zh-CN" w:bidi="hi-IN"/>
                              </w:rPr>
                              <w:t>SUTUSESISESEKS</w:t>
                            </w:r>
                          </w:p>
                          <w:p w14:paraId="5AFE0570" w14:textId="77777777" w:rsidR="00A138A7" w:rsidRDefault="00A138A7" w:rsidP="00A138A7">
                            <w:pPr>
                              <w:keepNext/>
                              <w:keepLines/>
                              <w:suppressLineNumbers/>
                              <w:autoSpaceDE/>
                              <w:rPr>
                                <w:rFonts w:eastAsia="SimSun"/>
                                <w:b/>
                                <w:bCs/>
                                <w:kern w:val="2"/>
                                <w:sz w:val="20"/>
                                <w:szCs w:val="20"/>
                                <w:lang w:eastAsia="zh-CN" w:bidi="hi-IN"/>
                              </w:rPr>
                            </w:pPr>
                            <w:r>
                              <w:rPr>
                                <w:rFonts w:eastAsia="SimSun"/>
                                <w:b/>
                                <w:bCs/>
                                <w:kern w:val="2"/>
                                <w:sz w:val="20"/>
                                <w:szCs w:val="20"/>
                                <w:lang w:eastAsia="zh-CN" w:bidi="hi-IN"/>
                              </w:rPr>
                              <w:t xml:space="preserve">                                                                                                                                 KASUTAMISEKS</w:t>
                            </w:r>
                          </w:p>
                          <w:p w14:paraId="5E2383DC"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Märge tehtud: 22.10.2020</w:t>
                            </w:r>
                          </w:p>
                          <w:p w14:paraId="13867786"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xml:space="preserve">Kehtib kuni: </w:t>
                            </w:r>
                            <w:proofErr w:type="spellStart"/>
                            <w:r>
                              <w:rPr>
                                <w:rFonts w:eastAsia="SimSun"/>
                                <w:bCs/>
                                <w:kern w:val="2"/>
                                <w:sz w:val="20"/>
                                <w:szCs w:val="20"/>
                                <w:lang w:eastAsia="zh-CN" w:bidi="hi-IN"/>
                              </w:rPr>
                              <w:t>EISi</w:t>
                            </w:r>
                            <w:proofErr w:type="spellEnd"/>
                            <w:r>
                              <w:rPr>
                                <w:rFonts w:eastAsia="SimSun"/>
                                <w:bCs/>
                                <w:kern w:val="2"/>
                                <w:sz w:val="20"/>
                                <w:szCs w:val="20"/>
                                <w:lang w:eastAsia="zh-CN" w:bidi="hi-IN"/>
                              </w:rPr>
                              <w:t xml:space="preserve"> edastamiseni</w:t>
                            </w:r>
                          </w:p>
                          <w:p w14:paraId="28A41909"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xml:space="preserve">Alus: avaliku teabe seadus </w:t>
                            </w:r>
                          </w:p>
                          <w:p w14:paraId="3A614171"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35 lg 2 p 2</w:t>
                            </w:r>
                          </w:p>
                          <w:p w14:paraId="4018575B" w14:textId="77777777" w:rsidR="00A138A7" w:rsidRDefault="00A138A7" w:rsidP="00A138A7">
                            <w:pPr>
                              <w:keepNext/>
                              <w:keepLines/>
                              <w:suppressLineNumbers/>
                              <w:autoSpaceDE/>
                              <w:ind w:left="5760" w:firstLine="720"/>
                              <w:rPr>
                                <w:rFonts w:eastAsia="SimSun"/>
                                <w:bCs/>
                                <w:kern w:val="2"/>
                                <w:sz w:val="20"/>
                                <w:szCs w:val="20"/>
                                <w:lang w:eastAsia="zh-CN" w:bidi="hi-IN"/>
                              </w:rPr>
                            </w:pPr>
                            <w:proofErr w:type="spellStart"/>
                            <w:r>
                              <w:rPr>
                                <w:rFonts w:eastAsia="SimSun"/>
                                <w:bCs/>
                                <w:kern w:val="2"/>
                                <w:sz w:val="20"/>
                                <w:szCs w:val="20"/>
                                <w:lang w:eastAsia="zh-CN" w:bidi="hi-IN"/>
                              </w:rPr>
                              <w:t>Teabevaldaja:Maaeluministeerium</w:t>
                            </w:r>
                            <w:proofErr w:type="spellEnd"/>
                          </w:p>
                          <w:p w14:paraId="00DC0698" w14:textId="77777777" w:rsidR="00A138A7" w:rsidRDefault="00A138A7" w:rsidP="00A138A7">
                            <w:pPr>
                              <w:keepNext/>
                              <w:keepLines/>
                              <w:suppressLineNumbers/>
                              <w:autoSpaceDE/>
                              <w:ind w:left="5760" w:firstLine="720"/>
                              <w:rPr>
                                <w:rFonts w:eastAsia="SimSun"/>
                                <w:b/>
                                <w:bCs/>
                                <w:kern w:val="2"/>
                                <w:sz w:val="20"/>
                                <w:szCs w:val="20"/>
                                <w:lang w:eastAsia="zh-CN" w:bidi="hi-IN"/>
                              </w:rPr>
                            </w:pPr>
                            <w:r>
                              <w:rPr>
                                <w:rFonts w:eastAsia="SimSun"/>
                                <w:b/>
                                <w:bCs/>
                                <w:kern w:val="2"/>
                                <w:sz w:val="20"/>
                                <w:szCs w:val="20"/>
                                <w:lang w:eastAsia="zh-CN" w:bidi="hi-IN"/>
                              </w:rPr>
                              <w:t>ASUTUSESISESEKS</w:t>
                            </w:r>
                          </w:p>
                          <w:p w14:paraId="13F5A21B" w14:textId="77777777" w:rsidR="00A138A7" w:rsidRDefault="00A138A7" w:rsidP="00A138A7">
                            <w:pPr>
                              <w:keepNext/>
                              <w:keepLines/>
                              <w:suppressLineNumbers/>
                              <w:autoSpaceDE/>
                              <w:rPr>
                                <w:rFonts w:eastAsia="SimSun"/>
                                <w:b/>
                                <w:bCs/>
                                <w:kern w:val="2"/>
                                <w:sz w:val="20"/>
                                <w:szCs w:val="20"/>
                                <w:lang w:eastAsia="zh-CN" w:bidi="hi-IN"/>
                              </w:rPr>
                            </w:pPr>
                            <w:r>
                              <w:rPr>
                                <w:rFonts w:eastAsia="SimSun"/>
                                <w:b/>
                                <w:bCs/>
                                <w:kern w:val="2"/>
                                <w:sz w:val="20"/>
                                <w:szCs w:val="20"/>
                                <w:lang w:eastAsia="zh-CN" w:bidi="hi-IN"/>
                              </w:rPr>
                              <w:t xml:space="preserve">                                                                                                                                 KASUTAMISEKS</w:t>
                            </w:r>
                          </w:p>
                          <w:p w14:paraId="515891B8"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Märge tehtud: 22.10.2020</w:t>
                            </w:r>
                          </w:p>
                          <w:p w14:paraId="4DDB0FC1"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xml:space="preserve">Kehtib kuni: </w:t>
                            </w:r>
                            <w:proofErr w:type="spellStart"/>
                            <w:r>
                              <w:rPr>
                                <w:rFonts w:eastAsia="SimSun"/>
                                <w:bCs/>
                                <w:kern w:val="2"/>
                                <w:sz w:val="20"/>
                                <w:szCs w:val="20"/>
                                <w:lang w:eastAsia="zh-CN" w:bidi="hi-IN"/>
                              </w:rPr>
                              <w:t>EISi</w:t>
                            </w:r>
                            <w:proofErr w:type="spellEnd"/>
                            <w:r>
                              <w:rPr>
                                <w:rFonts w:eastAsia="SimSun"/>
                                <w:bCs/>
                                <w:kern w:val="2"/>
                                <w:sz w:val="20"/>
                                <w:szCs w:val="20"/>
                                <w:lang w:eastAsia="zh-CN" w:bidi="hi-IN"/>
                              </w:rPr>
                              <w:t xml:space="preserve"> edastamiseni</w:t>
                            </w:r>
                          </w:p>
                          <w:p w14:paraId="67F8416B"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xml:space="preserve">Alus: avaliku teabe seadus </w:t>
                            </w:r>
                          </w:p>
                          <w:p w14:paraId="39F28BB3"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35 lg 2 p 2</w:t>
                            </w:r>
                          </w:p>
                          <w:p w14:paraId="28E62619" w14:textId="77777777" w:rsidR="00A138A7" w:rsidRDefault="00A138A7" w:rsidP="00A138A7">
                            <w:pPr>
                              <w:keepNext/>
                              <w:keepLines/>
                              <w:suppressLineNumbers/>
                              <w:autoSpaceDE/>
                              <w:ind w:left="5760" w:firstLine="720"/>
                              <w:rPr>
                                <w:rFonts w:eastAsia="SimSun"/>
                                <w:bCs/>
                                <w:kern w:val="2"/>
                                <w:sz w:val="20"/>
                                <w:szCs w:val="20"/>
                                <w:lang w:eastAsia="zh-CN" w:bidi="hi-IN"/>
                              </w:rPr>
                            </w:pPr>
                            <w:proofErr w:type="spellStart"/>
                            <w:r>
                              <w:rPr>
                                <w:rFonts w:eastAsia="SimSun"/>
                                <w:bCs/>
                                <w:kern w:val="2"/>
                                <w:sz w:val="20"/>
                                <w:szCs w:val="20"/>
                                <w:lang w:eastAsia="zh-CN" w:bidi="hi-IN"/>
                              </w:rPr>
                              <w:t>Teabevaldaja:Maaeluministeerium</w:t>
                            </w:r>
                            <w:proofErr w:type="spellEnd"/>
                          </w:p>
                          <w:p w14:paraId="20505F48" w14:textId="77777777" w:rsidR="00A138A7" w:rsidRDefault="00A138A7" w:rsidP="00A138A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1E911A" id="_x0000_t202" coordsize="21600,21600" o:spt="202" path="m,l,21600r21600,l21600,xe">
                <v:stroke joinstyle="miter"/>
                <v:path gradientshapeok="t" o:connecttype="rect"/>
              </v:shapetype>
              <v:shape id="Tekstiväli 2" o:spid="_x0000_s1026" type="#_x0000_t202" style="position:absolute;margin-left:316.5pt;margin-top:4.1pt;width:153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" fillcolor="window" strokecolor="window" strokeweight=".5pt">
                <v:textbox>
                  <w:txbxContent>
                    <w:p w14:paraId="3B7D8FAF" w14:textId="77777777" w:rsidR="00A138A7" w:rsidRDefault="00A138A7" w:rsidP="00A138A7">
                      <w:pPr>
                        <w:keepNext/>
                        <w:keepLines/>
                        <w:suppressLineNumbers/>
                        <w:autoSpaceDE/>
                        <w:ind w:left="5760" w:firstLine="720"/>
                        <w:rPr>
                          <w:rFonts w:eastAsia="SimSun"/>
                          <w:b/>
                          <w:bCs/>
                          <w:kern w:val="2"/>
                          <w:sz w:val="20"/>
                          <w:szCs w:val="20"/>
                          <w:lang w:eastAsia="zh-CN" w:bidi="hi-IN"/>
                        </w:rPr>
                      </w:pPr>
                      <w:r>
                        <w:rPr>
                          <w:rFonts w:eastAsia="SimSun"/>
                          <w:b/>
                          <w:bCs/>
                          <w:kern w:val="2"/>
                          <w:sz w:val="20"/>
                          <w:szCs w:val="20"/>
                          <w:lang w:eastAsia="zh-CN" w:bidi="hi-IN"/>
                        </w:rPr>
                        <w:t>SUTUSESISESEKS</w:t>
                      </w:r>
                    </w:p>
                    <w:p w14:paraId="5AFE0570" w14:textId="77777777" w:rsidR="00A138A7" w:rsidRDefault="00A138A7" w:rsidP="00A138A7">
                      <w:pPr>
                        <w:keepNext/>
                        <w:keepLines/>
                        <w:suppressLineNumbers/>
                        <w:autoSpaceDE/>
                        <w:rPr>
                          <w:rFonts w:eastAsia="SimSun"/>
                          <w:b/>
                          <w:bCs/>
                          <w:kern w:val="2"/>
                          <w:sz w:val="20"/>
                          <w:szCs w:val="20"/>
                          <w:lang w:eastAsia="zh-CN" w:bidi="hi-IN"/>
                        </w:rPr>
                      </w:pPr>
                      <w:r>
                        <w:rPr>
                          <w:rFonts w:eastAsia="SimSun"/>
                          <w:b/>
                          <w:bCs/>
                          <w:kern w:val="2"/>
                          <w:sz w:val="20"/>
                          <w:szCs w:val="20"/>
                          <w:lang w:eastAsia="zh-CN" w:bidi="hi-IN"/>
                        </w:rPr>
                        <w:t xml:space="preserve">                                                                                                                                 KASUTAMISEKS</w:t>
                      </w:r>
                    </w:p>
                    <w:p w14:paraId="5E2383DC"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Märge tehtud: 22.10.2020</w:t>
                      </w:r>
                    </w:p>
                    <w:p w14:paraId="13867786"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xml:space="preserve">Kehtib kuni: </w:t>
                      </w:r>
                      <w:proofErr w:type="spellStart"/>
                      <w:r>
                        <w:rPr>
                          <w:rFonts w:eastAsia="SimSun"/>
                          <w:bCs/>
                          <w:kern w:val="2"/>
                          <w:sz w:val="20"/>
                          <w:szCs w:val="20"/>
                          <w:lang w:eastAsia="zh-CN" w:bidi="hi-IN"/>
                        </w:rPr>
                        <w:t>EISi</w:t>
                      </w:r>
                      <w:proofErr w:type="spellEnd"/>
                      <w:r>
                        <w:rPr>
                          <w:rFonts w:eastAsia="SimSun"/>
                          <w:bCs/>
                          <w:kern w:val="2"/>
                          <w:sz w:val="20"/>
                          <w:szCs w:val="20"/>
                          <w:lang w:eastAsia="zh-CN" w:bidi="hi-IN"/>
                        </w:rPr>
                        <w:t xml:space="preserve"> edastamiseni</w:t>
                      </w:r>
                    </w:p>
                    <w:p w14:paraId="28A41909"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xml:space="preserve">Alus: avaliku teabe seadus </w:t>
                      </w:r>
                    </w:p>
                    <w:p w14:paraId="3A614171"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35 lg 2 p 2</w:t>
                      </w:r>
                    </w:p>
                    <w:p w14:paraId="4018575B" w14:textId="77777777" w:rsidR="00A138A7" w:rsidRDefault="00A138A7" w:rsidP="00A138A7">
                      <w:pPr>
                        <w:keepNext/>
                        <w:keepLines/>
                        <w:suppressLineNumbers/>
                        <w:autoSpaceDE/>
                        <w:ind w:left="5760" w:firstLine="720"/>
                        <w:rPr>
                          <w:rFonts w:eastAsia="SimSun"/>
                          <w:bCs/>
                          <w:kern w:val="2"/>
                          <w:sz w:val="20"/>
                          <w:szCs w:val="20"/>
                          <w:lang w:eastAsia="zh-CN" w:bidi="hi-IN"/>
                        </w:rPr>
                      </w:pPr>
                      <w:proofErr w:type="spellStart"/>
                      <w:r>
                        <w:rPr>
                          <w:rFonts w:eastAsia="SimSun"/>
                          <w:bCs/>
                          <w:kern w:val="2"/>
                          <w:sz w:val="20"/>
                          <w:szCs w:val="20"/>
                          <w:lang w:eastAsia="zh-CN" w:bidi="hi-IN"/>
                        </w:rPr>
                        <w:t>Teabevaldaja:Maaeluministeerium</w:t>
                      </w:r>
                      <w:proofErr w:type="spellEnd"/>
                    </w:p>
                    <w:p w14:paraId="00DC0698" w14:textId="77777777" w:rsidR="00A138A7" w:rsidRDefault="00A138A7" w:rsidP="00A138A7">
                      <w:pPr>
                        <w:keepNext/>
                        <w:keepLines/>
                        <w:suppressLineNumbers/>
                        <w:autoSpaceDE/>
                        <w:ind w:left="5760" w:firstLine="720"/>
                        <w:rPr>
                          <w:rFonts w:eastAsia="SimSun"/>
                          <w:b/>
                          <w:bCs/>
                          <w:kern w:val="2"/>
                          <w:sz w:val="20"/>
                          <w:szCs w:val="20"/>
                          <w:lang w:eastAsia="zh-CN" w:bidi="hi-IN"/>
                        </w:rPr>
                      </w:pPr>
                      <w:r>
                        <w:rPr>
                          <w:rFonts w:eastAsia="SimSun"/>
                          <w:b/>
                          <w:bCs/>
                          <w:kern w:val="2"/>
                          <w:sz w:val="20"/>
                          <w:szCs w:val="20"/>
                          <w:lang w:eastAsia="zh-CN" w:bidi="hi-IN"/>
                        </w:rPr>
                        <w:t>ASUTUSESISESEKS</w:t>
                      </w:r>
                    </w:p>
                    <w:p w14:paraId="13F5A21B" w14:textId="77777777" w:rsidR="00A138A7" w:rsidRDefault="00A138A7" w:rsidP="00A138A7">
                      <w:pPr>
                        <w:keepNext/>
                        <w:keepLines/>
                        <w:suppressLineNumbers/>
                        <w:autoSpaceDE/>
                        <w:rPr>
                          <w:rFonts w:eastAsia="SimSun"/>
                          <w:b/>
                          <w:bCs/>
                          <w:kern w:val="2"/>
                          <w:sz w:val="20"/>
                          <w:szCs w:val="20"/>
                          <w:lang w:eastAsia="zh-CN" w:bidi="hi-IN"/>
                        </w:rPr>
                      </w:pPr>
                      <w:r>
                        <w:rPr>
                          <w:rFonts w:eastAsia="SimSun"/>
                          <w:b/>
                          <w:bCs/>
                          <w:kern w:val="2"/>
                          <w:sz w:val="20"/>
                          <w:szCs w:val="20"/>
                          <w:lang w:eastAsia="zh-CN" w:bidi="hi-IN"/>
                        </w:rPr>
                        <w:t xml:space="preserve">                                                                                                                                 KASUTAMISEKS</w:t>
                      </w:r>
                    </w:p>
                    <w:p w14:paraId="515891B8"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Märge tehtud: 22.10.2020</w:t>
                      </w:r>
                    </w:p>
                    <w:p w14:paraId="4DDB0FC1"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xml:space="preserve">Kehtib kuni: </w:t>
                      </w:r>
                      <w:proofErr w:type="spellStart"/>
                      <w:r>
                        <w:rPr>
                          <w:rFonts w:eastAsia="SimSun"/>
                          <w:bCs/>
                          <w:kern w:val="2"/>
                          <w:sz w:val="20"/>
                          <w:szCs w:val="20"/>
                          <w:lang w:eastAsia="zh-CN" w:bidi="hi-IN"/>
                        </w:rPr>
                        <w:t>EISi</w:t>
                      </w:r>
                      <w:proofErr w:type="spellEnd"/>
                      <w:r>
                        <w:rPr>
                          <w:rFonts w:eastAsia="SimSun"/>
                          <w:bCs/>
                          <w:kern w:val="2"/>
                          <w:sz w:val="20"/>
                          <w:szCs w:val="20"/>
                          <w:lang w:eastAsia="zh-CN" w:bidi="hi-IN"/>
                        </w:rPr>
                        <w:t xml:space="preserve"> edastamiseni</w:t>
                      </w:r>
                    </w:p>
                    <w:p w14:paraId="67F8416B"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xml:space="preserve">Alus: avaliku teabe seadus </w:t>
                      </w:r>
                    </w:p>
                    <w:p w14:paraId="39F28BB3" w14:textId="77777777" w:rsidR="00A138A7" w:rsidRDefault="00A138A7" w:rsidP="00A138A7">
                      <w:pPr>
                        <w:keepNext/>
                        <w:keepLines/>
                        <w:suppressLineNumbers/>
                        <w:autoSpaceDE/>
                        <w:ind w:left="5760" w:firstLine="720"/>
                        <w:rPr>
                          <w:rFonts w:eastAsia="SimSun"/>
                          <w:bCs/>
                          <w:kern w:val="2"/>
                          <w:sz w:val="20"/>
                          <w:szCs w:val="20"/>
                          <w:lang w:eastAsia="zh-CN" w:bidi="hi-IN"/>
                        </w:rPr>
                      </w:pPr>
                      <w:r>
                        <w:rPr>
                          <w:rFonts w:eastAsia="SimSun"/>
                          <w:bCs/>
                          <w:kern w:val="2"/>
                          <w:sz w:val="20"/>
                          <w:szCs w:val="20"/>
                          <w:lang w:eastAsia="zh-CN" w:bidi="hi-IN"/>
                        </w:rPr>
                        <w:t>§ 35 lg 2 p 2</w:t>
                      </w:r>
                    </w:p>
                    <w:p w14:paraId="28E62619" w14:textId="77777777" w:rsidR="00A138A7" w:rsidRDefault="00A138A7" w:rsidP="00A138A7">
                      <w:pPr>
                        <w:keepNext/>
                        <w:keepLines/>
                        <w:suppressLineNumbers/>
                        <w:autoSpaceDE/>
                        <w:ind w:left="5760" w:firstLine="720"/>
                        <w:rPr>
                          <w:rFonts w:eastAsia="SimSun"/>
                          <w:bCs/>
                          <w:kern w:val="2"/>
                          <w:sz w:val="20"/>
                          <w:szCs w:val="20"/>
                          <w:lang w:eastAsia="zh-CN" w:bidi="hi-IN"/>
                        </w:rPr>
                      </w:pPr>
                      <w:proofErr w:type="spellStart"/>
                      <w:r>
                        <w:rPr>
                          <w:rFonts w:eastAsia="SimSun"/>
                          <w:bCs/>
                          <w:kern w:val="2"/>
                          <w:sz w:val="20"/>
                          <w:szCs w:val="20"/>
                          <w:lang w:eastAsia="zh-CN" w:bidi="hi-IN"/>
                        </w:rPr>
                        <w:t>Teabevaldaja:Maaeluministeerium</w:t>
                      </w:r>
                      <w:proofErr w:type="spellEnd"/>
                    </w:p>
                    <w:p w14:paraId="20505F48" w14:textId="77777777" w:rsidR="00A138A7" w:rsidRDefault="00A138A7" w:rsidP="00A138A7">
                      <w:pPr>
                        <w:rPr>
                          <w:sz w:val="20"/>
                          <w:szCs w:val="20"/>
                        </w:rPr>
                      </w:pPr>
                    </w:p>
                  </w:txbxContent>
                </v:textbox>
              </v:shape>
            </w:pict>
          </mc:Fallback>
        </mc:AlternateContent>
      </w:r>
    </w:p>
    <w:p w14:paraId="702C9D18" w14:textId="562D2F0A" w:rsidR="00E83925" w:rsidRPr="008943F2" w:rsidRDefault="00B84DDB" w:rsidP="00B84DDB">
      <w:pPr>
        <w:keepNext/>
        <w:keepLines/>
        <w:suppressLineNumbers/>
        <w:autoSpaceDE/>
        <w:rPr>
          <w:rFonts w:eastAsia="SimSun"/>
          <w:bCs/>
          <w:kern w:val="2"/>
          <w:sz w:val="20"/>
          <w:szCs w:val="20"/>
          <w:lang w:eastAsia="zh-CN" w:bidi="hi-IN"/>
        </w:rPr>
      </w:pPr>
      <w:r>
        <w:rPr>
          <w:rFonts w:eastAsia="SimSun"/>
          <w:lang w:eastAsia="zh-CN" w:bidi="hi-IN"/>
        </w:rPr>
        <w:t xml:space="preserve">   </w:t>
      </w:r>
    </w:p>
    <w:p w14:paraId="41FC39E4" w14:textId="79E680DC" w:rsidR="00623C6B" w:rsidRPr="008F460C" w:rsidRDefault="00623C6B" w:rsidP="00623C6B">
      <w:pPr>
        <w:keepNext/>
        <w:keepLines/>
        <w:suppressLineNumbers/>
        <w:autoSpaceDE/>
        <w:rPr>
          <w:rFonts w:eastAsia="SimSun"/>
          <w:bCs/>
          <w:kern w:val="2"/>
          <w:sz w:val="20"/>
          <w:szCs w:val="20"/>
          <w:lang w:eastAsia="zh-CN" w:bidi="hi-IN"/>
        </w:rPr>
      </w:pPr>
      <w:r>
        <w:rPr>
          <w:rFonts w:eastAsia="SimSun"/>
          <w:b/>
          <w:bCs/>
          <w:kern w:val="2"/>
          <w:sz w:val="20"/>
          <w:szCs w:val="20"/>
          <w:lang w:eastAsia="zh-CN" w:bidi="hi-IN"/>
        </w:rPr>
        <w:t xml:space="preserve">                                                                                                                               </w:t>
      </w:r>
      <w:r>
        <w:rPr>
          <w:rFonts w:eastAsia="SimSun"/>
          <w:lang w:eastAsia="zh-CN" w:bidi="hi-IN"/>
        </w:rPr>
        <w:t xml:space="preserve">                                                                                                        </w:t>
      </w:r>
      <w:r>
        <w:rPr>
          <w:b/>
          <w:bCs/>
        </w:rPr>
        <w:t xml:space="preserve"> </w:t>
      </w:r>
    </w:p>
    <w:p w14:paraId="5101127C" w14:textId="77777777" w:rsidR="002C7A74" w:rsidRDefault="002C7A74" w:rsidP="002C7A74">
      <w:pPr>
        <w:jc w:val="center"/>
        <w:rPr>
          <w:b/>
          <w:bCs/>
        </w:rPr>
      </w:pPr>
      <w:r>
        <w:rPr>
          <w:b/>
          <w:bCs/>
        </w:rPr>
        <w:t>SELETUSKIRI</w:t>
      </w:r>
    </w:p>
    <w:p w14:paraId="312EF358" w14:textId="01A9E072" w:rsidR="002C7A74" w:rsidRDefault="002C7A74" w:rsidP="002C7A74">
      <w:pPr>
        <w:jc w:val="center"/>
        <w:rPr>
          <w:b/>
        </w:rPr>
      </w:pPr>
      <w:r>
        <w:rPr>
          <w:b/>
          <w:bCs/>
        </w:rPr>
        <w:t>maaeluministri määruse „</w:t>
      </w:r>
      <w:r w:rsidR="002A459D">
        <w:rPr>
          <w:b/>
        </w:rPr>
        <w:t>202</w:t>
      </w:r>
      <w:r w:rsidR="00982E82">
        <w:rPr>
          <w:b/>
        </w:rPr>
        <w:t>1</w:t>
      </w:r>
      <w:r>
        <w:rPr>
          <w:b/>
        </w:rPr>
        <w:t xml:space="preserve">. aastal antavad </w:t>
      </w:r>
      <w:r>
        <w:rPr>
          <w:rFonts w:eastAsia="SimSun"/>
          <w:b/>
          <w:kern w:val="2"/>
          <w:lang w:eastAsia="zh-CN" w:bidi="hi-IN"/>
        </w:rPr>
        <w:t>tootmiskohustusega seotud otsetoetused ja väikepõllumajandustootja toetus</w:t>
      </w:r>
      <w:r>
        <w:rPr>
          <w:b/>
          <w:bCs/>
        </w:rPr>
        <w:t>” eelnõu juurde</w:t>
      </w:r>
    </w:p>
    <w:p w14:paraId="713A37B4" w14:textId="77777777" w:rsidR="002C7A74" w:rsidRDefault="002C7A74" w:rsidP="002C7A74">
      <w:pPr>
        <w:rPr>
          <w:b/>
          <w:bCs/>
        </w:rPr>
      </w:pPr>
    </w:p>
    <w:p w14:paraId="6177F232" w14:textId="77777777" w:rsidR="002C7A74" w:rsidRDefault="002C7A74" w:rsidP="002C7A74">
      <w:pPr>
        <w:rPr>
          <w:b/>
          <w:bCs/>
        </w:rPr>
      </w:pPr>
      <w:r>
        <w:rPr>
          <w:b/>
          <w:bCs/>
        </w:rPr>
        <w:t>1. Sissejuhatus</w:t>
      </w:r>
    </w:p>
    <w:p w14:paraId="5193411A" w14:textId="77777777" w:rsidR="002C7A74" w:rsidRDefault="002C7A74" w:rsidP="002C7A74">
      <w:pPr>
        <w:rPr>
          <w:b/>
          <w:bCs/>
        </w:rPr>
      </w:pPr>
    </w:p>
    <w:p w14:paraId="19357397" w14:textId="77777777" w:rsidR="002C7A74" w:rsidRDefault="002C7A74" w:rsidP="002C7A74">
      <w:pPr>
        <w:jc w:val="both"/>
        <w:rPr>
          <w:bCs/>
          <w:color w:val="000000"/>
          <w:lang w:eastAsia="et-EE"/>
        </w:rPr>
      </w:pPr>
      <w:r>
        <w:rPr>
          <w:color w:val="000000"/>
          <w:lang w:eastAsia="et-EE"/>
        </w:rPr>
        <w:t xml:space="preserve">Määrus kehtestatakse Euroopa Liidu ühise põllumajanduspoliitika rakendamise seaduse </w:t>
      </w:r>
      <w:r>
        <w:rPr>
          <w:rFonts w:cs="Mangal"/>
          <w:szCs w:val="21"/>
        </w:rPr>
        <w:t xml:space="preserve">(edaspidi </w:t>
      </w:r>
      <w:r>
        <w:rPr>
          <w:rFonts w:cs="Mangal"/>
          <w:i/>
          <w:szCs w:val="21"/>
        </w:rPr>
        <w:t>ELÜPS</w:t>
      </w:r>
      <w:r>
        <w:rPr>
          <w:rFonts w:cs="Mangal"/>
          <w:szCs w:val="21"/>
        </w:rPr>
        <w:t xml:space="preserve">) </w:t>
      </w:r>
      <w:r>
        <w:rPr>
          <w:color w:val="000000"/>
          <w:lang w:eastAsia="et-EE"/>
        </w:rPr>
        <w:t xml:space="preserve">§ 11 lõike 3 </w:t>
      </w:r>
      <w:r>
        <w:rPr>
          <w:bCs/>
          <w:color w:val="000000"/>
          <w:lang w:eastAsia="et-EE"/>
        </w:rPr>
        <w:t>alusel.</w:t>
      </w:r>
    </w:p>
    <w:p w14:paraId="32A025F9" w14:textId="77777777" w:rsidR="002C7A74" w:rsidRDefault="002C7A74" w:rsidP="002C7A74">
      <w:pPr>
        <w:jc w:val="both"/>
      </w:pPr>
    </w:p>
    <w:p w14:paraId="44DD8B30" w14:textId="788DF677" w:rsidR="002C7A74" w:rsidRDefault="002C7A74" w:rsidP="002C7A74">
      <w:pPr>
        <w:jc w:val="both"/>
      </w:pPr>
      <w:r>
        <w:t xml:space="preserve">Määrusega sätestatakse liikmesriigile kohaldamiseks vabatahtlike toetuskavade alusel antavad toetused, </w:t>
      </w:r>
      <w:r w:rsidR="002A459D">
        <w:t>mida on 202</w:t>
      </w:r>
      <w:r w:rsidR="00982E82">
        <w:t>1</w:t>
      </w:r>
      <w:r>
        <w:t xml:space="preserve">. aastal võimalik taotleda. </w:t>
      </w:r>
    </w:p>
    <w:p w14:paraId="02318017" w14:textId="77777777" w:rsidR="002C7A74" w:rsidRDefault="002C7A74" w:rsidP="002C7A74">
      <w:r>
        <w:t xml:space="preserve"> </w:t>
      </w:r>
    </w:p>
    <w:p w14:paraId="400BA90E" w14:textId="49D9E256" w:rsidR="002C7A74" w:rsidRDefault="002C7A74" w:rsidP="002C7A74">
      <w:pPr>
        <w:jc w:val="both"/>
      </w:pPr>
      <w:r>
        <w:t xml:space="preserve">Määruse eelnõu ja seletuskirja koostas Maaeluministeeriumi maakasutuspoliitika osakonna otsetoetuste büroo peaspetsialist </w:t>
      </w:r>
      <w:r w:rsidR="00982E82">
        <w:t>Birgit Pai</w:t>
      </w:r>
      <w:r w:rsidR="000C61D7">
        <w:t xml:space="preserve"> </w:t>
      </w:r>
      <w:r>
        <w:t>(625 6146,</w:t>
      </w:r>
      <w:r w:rsidR="00A138A7">
        <w:t xml:space="preserve"> </w:t>
      </w:r>
      <w:hyperlink r:id="rId8" w:history="1">
        <w:r w:rsidR="00A138A7" w:rsidRPr="00E126DE">
          <w:rPr>
            <w:rStyle w:val="Hyperlink"/>
          </w:rPr>
          <w:t>birgit.pai@agri.ee</w:t>
        </w:r>
      </w:hyperlink>
      <w:r>
        <w:t xml:space="preserve">). Juriidilise ekspertiisi määruse eelnõule on teinud Maaeluministeeriumi õigusosakonna </w:t>
      </w:r>
      <w:r w:rsidR="000572EF">
        <w:t xml:space="preserve">nõunik </w:t>
      </w:r>
      <w:r>
        <w:t>Mari-Liis Kivipõld (625</w:t>
      </w:r>
      <w:r w:rsidR="00621550">
        <w:t> </w:t>
      </w:r>
      <w:r>
        <w:t xml:space="preserve">6283, </w:t>
      </w:r>
      <w:hyperlink r:id="rId9" w:history="1">
        <w:r>
          <w:rPr>
            <w:rStyle w:val="Hyperlink"/>
          </w:rPr>
          <w:t>mari-liis.kivipold@agri.ee</w:t>
        </w:r>
      </w:hyperlink>
      <w:r>
        <w:t xml:space="preserve">) ning eelnõu ja seletuskirja on </w:t>
      </w:r>
      <w:r>
        <w:rPr>
          <w:lang w:eastAsia="et-EE"/>
        </w:rPr>
        <w:t xml:space="preserve">keeleliselt toimetanud sama osakonna </w:t>
      </w:r>
      <w:r w:rsidR="000572EF" w:rsidRPr="000572EF">
        <w:rPr>
          <w:lang w:eastAsia="et-EE"/>
        </w:rPr>
        <w:t xml:space="preserve">peaspetsialist Laura </w:t>
      </w:r>
      <w:proofErr w:type="spellStart"/>
      <w:r w:rsidR="000572EF" w:rsidRPr="000572EF">
        <w:rPr>
          <w:lang w:eastAsia="et-EE"/>
        </w:rPr>
        <w:t>Ojava</w:t>
      </w:r>
      <w:proofErr w:type="spellEnd"/>
      <w:r w:rsidR="002A459D">
        <w:rPr>
          <w:lang w:eastAsia="et-EE"/>
        </w:rPr>
        <w:t xml:space="preserve"> (625 6</w:t>
      </w:r>
      <w:r w:rsidR="000572EF">
        <w:rPr>
          <w:lang w:eastAsia="et-EE"/>
        </w:rPr>
        <w:t>523</w:t>
      </w:r>
      <w:r>
        <w:rPr>
          <w:lang w:eastAsia="et-EE"/>
        </w:rPr>
        <w:t xml:space="preserve">, </w:t>
      </w:r>
      <w:hyperlink r:id="rId10" w:history="1">
        <w:r w:rsidR="000572EF" w:rsidRPr="004672C2">
          <w:rPr>
            <w:rStyle w:val="Hyperlink"/>
          </w:rPr>
          <w:t>laura.ojava</w:t>
        </w:r>
        <w:r w:rsidR="000572EF" w:rsidRPr="000572EF">
          <w:rPr>
            <w:rStyle w:val="Hyperlink"/>
          </w:rPr>
          <w:t>@agri.ee</w:t>
        </w:r>
      </w:hyperlink>
      <w:r>
        <w:rPr>
          <w:lang w:eastAsia="et-EE"/>
        </w:rPr>
        <w:t>)</w:t>
      </w:r>
      <w:r>
        <w:t>.</w:t>
      </w:r>
    </w:p>
    <w:p w14:paraId="1A61487F" w14:textId="77777777" w:rsidR="002C7A74" w:rsidRDefault="002C7A74" w:rsidP="002C7A74">
      <w:pPr>
        <w:jc w:val="both"/>
      </w:pPr>
    </w:p>
    <w:p w14:paraId="2126E26A" w14:textId="77777777" w:rsidR="002C7A74" w:rsidRDefault="002C7A74" w:rsidP="002C7A74">
      <w:pPr>
        <w:jc w:val="both"/>
        <w:rPr>
          <w:b/>
          <w:bCs/>
        </w:rPr>
      </w:pPr>
      <w:r>
        <w:rPr>
          <w:b/>
          <w:bCs/>
        </w:rPr>
        <w:t>2. Eelnõu sisu ja võrdlev analüüs</w:t>
      </w:r>
    </w:p>
    <w:p w14:paraId="6BC8D1C6" w14:textId="77777777" w:rsidR="002C7A74" w:rsidRDefault="002C7A74" w:rsidP="002C7A74">
      <w:pPr>
        <w:adjustRightInd w:val="0"/>
        <w:jc w:val="both"/>
        <w:rPr>
          <w:b/>
          <w:lang w:eastAsia="et-EE"/>
        </w:rPr>
      </w:pPr>
    </w:p>
    <w:p w14:paraId="12248DE5" w14:textId="306F3EA5" w:rsidR="002C7A74" w:rsidRDefault="002C7A74" w:rsidP="002C7A74">
      <w:pPr>
        <w:jc w:val="both"/>
        <w:rPr>
          <w:rFonts w:cs="Mangal"/>
          <w:szCs w:val="21"/>
        </w:rPr>
      </w:pPr>
      <w:r>
        <w:rPr>
          <w:rFonts w:cs="Mangal"/>
          <w:szCs w:val="21"/>
        </w:rPr>
        <w:t xml:space="preserve">Tulenevalt Euroopa Parlamendi ja nõukogu määrusest (EL) nr 1307/2013, </w:t>
      </w:r>
      <w:r>
        <w:t>millega kehtestatakse ühise põllumajanduspoliitika raames toetuskavade alusel põllumajandustootjatele makstavate otsetoetuste eeskirjad ning tunnistatakse kehtetuks nõukogu määrused (EÜ) nr 637/2008 ja (EÜ) nr 73/2009 (ELT L 347, 20.12.2013, lk 608–670), on Eesti riik kohustatud rakendama teatud toetuskavasid, nagu ühtne pindalatoetus, kliimat ja keskkonda säästvate põllumajandustavade toetus ja noore põllumajandustootja toetus. Lisaks on liikmesriigil teatud toetuskavade puhul võimalus valida, kas</w:t>
      </w:r>
      <w:r w:rsidR="006236C1">
        <w:t xml:space="preserve"> neid rakendada</w:t>
      </w:r>
      <w:r>
        <w:t xml:space="preserve"> ja</w:t>
      </w:r>
      <w:r w:rsidR="006236C1">
        <w:t xml:space="preserve"> kui, siis</w:t>
      </w:r>
      <w:r>
        <w:t xml:space="preserve"> milliseid neist. Sellised on </w:t>
      </w:r>
      <w:proofErr w:type="spellStart"/>
      <w:r>
        <w:rPr>
          <w:rFonts w:cs="Mangal"/>
          <w:szCs w:val="21"/>
        </w:rPr>
        <w:t>ELÜPSi</w:t>
      </w:r>
      <w:proofErr w:type="spellEnd"/>
      <w:r>
        <w:rPr>
          <w:rFonts w:cs="Mangal"/>
          <w:szCs w:val="21"/>
        </w:rPr>
        <w:t xml:space="preserve"> § 11 lõike 1 punktides 4</w:t>
      </w:r>
      <w:r>
        <w:rPr>
          <w:szCs w:val="21"/>
        </w:rPr>
        <w:t>−</w:t>
      </w:r>
      <w:r>
        <w:rPr>
          <w:rFonts w:cs="Mangal"/>
          <w:szCs w:val="21"/>
        </w:rPr>
        <w:t xml:space="preserve">7 nimetatud toetused. </w:t>
      </w:r>
    </w:p>
    <w:p w14:paraId="1F645280" w14:textId="77777777" w:rsidR="002C7A74" w:rsidRDefault="002C7A74" w:rsidP="002C7A74">
      <w:pPr>
        <w:jc w:val="both"/>
        <w:rPr>
          <w:rFonts w:cs="Mangal"/>
          <w:szCs w:val="21"/>
        </w:rPr>
      </w:pPr>
    </w:p>
    <w:p w14:paraId="66BDB6D7" w14:textId="21704819" w:rsidR="002C7A74" w:rsidRDefault="002A459D" w:rsidP="002C7A74">
      <w:pPr>
        <w:jc w:val="both"/>
        <w:rPr>
          <w:rFonts w:cs="Mangal"/>
          <w:szCs w:val="21"/>
        </w:rPr>
      </w:pPr>
      <w:r>
        <w:rPr>
          <w:rFonts w:cs="Mangal"/>
          <w:szCs w:val="21"/>
        </w:rPr>
        <w:t>Eelnõu kohaselt on 202</w:t>
      </w:r>
      <w:r w:rsidR="00982E82">
        <w:rPr>
          <w:rFonts w:cs="Mangal"/>
          <w:szCs w:val="21"/>
        </w:rPr>
        <w:t>1</w:t>
      </w:r>
      <w:r w:rsidR="002C7A74">
        <w:rPr>
          <w:rFonts w:cs="Mangal"/>
          <w:szCs w:val="21"/>
        </w:rPr>
        <w:t xml:space="preserve">. aastal võimalik taotleda Euroopa Põllumajanduse Tagatisfondi (edaspidi </w:t>
      </w:r>
      <w:r w:rsidR="002C7A74">
        <w:rPr>
          <w:rFonts w:cs="Mangal"/>
          <w:i/>
          <w:szCs w:val="21"/>
        </w:rPr>
        <w:t>EAGF</w:t>
      </w:r>
      <w:r w:rsidR="002C7A74">
        <w:rPr>
          <w:rFonts w:cs="Mangal"/>
          <w:szCs w:val="21"/>
        </w:rPr>
        <w:t>) vahenditest rahastatavat väikepõllumajandustootja toetust, piimalehma kasvatamise otsetoetust</w:t>
      </w:r>
      <w:r>
        <w:rPr>
          <w:rFonts w:cs="Mangal"/>
          <w:szCs w:val="21"/>
        </w:rPr>
        <w:t xml:space="preserve">, </w:t>
      </w:r>
      <w:r w:rsidRPr="00444D17">
        <w:rPr>
          <w:rFonts w:cs="Mangal"/>
          <w:szCs w:val="21"/>
        </w:rPr>
        <w:t xml:space="preserve">piimalehma kasvatamise otsetoetust Saaremaal, </w:t>
      </w:r>
      <w:r w:rsidR="00F13E3B" w:rsidRPr="00444D17">
        <w:rPr>
          <w:rFonts w:cs="Mangal"/>
          <w:szCs w:val="21"/>
        </w:rPr>
        <w:t xml:space="preserve">Hiiumaal, </w:t>
      </w:r>
      <w:r w:rsidR="00FF2022">
        <w:rPr>
          <w:rFonts w:cs="Mangal"/>
          <w:szCs w:val="21"/>
        </w:rPr>
        <w:t>Muhus</w:t>
      </w:r>
      <w:r w:rsidRPr="00444D17">
        <w:rPr>
          <w:rFonts w:cs="Mangal"/>
          <w:szCs w:val="21"/>
        </w:rPr>
        <w:t>, Kihnus ja Ruhnus</w:t>
      </w:r>
      <w:r w:rsidR="00982E82">
        <w:rPr>
          <w:rFonts w:cs="Mangal"/>
          <w:szCs w:val="21"/>
        </w:rPr>
        <w:t>, ute ja kitse kasvatamise otsetoetust</w:t>
      </w:r>
      <w:r w:rsidR="002C7A74">
        <w:rPr>
          <w:rFonts w:cs="Mangal"/>
          <w:szCs w:val="21"/>
        </w:rPr>
        <w:t xml:space="preserve"> ning puu- ja köögivilja kasvatamise otsetoetust. Nimetatud toetuste saamise täpsemad nõuded ning toetuste taotlemise ja taotluste menetlemise kord kehtestatakse iga toetuse kohta maaeluministri määrusega. </w:t>
      </w:r>
    </w:p>
    <w:p w14:paraId="171C34BE" w14:textId="77777777" w:rsidR="002C7A74" w:rsidRDefault="002C7A74" w:rsidP="002C7A74">
      <w:pPr>
        <w:jc w:val="both"/>
        <w:rPr>
          <w:rFonts w:cs="Mangal"/>
          <w:szCs w:val="21"/>
        </w:rPr>
      </w:pPr>
    </w:p>
    <w:p w14:paraId="3020204F" w14:textId="3B4D8BA0" w:rsidR="002C7A74" w:rsidRDefault="002C7A74" w:rsidP="002C7A74">
      <w:pPr>
        <w:overflowPunct w:val="0"/>
        <w:adjustRightInd w:val="0"/>
        <w:jc w:val="both"/>
        <w:textAlignment w:val="baseline"/>
      </w:pPr>
      <w:r>
        <w:t>Eesti on 2014. aasta 1. augustiks saatnud Euroopa Komisjonile teavituse tootmiskohustusega seotud toetuskavade rakendamise kohta ning komisjoni palvel esitanud lisadokumendid ja põhjendused, mis selgitavad nende toetuskavade rakendamise vajadust. Lisaks esitas Eesti 2016. aasta 1. augustiks analüüsi ja põhjendused kahe tootmiskohustusega seotud toetuse muutmiseks ning kahe tootmiskohustusega seotud toetuse andmise lõpetamiseks alates 2017. aastast.</w:t>
      </w:r>
      <w:r w:rsidR="002A459D">
        <w:t xml:space="preserve"> 2019. aasta 1. augustiks esitas Eesti Euroopa Komisjonile analüüsi ja põhjendused uue tootmiskohustusega seotud toetuse andmiseks. Eesti soovib</w:t>
      </w:r>
      <w:r w:rsidR="00982E82">
        <w:t xml:space="preserve"> jätkata</w:t>
      </w:r>
      <w:r w:rsidR="002A459D">
        <w:t xml:space="preserve"> 202</w:t>
      </w:r>
      <w:r w:rsidR="00982E82">
        <w:t>1</w:t>
      </w:r>
      <w:r w:rsidR="002A459D">
        <w:t xml:space="preserve">. aastal </w:t>
      </w:r>
      <w:r w:rsidR="00FF5351">
        <w:t xml:space="preserve">eraldi </w:t>
      </w:r>
      <w:r w:rsidR="002A459D">
        <w:t>piimalehma kasvatamise otsetoetus</w:t>
      </w:r>
      <w:r w:rsidR="00982E82">
        <w:t>e maksmist</w:t>
      </w:r>
      <w:r w:rsidR="002A459D">
        <w:t xml:space="preserve"> Saaremaal, Hiiumaal, </w:t>
      </w:r>
      <w:r w:rsidR="00FF2022">
        <w:t>Muhus</w:t>
      </w:r>
      <w:r w:rsidR="00F13E3B">
        <w:t xml:space="preserve">, </w:t>
      </w:r>
      <w:r w:rsidR="002A459D">
        <w:t xml:space="preserve">Kihnus ja Ruhnus. Piimalehma kasvatamise otsetoetust on makstud alates 2015. aastast kogu Eestis, kuid </w:t>
      </w:r>
      <w:r w:rsidR="00982E82">
        <w:t xml:space="preserve">alates </w:t>
      </w:r>
      <w:r w:rsidR="002A459D">
        <w:t>2020. aasta</w:t>
      </w:r>
      <w:r w:rsidR="00982E82">
        <w:t>st</w:t>
      </w:r>
      <w:r w:rsidR="002A459D">
        <w:t xml:space="preserve"> makstakse </w:t>
      </w:r>
      <w:r w:rsidR="00B70AC0">
        <w:t>piimalehma kasvatamise otsetoetust kahe erineva toetusena. Täpsemad nõuded kehtestatakse maaeluministri määrusega.</w:t>
      </w:r>
      <w:r>
        <w:t xml:space="preserve"> </w:t>
      </w:r>
      <w:r w:rsidR="00737FCC">
        <w:t>2021. aastal taastatakse tootmiskohustusega seotud toetus ka ute</w:t>
      </w:r>
      <w:r w:rsidR="00621550">
        <w:t>-</w:t>
      </w:r>
      <w:r w:rsidR="00737FCC">
        <w:t xml:space="preserve"> ja kitsekasvatajatele. Viimati rakendati seda toetust aastatel 2015 </w:t>
      </w:r>
      <w:r w:rsidR="002D1EEA">
        <w:t xml:space="preserve">ja </w:t>
      </w:r>
      <w:r w:rsidR="00737FCC">
        <w:t xml:space="preserve">2016. </w:t>
      </w:r>
    </w:p>
    <w:p w14:paraId="5B8454E2" w14:textId="77777777" w:rsidR="002C7A74" w:rsidRDefault="002C7A74" w:rsidP="002C7A74">
      <w:pPr>
        <w:overflowPunct w:val="0"/>
        <w:adjustRightInd w:val="0"/>
        <w:jc w:val="both"/>
        <w:textAlignment w:val="baseline"/>
        <w:rPr>
          <w:b/>
          <w:bCs/>
        </w:rPr>
      </w:pPr>
    </w:p>
    <w:p w14:paraId="7EB9484D" w14:textId="77777777" w:rsidR="002C7A74" w:rsidRDefault="002C7A74" w:rsidP="002C7A74">
      <w:pPr>
        <w:jc w:val="both"/>
        <w:rPr>
          <w:b/>
          <w:bCs/>
        </w:rPr>
      </w:pPr>
      <w:r>
        <w:rPr>
          <w:b/>
          <w:bCs/>
        </w:rPr>
        <w:t>3. Eelnõu vastavus Euroopa Liidu õigusele</w:t>
      </w:r>
    </w:p>
    <w:p w14:paraId="2517A8E3" w14:textId="77777777" w:rsidR="002C7A74" w:rsidRDefault="002C7A74" w:rsidP="002C7A74">
      <w:pPr>
        <w:jc w:val="both"/>
        <w:rPr>
          <w:bCs/>
        </w:rPr>
      </w:pPr>
    </w:p>
    <w:p w14:paraId="17B6CA22" w14:textId="1C2FF830" w:rsidR="002C7A74" w:rsidRDefault="002C7A74" w:rsidP="002C7A74">
      <w:pPr>
        <w:adjustRightInd w:val="0"/>
        <w:jc w:val="both"/>
        <w:rPr>
          <w:color w:val="000000"/>
          <w:lang w:eastAsia="et-EE"/>
        </w:rPr>
      </w:pPr>
      <w:r>
        <w:rPr>
          <w:bCs/>
          <w:color w:val="000000"/>
          <w:lang w:eastAsia="et-EE"/>
        </w:rPr>
        <w:t xml:space="preserve">Eelnõu on kooskõlas Euroopa Liidu õigusega. Eelnõu ettevalmistamisel </w:t>
      </w:r>
      <w:r>
        <w:rPr>
          <w:color w:val="000000"/>
          <w:lang w:eastAsia="et-EE"/>
        </w:rPr>
        <w:t>võeti aluseks Euroopa Parlamendi ja nõukogu määrus (EL) nr 1307/2013, millega kehtestatakse ühise põllumajanduspoliitika raames toetuskavade alusel põllumajandustootjatele makstavate otsetoetuste eeskirjad ning tunnistatakse kehtetuks nõukogu määrused (EÜ) nr 637/2008 ja (EÜ) nr 73/2009</w:t>
      </w:r>
      <w:r>
        <w:t xml:space="preserve"> </w:t>
      </w:r>
      <w:r>
        <w:rPr>
          <w:color w:val="000000"/>
          <w:lang w:eastAsia="et-EE"/>
        </w:rPr>
        <w:t>(ELT L 347, 20.12.2013, lk 608–670). Eesti teavitas Euroopa Komisjoni rakendatavatest toetuskavadest esi</w:t>
      </w:r>
      <w:r w:rsidR="00B70AC0">
        <w:rPr>
          <w:color w:val="000000"/>
          <w:lang w:eastAsia="et-EE"/>
        </w:rPr>
        <w:t>mest korda 1. augustil 2014,</w:t>
      </w:r>
      <w:r>
        <w:rPr>
          <w:color w:val="000000"/>
          <w:lang w:eastAsia="et-EE"/>
        </w:rPr>
        <w:t xml:space="preserve"> alates 2017. aastast kehtima hakanud muudatustest 1. augustil 2016</w:t>
      </w:r>
      <w:r w:rsidR="00B70AC0">
        <w:rPr>
          <w:color w:val="000000"/>
          <w:lang w:eastAsia="et-EE"/>
        </w:rPr>
        <w:t xml:space="preserve"> ning alates</w:t>
      </w:r>
      <w:r w:rsidR="00A138A7">
        <w:rPr>
          <w:color w:val="000000"/>
          <w:lang w:eastAsia="et-EE"/>
        </w:rPr>
        <w:t xml:space="preserve"> </w:t>
      </w:r>
      <w:r w:rsidR="00B70AC0" w:rsidRPr="00A138A7">
        <w:rPr>
          <w:color w:val="000000"/>
          <w:lang w:eastAsia="et-EE"/>
        </w:rPr>
        <w:t>202</w:t>
      </w:r>
      <w:r w:rsidR="007F0AD6" w:rsidRPr="00A138A7">
        <w:rPr>
          <w:color w:val="000000"/>
          <w:lang w:eastAsia="et-EE"/>
        </w:rPr>
        <w:t>1</w:t>
      </w:r>
      <w:r w:rsidR="00B70AC0" w:rsidRPr="00A138A7">
        <w:rPr>
          <w:color w:val="000000"/>
          <w:lang w:eastAsia="et-EE"/>
        </w:rPr>
        <w:t>. aastast kehtima hakkavatest muudatuste</w:t>
      </w:r>
      <w:r w:rsidR="00737FCC" w:rsidRPr="00A138A7">
        <w:rPr>
          <w:color w:val="000000"/>
          <w:lang w:eastAsia="et-EE"/>
        </w:rPr>
        <w:t>st</w:t>
      </w:r>
      <w:r w:rsidR="00A26B1B" w:rsidRPr="00A138A7">
        <w:rPr>
          <w:color w:val="000000"/>
          <w:lang w:eastAsia="et-EE"/>
        </w:rPr>
        <w:t xml:space="preserve"> teavitam</w:t>
      </w:r>
      <w:r w:rsidR="000C61D7" w:rsidRPr="00A138A7">
        <w:rPr>
          <w:color w:val="000000"/>
          <w:lang w:eastAsia="et-EE"/>
        </w:rPr>
        <w:t>ise tähtaeg</w:t>
      </w:r>
      <w:r w:rsidR="00707E61" w:rsidRPr="00A138A7">
        <w:rPr>
          <w:color w:val="000000"/>
          <w:lang w:eastAsia="et-EE"/>
        </w:rPr>
        <w:t>a</w:t>
      </w:r>
      <w:r w:rsidR="000C61D7" w:rsidRPr="00A138A7">
        <w:rPr>
          <w:color w:val="000000"/>
          <w:lang w:eastAsia="et-EE"/>
        </w:rPr>
        <w:t xml:space="preserve"> pole </w:t>
      </w:r>
      <w:r w:rsidR="00737FCC" w:rsidRPr="00A138A7">
        <w:rPr>
          <w:color w:val="000000"/>
          <w:lang w:eastAsia="et-EE"/>
        </w:rPr>
        <w:t xml:space="preserve">Euroopa </w:t>
      </w:r>
      <w:bookmarkStart w:id="0" w:name="_GoBack"/>
      <w:bookmarkEnd w:id="0"/>
      <w:r w:rsidR="00737FCC" w:rsidRPr="00A138A7">
        <w:rPr>
          <w:color w:val="000000"/>
          <w:lang w:eastAsia="et-EE"/>
        </w:rPr>
        <w:t xml:space="preserve">Komisjon </w:t>
      </w:r>
      <w:r w:rsidR="000C61D7" w:rsidRPr="00A138A7">
        <w:rPr>
          <w:color w:val="000000"/>
          <w:lang w:eastAsia="et-EE"/>
        </w:rPr>
        <w:t>veel määra</w:t>
      </w:r>
      <w:r w:rsidR="00737FCC" w:rsidRPr="00A138A7">
        <w:rPr>
          <w:color w:val="000000"/>
          <w:lang w:eastAsia="et-EE"/>
        </w:rPr>
        <w:t>nud, kuna</w:t>
      </w:r>
      <w:r w:rsidR="00D24BC5" w:rsidRPr="00A138A7">
        <w:rPr>
          <w:color w:val="000000"/>
          <w:lang w:eastAsia="et-EE"/>
        </w:rPr>
        <w:t xml:space="preserve"> veel </w:t>
      </w:r>
      <w:r w:rsidR="00692E65">
        <w:rPr>
          <w:color w:val="000000"/>
          <w:lang w:eastAsia="et-EE"/>
        </w:rPr>
        <w:t xml:space="preserve">ei </w:t>
      </w:r>
      <w:r w:rsidR="00D24BC5" w:rsidRPr="00A138A7">
        <w:rPr>
          <w:color w:val="000000"/>
          <w:lang w:eastAsia="et-EE"/>
        </w:rPr>
        <w:t>ole vastu võetud EL</w:t>
      </w:r>
      <w:r w:rsidR="00621550">
        <w:rPr>
          <w:color w:val="000000"/>
          <w:lang w:eastAsia="et-EE"/>
        </w:rPr>
        <w:t>i</w:t>
      </w:r>
      <w:r w:rsidR="00D24BC5" w:rsidRPr="00A138A7">
        <w:rPr>
          <w:color w:val="000000"/>
          <w:lang w:eastAsia="et-EE"/>
        </w:rPr>
        <w:t xml:space="preserve"> ühise põllumajanduspoliitika ning ühes sellega ka otsetoetuste rakendamiseks vajalikku üleminekumäärust (COM(2019)581 </w:t>
      </w:r>
      <w:proofErr w:type="spellStart"/>
      <w:r w:rsidR="00D24BC5" w:rsidRPr="00A138A7">
        <w:rPr>
          <w:color w:val="000000"/>
          <w:lang w:eastAsia="et-EE"/>
        </w:rPr>
        <w:t>final</w:t>
      </w:r>
      <w:proofErr w:type="spellEnd"/>
      <w:r w:rsidR="00D24BC5" w:rsidRPr="00A138A7">
        <w:rPr>
          <w:color w:val="000000"/>
          <w:lang w:eastAsia="et-EE"/>
        </w:rPr>
        <w:t>)</w:t>
      </w:r>
      <w:r w:rsidR="00687586">
        <w:rPr>
          <w:color w:val="000000"/>
          <w:lang w:eastAsia="et-EE"/>
        </w:rPr>
        <w:t>, mis reguleerib toetuste andmist 2021. ja 2022. aastal ehk üleminekuaastatel</w:t>
      </w:r>
      <w:r w:rsidR="00D24BC5" w:rsidRPr="00A138A7">
        <w:rPr>
          <w:color w:val="000000"/>
          <w:lang w:eastAsia="et-EE"/>
        </w:rPr>
        <w:t>.</w:t>
      </w:r>
    </w:p>
    <w:p w14:paraId="5A7540A2" w14:textId="77777777" w:rsidR="002C7A74" w:rsidRDefault="002C7A74" w:rsidP="002C7A74">
      <w:pPr>
        <w:adjustRightInd w:val="0"/>
        <w:jc w:val="both"/>
        <w:rPr>
          <w:rFonts w:ascii="EUAlbertina" w:hAnsi="EUAlbertina" w:cs="EUAlbertina"/>
          <w:b/>
          <w:bCs/>
          <w:color w:val="000000"/>
          <w:lang w:eastAsia="et-EE"/>
        </w:rPr>
      </w:pPr>
    </w:p>
    <w:p w14:paraId="5F3D6F3A" w14:textId="77777777" w:rsidR="002C7A74" w:rsidRDefault="002C7A74" w:rsidP="002C7A74">
      <w:pPr>
        <w:jc w:val="both"/>
        <w:rPr>
          <w:b/>
          <w:bCs/>
        </w:rPr>
      </w:pPr>
      <w:r>
        <w:rPr>
          <w:b/>
          <w:bCs/>
        </w:rPr>
        <w:t>4. Määruse mõjud</w:t>
      </w:r>
      <w:r>
        <w:rPr>
          <w:bCs/>
        </w:rPr>
        <w:t xml:space="preserve"> </w:t>
      </w:r>
    </w:p>
    <w:p w14:paraId="52E0DEE2" w14:textId="77777777" w:rsidR="002C7A74" w:rsidRDefault="002C7A74" w:rsidP="002C7A74">
      <w:pPr>
        <w:overflowPunct w:val="0"/>
        <w:adjustRightInd w:val="0"/>
        <w:jc w:val="both"/>
        <w:textAlignment w:val="baseline"/>
      </w:pPr>
    </w:p>
    <w:p w14:paraId="17D363A3" w14:textId="4DBB6BA9" w:rsidR="002C7A74" w:rsidRDefault="002C7A74" w:rsidP="002C7A74">
      <w:pPr>
        <w:overflowPunct w:val="0"/>
        <w:adjustRightInd w:val="0"/>
        <w:jc w:val="both"/>
        <w:textAlignment w:val="baseline"/>
      </w:pPr>
      <w:r>
        <w:t xml:space="preserve">Määruse peamine eesmärk seisneb potentsiaalsete taotlejate jaoks õigusselge olukorra loomises selle kohta, milliseid </w:t>
      </w:r>
      <w:proofErr w:type="spellStart"/>
      <w:r>
        <w:t>ELÜPSi</w:t>
      </w:r>
      <w:proofErr w:type="spellEnd"/>
      <w:r>
        <w:t xml:space="preserve"> § 11 lõike 1 punktides 4</w:t>
      </w:r>
      <w:r w:rsidR="00EC6756">
        <w:t>–7 nimetatud otsetoetusi on 202</w:t>
      </w:r>
      <w:r w:rsidR="007F0AD6">
        <w:t>1</w:t>
      </w:r>
      <w:r>
        <w:t>. aastal võimal</w:t>
      </w:r>
      <w:r w:rsidR="00EC6756">
        <w:t>ik taotleda. Eesti rakendab 202</w:t>
      </w:r>
      <w:r w:rsidR="007F0AD6">
        <w:t>1</w:t>
      </w:r>
      <w:r>
        <w:t>. aasta</w:t>
      </w:r>
      <w:r w:rsidR="00621550">
        <w:t>l</w:t>
      </w:r>
      <w:r w:rsidR="00707E61">
        <w:t xml:space="preserve"> viit</w:t>
      </w:r>
      <w:r>
        <w:t xml:space="preserve"> liikmesriigile kohaldamiseks vabatahtlikku toetuskava, mille raames antakse piimalehma kasvatamise otsetoetust</w:t>
      </w:r>
      <w:r w:rsidR="00EC6756">
        <w:t>, piimalehma kasvatamise otsetoetu</w:t>
      </w:r>
      <w:r w:rsidR="00FF5351">
        <w:t>st</w:t>
      </w:r>
      <w:r w:rsidR="00EC6756">
        <w:t xml:space="preserve"> Saaremaal, Hiiumaal, </w:t>
      </w:r>
      <w:r w:rsidR="00F13E3B">
        <w:t>Muhu</w:t>
      </w:r>
      <w:r w:rsidR="00FF2022">
        <w:t>s</w:t>
      </w:r>
      <w:r w:rsidR="00F13E3B">
        <w:t xml:space="preserve">, </w:t>
      </w:r>
      <w:r w:rsidR="00EC6756">
        <w:t>Kihnus ja Ruhnus</w:t>
      </w:r>
      <w:r>
        <w:t>,</w:t>
      </w:r>
      <w:r w:rsidR="007F0AD6">
        <w:t xml:space="preserve"> ute ja kitse kasvatamise otsetoetust</w:t>
      </w:r>
      <w:r w:rsidR="002D1EEA">
        <w:t>,</w:t>
      </w:r>
      <w:r>
        <w:t xml:space="preserve"> puu- ja köögivilja kasvatamise otsetoetust ning väikepõllumajandustootja otsetoetust. </w:t>
      </w:r>
      <w:r w:rsidRPr="00A67970">
        <w:rPr>
          <w:bCs/>
        </w:rPr>
        <w:t xml:space="preserve">Tootmiskohustusega seotud toetuste maksmiseks </w:t>
      </w:r>
      <w:r w:rsidR="00EC6756" w:rsidRPr="00A67970">
        <w:rPr>
          <w:bCs/>
        </w:rPr>
        <w:t>on 202</w:t>
      </w:r>
      <w:r w:rsidR="007F0AD6" w:rsidRPr="00A67970">
        <w:rPr>
          <w:bCs/>
        </w:rPr>
        <w:t>1</w:t>
      </w:r>
      <w:r w:rsidR="00692E65">
        <w:rPr>
          <w:bCs/>
        </w:rPr>
        <w:t>. aastal</w:t>
      </w:r>
      <w:r w:rsidR="00EC6756" w:rsidRPr="00A67970">
        <w:rPr>
          <w:bCs/>
        </w:rPr>
        <w:t xml:space="preserve"> ette </w:t>
      </w:r>
      <w:r w:rsidR="00EC6756" w:rsidRPr="000D350F">
        <w:rPr>
          <w:bCs/>
        </w:rPr>
        <w:t>nähtud 6,</w:t>
      </w:r>
      <w:r w:rsidR="00D44481" w:rsidRPr="000D350F">
        <w:rPr>
          <w:bCs/>
        </w:rPr>
        <w:t>8</w:t>
      </w:r>
      <w:r w:rsidR="00D55AD9" w:rsidRPr="000D350F">
        <w:rPr>
          <w:bCs/>
        </w:rPr>
        <w:t>20</w:t>
      </w:r>
      <w:r w:rsidRPr="000D350F">
        <w:rPr>
          <w:bCs/>
        </w:rPr>
        <w:t> miljonit</w:t>
      </w:r>
      <w:r w:rsidRPr="00A67970">
        <w:rPr>
          <w:bCs/>
        </w:rPr>
        <w:t xml:space="preserve"> </w:t>
      </w:r>
      <w:r w:rsidRPr="000D350F">
        <w:rPr>
          <w:bCs/>
        </w:rPr>
        <w:t>eurot,</w:t>
      </w:r>
      <w:r w:rsidRPr="000D350F">
        <w:rPr>
          <w:lang w:eastAsia="et-EE"/>
        </w:rPr>
        <w:t xml:space="preserve"> millest </w:t>
      </w:r>
      <w:r w:rsidR="00691C97" w:rsidRPr="000D350F">
        <w:rPr>
          <w:lang w:eastAsia="et-EE"/>
        </w:rPr>
        <w:t>0,</w:t>
      </w:r>
      <w:r w:rsidRPr="000D350F">
        <w:rPr>
          <w:lang w:eastAsia="et-EE"/>
        </w:rPr>
        <w:t>544 </w:t>
      </w:r>
      <w:r w:rsidR="00691C97" w:rsidRPr="000D350F">
        <w:rPr>
          <w:lang w:eastAsia="et-EE"/>
        </w:rPr>
        <w:t>miljonit </w:t>
      </w:r>
      <w:r w:rsidRPr="000D350F">
        <w:rPr>
          <w:lang w:eastAsia="et-EE"/>
        </w:rPr>
        <w:t>eurot kavandatakse puu- ja köögi</w:t>
      </w:r>
      <w:r w:rsidR="00EC6756" w:rsidRPr="000D350F">
        <w:rPr>
          <w:lang w:eastAsia="et-EE"/>
        </w:rPr>
        <w:t>vilja kasvatamise otsetoetuseks,</w:t>
      </w:r>
      <w:r w:rsidR="000D2BF9" w:rsidRPr="000D350F">
        <w:rPr>
          <w:lang w:eastAsia="et-EE"/>
        </w:rPr>
        <w:t xml:space="preserve"> 0,5</w:t>
      </w:r>
      <w:r w:rsidR="00D55AD9" w:rsidRPr="000D350F">
        <w:rPr>
          <w:lang w:eastAsia="et-EE"/>
        </w:rPr>
        <w:t>40</w:t>
      </w:r>
      <w:r w:rsidR="00621550" w:rsidRPr="000D350F">
        <w:rPr>
          <w:lang w:eastAsia="et-EE"/>
        </w:rPr>
        <w:t> </w:t>
      </w:r>
      <w:r w:rsidR="007F0AD6" w:rsidRPr="000D350F">
        <w:rPr>
          <w:lang w:eastAsia="et-EE"/>
        </w:rPr>
        <w:t>m</w:t>
      </w:r>
      <w:r w:rsidR="007F0AD6" w:rsidRPr="00A67970">
        <w:rPr>
          <w:lang w:eastAsia="et-EE"/>
        </w:rPr>
        <w:t xml:space="preserve">iljonit eurot ute ja kitse kasvatamise otsetoetuseks, </w:t>
      </w:r>
      <w:r w:rsidR="00EC6756" w:rsidRPr="00A67970">
        <w:rPr>
          <w:lang w:eastAsia="et-EE"/>
        </w:rPr>
        <w:t>4,</w:t>
      </w:r>
      <w:r w:rsidR="00D44481" w:rsidRPr="00A67970">
        <w:rPr>
          <w:lang w:eastAsia="et-EE"/>
        </w:rPr>
        <w:t>72</w:t>
      </w:r>
      <w:r w:rsidR="00251D83" w:rsidRPr="00A67970">
        <w:rPr>
          <w:lang w:eastAsia="et-EE"/>
        </w:rPr>
        <w:t>3</w:t>
      </w:r>
      <w:r w:rsidRPr="00A67970">
        <w:rPr>
          <w:lang w:eastAsia="et-EE"/>
        </w:rPr>
        <w:t> miljonit eurot piimalehma kasvatamise otsetoetuseks</w:t>
      </w:r>
      <w:r w:rsidR="00EC6756" w:rsidRPr="00A67970">
        <w:rPr>
          <w:lang w:eastAsia="et-EE"/>
        </w:rPr>
        <w:t xml:space="preserve"> ja 1,</w:t>
      </w:r>
      <w:r w:rsidR="001B4E53" w:rsidRPr="00A67970">
        <w:rPr>
          <w:lang w:eastAsia="et-EE"/>
        </w:rPr>
        <w:t>01</w:t>
      </w:r>
      <w:r w:rsidR="00251D83" w:rsidRPr="00A67970">
        <w:rPr>
          <w:lang w:eastAsia="et-EE"/>
        </w:rPr>
        <w:t>3</w:t>
      </w:r>
      <w:r w:rsidR="00E76D3C" w:rsidRPr="00A67970">
        <w:rPr>
          <w:lang w:eastAsia="et-EE"/>
        </w:rPr>
        <w:t xml:space="preserve"> miljonit eurot </w:t>
      </w:r>
      <w:r w:rsidR="00EC6756" w:rsidRPr="00A67970">
        <w:rPr>
          <w:lang w:eastAsia="et-EE"/>
        </w:rPr>
        <w:t>piimalehma kasvatamise otseto</w:t>
      </w:r>
      <w:r w:rsidR="00E23448" w:rsidRPr="00A67970">
        <w:rPr>
          <w:lang w:eastAsia="et-EE"/>
        </w:rPr>
        <w:t>e</w:t>
      </w:r>
      <w:r w:rsidR="00EC6756" w:rsidRPr="00A67970">
        <w:rPr>
          <w:lang w:eastAsia="et-EE"/>
        </w:rPr>
        <w:t xml:space="preserve">tuseks Saaremaal, Hiiumaal, </w:t>
      </w:r>
      <w:r w:rsidR="00FF2022" w:rsidRPr="00A67970">
        <w:rPr>
          <w:lang w:eastAsia="et-EE"/>
        </w:rPr>
        <w:t>Muhus</w:t>
      </w:r>
      <w:r w:rsidR="00F13E3B" w:rsidRPr="00A67970">
        <w:rPr>
          <w:lang w:eastAsia="et-EE"/>
        </w:rPr>
        <w:t xml:space="preserve">, </w:t>
      </w:r>
      <w:r w:rsidR="00EC6756" w:rsidRPr="00A67970">
        <w:rPr>
          <w:lang w:eastAsia="et-EE"/>
        </w:rPr>
        <w:t>Kihnus ja Ruhnus</w:t>
      </w:r>
      <w:r w:rsidRPr="00A67970">
        <w:rPr>
          <w:bCs/>
        </w:rPr>
        <w:t>. Väikepõllumajandustootjate</w:t>
      </w:r>
      <w:r>
        <w:rPr>
          <w:bCs/>
        </w:rPr>
        <w:t xml:space="preserve"> kava raames antakse kõiki teisi otsetoetusi, kusjuures toetuste saamise nõuete osas kehtivad teatud erisused. Taotleja peab täitma nõudeid nende otsetoetuste saamiseks, mida ta on taotlenud, kuid ei pea täitma nõuetele vastavuse nõudeid ega järgima kliimat ja keskkonda säästvaid põllumajandustavasid. Iga-aastane toetussumma väikepõllumajandustootjate kavas osaleva põllumajandustootja kohta arvutatakse taotletud otsetoetuste ühikumäärade alusel ja eraldi eelarvet selle toetuse jaoks eraldatud ei ole. </w:t>
      </w:r>
    </w:p>
    <w:p w14:paraId="23A22E65" w14:textId="77777777" w:rsidR="002C7A74" w:rsidRDefault="002C7A74" w:rsidP="002C7A74">
      <w:pPr>
        <w:jc w:val="both"/>
        <w:rPr>
          <w:bCs/>
        </w:rPr>
      </w:pPr>
      <w:r>
        <w:rPr>
          <w:bCs/>
        </w:rPr>
        <w:t xml:space="preserve"> </w:t>
      </w:r>
    </w:p>
    <w:p w14:paraId="1FDAABCA" w14:textId="3437AAF8" w:rsidR="002C7A74" w:rsidRDefault="002C7A74" w:rsidP="002C7A74">
      <w:pPr>
        <w:jc w:val="both"/>
        <w:rPr>
          <w:bCs/>
        </w:rPr>
      </w:pPr>
      <w:r>
        <w:rPr>
          <w:lang w:eastAsia="et-EE"/>
        </w:rPr>
        <w:t xml:space="preserve">Põllumajanduse Registrite ja </w:t>
      </w:r>
      <w:r w:rsidRPr="00A67970">
        <w:rPr>
          <w:lang w:eastAsia="et-EE"/>
        </w:rPr>
        <w:t>Informatsiooni Ameti</w:t>
      </w:r>
      <w:r w:rsidRPr="00A67970">
        <w:rPr>
          <w:bCs/>
        </w:rPr>
        <w:t xml:space="preserve"> </w:t>
      </w:r>
      <w:r w:rsidR="00EC6756" w:rsidRPr="00A67970">
        <w:rPr>
          <w:bCs/>
        </w:rPr>
        <w:t>201</w:t>
      </w:r>
      <w:r w:rsidR="00707E61" w:rsidRPr="00A67970">
        <w:rPr>
          <w:bCs/>
        </w:rPr>
        <w:t>9</w:t>
      </w:r>
      <w:r w:rsidRPr="00A67970">
        <w:rPr>
          <w:bCs/>
        </w:rPr>
        <w:t xml:space="preserve">. aasta andmete kohaselt määrati väikepõllumajandustootja toetust </w:t>
      </w:r>
      <w:r w:rsidR="00EC6756" w:rsidRPr="00A67970">
        <w:t>1</w:t>
      </w:r>
      <w:r w:rsidR="00CB1D30" w:rsidRPr="00A67970">
        <w:t>350</w:t>
      </w:r>
      <w:r w:rsidRPr="00A67970">
        <w:t> taotlejale, kelle kasutada oli</w:t>
      </w:r>
      <w:r w:rsidR="00CB1D30" w:rsidRPr="00A67970">
        <w:t xml:space="preserve"> 6929</w:t>
      </w:r>
      <w:r w:rsidRPr="00A67970">
        <w:t> hektarit põllumajandusmaad</w:t>
      </w:r>
      <w:r w:rsidR="00EC6756" w:rsidRPr="00A67970">
        <w:t xml:space="preserve"> ja </w:t>
      </w:r>
      <w:r w:rsidR="00A75515" w:rsidRPr="00A67970">
        <w:t xml:space="preserve">kes kasvatasid </w:t>
      </w:r>
      <w:r w:rsidR="00CB1D30" w:rsidRPr="00A67970">
        <w:t>33</w:t>
      </w:r>
      <w:r w:rsidR="00EC6756" w:rsidRPr="00A67970">
        <w:t xml:space="preserve"> piimalehma</w:t>
      </w:r>
      <w:r w:rsidRPr="00A67970">
        <w:t xml:space="preserve">. Piimalehma kasvatamise otsetoetust määrati </w:t>
      </w:r>
      <w:r w:rsidR="00CB1D30" w:rsidRPr="00A67970">
        <w:t>955</w:t>
      </w:r>
      <w:r w:rsidRPr="00A67970">
        <w:t xml:space="preserve"> taotlejale, kellel oli </w:t>
      </w:r>
      <w:r w:rsidR="00EC6756" w:rsidRPr="00A67970">
        <w:t xml:space="preserve">34 </w:t>
      </w:r>
      <w:r w:rsidR="00CB1D30" w:rsidRPr="00A67970">
        <w:t>699</w:t>
      </w:r>
      <w:r w:rsidRPr="00A67970">
        <w:t xml:space="preserve"> piimalehma. </w:t>
      </w:r>
      <w:r w:rsidRPr="00A67970">
        <w:rPr>
          <w:bCs/>
        </w:rPr>
        <w:t xml:space="preserve">Puu- ja köögivilja kasvatamise otsetoetust määrati </w:t>
      </w:r>
      <w:r w:rsidR="00EC6756" w:rsidRPr="00A67970">
        <w:rPr>
          <w:bCs/>
        </w:rPr>
        <w:t>20</w:t>
      </w:r>
      <w:r w:rsidR="00CB1D30" w:rsidRPr="00A67970">
        <w:rPr>
          <w:bCs/>
        </w:rPr>
        <w:t>5</w:t>
      </w:r>
      <w:r w:rsidRPr="00A67970">
        <w:rPr>
          <w:bCs/>
        </w:rPr>
        <w:t xml:space="preserve"> taotl</w:t>
      </w:r>
      <w:r w:rsidR="00EC6756" w:rsidRPr="00A67970">
        <w:rPr>
          <w:bCs/>
        </w:rPr>
        <w:t>ejale, kelle kasutuses oli 1</w:t>
      </w:r>
      <w:r w:rsidR="00CB1D30" w:rsidRPr="00A67970">
        <w:rPr>
          <w:bCs/>
        </w:rPr>
        <w:t>934</w:t>
      </w:r>
      <w:r w:rsidRPr="00A67970">
        <w:rPr>
          <w:bCs/>
        </w:rPr>
        <w:t xml:space="preserve"> hektarit põllumaad.</w:t>
      </w:r>
    </w:p>
    <w:p w14:paraId="22FD28B8" w14:textId="77777777" w:rsidR="002C7A74" w:rsidRDefault="002C7A74" w:rsidP="002C7A74">
      <w:pPr>
        <w:jc w:val="both"/>
        <w:rPr>
          <w:b/>
          <w:bCs/>
        </w:rPr>
      </w:pPr>
    </w:p>
    <w:p w14:paraId="650FE77E" w14:textId="77777777" w:rsidR="002C7A74" w:rsidRDefault="002C7A74" w:rsidP="002C7A74">
      <w:pPr>
        <w:jc w:val="both"/>
        <w:rPr>
          <w:b/>
          <w:bCs/>
        </w:rPr>
      </w:pPr>
      <w:r>
        <w:rPr>
          <w:b/>
          <w:bCs/>
        </w:rPr>
        <w:t>5. Määruse rakendamisega seotud tegevused, vajalikud kulud ja määruse rakendamise eeldatavad tulud</w:t>
      </w:r>
    </w:p>
    <w:p w14:paraId="2E30C602" w14:textId="77777777" w:rsidR="002C7A74" w:rsidRDefault="002C7A74" w:rsidP="002C7A74">
      <w:pPr>
        <w:jc w:val="both"/>
        <w:rPr>
          <w:b/>
          <w:bCs/>
        </w:rPr>
      </w:pPr>
    </w:p>
    <w:p w14:paraId="20291086" w14:textId="2F4A4D1C" w:rsidR="002C7A74" w:rsidRDefault="002C7A74" w:rsidP="002C7A74">
      <w:pPr>
        <w:adjustRightInd w:val="0"/>
        <w:jc w:val="both"/>
        <w:rPr>
          <w:lang w:eastAsia="et-EE"/>
        </w:rPr>
      </w:pPr>
      <w:r>
        <w:rPr>
          <w:lang w:eastAsia="et-EE"/>
        </w:rPr>
        <w:t>Toetusi rahastatakse Euroopa Liidu eelarvest (</w:t>
      </w:r>
      <w:proofErr w:type="spellStart"/>
      <w:r>
        <w:rPr>
          <w:rFonts w:cs="Mangal"/>
          <w:szCs w:val="21"/>
        </w:rPr>
        <w:t>EAGFi</w:t>
      </w:r>
      <w:proofErr w:type="spellEnd"/>
      <w:r>
        <w:rPr>
          <w:rFonts w:cs="Mangal"/>
          <w:szCs w:val="21"/>
        </w:rPr>
        <w:t xml:space="preserve"> vahenditest</w:t>
      </w:r>
      <w:r>
        <w:rPr>
          <w:lang w:eastAsia="et-EE"/>
        </w:rPr>
        <w:t xml:space="preserve">). Tootmiskohustusega seotud toetusteks </w:t>
      </w:r>
      <w:r w:rsidR="00EC6756">
        <w:rPr>
          <w:lang w:eastAsia="et-EE"/>
        </w:rPr>
        <w:t>kavandatakse 202</w:t>
      </w:r>
      <w:r w:rsidR="007F0AD6">
        <w:rPr>
          <w:lang w:eastAsia="et-EE"/>
        </w:rPr>
        <w:t>1</w:t>
      </w:r>
      <w:r w:rsidR="00621550">
        <w:rPr>
          <w:lang w:eastAsia="et-EE"/>
        </w:rPr>
        <w:t>. aastal</w:t>
      </w:r>
      <w:r w:rsidR="00EC6756">
        <w:rPr>
          <w:lang w:eastAsia="et-EE"/>
        </w:rPr>
        <w:t xml:space="preserve"> </w:t>
      </w:r>
      <w:r w:rsidR="00EC6756" w:rsidRPr="00A67970">
        <w:rPr>
          <w:lang w:eastAsia="et-EE"/>
        </w:rPr>
        <w:t xml:space="preserve">maksta </w:t>
      </w:r>
      <w:r w:rsidR="00D55AD9">
        <w:rPr>
          <w:lang w:eastAsia="et-EE"/>
        </w:rPr>
        <w:t>6,</w:t>
      </w:r>
      <w:r w:rsidR="00D55AD9" w:rsidRPr="000D350F">
        <w:rPr>
          <w:lang w:eastAsia="et-EE"/>
        </w:rPr>
        <w:t>820</w:t>
      </w:r>
      <w:r w:rsidR="00EC6756" w:rsidRPr="000D350F">
        <w:rPr>
          <w:lang w:eastAsia="et-EE"/>
        </w:rPr>
        <w:t> miljonit</w:t>
      </w:r>
      <w:r w:rsidR="00EC6756" w:rsidRPr="00A67970">
        <w:rPr>
          <w:lang w:eastAsia="et-EE"/>
        </w:rPr>
        <w:t> eurot</w:t>
      </w:r>
      <w:r w:rsidR="00A75515" w:rsidRPr="00A67970">
        <w:rPr>
          <w:lang w:eastAsia="et-EE"/>
        </w:rPr>
        <w:t>, mis on</w:t>
      </w:r>
      <w:r w:rsidRPr="00A67970">
        <w:rPr>
          <w:lang w:eastAsia="et-EE"/>
        </w:rPr>
        <w:t xml:space="preserve"> </w:t>
      </w:r>
      <w:r w:rsidR="00F43F81" w:rsidRPr="00D55AD9">
        <w:rPr>
          <w:lang w:eastAsia="et-EE"/>
        </w:rPr>
        <w:t>4,1</w:t>
      </w:r>
      <w:r w:rsidRPr="00A67970">
        <w:rPr>
          <w:lang w:eastAsia="et-EE"/>
        </w:rPr>
        <w:t>%</w:t>
      </w:r>
      <w:r>
        <w:rPr>
          <w:lang w:eastAsia="et-EE"/>
        </w:rPr>
        <w:t xml:space="preserve"> kogu otsetoetuste eelarvest. Väikepõllumajandustootja toetust võib maksta otsetoetuste eelarvest kuni 10% ulatuses. </w:t>
      </w:r>
    </w:p>
    <w:p w14:paraId="626B9754" w14:textId="77777777" w:rsidR="002C7A74" w:rsidRDefault="002C7A74" w:rsidP="002C7A74">
      <w:pPr>
        <w:jc w:val="both"/>
        <w:rPr>
          <w:lang w:eastAsia="et-EE"/>
        </w:rPr>
      </w:pPr>
    </w:p>
    <w:p w14:paraId="10944243" w14:textId="1CB7C167" w:rsidR="00C419B4" w:rsidRDefault="002C7A74" w:rsidP="00C419B4">
      <w:pPr>
        <w:jc w:val="both"/>
        <w:rPr>
          <w:rFonts w:cs="Mangal"/>
          <w:szCs w:val="21"/>
        </w:rPr>
      </w:pPr>
      <w:r w:rsidRPr="00A138A7">
        <w:rPr>
          <w:lang w:eastAsia="et-EE"/>
        </w:rPr>
        <w:t xml:space="preserve">Määruse rakendamisega ei kaasne lisakulusid riigieelarve vahenditest. </w:t>
      </w:r>
      <w:r w:rsidR="00C419B4" w:rsidRPr="00A138A7">
        <w:t>Piimalehma</w:t>
      </w:r>
      <w:r w:rsidR="00C419B4">
        <w:t xml:space="preserve"> kasvatamise otsetoetuse, piimalehma kasvatamise otsetoetuse Saaremaal, Hiiumaal, Muhus, Kihnus ja Ruhnus ning ute ja kitse kasvatamise otsetoetuse</w:t>
      </w:r>
      <w:r w:rsidR="00C419B4">
        <w:rPr>
          <w:lang w:eastAsia="et-EE"/>
        </w:rPr>
        <w:t xml:space="preserve"> </w:t>
      </w:r>
      <w:r>
        <w:rPr>
          <w:lang w:eastAsia="et-EE"/>
        </w:rPr>
        <w:t>menetlemisega seotud kulud</w:t>
      </w:r>
      <w:r w:rsidR="00C419B4">
        <w:rPr>
          <w:lang w:eastAsia="et-EE"/>
        </w:rPr>
        <w:t xml:space="preserve"> on kirjeldatud vastavate</w:t>
      </w:r>
      <w:r w:rsidR="00C419B4">
        <w:rPr>
          <w:rFonts w:cs="Mangal"/>
          <w:szCs w:val="21"/>
        </w:rPr>
        <w:t xml:space="preserve"> maaeluministri määruste seletuskirjades. </w:t>
      </w:r>
    </w:p>
    <w:p w14:paraId="1C75FF7C" w14:textId="523B9A77" w:rsidR="002C7A74" w:rsidRDefault="002C7A74" w:rsidP="002C7A74">
      <w:pPr>
        <w:jc w:val="both"/>
        <w:rPr>
          <w:b/>
          <w:bCs/>
        </w:rPr>
      </w:pPr>
    </w:p>
    <w:p w14:paraId="75D70226" w14:textId="77777777" w:rsidR="002C7A74" w:rsidRDefault="002C7A74" w:rsidP="002C7A74">
      <w:pPr>
        <w:jc w:val="both"/>
        <w:rPr>
          <w:b/>
          <w:bCs/>
        </w:rPr>
      </w:pPr>
      <w:r>
        <w:rPr>
          <w:b/>
          <w:bCs/>
        </w:rPr>
        <w:t>6. Määruse jõustumine</w:t>
      </w:r>
    </w:p>
    <w:p w14:paraId="547A5E4B" w14:textId="77777777" w:rsidR="002C7A74" w:rsidRDefault="002C7A74" w:rsidP="002C7A74">
      <w:pPr>
        <w:jc w:val="both"/>
        <w:rPr>
          <w:b/>
          <w:bCs/>
        </w:rPr>
      </w:pPr>
    </w:p>
    <w:p w14:paraId="75805210" w14:textId="77777777" w:rsidR="002C7A74" w:rsidRDefault="002C7A74" w:rsidP="002C7A74">
      <w:pPr>
        <w:overflowPunct w:val="0"/>
        <w:adjustRightInd w:val="0"/>
        <w:jc w:val="both"/>
        <w:textAlignment w:val="baseline"/>
      </w:pPr>
      <w:r>
        <w:lastRenderedPageBreak/>
        <w:t>Määrus jõustub üldises korras.</w:t>
      </w:r>
    </w:p>
    <w:p w14:paraId="11C39E66" w14:textId="6181DEB9" w:rsidR="00A42343" w:rsidRDefault="00A42343" w:rsidP="00425D65">
      <w:pPr>
        <w:overflowPunct w:val="0"/>
        <w:adjustRightInd w:val="0"/>
        <w:jc w:val="both"/>
        <w:textAlignment w:val="baseline"/>
      </w:pPr>
      <w:bookmarkStart w:id="1" w:name="lg1"/>
      <w:bookmarkEnd w:id="1"/>
    </w:p>
    <w:p w14:paraId="260C5FB3" w14:textId="77777777" w:rsidR="002C7A74" w:rsidRDefault="002C7A74" w:rsidP="002C7A74">
      <w:pPr>
        <w:jc w:val="both"/>
        <w:rPr>
          <w:b/>
          <w:bCs/>
        </w:rPr>
      </w:pPr>
      <w:r>
        <w:rPr>
          <w:b/>
          <w:bCs/>
        </w:rPr>
        <w:t>7. Eelnõu kooskõlastamine, huvirühmade kaasamine ja avalik konsultatsioon</w:t>
      </w:r>
    </w:p>
    <w:p w14:paraId="43C0127F" w14:textId="77777777" w:rsidR="002C7A74" w:rsidRDefault="002C7A74" w:rsidP="002C7A74">
      <w:pPr>
        <w:overflowPunct w:val="0"/>
        <w:adjustRightInd w:val="0"/>
        <w:jc w:val="both"/>
        <w:textAlignment w:val="baseline"/>
      </w:pPr>
    </w:p>
    <w:p w14:paraId="09DB168F" w14:textId="6F639B59" w:rsidR="00FF2022" w:rsidRPr="00FF2022" w:rsidRDefault="00FF2022" w:rsidP="00FF2022">
      <w:pPr>
        <w:adjustRightInd w:val="0"/>
        <w:jc w:val="both"/>
        <w:rPr>
          <w:lang w:eastAsia="et-EE"/>
        </w:rPr>
      </w:pPr>
      <w:r w:rsidRPr="00FF2022">
        <w:rPr>
          <w:lang w:eastAsia="et-EE"/>
        </w:rPr>
        <w:t>Eelnõu esitat</w:t>
      </w:r>
      <w:r w:rsidR="00C419B4">
        <w:rPr>
          <w:lang w:eastAsia="et-EE"/>
        </w:rPr>
        <w:t>akse</w:t>
      </w:r>
      <w:r w:rsidR="00A67970">
        <w:rPr>
          <w:lang w:eastAsia="et-EE"/>
        </w:rPr>
        <w:t xml:space="preserve"> arvamuse esitamiseks Põllumajanduse Registrite ja Informatsiooni Ametile ning</w:t>
      </w:r>
      <w:r w:rsidRPr="00FF2022">
        <w:rPr>
          <w:lang w:eastAsia="et-EE"/>
        </w:rPr>
        <w:t xml:space="preserve"> eelnõude infosüsteemi EIS kaudu</w:t>
      </w:r>
      <w:r>
        <w:rPr>
          <w:lang w:eastAsia="et-EE"/>
        </w:rPr>
        <w:t xml:space="preserve"> </w:t>
      </w:r>
      <w:r w:rsidRPr="00FF2022">
        <w:rPr>
          <w:lang w:eastAsia="et-EE"/>
        </w:rPr>
        <w:t xml:space="preserve">kooskõlastamiseks Rahandusministeeriumile. </w:t>
      </w:r>
    </w:p>
    <w:p w14:paraId="75BCCE09" w14:textId="77777777" w:rsidR="00FF2022" w:rsidRDefault="00FF2022" w:rsidP="00FF2022">
      <w:pPr>
        <w:adjustRightInd w:val="0"/>
        <w:jc w:val="both"/>
        <w:rPr>
          <w:lang w:eastAsia="et-EE"/>
        </w:rPr>
      </w:pPr>
    </w:p>
    <w:p w14:paraId="006F136A" w14:textId="77777777" w:rsidR="00FF2022" w:rsidRDefault="00FF2022" w:rsidP="00FF2022">
      <w:pPr>
        <w:adjustRightInd w:val="0"/>
        <w:jc w:val="both"/>
        <w:rPr>
          <w:lang w:eastAsia="et-EE"/>
        </w:rPr>
      </w:pPr>
    </w:p>
    <w:p w14:paraId="7F77C8A1" w14:textId="3754E57F" w:rsidR="008F460C" w:rsidRDefault="008F460C" w:rsidP="00FF2022">
      <w:pPr>
        <w:adjustRightInd w:val="0"/>
        <w:jc w:val="both"/>
        <w:rPr>
          <w:lang w:eastAsia="et-EE"/>
        </w:rPr>
      </w:pPr>
    </w:p>
    <w:sectPr w:rsidR="008F460C" w:rsidSect="004D33AE">
      <w:footerReference w:type="default" r:id="rId11"/>
      <w:pgSz w:w="11906" w:h="16838"/>
      <w:pgMar w:top="568" w:right="849" w:bottom="993" w:left="1800" w:header="708" w:footer="708"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91E8" w16cex:dateUtc="2020-11-30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F00ED8" w16cid:durableId="236F91E8"/>
  <w16cid:commentId w16cid:paraId="2D07C571" w16cid:durableId="236F28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85B0B" w14:textId="77777777" w:rsidR="00A23FE0" w:rsidRDefault="00A23FE0" w:rsidP="00304834">
      <w:r>
        <w:separator/>
      </w:r>
    </w:p>
  </w:endnote>
  <w:endnote w:type="continuationSeparator" w:id="0">
    <w:p w14:paraId="08757548" w14:textId="77777777" w:rsidR="00A23FE0" w:rsidRDefault="00A23FE0" w:rsidP="0030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113438"/>
      <w:docPartObj>
        <w:docPartGallery w:val="Page Numbers (Bottom of Page)"/>
        <w:docPartUnique/>
      </w:docPartObj>
    </w:sdtPr>
    <w:sdtEndPr/>
    <w:sdtContent>
      <w:p w14:paraId="78D3317B" w14:textId="11760A8D" w:rsidR="007E0F7F" w:rsidRDefault="007E0F7F">
        <w:pPr>
          <w:pStyle w:val="Footer"/>
          <w:jc w:val="center"/>
        </w:pPr>
        <w:r>
          <w:fldChar w:fldCharType="begin"/>
        </w:r>
        <w:r>
          <w:instrText>PAGE   \* MERGEFORMAT</w:instrText>
        </w:r>
        <w:r>
          <w:fldChar w:fldCharType="separate"/>
        </w:r>
        <w:r w:rsidR="000D350F" w:rsidRPr="000D350F">
          <w:rPr>
            <w:noProof/>
            <w:lang w:val="et-EE"/>
          </w:rPr>
          <w:t>1</w:t>
        </w:r>
        <w:r>
          <w:fldChar w:fldCharType="end"/>
        </w:r>
      </w:p>
    </w:sdtContent>
  </w:sdt>
  <w:p w14:paraId="591E451A" w14:textId="77777777" w:rsidR="007E0F7F" w:rsidRDefault="007E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F8BFA" w14:textId="77777777" w:rsidR="00A23FE0" w:rsidRDefault="00A23FE0" w:rsidP="00304834">
      <w:r>
        <w:separator/>
      </w:r>
    </w:p>
  </w:footnote>
  <w:footnote w:type="continuationSeparator" w:id="0">
    <w:p w14:paraId="2FEB50C5" w14:textId="77777777" w:rsidR="00A23FE0" w:rsidRDefault="00A23FE0" w:rsidP="00304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ED7"/>
    <w:multiLevelType w:val="hybridMultilevel"/>
    <w:tmpl w:val="4B5C60A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50D79"/>
    <w:multiLevelType w:val="hybridMultilevel"/>
    <w:tmpl w:val="AFBC4ABA"/>
    <w:lvl w:ilvl="0" w:tplc="0425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0BB9687D"/>
    <w:multiLevelType w:val="hybridMultilevel"/>
    <w:tmpl w:val="94D2E856"/>
    <w:lvl w:ilvl="0" w:tplc="49581392">
      <w:start w:val="1"/>
      <w:numFmt w:val="decimal"/>
      <w:pStyle w:val="Lige"/>
      <w:lvlText w:val="(%1)"/>
      <w:lvlJc w:val="left"/>
      <w:pPr>
        <w:tabs>
          <w:tab w:val="num" w:pos="708"/>
        </w:tabs>
        <w:ind w:left="708"/>
      </w:pPr>
      <w:rPr>
        <w:rFonts w:ascii="Times New Roman" w:hAnsi="Times New Roman" w:cs="Times New Roman" w:hint="default"/>
        <w:b w:val="0"/>
        <w:bCs w:val="0"/>
        <w:i w:val="0"/>
        <w:iCs w:val="0"/>
        <w:sz w:val="24"/>
        <w:szCs w:val="24"/>
      </w:rPr>
    </w:lvl>
    <w:lvl w:ilvl="1" w:tplc="AAF4E726">
      <w:start w:val="1"/>
      <w:numFmt w:val="decimal"/>
      <w:pStyle w:val="Punkt"/>
      <w:lvlText w:val="%2)"/>
      <w:lvlJc w:val="left"/>
      <w:pPr>
        <w:tabs>
          <w:tab w:val="num" w:pos="708"/>
        </w:tabs>
        <w:ind w:left="708"/>
      </w:pPr>
      <w:rPr>
        <w:rFonts w:ascii="Times New Roman" w:hAnsi="Times New Roman" w:cs="Times New Roman" w:hint="default"/>
        <w:b w:val="0"/>
        <w:bCs w:val="0"/>
        <w:i w:val="0"/>
        <w:iCs w:val="0"/>
        <w:spacing w:val="0"/>
        <w:position w:val="0"/>
        <w:sz w:val="24"/>
        <w:szCs w:val="24"/>
      </w:rPr>
    </w:lvl>
    <w:lvl w:ilvl="2" w:tplc="0425001B">
      <w:start w:val="1"/>
      <w:numFmt w:val="lowerRoman"/>
      <w:lvlText w:val="%3."/>
      <w:lvlJc w:val="right"/>
      <w:pPr>
        <w:tabs>
          <w:tab w:val="num" w:pos="2868"/>
        </w:tabs>
        <w:ind w:left="2868" w:hanging="180"/>
      </w:pPr>
      <w:rPr>
        <w:rFonts w:cs="Times New Roman"/>
      </w:rPr>
    </w:lvl>
    <w:lvl w:ilvl="3" w:tplc="0425000F">
      <w:start w:val="1"/>
      <w:numFmt w:val="decimal"/>
      <w:lvlText w:val="%4."/>
      <w:lvlJc w:val="left"/>
      <w:pPr>
        <w:tabs>
          <w:tab w:val="num" w:pos="3588"/>
        </w:tabs>
        <w:ind w:left="3588" w:hanging="360"/>
      </w:pPr>
      <w:rPr>
        <w:rFonts w:cs="Times New Roman"/>
      </w:rPr>
    </w:lvl>
    <w:lvl w:ilvl="4" w:tplc="04250019">
      <w:start w:val="1"/>
      <w:numFmt w:val="lowerLetter"/>
      <w:lvlText w:val="%5."/>
      <w:lvlJc w:val="left"/>
      <w:pPr>
        <w:tabs>
          <w:tab w:val="num" w:pos="4308"/>
        </w:tabs>
        <w:ind w:left="4308" w:hanging="360"/>
      </w:pPr>
      <w:rPr>
        <w:rFonts w:cs="Times New Roman"/>
      </w:rPr>
    </w:lvl>
    <w:lvl w:ilvl="5" w:tplc="0425001B">
      <w:start w:val="1"/>
      <w:numFmt w:val="lowerRoman"/>
      <w:lvlText w:val="%6."/>
      <w:lvlJc w:val="right"/>
      <w:pPr>
        <w:tabs>
          <w:tab w:val="num" w:pos="5028"/>
        </w:tabs>
        <w:ind w:left="5028" w:hanging="180"/>
      </w:pPr>
      <w:rPr>
        <w:rFonts w:cs="Times New Roman"/>
      </w:rPr>
    </w:lvl>
    <w:lvl w:ilvl="6" w:tplc="0425000F">
      <w:start w:val="1"/>
      <w:numFmt w:val="decimal"/>
      <w:lvlText w:val="%7."/>
      <w:lvlJc w:val="left"/>
      <w:pPr>
        <w:tabs>
          <w:tab w:val="num" w:pos="5748"/>
        </w:tabs>
        <w:ind w:left="5748" w:hanging="360"/>
      </w:pPr>
      <w:rPr>
        <w:rFonts w:cs="Times New Roman"/>
      </w:rPr>
    </w:lvl>
    <w:lvl w:ilvl="7" w:tplc="04250019">
      <w:start w:val="1"/>
      <w:numFmt w:val="lowerLetter"/>
      <w:lvlText w:val="%8."/>
      <w:lvlJc w:val="left"/>
      <w:pPr>
        <w:tabs>
          <w:tab w:val="num" w:pos="6468"/>
        </w:tabs>
        <w:ind w:left="6468" w:hanging="360"/>
      </w:pPr>
      <w:rPr>
        <w:rFonts w:cs="Times New Roman"/>
      </w:rPr>
    </w:lvl>
    <w:lvl w:ilvl="8" w:tplc="0425001B">
      <w:start w:val="1"/>
      <w:numFmt w:val="lowerRoman"/>
      <w:lvlText w:val="%9."/>
      <w:lvlJc w:val="right"/>
      <w:pPr>
        <w:tabs>
          <w:tab w:val="num" w:pos="7188"/>
        </w:tabs>
        <w:ind w:left="7188" w:hanging="180"/>
      </w:pPr>
      <w:rPr>
        <w:rFonts w:cs="Times New Roman"/>
      </w:rPr>
    </w:lvl>
  </w:abstractNum>
  <w:abstractNum w:abstractNumId="3" w15:restartNumberingAfterBreak="0">
    <w:nsid w:val="108F6C6F"/>
    <w:multiLevelType w:val="hybridMultilevel"/>
    <w:tmpl w:val="36E0B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DF03EA7"/>
    <w:multiLevelType w:val="hybridMultilevel"/>
    <w:tmpl w:val="FFEA4C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861EE9"/>
    <w:multiLevelType w:val="hybridMultilevel"/>
    <w:tmpl w:val="FE883E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99A79BC"/>
    <w:multiLevelType w:val="hybridMultilevel"/>
    <w:tmpl w:val="037874F8"/>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11969"/>
    <w:multiLevelType w:val="hybridMultilevel"/>
    <w:tmpl w:val="EDE61B6C"/>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25C60"/>
    <w:multiLevelType w:val="hybridMultilevel"/>
    <w:tmpl w:val="1A64C502"/>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C35598"/>
    <w:multiLevelType w:val="hybridMultilevel"/>
    <w:tmpl w:val="EB083C22"/>
    <w:lvl w:ilvl="0" w:tplc="04250001">
      <w:start w:val="1"/>
      <w:numFmt w:val="bullet"/>
      <w:lvlText w:val=""/>
      <w:lvlJc w:val="left"/>
      <w:pPr>
        <w:tabs>
          <w:tab w:val="num" w:pos="720"/>
        </w:tabs>
        <w:ind w:left="720" w:hanging="360"/>
      </w:pPr>
      <w:rPr>
        <w:rFonts w:ascii="Wingdings" w:hAnsi="Wingdings"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82B35"/>
    <w:multiLevelType w:val="hybridMultilevel"/>
    <w:tmpl w:val="8EFCFB7C"/>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720"/>
    <w:multiLevelType w:val="hybridMultilevel"/>
    <w:tmpl w:val="0C68774E"/>
    <w:lvl w:ilvl="0" w:tplc="0409000B">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12" w15:restartNumberingAfterBreak="0">
    <w:nsid w:val="5A88603F"/>
    <w:multiLevelType w:val="hybridMultilevel"/>
    <w:tmpl w:val="2396A10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C0290"/>
    <w:multiLevelType w:val="hybridMultilevel"/>
    <w:tmpl w:val="801670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25B14FC"/>
    <w:multiLevelType w:val="hybridMultilevel"/>
    <w:tmpl w:val="9550B90A"/>
    <w:lvl w:ilvl="0" w:tplc="582A942E">
      <w:start w:val="1"/>
      <w:numFmt w:val="decimal"/>
      <w:lvlText w:val="%1."/>
      <w:lvlJc w:val="left"/>
      <w:pPr>
        <w:tabs>
          <w:tab w:val="num" w:pos="720"/>
        </w:tabs>
        <w:ind w:left="720" w:hanging="360"/>
      </w:pPr>
      <w:rPr>
        <w:rFonts w:cs="Times New Roman"/>
        <w:b/>
        <w:bCs/>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5" w15:restartNumberingAfterBreak="0">
    <w:nsid w:val="676730A9"/>
    <w:multiLevelType w:val="hybridMultilevel"/>
    <w:tmpl w:val="73C0F39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7BF13009"/>
    <w:multiLevelType w:val="hybridMultilevel"/>
    <w:tmpl w:val="319C9362"/>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E13E0F"/>
    <w:multiLevelType w:val="hybridMultilevel"/>
    <w:tmpl w:val="0B808DA0"/>
    <w:lvl w:ilvl="0" w:tplc="C0E46ED2">
      <w:start w:val="1"/>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8"/>
  </w:num>
  <w:num w:numId="4">
    <w:abstractNumId w:val="6"/>
  </w:num>
  <w:num w:numId="5">
    <w:abstractNumId w:val="12"/>
  </w:num>
  <w:num w:numId="6">
    <w:abstractNumId w:val="11"/>
  </w:num>
  <w:num w:numId="7">
    <w:abstractNumId w:val="7"/>
  </w:num>
  <w:num w:numId="8">
    <w:abstractNumId w:val="0"/>
  </w:num>
  <w:num w:numId="9">
    <w:abstractNumId w:val="2"/>
  </w:num>
  <w:num w:numId="10">
    <w:abstractNumId w:val="9"/>
  </w:num>
  <w:num w:numId="11">
    <w:abstractNumId w:val="1"/>
  </w:num>
  <w:num w:numId="12">
    <w:abstractNumId w:val="14"/>
  </w:num>
  <w:num w:numId="13">
    <w:abstractNumId w:val="13"/>
  </w:num>
  <w:num w:numId="14">
    <w:abstractNumId w:val="15"/>
  </w:num>
  <w:num w:numId="15">
    <w:abstractNumId w:val="17"/>
  </w:num>
  <w:num w:numId="16">
    <w:abstractNumId w:val="4"/>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65"/>
    <w:rsid w:val="00000896"/>
    <w:rsid w:val="00002AD1"/>
    <w:rsid w:val="00003163"/>
    <w:rsid w:val="00006AD8"/>
    <w:rsid w:val="000126D8"/>
    <w:rsid w:val="00013B19"/>
    <w:rsid w:val="000140DA"/>
    <w:rsid w:val="00017A49"/>
    <w:rsid w:val="0004296C"/>
    <w:rsid w:val="00047A24"/>
    <w:rsid w:val="000553EC"/>
    <w:rsid w:val="000572EF"/>
    <w:rsid w:val="0006503B"/>
    <w:rsid w:val="00072A61"/>
    <w:rsid w:val="000766F1"/>
    <w:rsid w:val="000801B3"/>
    <w:rsid w:val="00082949"/>
    <w:rsid w:val="00085410"/>
    <w:rsid w:val="00086391"/>
    <w:rsid w:val="000925CE"/>
    <w:rsid w:val="000936C3"/>
    <w:rsid w:val="000978AB"/>
    <w:rsid w:val="000A2433"/>
    <w:rsid w:val="000A5FD9"/>
    <w:rsid w:val="000A706D"/>
    <w:rsid w:val="000B63E5"/>
    <w:rsid w:val="000C5A4F"/>
    <w:rsid w:val="000C61D7"/>
    <w:rsid w:val="000C7454"/>
    <w:rsid w:val="000D2BF9"/>
    <w:rsid w:val="000D2C75"/>
    <w:rsid w:val="000D350F"/>
    <w:rsid w:val="000D4A9D"/>
    <w:rsid w:val="000E6188"/>
    <w:rsid w:val="000F23A3"/>
    <w:rsid w:val="000F3352"/>
    <w:rsid w:val="001071A0"/>
    <w:rsid w:val="00112589"/>
    <w:rsid w:val="001176B6"/>
    <w:rsid w:val="00121793"/>
    <w:rsid w:val="001218FF"/>
    <w:rsid w:val="001258ED"/>
    <w:rsid w:val="00126D63"/>
    <w:rsid w:val="001304A2"/>
    <w:rsid w:val="001306DB"/>
    <w:rsid w:val="00131ABF"/>
    <w:rsid w:val="00135692"/>
    <w:rsid w:val="00140B15"/>
    <w:rsid w:val="00141472"/>
    <w:rsid w:val="0014288F"/>
    <w:rsid w:val="00142E46"/>
    <w:rsid w:val="001446F5"/>
    <w:rsid w:val="001476B4"/>
    <w:rsid w:val="001478F2"/>
    <w:rsid w:val="00154F38"/>
    <w:rsid w:val="001650A0"/>
    <w:rsid w:val="001674F7"/>
    <w:rsid w:val="001713D7"/>
    <w:rsid w:val="0017546C"/>
    <w:rsid w:val="00181305"/>
    <w:rsid w:val="0018454D"/>
    <w:rsid w:val="00184D22"/>
    <w:rsid w:val="00186DBA"/>
    <w:rsid w:val="00191269"/>
    <w:rsid w:val="0019245A"/>
    <w:rsid w:val="001958A4"/>
    <w:rsid w:val="00196CFB"/>
    <w:rsid w:val="001A29C3"/>
    <w:rsid w:val="001B40D6"/>
    <w:rsid w:val="001B4E53"/>
    <w:rsid w:val="001B6955"/>
    <w:rsid w:val="001C2B99"/>
    <w:rsid w:val="001C2D91"/>
    <w:rsid w:val="001C662C"/>
    <w:rsid w:val="001D5834"/>
    <w:rsid w:val="001E20A2"/>
    <w:rsid w:val="001E3C30"/>
    <w:rsid w:val="00210B56"/>
    <w:rsid w:val="002201EF"/>
    <w:rsid w:val="002247D2"/>
    <w:rsid w:val="00226BD5"/>
    <w:rsid w:val="00227739"/>
    <w:rsid w:val="00231D29"/>
    <w:rsid w:val="00232490"/>
    <w:rsid w:val="002424D2"/>
    <w:rsid w:val="00243C9F"/>
    <w:rsid w:val="00243EA9"/>
    <w:rsid w:val="00251D83"/>
    <w:rsid w:val="00255DC9"/>
    <w:rsid w:val="00260261"/>
    <w:rsid w:val="00266AE5"/>
    <w:rsid w:val="00267547"/>
    <w:rsid w:val="00272D21"/>
    <w:rsid w:val="002805D2"/>
    <w:rsid w:val="00282DB2"/>
    <w:rsid w:val="00285313"/>
    <w:rsid w:val="002914D0"/>
    <w:rsid w:val="002934D6"/>
    <w:rsid w:val="00296BD6"/>
    <w:rsid w:val="002A078D"/>
    <w:rsid w:val="002A459D"/>
    <w:rsid w:val="002A4C88"/>
    <w:rsid w:val="002A6A62"/>
    <w:rsid w:val="002B02B3"/>
    <w:rsid w:val="002B17F2"/>
    <w:rsid w:val="002B2706"/>
    <w:rsid w:val="002B3D3F"/>
    <w:rsid w:val="002C7A74"/>
    <w:rsid w:val="002D020B"/>
    <w:rsid w:val="002D1EEA"/>
    <w:rsid w:val="002D1F3D"/>
    <w:rsid w:val="002D3E5D"/>
    <w:rsid w:val="002D6460"/>
    <w:rsid w:val="002D6483"/>
    <w:rsid w:val="002E2F25"/>
    <w:rsid w:val="002F225C"/>
    <w:rsid w:val="002F60DC"/>
    <w:rsid w:val="002F7E93"/>
    <w:rsid w:val="00302589"/>
    <w:rsid w:val="0030460B"/>
    <w:rsid w:val="00304834"/>
    <w:rsid w:val="00307EA8"/>
    <w:rsid w:val="0031436B"/>
    <w:rsid w:val="00316E75"/>
    <w:rsid w:val="00324F96"/>
    <w:rsid w:val="0032513F"/>
    <w:rsid w:val="00334CF7"/>
    <w:rsid w:val="003416E1"/>
    <w:rsid w:val="003449B3"/>
    <w:rsid w:val="00351E7E"/>
    <w:rsid w:val="0035369E"/>
    <w:rsid w:val="00353857"/>
    <w:rsid w:val="003644C9"/>
    <w:rsid w:val="00364BBA"/>
    <w:rsid w:val="00376D5C"/>
    <w:rsid w:val="00380B07"/>
    <w:rsid w:val="00380C16"/>
    <w:rsid w:val="0038654C"/>
    <w:rsid w:val="003A0592"/>
    <w:rsid w:val="003A210D"/>
    <w:rsid w:val="003A3DE8"/>
    <w:rsid w:val="003A4766"/>
    <w:rsid w:val="003A5C55"/>
    <w:rsid w:val="003B07DF"/>
    <w:rsid w:val="003B3FFA"/>
    <w:rsid w:val="003B46AD"/>
    <w:rsid w:val="003B70DD"/>
    <w:rsid w:val="003C69C7"/>
    <w:rsid w:val="003D2FDA"/>
    <w:rsid w:val="003D3F12"/>
    <w:rsid w:val="003E4221"/>
    <w:rsid w:val="003E4943"/>
    <w:rsid w:val="003E4D67"/>
    <w:rsid w:val="003F4120"/>
    <w:rsid w:val="004003DB"/>
    <w:rsid w:val="00400DF0"/>
    <w:rsid w:val="0040229A"/>
    <w:rsid w:val="004026A9"/>
    <w:rsid w:val="00404C3E"/>
    <w:rsid w:val="00405246"/>
    <w:rsid w:val="00406E86"/>
    <w:rsid w:val="00407F88"/>
    <w:rsid w:val="00415739"/>
    <w:rsid w:val="004169FE"/>
    <w:rsid w:val="00425D65"/>
    <w:rsid w:val="00431CE3"/>
    <w:rsid w:val="00432A26"/>
    <w:rsid w:val="00436D79"/>
    <w:rsid w:val="0044160B"/>
    <w:rsid w:val="00444D17"/>
    <w:rsid w:val="004458DE"/>
    <w:rsid w:val="00452399"/>
    <w:rsid w:val="00460D81"/>
    <w:rsid w:val="00463D1B"/>
    <w:rsid w:val="00471A42"/>
    <w:rsid w:val="00477049"/>
    <w:rsid w:val="00480137"/>
    <w:rsid w:val="00481A13"/>
    <w:rsid w:val="00494277"/>
    <w:rsid w:val="00496B78"/>
    <w:rsid w:val="004A1936"/>
    <w:rsid w:val="004A5316"/>
    <w:rsid w:val="004A5B04"/>
    <w:rsid w:val="004A7F32"/>
    <w:rsid w:val="004B70B7"/>
    <w:rsid w:val="004B7FD9"/>
    <w:rsid w:val="004C757B"/>
    <w:rsid w:val="004D1C8B"/>
    <w:rsid w:val="004D33AE"/>
    <w:rsid w:val="004D5D54"/>
    <w:rsid w:val="004D6F08"/>
    <w:rsid w:val="004E4619"/>
    <w:rsid w:val="004F1077"/>
    <w:rsid w:val="004F38B1"/>
    <w:rsid w:val="004F6716"/>
    <w:rsid w:val="004F7A8F"/>
    <w:rsid w:val="005002C4"/>
    <w:rsid w:val="00500D0F"/>
    <w:rsid w:val="0050782C"/>
    <w:rsid w:val="0051417F"/>
    <w:rsid w:val="0052544A"/>
    <w:rsid w:val="005264F6"/>
    <w:rsid w:val="00531585"/>
    <w:rsid w:val="00532AF0"/>
    <w:rsid w:val="0053631A"/>
    <w:rsid w:val="0054054A"/>
    <w:rsid w:val="0056065B"/>
    <w:rsid w:val="00561A66"/>
    <w:rsid w:val="00570AE3"/>
    <w:rsid w:val="00571C00"/>
    <w:rsid w:val="00571F93"/>
    <w:rsid w:val="00585222"/>
    <w:rsid w:val="00595993"/>
    <w:rsid w:val="005A0228"/>
    <w:rsid w:val="005A21AF"/>
    <w:rsid w:val="005A5135"/>
    <w:rsid w:val="005A613D"/>
    <w:rsid w:val="005C1D68"/>
    <w:rsid w:val="005C30F9"/>
    <w:rsid w:val="005C69D2"/>
    <w:rsid w:val="005C7AA4"/>
    <w:rsid w:val="005D0B86"/>
    <w:rsid w:val="005D2671"/>
    <w:rsid w:val="005D269F"/>
    <w:rsid w:val="005E2BEC"/>
    <w:rsid w:val="005E312E"/>
    <w:rsid w:val="005F1D78"/>
    <w:rsid w:val="005F5153"/>
    <w:rsid w:val="005F5C7B"/>
    <w:rsid w:val="0060581A"/>
    <w:rsid w:val="00607D27"/>
    <w:rsid w:val="00613763"/>
    <w:rsid w:val="006171FF"/>
    <w:rsid w:val="00617E4D"/>
    <w:rsid w:val="0062083D"/>
    <w:rsid w:val="00620B5E"/>
    <w:rsid w:val="00621550"/>
    <w:rsid w:val="006219BD"/>
    <w:rsid w:val="006236C1"/>
    <w:rsid w:val="00623C6B"/>
    <w:rsid w:val="00625790"/>
    <w:rsid w:val="00627D0A"/>
    <w:rsid w:val="00634CA8"/>
    <w:rsid w:val="00645114"/>
    <w:rsid w:val="00645C90"/>
    <w:rsid w:val="00650439"/>
    <w:rsid w:val="00650D3E"/>
    <w:rsid w:val="00651869"/>
    <w:rsid w:val="00652A99"/>
    <w:rsid w:val="00657EF6"/>
    <w:rsid w:val="00672502"/>
    <w:rsid w:val="006741E4"/>
    <w:rsid w:val="00681159"/>
    <w:rsid w:val="00682A6F"/>
    <w:rsid w:val="006871E3"/>
    <w:rsid w:val="00687586"/>
    <w:rsid w:val="00691C97"/>
    <w:rsid w:val="00692E65"/>
    <w:rsid w:val="006A3DD7"/>
    <w:rsid w:val="006B180E"/>
    <w:rsid w:val="006B1C9B"/>
    <w:rsid w:val="006B3432"/>
    <w:rsid w:val="006C0B9A"/>
    <w:rsid w:val="006C2074"/>
    <w:rsid w:val="006C4C17"/>
    <w:rsid w:val="006D2680"/>
    <w:rsid w:val="006D5F5E"/>
    <w:rsid w:val="006E07F1"/>
    <w:rsid w:val="006E43F8"/>
    <w:rsid w:val="006F1034"/>
    <w:rsid w:val="006F107C"/>
    <w:rsid w:val="00700F03"/>
    <w:rsid w:val="007029A0"/>
    <w:rsid w:val="0070733C"/>
    <w:rsid w:val="00707E61"/>
    <w:rsid w:val="00714119"/>
    <w:rsid w:val="00715C42"/>
    <w:rsid w:val="0072048B"/>
    <w:rsid w:val="007206CF"/>
    <w:rsid w:val="0072596E"/>
    <w:rsid w:val="00734413"/>
    <w:rsid w:val="00736CAE"/>
    <w:rsid w:val="0073729A"/>
    <w:rsid w:val="007372ED"/>
    <w:rsid w:val="00737FCC"/>
    <w:rsid w:val="00740874"/>
    <w:rsid w:val="007513A8"/>
    <w:rsid w:val="00762014"/>
    <w:rsid w:val="00763666"/>
    <w:rsid w:val="00764175"/>
    <w:rsid w:val="00765033"/>
    <w:rsid w:val="00771A55"/>
    <w:rsid w:val="00774E78"/>
    <w:rsid w:val="00776B83"/>
    <w:rsid w:val="00785A37"/>
    <w:rsid w:val="0078767D"/>
    <w:rsid w:val="0079305E"/>
    <w:rsid w:val="0079721D"/>
    <w:rsid w:val="00797605"/>
    <w:rsid w:val="007A0EEA"/>
    <w:rsid w:val="007A1744"/>
    <w:rsid w:val="007A1B24"/>
    <w:rsid w:val="007A3873"/>
    <w:rsid w:val="007A4F0E"/>
    <w:rsid w:val="007A6885"/>
    <w:rsid w:val="007A7B7B"/>
    <w:rsid w:val="007B0480"/>
    <w:rsid w:val="007B68A5"/>
    <w:rsid w:val="007C2009"/>
    <w:rsid w:val="007C220C"/>
    <w:rsid w:val="007C68F6"/>
    <w:rsid w:val="007C7774"/>
    <w:rsid w:val="007D3762"/>
    <w:rsid w:val="007D504D"/>
    <w:rsid w:val="007D58A8"/>
    <w:rsid w:val="007E0F7F"/>
    <w:rsid w:val="007E22DE"/>
    <w:rsid w:val="007E4F5E"/>
    <w:rsid w:val="007E5825"/>
    <w:rsid w:val="007E750B"/>
    <w:rsid w:val="007F0AD6"/>
    <w:rsid w:val="007F2C25"/>
    <w:rsid w:val="007F3424"/>
    <w:rsid w:val="007F6AAC"/>
    <w:rsid w:val="00801838"/>
    <w:rsid w:val="00801D1D"/>
    <w:rsid w:val="00803951"/>
    <w:rsid w:val="00803BF3"/>
    <w:rsid w:val="008209CE"/>
    <w:rsid w:val="00832B57"/>
    <w:rsid w:val="008341A6"/>
    <w:rsid w:val="00834E52"/>
    <w:rsid w:val="008361D3"/>
    <w:rsid w:val="008418EA"/>
    <w:rsid w:val="00847B46"/>
    <w:rsid w:val="0085517C"/>
    <w:rsid w:val="00861910"/>
    <w:rsid w:val="00862D10"/>
    <w:rsid w:val="00864DA2"/>
    <w:rsid w:val="00870234"/>
    <w:rsid w:val="00870326"/>
    <w:rsid w:val="00881E4F"/>
    <w:rsid w:val="008828AB"/>
    <w:rsid w:val="008859EE"/>
    <w:rsid w:val="00885FAB"/>
    <w:rsid w:val="008943F2"/>
    <w:rsid w:val="008A3040"/>
    <w:rsid w:val="008A36D4"/>
    <w:rsid w:val="008A658D"/>
    <w:rsid w:val="008A6CF0"/>
    <w:rsid w:val="008B1998"/>
    <w:rsid w:val="008B1EA6"/>
    <w:rsid w:val="008B2141"/>
    <w:rsid w:val="008B24C7"/>
    <w:rsid w:val="008C3E4D"/>
    <w:rsid w:val="008C5130"/>
    <w:rsid w:val="008C6412"/>
    <w:rsid w:val="008D2C67"/>
    <w:rsid w:val="008D6478"/>
    <w:rsid w:val="008D6EE2"/>
    <w:rsid w:val="008D7193"/>
    <w:rsid w:val="008F06A6"/>
    <w:rsid w:val="008F36C3"/>
    <w:rsid w:val="008F460C"/>
    <w:rsid w:val="008F629C"/>
    <w:rsid w:val="009015C7"/>
    <w:rsid w:val="009019BD"/>
    <w:rsid w:val="00904CD2"/>
    <w:rsid w:val="0091072E"/>
    <w:rsid w:val="00915452"/>
    <w:rsid w:val="009157C9"/>
    <w:rsid w:val="00921333"/>
    <w:rsid w:val="00924124"/>
    <w:rsid w:val="009338E4"/>
    <w:rsid w:val="00935F2E"/>
    <w:rsid w:val="00936D64"/>
    <w:rsid w:val="0094103B"/>
    <w:rsid w:val="00942614"/>
    <w:rsid w:val="009443EC"/>
    <w:rsid w:val="009448B0"/>
    <w:rsid w:val="00944AB9"/>
    <w:rsid w:val="009460B4"/>
    <w:rsid w:val="00946D00"/>
    <w:rsid w:val="00950615"/>
    <w:rsid w:val="0095161E"/>
    <w:rsid w:val="00951724"/>
    <w:rsid w:val="0096236C"/>
    <w:rsid w:val="00964682"/>
    <w:rsid w:val="00976AEE"/>
    <w:rsid w:val="00982E82"/>
    <w:rsid w:val="00995477"/>
    <w:rsid w:val="009A2621"/>
    <w:rsid w:val="009A4111"/>
    <w:rsid w:val="009B0771"/>
    <w:rsid w:val="009B0773"/>
    <w:rsid w:val="009B3C44"/>
    <w:rsid w:val="009B7031"/>
    <w:rsid w:val="009C101D"/>
    <w:rsid w:val="009C295C"/>
    <w:rsid w:val="009C2989"/>
    <w:rsid w:val="009C4EF1"/>
    <w:rsid w:val="009C60BF"/>
    <w:rsid w:val="009D1119"/>
    <w:rsid w:val="009D23E6"/>
    <w:rsid w:val="009D2938"/>
    <w:rsid w:val="009D3683"/>
    <w:rsid w:val="009E67E6"/>
    <w:rsid w:val="009E6CC4"/>
    <w:rsid w:val="009F1002"/>
    <w:rsid w:val="009F557A"/>
    <w:rsid w:val="009F6D52"/>
    <w:rsid w:val="00A042CD"/>
    <w:rsid w:val="00A112DC"/>
    <w:rsid w:val="00A138A7"/>
    <w:rsid w:val="00A14D1E"/>
    <w:rsid w:val="00A169E7"/>
    <w:rsid w:val="00A20A58"/>
    <w:rsid w:val="00A21F70"/>
    <w:rsid w:val="00A22310"/>
    <w:rsid w:val="00A23FE0"/>
    <w:rsid w:val="00A26A9D"/>
    <w:rsid w:val="00A26B1B"/>
    <w:rsid w:val="00A32D7E"/>
    <w:rsid w:val="00A35607"/>
    <w:rsid w:val="00A42343"/>
    <w:rsid w:val="00A47F95"/>
    <w:rsid w:val="00A54CA1"/>
    <w:rsid w:val="00A67205"/>
    <w:rsid w:val="00A67970"/>
    <w:rsid w:val="00A75515"/>
    <w:rsid w:val="00A77AFB"/>
    <w:rsid w:val="00A81F42"/>
    <w:rsid w:val="00A8723A"/>
    <w:rsid w:val="00A872C6"/>
    <w:rsid w:val="00A95026"/>
    <w:rsid w:val="00AA5462"/>
    <w:rsid w:val="00AA5E0E"/>
    <w:rsid w:val="00AA795A"/>
    <w:rsid w:val="00AC0191"/>
    <w:rsid w:val="00AD0695"/>
    <w:rsid w:val="00AE4186"/>
    <w:rsid w:val="00AE419B"/>
    <w:rsid w:val="00AE458E"/>
    <w:rsid w:val="00AE708C"/>
    <w:rsid w:val="00AF170D"/>
    <w:rsid w:val="00AF1750"/>
    <w:rsid w:val="00AF1B1D"/>
    <w:rsid w:val="00AF75C2"/>
    <w:rsid w:val="00AF7983"/>
    <w:rsid w:val="00AF7B36"/>
    <w:rsid w:val="00B00B4A"/>
    <w:rsid w:val="00B05EC0"/>
    <w:rsid w:val="00B16A84"/>
    <w:rsid w:val="00B216DF"/>
    <w:rsid w:val="00B2771A"/>
    <w:rsid w:val="00B34145"/>
    <w:rsid w:val="00B375A6"/>
    <w:rsid w:val="00B37F6F"/>
    <w:rsid w:val="00B436E8"/>
    <w:rsid w:val="00B53017"/>
    <w:rsid w:val="00B54701"/>
    <w:rsid w:val="00B55497"/>
    <w:rsid w:val="00B63312"/>
    <w:rsid w:val="00B64160"/>
    <w:rsid w:val="00B65A35"/>
    <w:rsid w:val="00B70AC0"/>
    <w:rsid w:val="00B808E4"/>
    <w:rsid w:val="00B84DDB"/>
    <w:rsid w:val="00B855FC"/>
    <w:rsid w:val="00B8689D"/>
    <w:rsid w:val="00B903E2"/>
    <w:rsid w:val="00B97864"/>
    <w:rsid w:val="00B97E1C"/>
    <w:rsid w:val="00BA23B1"/>
    <w:rsid w:val="00BB4235"/>
    <w:rsid w:val="00BB5A54"/>
    <w:rsid w:val="00BB700A"/>
    <w:rsid w:val="00BB767C"/>
    <w:rsid w:val="00BD3620"/>
    <w:rsid w:val="00BD6ED8"/>
    <w:rsid w:val="00BE0937"/>
    <w:rsid w:val="00BE147B"/>
    <w:rsid w:val="00BE4E23"/>
    <w:rsid w:val="00BE63BD"/>
    <w:rsid w:val="00BF14C7"/>
    <w:rsid w:val="00BF19C6"/>
    <w:rsid w:val="00C0353D"/>
    <w:rsid w:val="00C07451"/>
    <w:rsid w:val="00C10DBF"/>
    <w:rsid w:val="00C14BEA"/>
    <w:rsid w:val="00C2091C"/>
    <w:rsid w:val="00C21B52"/>
    <w:rsid w:val="00C3041F"/>
    <w:rsid w:val="00C31670"/>
    <w:rsid w:val="00C36472"/>
    <w:rsid w:val="00C419B4"/>
    <w:rsid w:val="00C42639"/>
    <w:rsid w:val="00C44D33"/>
    <w:rsid w:val="00C56E22"/>
    <w:rsid w:val="00C574FC"/>
    <w:rsid w:val="00C57911"/>
    <w:rsid w:val="00C61F44"/>
    <w:rsid w:val="00C669DB"/>
    <w:rsid w:val="00C70DD0"/>
    <w:rsid w:val="00C80F96"/>
    <w:rsid w:val="00C824F0"/>
    <w:rsid w:val="00C96418"/>
    <w:rsid w:val="00CA330F"/>
    <w:rsid w:val="00CA53E1"/>
    <w:rsid w:val="00CB1D30"/>
    <w:rsid w:val="00CC305F"/>
    <w:rsid w:val="00CD1DE1"/>
    <w:rsid w:val="00CD2B88"/>
    <w:rsid w:val="00CD30E8"/>
    <w:rsid w:val="00CD5EE1"/>
    <w:rsid w:val="00CE14C6"/>
    <w:rsid w:val="00CE2F6E"/>
    <w:rsid w:val="00CE3514"/>
    <w:rsid w:val="00CF05AB"/>
    <w:rsid w:val="00CF2D0E"/>
    <w:rsid w:val="00D1245B"/>
    <w:rsid w:val="00D12F6F"/>
    <w:rsid w:val="00D156E7"/>
    <w:rsid w:val="00D22D4F"/>
    <w:rsid w:val="00D246F0"/>
    <w:rsid w:val="00D24BC5"/>
    <w:rsid w:val="00D25D0B"/>
    <w:rsid w:val="00D30252"/>
    <w:rsid w:val="00D34A8A"/>
    <w:rsid w:val="00D35309"/>
    <w:rsid w:val="00D37B91"/>
    <w:rsid w:val="00D40865"/>
    <w:rsid w:val="00D44481"/>
    <w:rsid w:val="00D44B86"/>
    <w:rsid w:val="00D51119"/>
    <w:rsid w:val="00D543B0"/>
    <w:rsid w:val="00D5530B"/>
    <w:rsid w:val="00D55AD9"/>
    <w:rsid w:val="00D57B44"/>
    <w:rsid w:val="00D62B07"/>
    <w:rsid w:val="00D64FD1"/>
    <w:rsid w:val="00D75CC9"/>
    <w:rsid w:val="00D75F29"/>
    <w:rsid w:val="00D8325C"/>
    <w:rsid w:val="00D84AB4"/>
    <w:rsid w:val="00DA74C2"/>
    <w:rsid w:val="00DB0B7F"/>
    <w:rsid w:val="00DD23BE"/>
    <w:rsid w:val="00DD40C8"/>
    <w:rsid w:val="00DD466D"/>
    <w:rsid w:val="00DD4702"/>
    <w:rsid w:val="00DE4DF3"/>
    <w:rsid w:val="00DF25A4"/>
    <w:rsid w:val="00DF5682"/>
    <w:rsid w:val="00DF7434"/>
    <w:rsid w:val="00E02B90"/>
    <w:rsid w:val="00E15D9D"/>
    <w:rsid w:val="00E23448"/>
    <w:rsid w:val="00E2439B"/>
    <w:rsid w:val="00E244BE"/>
    <w:rsid w:val="00E30F6D"/>
    <w:rsid w:val="00E30F9B"/>
    <w:rsid w:val="00E40EB6"/>
    <w:rsid w:val="00E4151B"/>
    <w:rsid w:val="00E449D9"/>
    <w:rsid w:val="00E452C7"/>
    <w:rsid w:val="00E510B2"/>
    <w:rsid w:val="00E51F97"/>
    <w:rsid w:val="00E54C74"/>
    <w:rsid w:val="00E5786E"/>
    <w:rsid w:val="00E643CB"/>
    <w:rsid w:val="00E703D6"/>
    <w:rsid w:val="00E70643"/>
    <w:rsid w:val="00E70A71"/>
    <w:rsid w:val="00E71BE0"/>
    <w:rsid w:val="00E76D3C"/>
    <w:rsid w:val="00E82D82"/>
    <w:rsid w:val="00E83925"/>
    <w:rsid w:val="00E86407"/>
    <w:rsid w:val="00E907C3"/>
    <w:rsid w:val="00E949F4"/>
    <w:rsid w:val="00E97D8D"/>
    <w:rsid w:val="00EB284E"/>
    <w:rsid w:val="00EB39C6"/>
    <w:rsid w:val="00EB51BA"/>
    <w:rsid w:val="00EC132E"/>
    <w:rsid w:val="00EC33D7"/>
    <w:rsid w:val="00EC6756"/>
    <w:rsid w:val="00ED24BF"/>
    <w:rsid w:val="00EE16F4"/>
    <w:rsid w:val="00EE1B22"/>
    <w:rsid w:val="00EF4A6A"/>
    <w:rsid w:val="00EF6631"/>
    <w:rsid w:val="00F02ECF"/>
    <w:rsid w:val="00F06564"/>
    <w:rsid w:val="00F1176B"/>
    <w:rsid w:val="00F11C33"/>
    <w:rsid w:val="00F12509"/>
    <w:rsid w:val="00F13E3B"/>
    <w:rsid w:val="00F23A18"/>
    <w:rsid w:val="00F23E16"/>
    <w:rsid w:val="00F254DF"/>
    <w:rsid w:val="00F26B85"/>
    <w:rsid w:val="00F272AD"/>
    <w:rsid w:val="00F2742A"/>
    <w:rsid w:val="00F27985"/>
    <w:rsid w:val="00F30441"/>
    <w:rsid w:val="00F31A58"/>
    <w:rsid w:val="00F37CA5"/>
    <w:rsid w:val="00F43F81"/>
    <w:rsid w:val="00F46EE1"/>
    <w:rsid w:val="00F53B2B"/>
    <w:rsid w:val="00F5561E"/>
    <w:rsid w:val="00F5656D"/>
    <w:rsid w:val="00F664AE"/>
    <w:rsid w:val="00F66916"/>
    <w:rsid w:val="00F6782F"/>
    <w:rsid w:val="00F72476"/>
    <w:rsid w:val="00F75391"/>
    <w:rsid w:val="00F817B4"/>
    <w:rsid w:val="00F83708"/>
    <w:rsid w:val="00F84528"/>
    <w:rsid w:val="00F90B63"/>
    <w:rsid w:val="00F93E40"/>
    <w:rsid w:val="00FA3224"/>
    <w:rsid w:val="00FA7D14"/>
    <w:rsid w:val="00FA7F23"/>
    <w:rsid w:val="00FB1A9F"/>
    <w:rsid w:val="00FB44FC"/>
    <w:rsid w:val="00FC3961"/>
    <w:rsid w:val="00FC416E"/>
    <w:rsid w:val="00FC5628"/>
    <w:rsid w:val="00FC598B"/>
    <w:rsid w:val="00FD2E58"/>
    <w:rsid w:val="00FD3E33"/>
    <w:rsid w:val="00FE30F8"/>
    <w:rsid w:val="00FE6ED0"/>
    <w:rsid w:val="00FF2022"/>
    <w:rsid w:val="00FF2150"/>
    <w:rsid w:val="00FF4853"/>
    <w:rsid w:val="00FF5351"/>
    <w:rsid w:val="00FF54E6"/>
    <w:rsid w:val="00FF5A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5A8DF"/>
  <w15:docId w15:val="{13F1E04F-955F-4187-BAE1-7CA774AC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t-EE" w:eastAsia="et-E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cs="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kern w:val="32"/>
      <w:sz w:val="32"/>
      <w:szCs w:val="20"/>
      <w:lang w:val="x-none"/>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i/>
      <w:sz w:val="28"/>
      <w:szCs w:val="20"/>
      <w:lang w:val="x-none"/>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sz w:val="26"/>
      <w:szCs w:val="20"/>
      <w:lang w:val="x-none"/>
    </w:rPr>
  </w:style>
  <w:style w:type="paragraph" w:styleId="Heading4">
    <w:name w:val="heading 4"/>
    <w:basedOn w:val="Normal"/>
    <w:next w:val="Normal"/>
    <w:link w:val="Heading4Char"/>
    <w:uiPriority w:val="99"/>
    <w:qFormat/>
    <w:rsid w:val="00425D65"/>
    <w:pPr>
      <w:keepNext/>
      <w:overflowPunct w:val="0"/>
      <w:adjustRightInd w:val="0"/>
      <w:jc w:val="both"/>
      <w:textAlignment w:val="baseline"/>
      <w:outlineLvl w:val="3"/>
    </w:pPr>
    <w:rPr>
      <w:szCs w:val="20"/>
      <w:lang w:val="x-none"/>
    </w:rPr>
  </w:style>
  <w:style w:type="paragraph" w:styleId="Heading6">
    <w:name w:val="heading 6"/>
    <w:basedOn w:val="Normal"/>
    <w:next w:val="Normal"/>
    <w:link w:val="Heading6Char"/>
    <w:uiPriority w:val="9"/>
    <w:semiHidden/>
    <w:unhideWhenUsed/>
    <w:qFormat/>
    <w:rsid w:val="00425D65"/>
    <w:pPr>
      <w:overflowPunct w:val="0"/>
      <w:adjustRightInd w:val="0"/>
      <w:spacing w:before="240" w:after="60"/>
      <w:textAlignment w:val="baseline"/>
      <w:outlineLvl w:val="5"/>
    </w:pPr>
    <w:rPr>
      <w:rFonts w:ascii="Calibri" w:hAnsi="Calibri"/>
      <w:b/>
      <w:sz w:val="22"/>
      <w:szCs w:val="20"/>
      <w:lang w:val="en-GB"/>
    </w:rPr>
  </w:style>
  <w:style w:type="paragraph" w:styleId="Heading7">
    <w:name w:val="heading 7"/>
    <w:basedOn w:val="Normal"/>
    <w:next w:val="Normal"/>
    <w:link w:val="Heading7Char"/>
    <w:uiPriority w:val="9"/>
    <w:semiHidden/>
    <w:unhideWhenUsed/>
    <w:qFormat/>
    <w:rsid w:val="00425D65"/>
    <w:pPr>
      <w:overflowPunct w:val="0"/>
      <w:adjustRightInd w:val="0"/>
      <w:spacing w:before="240" w:after="60"/>
      <w:textAlignment w:val="baseline"/>
      <w:outlineLvl w:val="6"/>
    </w:pPr>
    <w:rPr>
      <w:rFonts w:ascii="Calibri" w:hAnsi="Calibr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766F1"/>
    <w:rPr>
      <w:rFonts w:ascii="Cambria" w:hAnsi="Cambria"/>
      <w:b/>
      <w:kern w:val="32"/>
      <w:sz w:val="32"/>
      <w:lang w:val="x-none" w:eastAsia="en-US"/>
    </w:rPr>
  </w:style>
  <w:style w:type="character" w:customStyle="1" w:styleId="Heading2Char">
    <w:name w:val="Heading 2 Char"/>
    <w:link w:val="Heading2"/>
    <w:uiPriority w:val="9"/>
    <w:locked/>
    <w:rsid w:val="000766F1"/>
    <w:rPr>
      <w:rFonts w:ascii="Cambria" w:hAnsi="Cambria"/>
      <w:b/>
      <w:i/>
      <w:sz w:val="28"/>
      <w:lang w:val="x-none" w:eastAsia="en-US"/>
    </w:rPr>
  </w:style>
  <w:style w:type="character" w:customStyle="1" w:styleId="Heading3Char">
    <w:name w:val="Heading 3 Char"/>
    <w:link w:val="Heading3"/>
    <w:uiPriority w:val="9"/>
    <w:locked/>
    <w:rsid w:val="000766F1"/>
    <w:rPr>
      <w:rFonts w:ascii="Cambria" w:hAnsi="Cambria"/>
      <w:b/>
      <w:sz w:val="26"/>
      <w:lang w:val="x-none" w:eastAsia="en-US"/>
    </w:rPr>
  </w:style>
  <w:style w:type="character" w:customStyle="1" w:styleId="Heading4Char">
    <w:name w:val="Heading 4 Char"/>
    <w:link w:val="Heading4"/>
    <w:uiPriority w:val="99"/>
    <w:locked/>
    <w:rsid w:val="00425D65"/>
    <w:rPr>
      <w:rFonts w:ascii="Times New Roman" w:hAnsi="Times New Roman"/>
      <w:sz w:val="24"/>
      <w:lang w:val="x-none" w:eastAsia="en-US"/>
    </w:rPr>
  </w:style>
  <w:style w:type="character" w:customStyle="1" w:styleId="Heading6Char">
    <w:name w:val="Heading 6 Char"/>
    <w:link w:val="Heading6"/>
    <w:uiPriority w:val="9"/>
    <w:semiHidden/>
    <w:locked/>
    <w:rsid w:val="00425D65"/>
    <w:rPr>
      <w:rFonts w:ascii="Calibri" w:hAnsi="Calibri"/>
      <w:b/>
      <w:sz w:val="22"/>
      <w:lang w:val="en-GB" w:eastAsia="en-US"/>
    </w:rPr>
  </w:style>
  <w:style w:type="character" w:customStyle="1" w:styleId="Heading7Char">
    <w:name w:val="Heading 7 Char"/>
    <w:link w:val="Heading7"/>
    <w:uiPriority w:val="9"/>
    <w:semiHidden/>
    <w:locked/>
    <w:rsid w:val="00425D65"/>
    <w:rPr>
      <w:rFonts w:ascii="Calibri" w:hAnsi="Calibri"/>
      <w:sz w:val="24"/>
      <w:lang w:val="en-GB" w:eastAsia="en-US"/>
    </w:rPr>
  </w:style>
  <w:style w:type="paragraph" w:styleId="NoSpacing">
    <w:name w:val="No Spacing"/>
    <w:link w:val="NoSpacingChar"/>
    <w:uiPriority w:val="1"/>
    <w:qFormat/>
    <w:rsid w:val="000766F1"/>
    <w:pPr>
      <w:autoSpaceDE w:val="0"/>
      <w:autoSpaceDN w:val="0"/>
    </w:pPr>
    <w:rPr>
      <w:rFonts w:ascii="Times New Roman" w:hAnsi="Times New Roman" w:cs="Times New Roman"/>
      <w:sz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hAnsi="Calibri"/>
      <w:sz w:val="22"/>
      <w:szCs w:val="22"/>
    </w:rPr>
  </w:style>
  <w:style w:type="character" w:styleId="IntenseEmphasis">
    <w:name w:val="Intense Emphasis"/>
    <w:uiPriority w:val="21"/>
    <w:qFormat/>
    <w:rsid w:val="000766F1"/>
    <w:rPr>
      <w:b/>
      <w:i/>
      <w:color w:val="4F81BD"/>
    </w:rPr>
  </w:style>
  <w:style w:type="character" w:styleId="Emphasis">
    <w:name w:val="Emphasis"/>
    <w:uiPriority w:val="99"/>
    <w:qFormat/>
    <w:rsid w:val="000766F1"/>
    <w:rPr>
      <w:i/>
    </w:rPr>
  </w:style>
  <w:style w:type="paragraph" w:styleId="BalloonText">
    <w:name w:val="Balloon Text"/>
    <w:basedOn w:val="Normal"/>
    <w:link w:val="BalloonTextChar"/>
    <w:uiPriority w:val="99"/>
    <w:rsid w:val="00425D65"/>
    <w:pPr>
      <w:overflowPunct w:val="0"/>
      <w:adjustRightInd w:val="0"/>
      <w:textAlignment w:val="baseline"/>
    </w:pPr>
    <w:rPr>
      <w:rFonts w:ascii="Tahoma" w:hAnsi="Tahoma"/>
      <w:sz w:val="16"/>
      <w:szCs w:val="20"/>
      <w:lang w:val="en-GB"/>
    </w:rPr>
  </w:style>
  <w:style w:type="character" w:customStyle="1" w:styleId="BalloonTextChar">
    <w:name w:val="Balloon Text Char"/>
    <w:link w:val="BalloonText"/>
    <w:uiPriority w:val="99"/>
    <w:locked/>
    <w:rsid w:val="00425D65"/>
    <w:rPr>
      <w:rFonts w:ascii="Tahoma" w:hAnsi="Tahoma"/>
      <w:sz w:val="16"/>
      <w:lang w:val="en-GB" w:eastAsia="en-US"/>
    </w:rPr>
  </w:style>
  <w:style w:type="paragraph" w:styleId="BodyText">
    <w:name w:val="Body Text"/>
    <w:basedOn w:val="Normal"/>
    <w:link w:val="BodyTextChar"/>
    <w:uiPriority w:val="99"/>
    <w:rsid w:val="00425D65"/>
    <w:pPr>
      <w:overflowPunct w:val="0"/>
      <w:adjustRightInd w:val="0"/>
      <w:jc w:val="both"/>
      <w:textAlignment w:val="baseline"/>
    </w:pPr>
    <w:rPr>
      <w:szCs w:val="20"/>
      <w:lang w:val="x-none"/>
    </w:rPr>
  </w:style>
  <w:style w:type="character" w:customStyle="1" w:styleId="BodyTextChar">
    <w:name w:val="Body Text Char"/>
    <w:link w:val="BodyText"/>
    <w:uiPriority w:val="99"/>
    <w:locked/>
    <w:rsid w:val="00425D65"/>
    <w:rPr>
      <w:rFonts w:ascii="Times New Roman" w:hAnsi="Times New Roman"/>
      <w:sz w:val="24"/>
      <w:lang w:val="x-none" w:eastAsia="en-US"/>
    </w:rPr>
  </w:style>
  <w:style w:type="paragraph" w:styleId="NormalWeb">
    <w:name w:val="Normal (Web)"/>
    <w:aliases w:val="webb"/>
    <w:basedOn w:val="Normal"/>
    <w:uiPriority w:val="99"/>
    <w:qFormat/>
    <w:rsid w:val="00425D65"/>
    <w:pPr>
      <w:overflowPunct w:val="0"/>
      <w:adjustRightInd w:val="0"/>
      <w:spacing w:before="100" w:after="100"/>
      <w:textAlignment w:val="baseline"/>
    </w:pPr>
    <w:rPr>
      <w:lang w:val="en-GB"/>
    </w:rPr>
  </w:style>
  <w:style w:type="paragraph" w:styleId="CommentText">
    <w:name w:val="annotation text"/>
    <w:basedOn w:val="Normal"/>
    <w:link w:val="CommentTextChar"/>
    <w:uiPriority w:val="99"/>
    <w:rsid w:val="00425D65"/>
    <w:pPr>
      <w:overflowPunct w:val="0"/>
      <w:adjustRightInd w:val="0"/>
      <w:textAlignment w:val="baseline"/>
    </w:pPr>
    <w:rPr>
      <w:sz w:val="20"/>
      <w:szCs w:val="20"/>
      <w:lang w:val="en-GB"/>
    </w:rPr>
  </w:style>
  <w:style w:type="character" w:customStyle="1" w:styleId="CommentTextChar">
    <w:name w:val="Comment Text Char"/>
    <w:link w:val="CommentText"/>
    <w:uiPriority w:val="99"/>
    <w:locked/>
    <w:rsid w:val="00425D65"/>
    <w:rPr>
      <w:rFonts w:ascii="Times New Roman" w:hAnsi="Times New Roman"/>
      <w:lang w:val="en-GB" w:eastAsia="en-US"/>
    </w:rPr>
  </w:style>
  <w:style w:type="paragraph" w:styleId="BodyText2">
    <w:name w:val="Body Text 2"/>
    <w:basedOn w:val="Normal"/>
    <w:link w:val="BodyText2Char"/>
    <w:uiPriority w:val="99"/>
    <w:rsid w:val="00425D65"/>
    <w:pPr>
      <w:adjustRightInd w:val="0"/>
      <w:jc w:val="both"/>
    </w:pPr>
    <w:rPr>
      <w:rFonts w:ascii="Helv" w:hAnsi="Helv"/>
      <w:color w:val="000000"/>
      <w:sz w:val="20"/>
      <w:szCs w:val="20"/>
      <w:lang w:val="en-US"/>
    </w:rPr>
  </w:style>
  <w:style w:type="character" w:customStyle="1" w:styleId="BodyText2Char">
    <w:name w:val="Body Text 2 Char"/>
    <w:link w:val="BodyText2"/>
    <w:uiPriority w:val="99"/>
    <w:locked/>
    <w:rsid w:val="00425D65"/>
    <w:rPr>
      <w:rFonts w:ascii="Helv" w:hAnsi="Helv"/>
      <w:color w:val="000000"/>
      <w:lang w:val="en-US" w:eastAsia="en-US"/>
    </w:rPr>
  </w:style>
  <w:style w:type="paragraph" w:styleId="Title">
    <w:name w:val="Title"/>
    <w:basedOn w:val="Normal"/>
    <w:link w:val="TitleChar"/>
    <w:uiPriority w:val="99"/>
    <w:qFormat/>
    <w:rsid w:val="00425D65"/>
    <w:pPr>
      <w:overflowPunct w:val="0"/>
      <w:adjustRightInd w:val="0"/>
      <w:jc w:val="center"/>
      <w:textAlignment w:val="baseline"/>
    </w:pPr>
    <w:rPr>
      <w:b/>
      <w:szCs w:val="20"/>
      <w:lang w:val="x-none"/>
    </w:rPr>
  </w:style>
  <w:style w:type="character" w:customStyle="1" w:styleId="TitleChar">
    <w:name w:val="Title Char"/>
    <w:link w:val="Title"/>
    <w:uiPriority w:val="99"/>
    <w:locked/>
    <w:rsid w:val="00425D65"/>
    <w:rPr>
      <w:rFonts w:ascii="Times New Roman" w:hAnsi="Times New Roman"/>
      <w:b/>
      <w:sz w:val="24"/>
      <w:lang w:val="x-none" w:eastAsia="en-US"/>
    </w:rPr>
  </w:style>
  <w:style w:type="paragraph" w:styleId="BodyText3">
    <w:name w:val="Body Text 3"/>
    <w:basedOn w:val="Normal"/>
    <w:link w:val="BodyText3Char"/>
    <w:uiPriority w:val="99"/>
    <w:rsid w:val="00425D65"/>
    <w:pPr>
      <w:overflowPunct w:val="0"/>
      <w:adjustRightInd w:val="0"/>
      <w:jc w:val="both"/>
      <w:textAlignment w:val="baseline"/>
    </w:pPr>
    <w:rPr>
      <w:color w:val="0000FF"/>
      <w:szCs w:val="20"/>
      <w:u w:val="single"/>
      <w:lang w:val="x-none"/>
    </w:rPr>
  </w:style>
  <w:style w:type="character" w:customStyle="1" w:styleId="BodyText3Char">
    <w:name w:val="Body Text 3 Char"/>
    <w:link w:val="BodyText3"/>
    <w:uiPriority w:val="99"/>
    <w:locked/>
    <w:rsid w:val="00425D65"/>
    <w:rPr>
      <w:rFonts w:ascii="Times New Roman" w:hAnsi="Times New Roman"/>
      <w:color w:val="0000FF"/>
      <w:sz w:val="24"/>
      <w:u w:val="single"/>
      <w:lang w:val="x-none" w:eastAsia="en-US"/>
    </w:rPr>
  </w:style>
  <w:style w:type="character" w:styleId="CommentReference">
    <w:name w:val="annotation reference"/>
    <w:uiPriority w:val="99"/>
    <w:rsid w:val="00425D65"/>
    <w:rPr>
      <w:sz w:val="16"/>
    </w:rPr>
  </w:style>
  <w:style w:type="paragraph" w:styleId="Caption">
    <w:name w:val="caption"/>
    <w:basedOn w:val="Normal"/>
    <w:next w:val="Normal"/>
    <w:uiPriority w:val="99"/>
    <w:qFormat/>
    <w:rsid w:val="00425D65"/>
    <w:pPr>
      <w:overflowPunct w:val="0"/>
      <w:adjustRightInd w:val="0"/>
      <w:jc w:val="both"/>
      <w:textAlignment w:val="baseline"/>
    </w:pPr>
    <w:rPr>
      <w:i/>
      <w:iCs/>
      <w:sz w:val="20"/>
      <w:szCs w:val="20"/>
    </w:rPr>
  </w:style>
  <w:style w:type="paragraph" w:styleId="CommentSubject">
    <w:name w:val="annotation subject"/>
    <w:basedOn w:val="CommentText"/>
    <w:next w:val="CommentText"/>
    <w:link w:val="CommentSubjectChar"/>
    <w:uiPriority w:val="99"/>
    <w:rsid w:val="00425D65"/>
    <w:rPr>
      <w:b/>
    </w:rPr>
  </w:style>
  <w:style w:type="character" w:customStyle="1" w:styleId="CommentSubjectChar">
    <w:name w:val="Comment Subject Char"/>
    <w:link w:val="CommentSubject"/>
    <w:uiPriority w:val="99"/>
    <w:locked/>
    <w:rsid w:val="00425D65"/>
    <w:rPr>
      <w:rFonts w:ascii="Times New Roman" w:hAnsi="Times New Roman"/>
      <w:b/>
      <w:lang w:val="en-GB" w:eastAsia="en-US"/>
    </w:rPr>
  </w:style>
  <w:style w:type="character" w:styleId="Strong">
    <w:name w:val="Strong"/>
    <w:uiPriority w:val="22"/>
    <w:qFormat/>
    <w:rsid w:val="00425D65"/>
    <w:rPr>
      <w:b/>
    </w:rPr>
  </w:style>
  <w:style w:type="paragraph" w:styleId="Footer">
    <w:name w:val="footer"/>
    <w:basedOn w:val="Normal"/>
    <w:link w:val="FooterChar"/>
    <w:uiPriority w:val="99"/>
    <w:rsid w:val="00425D65"/>
    <w:pPr>
      <w:tabs>
        <w:tab w:val="center" w:pos="4153"/>
        <w:tab w:val="right" w:pos="8306"/>
      </w:tabs>
      <w:autoSpaceDE/>
      <w:autoSpaceDN/>
    </w:pPr>
    <w:rPr>
      <w:szCs w:val="20"/>
      <w:lang w:val="x-none"/>
    </w:rPr>
  </w:style>
  <w:style w:type="character" w:customStyle="1" w:styleId="FooterChar">
    <w:name w:val="Footer Char"/>
    <w:link w:val="Footer"/>
    <w:uiPriority w:val="99"/>
    <w:locked/>
    <w:rsid w:val="00425D65"/>
    <w:rPr>
      <w:rFonts w:ascii="Times New Roman" w:hAnsi="Times New Roman"/>
      <w:sz w:val="24"/>
      <w:lang w:val="x-none" w:eastAsia="en-US"/>
    </w:rPr>
  </w:style>
  <w:style w:type="paragraph" w:styleId="BodyTextIndent2">
    <w:name w:val="Body Text Indent 2"/>
    <w:basedOn w:val="Normal"/>
    <w:link w:val="BodyTextIndent2Char"/>
    <w:uiPriority w:val="99"/>
    <w:rsid w:val="00425D65"/>
    <w:pPr>
      <w:autoSpaceDE/>
      <w:autoSpaceDN/>
      <w:ind w:firstLine="720"/>
      <w:jc w:val="both"/>
    </w:pPr>
    <w:rPr>
      <w:szCs w:val="20"/>
      <w:lang w:val="x-none"/>
    </w:rPr>
  </w:style>
  <w:style w:type="character" w:customStyle="1" w:styleId="BodyTextIndent2Char">
    <w:name w:val="Body Text Indent 2 Char"/>
    <w:link w:val="BodyTextIndent2"/>
    <w:uiPriority w:val="99"/>
    <w:locked/>
    <w:rsid w:val="00425D65"/>
    <w:rPr>
      <w:rFonts w:ascii="Times New Roman" w:hAnsi="Times New Roman"/>
      <w:sz w:val="24"/>
      <w:lang w:val="x-none" w:eastAsia="en-US"/>
    </w:rPr>
  </w:style>
  <w:style w:type="table" w:styleId="TableGrid">
    <w:name w:val="Table Grid"/>
    <w:basedOn w:val="TableNormal"/>
    <w:uiPriority w:val="99"/>
    <w:rsid w:val="00425D65"/>
    <w:pPr>
      <w:overflowPunct w:val="0"/>
      <w:autoSpaceDE w:val="0"/>
      <w:autoSpaceDN w:val="0"/>
      <w:adjustRightInd w:val="0"/>
      <w:textAlignment w:val="baseline"/>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e">
    <w:name w:val="Lõige"/>
    <w:basedOn w:val="Normal"/>
    <w:link w:val="LigeChar"/>
    <w:autoRedefine/>
    <w:uiPriority w:val="99"/>
    <w:rsid w:val="00425D65"/>
    <w:pPr>
      <w:numPr>
        <w:numId w:val="9"/>
      </w:numPr>
      <w:autoSpaceDE/>
      <w:autoSpaceDN/>
      <w:ind w:firstLine="709"/>
      <w:jc w:val="both"/>
    </w:pPr>
    <w:rPr>
      <w:szCs w:val="20"/>
      <w:lang w:val="x-none" w:eastAsia="x-none"/>
    </w:rPr>
  </w:style>
  <w:style w:type="character" w:customStyle="1" w:styleId="LigeChar">
    <w:name w:val="Lõige Char"/>
    <w:link w:val="Lige"/>
    <w:uiPriority w:val="99"/>
    <w:locked/>
    <w:rsid w:val="00425D65"/>
    <w:rPr>
      <w:rFonts w:ascii="Times New Roman" w:hAnsi="Times New Roman"/>
      <w:sz w:val="24"/>
    </w:rPr>
  </w:style>
  <w:style w:type="paragraph" w:customStyle="1" w:styleId="Punkt">
    <w:name w:val="Punkt"/>
    <w:basedOn w:val="Normal"/>
    <w:autoRedefine/>
    <w:uiPriority w:val="99"/>
    <w:rsid w:val="00425D65"/>
    <w:pPr>
      <w:numPr>
        <w:ilvl w:val="1"/>
        <w:numId w:val="9"/>
      </w:numPr>
      <w:tabs>
        <w:tab w:val="num" w:pos="0"/>
      </w:tabs>
      <w:autoSpaceDE/>
      <w:autoSpaceDN/>
      <w:ind w:firstLine="720"/>
      <w:jc w:val="both"/>
    </w:pPr>
    <w:rPr>
      <w:lang w:eastAsia="et-EE"/>
    </w:rPr>
  </w:style>
  <w:style w:type="character" w:styleId="Hyperlink">
    <w:name w:val="Hyperlink"/>
    <w:uiPriority w:val="99"/>
    <w:rsid w:val="00425D65"/>
    <w:rPr>
      <w:color w:val="0000FF"/>
      <w:u w:val="single"/>
    </w:rPr>
  </w:style>
  <w:style w:type="paragraph" w:styleId="FootnoteText">
    <w:name w:val="footnote text"/>
    <w:basedOn w:val="Normal"/>
    <w:link w:val="FootnoteTextChar"/>
    <w:uiPriority w:val="99"/>
    <w:unhideWhenUsed/>
    <w:rsid w:val="00425D65"/>
    <w:pPr>
      <w:autoSpaceDE/>
      <w:autoSpaceDN/>
    </w:pPr>
    <w:rPr>
      <w:rFonts w:ascii="Calibri" w:hAnsi="Calibri"/>
      <w:sz w:val="20"/>
      <w:szCs w:val="20"/>
      <w:lang w:val="x-none"/>
    </w:rPr>
  </w:style>
  <w:style w:type="character" w:customStyle="1" w:styleId="FootnoteTextChar">
    <w:name w:val="Footnote Text Char"/>
    <w:link w:val="FootnoteText"/>
    <w:uiPriority w:val="99"/>
    <w:locked/>
    <w:rsid w:val="00425D65"/>
    <w:rPr>
      <w:lang w:val="x-none" w:eastAsia="en-US"/>
    </w:rPr>
  </w:style>
  <w:style w:type="character" w:styleId="FootnoteReference">
    <w:name w:val="footnote reference"/>
    <w:aliases w:val="Footnote symbol,fr"/>
    <w:uiPriority w:val="99"/>
    <w:unhideWhenUsed/>
    <w:rsid w:val="00425D65"/>
    <w:rPr>
      <w:vertAlign w:val="superscript"/>
    </w:rPr>
  </w:style>
  <w:style w:type="paragraph" w:customStyle="1" w:styleId="Car">
    <w:name w:val="Car"/>
    <w:basedOn w:val="Normal"/>
    <w:rsid w:val="00425D65"/>
    <w:pPr>
      <w:autoSpaceDE/>
      <w:autoSpaceDN/>
      <w:spacing w:after="160" w:line="240" w:lineRule="exact"/>
    </w:pPr>
    <w:rPr>
      <w:rFonts w:ascii="Tahoma" w:hAnsi="Tahoma" w:cs="Tahoma"/>
      <w:sz w:val="20"/>
      <w:szCs w:val="20"/>
      <w:lang w:val="en-US"/>
    </w:rPr>
  </w:style>
  <w:style w:type="character" w:customStyle="1" w:styleId="NoSpacingChar">
    <w:name w:val="No Spacing Char"/>
    <w:link w:val="NoSpacing"/>
    <w:uiPriority w:val="1"/>
    <w:locked/>
    <w:rsid w:val="00425D65"/>
    <w:rPr>
      <w:rFonts w:ascii="Times New Roman" w:hAnsi="Times New Roman" w:cs="Times New Roman"/>
      <w:sz w:val="24"/>
      <w:lang w:eastAsia="en-US" w:bidi="ar-SA"/>
    </w:rPr>
  </w:style>
  <w:style w:type="paragraph" w:customStyle="1" w:styleId="Default">
    <w:name w:val="Default"/>
    <w:rsid w:val="00425D6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25D65"/>
    <w:rPr>
      <w:rFonts w:cs="Times New Roman"/>
      <w:color w:val="auto"/>
    </w:rPr>
  </w:style>
  <w:style w:type="paragraph" w:customStyle="1" w:styleId="CM3">
    <w:name w:val="CM3"/>
    <w:basedOn w:val="Default"/>
    <w:next w:val="Default"/>
    <w:uiPriority w:val="99"/>
    <w:rsid w:val="00425D65"/>
    <w:rPr>
      <w:rFonts w:cs="Times New Roman"/>
      <w:color w:val="auto"/>
    </w:rPr>
  </w:style>
  <w:style w:type="paragraph" w:customStyle="1" w:styleId="CM4">
    <w:name w:val="CM4"/>
    <w:basedOn w:val="Default"/>
    <w:next w:val="Default"/>
    <w:uiPriority w:val="99"/>
    <w:rsid w:val="00425D65"/>
    <w:rPr>
      <w:rFonts w:cs="Times New Roman"/>
      <w:color w:val="auto"/>
    </w:rPr>
  </w:style>
  <w:style w:type="character" w:customStyle="1" w:styleId="apple-converted-space">
    <w:name w:val="apple-converted-space"/>
    <w:rsid w:val="00425D65"/>
  </w:style>
  <w:style w:type="paragraph" w:customStyle="1" w:styleId="Tekst">
    <w:name w:val="Tekst"/>
    <w:autoRedefine/>
    <w:qFormat/>
    <w:rsid w:val="00481A13"/>
    <w:pPr>
      <w:jc w:val="both"/>
    </w:pPr>
    <w:rPr>
      <w:rFonts w:ascii="Times New Roman" w:eastAsia="SimSun" w:hAnsi="Times New Roman" w:cs="EUAlbertina"/>
      <w:color w:val="000000"/>
      <w:kern w:val="1"/>
      <w:sz w:val="24"/>
      <w:szCs w:val="24"/>
      <w:lang w:eastAsia="zh-CN" w:bidi="hi-IN"/>
    </w:rPr>
  </w:style>
  <w:style w:type="paragraph" w:customStyle="1" w:styleId="Normal1">
    <w:name w:val="Normal1"/>
    <w:basedOn w:val="Normal"/>
    <w:rsid w:val="00A47F95"/>
    <w:pPr>
      <w:autoSpaceDE/>
      <w:autoSpaceDN/>
      <w:spacing w:before="120"/>
      <w:jc w:val="both"/>
    </w:pPr>
    <w:rPr>
      <w:sz w:val="18"/>
      <w:szCs w:val="18"/>
      <w:lang w:eastAsia="et-EE"/>
    </w:rPr>
  </w:style>
  <w:style w:type="paragraph" w:styleId="Revision">
    <w:name w:val="Revision"/>
    <w:hidden/>
    <w:uiPriority w:val="99"/>
    <w:semiHidden/>
    <w:rsid w:val="003A5C55"/>
    <w:rPr>
      <w:rFonts w:ascii="Times New Roman" w:hAnsi="Times New Roman" w:cs="Times New Roman"/>
      <w:sz w:val="24"/>
      <w:szCs w:val="24"/>
      <w:lang w:eastAsia="en-US"/>
    </w:rPr>
  </w:style>
  <w:style w:type="paragraph" w:styleId="Header">
    <w:name w:val="header"/>
    <w:basedOn w:val="Normal"/>
    <w:link w:val="HeaderChar"/>
    <w:rsid w:val="007E0F7F"/>
    <w:pPr>
      <w:tabs>
        <w:tab w:val="center" w:pos="4536"/>
        <w:tab w:val="right" w:pos="9072"/>
      </w:tabs>
    </w:pPr>
  </w:style>
  <w:style w:type="character" w:customStyle="1" w:styleId="HeaderChar">
    <w:name w:val="Header Char"/>
    <w:basedOn w:val="DefaultParagraphFont"/>
    <w:link w:val="Header"/>
    <w:rsid w:val="007E0F7F"/>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1766">
      <w:bodyDiv w:val="1"/>
      <w:marLeft w:val="0"/>
      <w:marRight w:val="0"/>
      <w:marTop w:val="0"/>
      <w:marBottom w:val="0"/>
      <w:divBdr>
        <w:top w:val="none" w:sz="0" w:space="0" w:color="auto"/>
        <w:left w:val="none" w:sz="0" w:space="0" w:color="auto"/>
        <w:bottom w:val="none" w:sz="0" w:space="0" w:color="auto"/>
        <w:right w:val="none" w:sz="0" w:space="0" w:color="auto"/>
      </w:divBdr>
    </w:div>
    <w:div w:id="102725966">
      <w:bodyDiv w:val="1"/>
      <w:marLeft w:val="0"/>
      <w:marRight w:val="0"/>
      <w:marTop w:val="0"/>
      <w:marBottom w:val="0"/>
      <w:divBdr>
        <w:top w:val="none" w:sz="0" w:space="0" w:color="auto"/>
        <w:left w:val="none" w:sz="0" w:space="0" w:color="auto"/>
        <w:bottom w:val="none" w:sz="0" w:space="0" w:color="auto"/>
        <w:right w:val="none" w:sz="0" w:space="0" w:color="auto"/>
      </w:divBdr>
    </w:div>
    <w:div w:id="175192494">
      <w:bodyDiv w:val="1"/>
      <w:marLeft w:val="0"/>
      <w:marRight w:val="0"/>
      <w:marTop w:val="0"/>
      <w:marBottom w:val="0"/>
      <w:divBdr>
        <w:top w:val="none" w:sz="0" w:space="0" w:color="auto"/>
        <w:left w:val="none" w:sz="0" w:space="0" w:color="auto"/>
        <w:bottom w:val="none" w:sz="0" w:space="0" w:color="auto"/>
        <w:right w:val="none" w:sz="0" w:space="0" w:color="auto"/>
      </w:divBdr>
    </w:div>
    <w:div w:id="206308093">
      <w:bodyDiv w:val="1"/>
      <w:marLeft w:val="0"/>
      <w:marRight w:val="0"/>
      <w:marTop w:val="0"/>
      <w:marBottom w:val="0"/>
      <w:divBdr>
        <w:top w:val="none" w:sz="0" w:space="0" w:color="auto"/>
        <w:left w:val="none" w:sz="0" w:space="0" w:color="auto"/>
        <w:bottom w:val="none" w:sz="0" w:space="0" w:color="auto"/>
        <w:right w:val="none" w:sz="0" w:space="0" w:color="auto"/>
      </w:divBdr>
    </w:div>
    <w:div w:id="306014420">
      <w:bodyDiv w:val="1"/>
      <w:marLeft w:val="0"/>
      <w:marRight w:val="0"/>
      <w:marTop w:val="0"/>
      <w:marBottom w:val="0"/>
      <w:divBdr>
        <w:top w:val="none" w:sz="0" w:space="0" w:color="auto"/>
        <w:left w:val="none" w:sz="0" w:space="0" w:color="auto"/>
        <w:bottom w:val="none" w:sz="0" w:space="0" w:color="auto"/>
        <w:right w:val="none" w:sz="0" w:space="0" w:color="auto"/>
      </w:divBdr>
    </w:div>
    <w:div w:id="331876045">
      <w:bodyDiv w:val="1"/>
      <w:marLeft w:val="0"/>
      <w:marRight w:val="0"/>
      <w:marTop w:val="0"/>
      <w:marBottom w:val="0"/>
      <w:divBdr>
        <w:top w:val="none" w:sz="0" w:space="0" w:color="auto"/>
        <w:left w:val="none" w:sz="0" w:space="0" w:color="auto"/>
        <w:bottom w:val="none" w:sz="0" w:space="0" w:color="auto"/>
        <w:right w:val="none" w:sz="0" w:space="0" w:color="auto"/>
      </w:divBdr>
    </w:div>
    <w:div w:id="428500468">
      <w:bodyDiv w:val="1"/>
      <w:marLeft w:val="0"/>
      <w:marRight w:val="0"/>
      <w:marTop w:val="0"/>
      <w:marBottom w:val="0"/>
      <w:divBdr>
        <w:top w:val="none" w:sz="0" w:space="0" w:color="auto"/>
        <w:left w:val="none" w:sz="0" w:space="0" w:color="auto"/>
        <w:bottom w:val="none" w:sz="0" w:space="0" w:color="auto"/>
        <w:right w:val="none" w:sz="0" w:space="0" w:color="auto"/>
      </w:divBdr>
    </w:div>
    <w:div w:id="726756451">
      <w:bodyDiv w:val="1"/>
      <w:marLeft w:val="0"/>
      <w:marRight w:val="0"/>
      <w:marTop w:val="0"/>
      <w:marBottom w:val="0"/>
      <w:divBdr>
        <w:top w:val="none" w:sz="0" w:space="0" w:color="auto"/>
        <w:left w:val="none" w:sz="0" w:space="0" w:color="auto"/>
        <w:bottom w:val="none" w:sz="0" w:space="0" w:color="auto"/>
        <w:right w:val="none" w:sz="0" w:space="0" w:color="auto"/>
      </w:divBdr>
    </w:div>
    <w:div w:id="891580438">
      <w:bodyDiv w:val="1"/>
      <w:marLeft w:val="0"/>
      <w:marRight w:val="0"/>
      <w:marTop w:val="0"/>
      <w:marBottom w:val="0"/>
      <w:divBdr>
        <w:top w:val="none" w:sz="0" w:space="0" w:color="auto"/>
        <w:left w:val="none" w:sz="0" w:space="0" w:color="auto"/>
        <w:bottom w:val="none" w:sz="0" w:space="0" w:color="auto"/>
        <w:right w:val="none" w:sz="0" w:space="0" w:color="auto"/>
      </w:divBdr>
    </w:div>
    <w:div w:id="982202172">
      <w:bodyDiv w:val="1"/>
      <w:marLeft w:val="0"/>
      <w:marRight w:val="0"/>
      <w:marTop w:val="0"/>
      <w:marBottom w:val="0"/>
      <w:divBdr>
        <w:top w:val="none" w:sz="0" w:space="0" w:color="auto"/>
        <w:left w:val="none" w:sz="0" w:space="0" w:color="auto"/>
        <w:bottom w:val="none" w:sz="0" w:space="0" w:color="auto"/>
        <w:right w:val="none" w:sz="0" w:space="0" w:color="auto"/>
      </w:divBdr>
    </w:div>
    <w:div w:id="1215435407">
      <w:bodyDiv w:val="1"/>
      <w:marLeft w:val="0"/>
      <w:marRight w:val="0"/>
      <w:marTop w:val="0"/>
      <w:marBottom w:val="0"/>
      <w:divBdr>
        <w:top w:val="none" w:sz="0" w:space="0" w:color="auto"/>
        <w:left w:val="none" w:sz="0" w:space="0" w:color="auto"/>
        <w:bottom w:val="none" w:sz="0" w:space="0" w:color="auto"/>
        <w:right w:val="none" w:sz="0" w:space="0" w:color="auto"/>
      </w:divBdr>
    </w:div>
    <w:div w:id="1305040979">
      <w:bodyDiv w:val="1"/>
      <w:marLeft w:val="0"/>
      <w:marRight w:val="0"/>
      <w:marTop w:val="0"/>
      <w:marBottom w:val="0"/>
      <w:divBdr>
        <w:top w:val="none" w:sz="0" w:space="0" w:color="auto"/>
        <w:left w:val="none" w:sz="0" w:space="0" w:color="auto"/>
        <w:bottom w:val="none" w:sz="0" w:space="0" w:color="auto"/>
        <w:right w:val="none" w:sz="0" w:space="0" w:color="auto"/>
      </w:divBdr>
    </w:div>
    <w:div w:id="1410301624">
      <w:bodyDiv w:val="1"/>
      <w:marLeft w:val="0"/>
      <w:marRight w:val="0"/>
      <w:marTop w:val="0"/>
      <w:marBottom w:val="0"/>
      <w:divBdr>
        <w:top w:val="none" w:sz="0" w:space="0" w:color="auto"/>
        <w:left w:val="none" w:sz="0" w:space="0" w:color="auto"/>
        <w:bottom w:val="none" w:sz="0" w:space="0" w:color="auto"/>
        <w:right w:val="none" w:sz="0" w:space="0" w:color="auto"/>
      </w:divBdr>
    </w:div>
    <w:div w:id="1500803466">
      <w:marLeft w:val="0"/>
      <w:marRight w:val="0"/>
      <w:marTop w:val="0"/>
      <w:marBottom w:val="0"/>
      <w:divBdr>
        <w:top w:val="none" w:sz="0" w:space="0" w:color="auto"/>
        <w:left w:val="none" w:sz="0" w:space="0" w:color="auto"/>
        <w:bottom w:val="none" w:sz="0" w:space="0" w:color="auto"/>
        <w:right w:val="none" w:sz="0" w:space="0" w:color="auto"/>
      </w:divBdr>
    </w:div>
    <w:div w:id="1521550746">
      <w:bodyDiv w:val="1"/>
      <w:marLeft w:val="0"/>
      <w:marRight w:val="0"/>
      <w:marTop w:val="0"/>
      <w:marBottom w:val="0"/>
      <w:divBdr>
        <w:top w:val="none" w:sz="0" w:space="0" w:color="auto"/>
        <w:left w:val="none" w:sz="0" w:space="0" w:color="auto"/>
        <w:bottom w:val="none" w:sz="0" w:space="0" w:color="auto"/>
        <w:right w:val="none" w:sz="0" w:space="0" w:color="auto"/>
      </w:divBdr>
    </w:div>
    <w:div w:id="1546061567">
      <w:bodyDiv w:val="1"/>
      <w:marLeft w:val="0"/>
      <w:marRight w:val="0"/>
      <w:marTop w:val="0"/>
      <w:marBottom w:val="0"/>
      <w:divBdr>
        <w:top w:val="none" w:sz="0" w:space="0" w:color="auto"/>
        <w:left w:val="none" w:sz="0" w:space="0" w:color="auto"/>
        <w:bottom w:val="none" w:sz="0" w:space="0" w:color="auto"/>
        <w:right w:val="none" w:sz="0" w:space="0" w:color="auto"/>
      </w:divBdr>
    </w:div>
    <w:div w:id="1747679656">
      <w:bodyDiv w:val="1"/>
      <w:marLeft w:val="0"/>
      <w:marRight w:val="0"/>
      <w:marTop w:val="0"/>
      <w:marBottom w:val="0"/>
      <w:divBdr>
        <w:top w:val="none" w:sz="0" w:space="0" w:color="auto"/>
        <w:left w:val="none" w:sz="0" w:space="0" w:color="auto"/>
        <w:bottom w:val="none" w:sz="0" w:space="0" w:color="auto"/>
        <w:right w:val="none" w:sz="0" w:space="0" w:color="auto"/>
      </w:divBdr>
    </w:div>
    <w:div w:id="1795128583">
      <w:bodyDiv w:val="1"/>
      <w:marLeft w:val="0"/>
      <w:marRight w:val="0"/>
      <w:marTop w:val="0"/>
      <w:marBottom w:val="0"/>
      <w:divBdr>
        <w:top w:val="none" w:sz="0" w:space="0" w:color="auto"/>
        <w:left w:val="none" w:sz="0" w:space="0" w:color="auto"/>
        <w:bottom w:val="none" w:sz="0" w:space="0" w:color="auto"/>
        <w:right w:val="none" w:sz="0" w:space="0" w:color="auto"/>
      </w:divBdr>
    </w:div>
    <w:div w:id="1808161937">
      <w:bodyDiv w:val="1"/>
      <w:marLeft w:val="0"/>
      <w:marRight w:val="0"/>
      <w:marTop w:val="0"/>
      <w:marBottom w:val="0"/>
      <w:divBdr>
        <w:top w:val="none" w:sz="0" w:space="0" w:color="auto"/>
        <w:left w:val="none" w:sz="0" w:space="0" w:color="auto"/>
        <w:bottom w:val="none" w:sz="0" w:space="0" w:color="auto"/>
        <w:right w:val="none" w:sz="0" w:space="0" w:color="auto"/>
      </w:divBdr>
    </w:div>
    <w:div w:id="1852139151">
      <w:bodyDiv w:val="1"/>
      <w:marLeft w:val="0"/>
      <w:marRight w:val="0"/>
      <w:marTop w:val="0"/>
      <w:marBottom w:val="0"/>
      <w:divBdr>
        <w:top w:val="none" w:sz="0" w:space="0" w:color="auto"/>
        <w:left w:val="none" w:sz="0" w:space="0" w:color="auto"/>
        <w:bottom w:val="none" w:sz="0" w:space="0" w:color="auto"/>
        <w:right w:val="none" w:sz="0" w:space="0" w:color="auto"/>
      </w:divBdr>
    </w:div>
    <w:div w:id="1876506283">
      <w:bodyDiv w:val="1"/>
      <w:marLeft w:val="0"/>
      <w:marRight w:val="0"/>
      <w:marTop w:val="0"/>
      <w:marBottom w:val="0"/>
      <w:divBdr>
        <w:top w:val="none" w:sz="0" w:space="0" w:color="auto"/>
        <w:left w:val="none" w:sz="0" w:space="0" w:color="auto"/>
        <w:bottom w:val="none" w:sz="0" w:space="0" w:color="auto"/>
        <w:right w:val="none" w:sz="0" w:space="0" w:color="auto"/>
      </w:divBdr>
    </w:div>
    <w:div w:id="1938974538">
      <w:bodyDiv w:val="1"/>
      <w:marLeft w:val="0"/>
      <w:marRight w:val="0"/>
      <w:marTop w:val="0"/>
      <w:marBottom w:val="0"/>
      <w:divBdr>
        <w:top w:val="none" w:sz="0" w:space="0" w:color="auto"/>
        <w:left w:val="none" w:sz="0" w:space="0" w:color="auto"/>
        <w:bottom w:val="none" w:sz="0" w:space="0" w:color="auto"/>
        <w:right w:val="none" w:sz="0" w:space="0" w:color="auto"/>
      </w:divBdr>
    </w:div>
    <w:div w:id="1947495256">
      <w:bodyDiv w:val="1"/>
      <w:marLeft w:val="0"/>
      <w:marRight w:val="0"/>
      <w:marTop w:val="0"/>
      <w:marBottom w:val="0"/>
      <w:divBdr>
        <w:top w:val="none" w:sz="0" w:space="0" w:color="auto"/>
        <w:left w:val="none" w:sz="0" w:space="0" w:color="auto"/>
        <w:bottom w:val="none" w:sz="0" w:space="0" w:color="auto"/>
        <w:right w:val="none" w:sz="0" w:space="0" w:color="auto"/>
      </w:divBdr>
    </w:div>
    <w:div w:id="1978104855">
      <w:bodyDiv w:val="1"/>
      <w:marLeft w:val="0"/>
      <w:marRight w:val="0"/>
      <w:marTop w:val="0"/>
      <w:marBottom w:val="0"/>
      <w:divBdr>
        <w:top w:val="none" w:sz="0" w:space="0" w:color="auto"/>
        <w:left w:val="none" w:sz="0" w:space="0" w:color="auto"/>
        <w:bottom w:val="none" w:sz="0" w:space="0" w:color="auto"/>
        <w:right w:val="none" w:sz="0" w:space="0" w:color="auto"/>
      </w:divBdr>
    </w:div>
    <w:div w:id="2013873696">
      <w:bodyDiv w:val="1"/>
      <w:marLeft w:val="0"/>
      <w:marRight w:val="0"/>
      <w:marTop w:val="0"/>
      <w:marBottom w:val="0"/>
      <w:divBdr>
        <w:top w:val="none" w:sz="0" w:space="0" w:color="auto"/>
        <w:left w:val="none" w:sz="0" w:space="0" w:color="auto"/>
        <w:bottom w:val="none" w:sz="0" w:space="0" w:color="auto"/>
        <w:right w:val="none" w:sz="0" w:space="0" w:color="auto"/>
      </w:divBdr>
    </w:div>
    <w:div w:id="2028097076">
      <w:bodyDiv w:val="1"/>
      <w:marLeft w:val="0"/>
      <w:marRight w:val="0"/>
      <w:marTop w:val="0"/>
      <w:marBottom w:val="0"/>
      <w:divBdr>
        <w:top w:val="none" w:sz="0" w:space="0" w:color="auto"/>
        <w:left w:val="none" w:sz="0" w:space="0" w:color="auto"/>
        <w:bottom w:val="none" w:sz="0" w:space="0" w:color="auto"/>
        <w:right w:val="none" w:sz="0" w:space="0" w:color="auto"/>
      </w:divBdr>
    </w:div>
    <w:div w:id="208090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birgit.pai@agri.ee"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ura.ojava@agri.ee" TargetMode="External"/><Relationship Id="rId4" Type="http://schemas.openxmlformats.org/officeDocument/2006/relationships/settings" Target="settings.xml"/><Relationship Id="rId9" Type="http://schemas.openxmlformats.org/officeDocument/2006/relationships/hyperlink" Target="mailto:mari-liis.kivipold@agri.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aiste\AppData\Local\Microsoft\Windows\Temporary%20Internet%20Files\Content.MSO\17DEEEA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3F74-695F-43A0-ABD3-DBF487BA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17DEEEA2.dotx</Template>
  <TotalTime>9</TotalTime>
  <Pages>3</Pages>
  <Words>1103</Words>
  <Characters>6400</Characters>
  <Application>Microsoft Office Word</Application>
  <DocSecurity>0</DocSecurity>
  <Lines>53</Lines>
  <Paragraphs>14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7489</CharactersWithSpaces>
  <SharedDoc>false</SharedDoc>
  <HLinks>
    <vt:vector size="30" baseType="variant">
      <vt:variant>
        <vt:i4>4849746</vt:i4>
      </vt:variant>
      <vt:variant>
        <vt:i4>12</vt:i4>
      </vt:variant>
      <vt:variant>
        <vt:i4>0</vt:i4>
      </vt:variant>
      <vt:variant>
        <vt:i4>5</vt:i4>
      </vt:variant>
      <vt:variant>
        <vt:lpwstr>http://www.agri.ee/et/pollumajandustoetuste-infopaevad-2015-otsetoetused-ja-uus-maaelu-arengukava</vt:lpwstr>
      </vt:variant>
      <vt:variant>
        <vt:lpwstr/>
      </vt:variant>
      <vt:variant>
        <vt:i4>3538966</vt:i4>
      </vt:variant>
      <vt:variant>
        <vt:i4>9</vt:i4>
      </vt:variant>
      <vt:variant>
        <vt:i4>0</vt:i4>
      </vt:variant>
      <vt:variant>
        <vt:i4>5</vt:i4>
      </vt:variant>
      <vt:variant>
        <vt:lpwstr>http://www.google.ee/url?sa=t&amp;rct=j&amp;q=&amp;esrc=s&amp;source=web&amp;cd=12&amp;cad=rja&amp;uact=8&amp;ved=0CF8QFjAL&amp;url=http%3A%2F%2Fwww.agri.ee%2Fet%2Fpollumajanduse-ja-maaelu-arengu-noukogu&amp;ei=5JyrVO7mEMzpUuKFg_AB&amp;usg=AFQjCNGMwkmi9Sf34AH1YSoflDZQL9OVnw&amp;sig2=JE0GzPvhliytWp2zO8Hc1A&amp;bvm=bv.82001339,d.d24</vt:lpwstr>
      </vt:variant>
      <vt:variant>
        <vt:lpwstr/>
      </vt:variant>
      <vt:variant>
        <vt:i4>2949184</vt:i4>
      </vt:variant>
      <vt:variant>
        <vt:i4>6</vt:i4>
      </vt:variant>
      <vt:variant>
        <vt:i4>0</vt:i4>
      </vt:variant>
      <vt:variant>
        <vt:i4>5</vt:i4>
      </vt:variant>
      <vt:variant>
        <vt:lpwstr>mailto:laura.ojava@agri.ee</vt:lpwstr>
      </vt:variant>
      <vt:variant>
        <vt:lpwstr/>
      </vt:variant>
      <vt:variant>
        <vt:i4>6291551</vt:i4>
      </vt:variant>
      <vt:variant>
        <vt:i4>3</vt:i4>
      </vt:variant>
      <vt:variant>
        <vt:i4>0</vt:i4>
      </vt:variant>
      <vt:variant>
        <vt:i4>5</vt:i4>
      </vt:variant>
      <vt:variant>
        <vt:lpwstr>mailto:mari-liis.kivipold@agri.ee</vt:lpwstr>
      </vt:variant>
      <vt:variant>
        <vt:lpwstr/>
      </vt:variant>
      <vt:variant>
        <vt:i4>5898273</vt:i4>
      </vt:variant>
      <vt:variant>
        <vt:i4>0</vt:i4>
      </vt:variant>
      <vt:variant>
        <vt:i4>0</vt:i4>
      </vt:variant>
      <vt:variant>
        <vt:i4>5</vt:i4>
      </vt:variant>
      <vt:variant>
        <vt:lpwstr>mailto:ragni.raiste@agri.ee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Pässa</dc:creator>
  <cp:lastModifiedBy>Birgit Pai</cp:lastModifiedBy>
  <cp:revision>4</cp:revision>
  <cp:lastPrinted>2016-10-25T11:54:00Z</cp:lastPrinted>
  <dcterms:created xsi:type="dcterms:W3CDTF">2020-12-10T12:33:00Z</dcterms:created>
  <dcterms:modified xsi:type="dcterms:W3CDTF">2020-12-11T07:56:00Z</dcterms:modified>
</cp:coreProperties>
</file>