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5A01A" w14:textId="77777777" w:rsidR="00B54FCC" w:rsidRPr="006C084A" w:rsidRDefault="00B54FCC" w:rsidP="00B54FCC">
      <w:pPr>
        <w:pStyle w:val="CM1"/>
        <w:jc w:val="center"/>
        <w:rPr>
          <w:rFonts w:ascii="Times New Roman" w:hAnsi="Times New Roman" w:cs="Times New Roman"/>
          <w:b/>
        </w:rPr>
      </w:pPr>
    </w:p>
    <w:p w14:paraId="622BD23F" w14:textId="77777777" w:rsidR="0082607F" w:rsidRPr="006C084A" w:rsidRDefault="0082607F" w:rsidP="00B54FCC">
      <w:pPr>
        <w:pStyle w:val="CM1"/>
        <w:rPr>
          <w:rFonts w:ascii="Times New Roman" w:hAnsi="Times New Roman" w:cs="Times New Roman"/>
          <w:b/>
        </w:rPr>
      </w:pPr>
    </w:p>
    <w:p w14:paraId="462D9BB2" w14:textId="77777777" w:rsidR="0082607F" w:rsidRPr="006C084A" w:rsidRDefault="0082607F" w:rsidP="00FF65A9">
      <w:pPr>
        <w:pStyle w:val="CM1"/>
        <w:jc w:val="center"/>
        <w:rPr>
          <w:rFonts w:ascii="Times New Roman" w:hAnsi="Times New Roman" w:cs="Times New Roman"/>
          <w:b/>
        </w:rPr>
      </w:pPr>
      <w:r w:rsidRPr="006C084A">
        <w:rPr>
          <w:rFonts w:ascii="Times New Roman" w:hAnsi="Times New Roman" w:cs="Times New Roman"/>
          <w:b/>
        </w:rPr>
        <w:t>SELETUSKIRI</w:t>
      </w:r>
    </w:p>
    <w:p w14:paraId="5EBAC937" w14:textId="3C465419" w:rsidR="0082607F" w:rsidRPr="006C084A" w:rsidRDefault="0082607F">
      <w:pPr>
        <w:pStyle w:val="CM1"/>
        <w:jc w:val="center"/>
        <w:rPr>
          <w:rFonts w:ascii="Times New Roman" w:hAnsi="Times New Roman" w:cs="Times New Roman"/>
          <w:b/>
        </w:rPr>
      </w:pPr>
      <w:r w:rsidRPr="006C084A">
        <w:rPr>
          <w:rFonts w:ascii="Times New Roman" w:hAnsi="Times New Roman" w:cs="Times New Roman"/>
          <w:b/>
        </w:rPr>
        <w:t>maaeluministri määruse „</w:t>
      </w:r>
      <w:r w:rsidR="003F0661" w:rsidRPr="006C084A">
        <w:rPr>
          <w:rFonts w:ascii="Times New Roman" w:hAnsi="Times New Roman" w:cs="Times New Roman"/>
          <w:b/>
        </w:rPr>
        <w:t>Maaeluministri 10. septembri 2018. a. määruse nr 54 „Toidu ekspordivõimaluste edendamine” muutmine</w:t>
      </w:r>
      <w:r w:rsidR="001B5452" w:rsidRPr="006C084A">
        <w:rPr>
          <w:rFonts w:ascii="Times New Roman" w:hAnsi="Times New Roman" w:cs="Times New Roman"/>
          <w:b/>
        </w:rPr>
        <w:t>”</w:t>
      </w:r>
      <w:r w:rsidR="000076AC" w:rsidRPr="006C084A">
        <w:rPr>
          <w:rFonts w:ascii="Times New Roman" w:hAnsi="Times New Roman" w:cs="Times New Roman"/>
          <w:b/>
        </w:rPr>
        <w:t xml:space="preserve"> </w:t>
      </w:r>
      <w:r w:rsidRPr="006C084A">
        <w:rPr>
          <w:rFonts w:ascii="Times New Roman" w:hAnsi="Times New Roman" w:cs="Times New Roman"/>
          <w:b/>
        </w:rPr>
        <w:t>eelnõu juurde</w:t>
      </w:r>
    </w:p>
    <w:p w14:paraId="3EC61CBF" w14:textId="77777777" w:rsidR="0082607F" w:rsidRPr="006C084A" w:rsidRDefault="0082607F">
      <w:pPr>
        <w:pStyle w:val="Standard"/>
        <w:rPr>
          <w:rFonts w:ascii="Times New Roman" w:hAnsi="Times New Roman" w:cs="Times New Roman"/>
          <w:b/>
          <w:bCs/>
        </w:rPr>
      </w:pPr>
    </w:p>
    <w:p w14:paraId="51499617" w14:textId="77777777" w:rsidR="0082607F" w:rsidRPr="006C084A" w:rsidRDefault="0082607F" w:rsidP="008317D7">
      <w:pPr>
        <w:pStyle w:val="Standard"/>
        <w:rPr>
          <w:rFonts w:ascii="Times New Roman" w:hAnsi="Times New Roman" w:cs="Times New Roman"/>
          <w:b/>
          <w:bCs/>
        </w:rPr>
      </w:pPr>
      <w:r w:rsidRPr="006C084A">
        <w:rPr>
          <w:rFonts w:ascii="Times New Roman" w:hAnsi="Times New Roman" w:cs="Times New Roman"/>
          <w:b/>
          <w:bCs/>
        </w:rPr>
        <w:t>1. Sissejuhatus</w:t>
      </w:r>
    </w:p>
    <w:p w14:paraId="0F0FCDDF" w14:textId="77777777" w:rsidR="0082607F" w:rsidRPr="006C084A" w:rsidRDefault="0082607F" w:rsidP="008317D7">
      <w:pPr>
        <w:pStyle w:val="Standard"/>
        <w:rPr>
          <w:rFonts w:ascii="Times New Roman" w:hAnsi="Times New Roman" w:cs="Times New Roman"/>
          <w:b/>
          <w:bCs/>
        </w:rPr>
      </w:pPr>
    </w:p>
    <w:p w14:paraId="6C598B7F" w14:textId="77777777" w:rsidR="008B76AE" w:rsidRPr="006C084A" w:rsidRDefault="008B76AE" w:rsidP="00F2096F">
      <w:pPr>
        <w:pStyle w:val="Tekst"/>
      </w:pPr>
      <w:r w:rsidRPr="006C084A">
        <w:t>Määrus kehtestatakse maaelu ja põllumajandusturu korraldamise seaduse § 18 lõike 1 ja kalandusturu korraldamise seaduse § 44 lõike 1 alusel.</w:t>
      </w:r>
    </w:p>
    <w:p w14:paraId="42497CC6" w14:textId="77777777" w:rsidR="00AD585E" w:rsidRPr="006C084A" w:rsidRDefault="00AD585E" w:rsidP="008317D7">
      <w:pPr>
        <w:autoSpaceDE w:val="0"/>
        <w:autoSpaceDN w:val="0"/>
        <w:adjustRightInd w:val="0"/>
        <w:rPr>
          <w:rFonts w:ascii="Times New Roman" w:hAnsi="Times New Roman" w:cs="Times New Roman"/>
          <w:color w:val="000000"/>
          <w:sz w:val="24"/>
          <w:szCs w:val="24"/>
        </w:rPr>
      </w:pPr>
    </w:p>
    <w:p w14:paraId="184498AA" w14:textId="621C02A9" w:rsidR="00AD585E" w:rsidRPr="006C084A" w:rsidRDefault="00AD585E" w:rsidP="000A4E55">
      <w:pPr>
        <w:pStyle w:val="Snum"/>
      </w:pPr>
      <w:r w:rsidRPr="006C084A">
        <w:t xml:space="preserve">Eelnõuga muudetakse </w:t>
      </w:r>
      <w:r w:rsidR="007C6550" w:rsidRPr="006C084A">
        <w:t>maaeluministri 10. septembri 2018. a. määrus</w:t>
      </w:r>
      <w:r w:rsidR="00974406" w:rsidRPr="006C084A">
        <w:t>t</w:t>
      </w:r>
      <w:r w:rsidR="007C6550" w:rsidRPr="006C084A">
        <w:t xml:space="preserve"> nr 54</w:t>
      </w:r>
      <w:r w:rsidR="007C6550" w:rsidRPr="006C084A">
        <w:rPr>
          <w:rFonts w:cs="Mangal"/>
        </w:rPr>
        <w:t xml:space="preserve"> „Toidu ekspordivõimaluste edendamine</w:t>
      </w:r>
      <w:r w:rsidR="007C6550" w:rsidRPr="006C084A">
        <w:t xml:space="preserve">” </w:t>
      </w:r>
      <w:r w:rsidRPr="006C084A">
        <w:t xml:space="preserve">(edaspidi </w:t>
      </w:r>
      <w:r w:rsidRPr="007719F0">
        <w:rPr>
          <w:i/>
        </w:rPr>
        <w:t>määrus nr 5</w:t>
      </w:r>
      <w:r w:rsidR="00E30EE9" w:rsidRPr="007719F0">
        <w:rPr>
          <w:i/>
        </w:rPr>
        <w:t>4</w:t>
      </w:r>
      <w:r w:rsidRPr="006C084A">
        <w:t>).</w:t>
      </w:r>
      <w:r w:rsidR="001408D3" w:rsidRPr="006C084A">
        <w:t xml:space="preserve"> Muudatuse eesmär</w:t>
      </w:r>
      <w:r w:rsidR="002F190B" w:rsidRPr="006C084A">
        <w:t>k</w:t>
      </w:r>
      <w:r w:rsidR="001408D3" w:rsidRPr="006C084A">
        <w:t xml:space="preserve"> on </w:t>
      </w:r>
      <w:r w:rsidR="00DF1F7E" w:rsidRPr="006C084A">
        <w:t xml:space="preserve">täpsustada </w:t>
      </w:r>
      <w:r w:rsidR="008466E2">
        <w:t>tegevuste elluviimise</w:t>
      </w:r>
      <w:r w:rsidR="00BB0803">
        <w:t xml:space="preserve"> tingimusi</w:t>
      </w:r>
      <w:r w:rsidR="008466E2">
        <w:t xml:space="preserve">. Muudatusega nähakse ette, et </w:t>
      </w:r>
      <w:r w:rsidR="00BB0803">
        <w:t xml:space="preserve">toidu </w:t>
      </w:r>
      <w:r w:rsidR="008466E2">
        <w:t xml:space="preserve">ekspordi edendamise tegevused võib ellu viia ka veebivahendite </w:t>
      </w:r>
      <w:r w:rsidR="00BB0803">
        <w:t xml:space="preserve">kaudu </w:t>
      </w:r>
      <w:r w:rsidR="008466E2">
        <w:t xml:space="preserve">ilma füüsilisi kohtumisi korraldamata. </w:t>
      </w:r>
      <w:r w:rsidR="001408D3" w:rsidRPr="006C084A">
        <w:t xml:space="preserve">Määruse muutmine on tingitud </w:t>
      </w:r>
      <w:r w:rsidR="00133D74" w:rsidRPr="006C084A">
        <w:t xml:space="preserve">ka </w:t>
      </w:r>
      <w:r w:rsidR="001408D3" w:rsidRPr="006C084A">
        <w:t xml:space="preserve">vajadusest </w:t>
      </w:r>
      <w:r w:rsidR="006C1427" w:rsidRPr="006C084A">
        <w:t xml:space="preserve">kehtestada osalejate valiku </w:t>
      </w:r>
      <w:r w:rsidR="0067780F" w:rsidRPr="006C084A">
        <w:t xml:space="preserve">täpsem kord </w:t>
      </w:r>
      <w:r w:rsidR="005C1BE3">
        <w:t>olukorras, ku</w:t>
      </w:r>
      <w:r w:rsidR="00BB0803">
        <w:t>i oma</w:t>
      </w:r>
      <w:r w:rsidR="005C1BE3">
        <w:t xml:space="preserve"> osalemise k</w:t>
      </w:r>
      <w:r w:rsidR="00381959">
        <w:t>i</w:t>
      </w:r>
      <w:r w:rsidR="005C1BE3">
        <w:t>nnitanud ettevõtja loobub tegevuses osalemisest.</w:t>
      </w:r>
    </w:p>
    <w:p w14:paraId="1AA17858" w14:textId="77777777" w:rsidR="000076AC" w:rsidRPr="006C084A" w:rsidRDefault="000076AC" w:rsidP="008317D7">
      <w:pPr>
        <w:pStyle w:val="CM1"/>
        <w:jc w:val="both"/>
        <w:rPr>
          <w:rFonts w:ascii="Times New Roman" w:hAnsi="Times New Roman" w:cs="Times New Roman"/>
        </w:rPr>
      </w:pPr>
    </w:p>
    <w:p w14:paraId="3F927F7E" w14:textId="5B545B54" w:rsidR="000A3A1C" w:rsidRPr="006C084A" w:rsidRDefault="008944D3" w:rsidP="008317D7">
      <w:pPr>
        <w:pStyle w:val="Standard"/>
        <w:jc w:val="both"/>
        <w:rPr>
          <w:rFonts w:ascii="Times New Roman" w:hAnsi="Times New Roman" w:cs="Times New Roman"/>
          <w:b/>
          <w:bCs/>
          <w:color w:val="auto"/>
        </w:rPr>
      </w:pPr>
      <w:r w:rsidRPr="006C084A">
        <w:rPr>
          <w:rFonts w:ascii="Times New Roman" w:hAnsi="Times New Roman" w:cs="Times New Roman"/>
        </w:rPr>
        <w:t xml:space="preserve">Eelnõu ja seletuskirja on ette valmistanud Maaeluministeeriumi põllumajanduspoliitika osakonna ekspordi ja turuarenduse büroo </w:t>
      </w:r>
      <w:r w:rsidR="00037964" w:rsidRPr="006C084A">
        <w:rPr>
          <w:rFonts w:ascii="Times New Roman" w:hAnsi="Times New Roman" w:cs="Times New Roman"/>
        </w:rPr>
        <w:t>nõunik</w:t>
      </w:r>
      <w:r w:rsidRPr="006C084A">
        <w:rPr>
          <w:rFonts w:ascii="Times New Roman" w:hAnsi="Times New Roman" w:cs="Times New Roman"/>
        </w:rPr>
        <w:t xml:space="preserve"> Mariann Roos (telefon 625 6245, e-post mariann.roos@agri.ee). Juriidilise ekspertiisi on eelnõule teinud õigusosakonna </w:t>
      </w:r>
      <w:r w:rsidR="00745B98" w:rsidRPr="006C084A">
        <w:rPr>
          <w:rFonts w:ascii="Times New Roman" w:hAnsi="Times New Roman" w:cs="Times New Roman"/>
        </w:rPr>
        <w:t>nõunik</w:t>
      </w:r>
      <w:r w:rsidRPr="006C084A">
        <w:rPr>
          <w:rFonts w:ascii="Times New Roman" w:hAnsi="Times New Roman" w:cs="Times New Roman"/>
        </w:rPr>
        <w:t xml:space="preserve"> Jaana Lepik (telefon 625 6202, e-post jaana.lepik@agri.ee) ja keeleliselt on eelnõu toimetanud sama osakonna peaspetsialist L</w:t>
      </w:r>
      <w:r w:rsidR="00E2363D">
        <w:rPr>
          <w:rFonts w:ascii="Times New Roman" w:hAnsi="Times New Roman" w:cs="Times New Roman"/>
        </w:rPr>
        <w:t>eeni Kohal</w:t>
      </w:r>
      <w:r w:rsidRPr="006C084A">
        <w:rPr>
          <w:rFonts w:ascii="Times New Roman" w:hAnsi="Times New Roman" w:cs="Times New Roman"/>
        </w:rPr>
        <w:t xml:space="preserve"> (telefon 625 6</w:t>
      </w:r>
      <w:r w:rsidR="00E2363D">
        <w:rPr>
          <w:rFonts w:ascii="Times New Roman" w:hAnsi="Times New Roman" w:cs="Times New Roman"/>
        </w:rPr>
        <w:t>165</w:t>
      </w:r>
      <w:r w:rsidRPr="006C084A">
        <w:rPr>
          <w:rFonts w:ascii="Times New Roman" w:hAnsi="Times New Roman" w:cs="Times New Roman"/>
        </w:rPr>
        <w:t xml:space="preserve">, e-post </w:t>
      </w:r>
      <w:hyperlink r:id="rId8" w:history="1">
        <w:r w:rsidR="00E2363D" w:rsidRPr="007719F0">
          <w:rPr>
            <w:rStyle w:val="Hyperlink"/>
            <w:rFonts w:ascii="Times New Roman" w:hAnsi="Times New Roman" w:cs="Times New Roman"/>
          </w:rPr>
          <w:t>leeni.kohal@agri.ee</w:t>
        </w:r>
      </w:hyperlink>
      <w:r w:rsidRPr="006C084A">
        <w:rPr>
          <w:rFonts w:ascii="Times New Roman" w:hAnsi="Times New Roman" w:cs="Times New Roman"/>
        </w:rPr>
        <w:t>).</w:t>
      </w:r>
    </w:p>
    <w:p w14:paraId="7231CF19" w14:textId="77777777" w:rsidR="000A3A1C" w:rsidRPr="006C084A" w:rsidRDefault="000A3A1C" w:rsidP="008317D7">
      <w:pPr>
        <w:pStyle w:val="Standard"/>
        <w:jc w:val="both"/>
        <w:rPr>
          <w:rFonts w:ascii="Times New Roman" w:hAnsi="Times New Roman" w:cs="Times New Roman"/>
          <w:b/>
          <w:bCs/>
        </w:rPr>
      </w:pPr>
    </w:p>
    <w:p w14:paraId="7BE2F979" w14:textId="77777777" w:rsidR="00A734CB" w:rsidRPr="006C084A" w:rsidRDefault="001F21E7" w:rsidP="008317D7">
      <w:pPr>
        <w:pStyle w:val="Standard"/>
        <w:jc w:val="both"/>
        <w:rPr>
          <w:rFonts w:ascii="Times New Roman" w:hAnsi="Times New Roman" w:cs="Times New Roman"/>
          <w:b/>
          <w:bCs/>
        </w:rPr>
      </w:pPr>
      <w:r w:rsidRPr="006C084A">
        <w:rPr>
          <w:rFonts w:ascii="Times New Roman" w:hAnsi="Times New Roman" w:cs="Times New Roman"/>
          <w:b/>
          <w:bCs/>
        </w:rPr>
        <w:t>2</w:t>
      </w:r>
      <w:r w:rsidR="0082607F" w:rsidRPr="006C084A">
        <w:rPr>
          <w:rFonts w:ascii="Times New Roman" w:hAnsi="Times New Roman" w:cs="Times New Roman"/>
          <w:b/>
          <w:bCs/>
        </w:rPr>
        <w:t>. Eelnõu sisu ja võrdlev analüüs</w:t>
      </w:r>
    </w:p>
    <w:p w14:paraId="4D899FDA" w14:textId="77777777" w:rsidR="00F731EE" w:rsidRPr="006C084A" w:rsidRDefault="00F731EE" w:rsidP="000A4E55">
      <w:pPr>
        <w:pStyle w:val="Snum"/>
      </w:pPr>
    </w:p>
    <w:p w14:paraId="4AB6CE28" w14:textId="1FB048D5" w:rsidR="00EB636D" w:rsidRPr="00EA7A01" w:rsidRDefault="006C6FCD" w:rsidP="00EB636D">
      <w:pPr>
        <w:pStyle w:val="TableContents"/>
        <w:spacing w:line="240" w:lineRule="auto"/>
        <w:rPr>
          <w:lang w:eastAsia="et-EE"/>
        </w:rPr>
      </w:pPr>
      <w:r w:rsidRPr="006C084A">
        <w:rPr>
          <w:b/>
        </w:rPr>
        <w:t xml:space="preserve">Eelnõu punktiga </w:t>
      </w:r>
      <w:r>
        <w:rPr>
          <w:b/>
        </w:rPr>
        <w:t>1</w:t>
      </w:r>
      <w:r w:rsidRPr="006C084A">
        <w:t xml:space="preserve"> </w:t>
      </w:r>
      <w:r w:rsidR="00D00482">
        <w:t>muudetakse</w:t>
      </w:r>
      <w:r w:rsidR="00EB636D">
        <w:t xml:space="preserve"> </w:t>
      </w:r>
      <w:r w:rsidR="00EB636D" w:rsidRPr="006C084A">
        <w:t xml:space="preserve">määruse nr 54 </w:t>
      </w:r>
      <w:r w:rsidR="00EB636D" w:rsidRPr="006C084A">
        <w:rPr>
          <w:rFonts w:eastAsiaTheme="minorHAnsi"/>
        </w:rPr>
        <w:t xml:space="preserve">§ </w:t>
      </w:r>
      <w:r w:rsidR="00EB636D" w:rsidRPr="006C084A">
        <w:rPr>
          <w:lang w:eastAsia="et-EE" w:bidi="ar-SA"/>
        </w:rPr>
        <w:t xml:space="preserve">6 lõike 3 punkti 1 sõnastust, kus täpsustatakse uus </w:t>
      </w:r>
      <w:r w:rsidR="00EB636D" w:rsidRPr="006C084A">
        <w:rPr>
          <w:lang w:eastAsia="et-EE"/>
        </w:rPr>
        <w:t>põllumajandusliku vähese tähtsusega abi piirmäär</w:t>
      </w:r>
      <w:r w:rsidR="00EB636D" w:rsidRPr="00EA7A01">
        <w:rPr>
          <w:lang w:eastAsia="et-EE"/>
        </w:rPr>
        <w:t>.</w:t>
      </w:r>
      <w:r w:rsidR="00C14638" w:rsidRPr="00EA7A01">
        <w:rPr>
          <w:lang w:eastAsia="et-EE"/>
        </w:rPr>
        <w:t xml:space="preserve"> Tulenevalt komisjoni määruse (EL) nr 1407/2013 muudatustest asendatakse </w:t>
      </w:r>
      <w:r w:rsidR="009208BC">
        <w:rPr>
          <w:lang w:eastAsia="et-EE"/>
        </w:rPr>
        <w:t>piirmäär</w:t>
      </w:r>
      <w:r w:rsidR="00C14638" w:rsidRPr="00EA7A01">
        <w:rPr>
          <w:lang w:eastAsia="et-EE"/>
        </w:rPr>
        <w:t xml:space="preserve"> 20 000 eurot 25 000 euroga.</w:t>
      </w:r>
    </w:p>
    <w:p w14:paraId="620FBB1B" w14:textId="77777777" w:rsidR="00EB636D" w:rsidRPr="007A6776" w:rsidRDefault="00EB636D" w:rsidP="00EB636D">
      <w:pPr>
        <w:pStyle w:val="TableContents"/>
        <w:spacing w:line="240" w:lineRule="auto"/>
        <w:rPr>
          <w:lang w:eastAsia="et-EE"/>
        </w:rPr>
      </w:pPr>
    </w:p>
    <w:p w14:paraId="1089EE34" w14:textId="5B19644C" w:rsidR="00EB636D" w:rsidRDefault="00EB636D" w:rsidP="00EB636D">
      <w:pPr>
        <w:pStyle w:val="TableContents"/>
        <w:spacing w:line="240" w:lineRule="auto"/>
        <w:rPr>
          <w:rFonts w:eastAsia="Times New Roman"/>
          <w:lang w:eastAsia="et-EE"/>
        </w:rPr>
      </w:pPr>
      <w:r w:rsidRPr="006C084A">
        <w:rPr>
          <w:rFonts w:eastAsia="Times New Roman"/>
          <w:lang w:eastAsia="et-EE"/>
        </w:rPr>
        <w:t>Toidule uute ekspordivõimaluste leidmiseks korraldatud tegevuses osalemine on põllumajandustoote esmatootmisega tegeleva ettevõtja puhul põllumajanduslik vähese tähtsusega abi komisjoni määruse (EL) nr 1408/2013 tähenduses.</w:t>
      </w:r>
    </w:p>
    <w:p w14:paraId="519F2911" w14:textId="27132DBC" w:rsidR="00C62941" w:rsidRDefault="00C62941" w:rsidP="00EB636D">
      <w:pPr>
        <w:pStyle w:val="TableContents"/>
        <w:spacing w:line="240" w:lineRule="auto"/>
        <w:rPr>
          <w:rFonts w:eastAsia="Times New Roman"/>
          <w:lang w:eastAsia="et-EE"/>
        </w:rPr>
      </w:pPr>
    </w:p>
    <w:p w14:paraId="5AB195CB" w14:textId="234814EE" w:rsidR="00B90C73" w:rsidRPr="00EC5F9E" w:rsidRDefault="00B90C73" w:rsidP="00B90C73">
      <w:pPr>
        <w:pStyle w:val="TableContents"/>
        <w:spacing w:line="240" w:lineRule="auto"/>
        <w:rPr>
          <w:rFonts w:eastAsia="Times New Roman"/>
          <w:lang w:eastAsia="et-EE"/>
        </w:rPr>
      </w:pPr>
      <w:r w:rsidRPr="00EC5F9E">
        <w:rPr>
          <w:rFonts w:eastAsia="Times New Roman"/>
          <w:lang w:eastAsia="et-EE"/>
        </w:rPr>
        <w:t>Ülemmäära tõstmine on võimalik tulenevalt Euroopa Komisjoni 21. veebruari 2019.a määrusest (EL) 2019/316, millega muudeti määrust (EL) nr 1408/2013 ning 4. mail 2020. a vastu võetud maaelu ja põllumajandusturu korraldamise seaduse muudatusest (124 SE).</w:t>
      </w:r>
    </w:p>
    <w:p w14:paraId="1AF46B58" w14:textId="77777777" w:rsidR="00B90C73" w:rsidRPr="00EC5F9E" w:rsidRDefault="00B90C73" w:rsidP="00B90C73">
      <w:pPr>
        <w:pStyle w:val="TableContents"/>
        <w:spacing w:line="240" w:lineRule="auto"/>
        <w:rPr>
          <w:rFonts w:eastAsia="Times New Roman"/>
          <w:lang w:eastAsia="et-EE"/>
        </w:rPr>
      </w:pPr>
    </w:p>
    <w:p w14:paraId="56FEAF52" w14:textId="77777777" w:rsidR="00B90C73" w:rsidRPr="00EC5F9E" w:rsidRDefault="00B90C73" w:rsidP="00B90C73">
      <w:pPr>
        <w:pStyle w:val="TableContents"/>
        <w:spacing w:line="240" w:lineRule="auto"/>
        <w:rPr>
          <w:rFonts w:eastAsia="Times New Roman"/>
          <w:lang w:eastAsia="et-EE"/>
        </w:rPr>
      </w:pPr>
      <w:r w:rsidRPr="00EC5F9E">
        <w:rPr>
          <w:rFonts w:eastAsia="Times New Roman"/>
          <w:lang w:eastAsia="et-EE"/>
        </w:rPr>
        <w:t>Muudatuste tulemusena kohaldub põllumajandustoodete esmatootjatele senise 20 000 euro asemel piirmäär 25 000 eurot. Määr kohaldub erinevate abi andjate antud abide kohta, mis on antud määruse (EL) nr 1408/2013 alusel.</w:t>
      </w:r>
    </w:p>
    <w:p w14:paraId="69CC721F" w14:textId="2AF52915" w:rsidR="00B90C73" w:rsidRPr="00EC5F9E" w:rsidRDefault="00B90C73" w:rsidP="00B90C73">
      <w:pPr>
        <w:pStyle w:val="TableContents"/>
        <w:spacing w:line="240" w:lineRule="auto"/>
        <w:rPr>
          <w:rFonts w:eastAsia="Times New Roman"/>
          <w:lang w:eastAsia="et-EE"/>
        </w:rPr>
      </w:pPr>
    </w:p>
    <w:p w14:paraId="6343063F" w14:textId="72DEAFF4" w:rsidR="00B90C73" w:rsidRPr="00EC5F9E" w:rsidRDefault="00B90C73" w:rsidP="00B90C73">
      <w:pPr>
        <w:pStyle w:val="TableContents"/>
        <w:spacing w:line="240" w:lineRule="auto"/>
        <w:rPr>
          <w:rFonts w:eastAsia="Times New Roman"/>
          <w:lang w:eastAsia="et-EE"/>
        </w:rPr>
      </w:pPr>
      <w:r w:rsidRPr="00EC5F9E">
        <w:rPr>
          <w:rFonts w:eastAsia="Times New Roman"/>
          <w:lang w:eastAsia="et-EE"/>
        </w:rPr>
        <w:t xml:space="preserve">Määr kohaldub kolme aasta kohta (aasta, mil abi andmise otsus tehakse ning kaks eelnevat aastat). Ettevõtjad saavad vähese tähtsusega abi jääki kontrollida Rahandusministeeriumi veebilehel </w:t>
      </w:r>
      <w:hyperlink r:id="rId9" w:history="1">
        <w:r w:rsidRPr="00EC5F9E">
          <w:rPr>
            <w:rStyle w:val="Hyperlink"/>
            <w:kern w:val="3"/>
            <w:lang w:eastAsia="en-US" w:bidi="ar-SA"/>
          </w:rPr>
          <w:t>www.fin.ee/riigiabi</w:t>
        </w:r>
      </w:hyperlink>
      <w:r w:rsidR="00EC5F9E" w:rsidRPr="00EC5F9E">
        <w:rPr>
          <w:rFonts w:eastAsia="Times New Roman"/>
          <w:lang w:eastAsia="et-EE"/>
        </w:rPr>
        <w:t xml:space="preserve"> </w:t>
      </w:r>
      <w:r w:rsidRPr="00EC5F9E">
        <w:rPr>
          <w:rFonts w:eastAsia="Times New Roman"/>
          <w:lang w:eastAsia="et-EE"/>
        </w:rPr>
        <w:t>(vähese tähtsusega abi vaba jääk).</w:t>
      </w:r>
    </w:p>
    <w:p w14:paraId="1683E9E1" w14:textId="77777777" w:rsidR="00EB636D" w:rsidRDefault="00EB636D" w:rsidP="00EB636D">
      <w:pPr>
        <w:pStyle w:val="TableContents"/>
        <w:spacing w:line="240" w:lineRule="auto"/>
        <w:rPr>
          <w:rFonts w:eastAsia="Times New Roman"/>
          <w:lang w:eastAsia="et-EE"/>
        </w:rPr>
      </w:pPr>
    </w:p>
    <w:p w14:paraId="2C942A7B" w14:textId="10678B0A" w:rsidR="00E42629" w:rsidRDefault="00434C2B" w:rsidP="000A4E55">
      <w:pPr>
        <w:pStyle w:val="Snum"/>
      </w:pPr>
      <w:r w:rsidRPr="006C084A">
        <w:rPr>
          <w:b/>
        </w:rPr>
        <w:t xml:space="preserve">Eelnõu punktiga </w:t>
      </w:r>
      <w:r w:rsidR="006C6FCD">
        <w:rPr>
          <w:b/>
        </w:rPr>
        <w:t>2</w:t>
      </w:r>
      <w:r w:rsidRPr="006C084A">
        <w:t xml:space="preserve"> </w:t>
      </w:r>
      <w:r w:rsidR="004A06D4">
        <w:rPr>
          <w:b/>
        </w:rPr>
        <w:t xml:space="preserve"> </w:t>
      </w:r>
      <w:r w:rsidR="000F6979" w:rsidRPr="006C084A">
        <w:t xml:space="preserve">muudetakse määruse nr 54 </w:t>
      </w:r>
      <w:r w:rsidR="000F6979" w:rsidRPr="006C084A">
        <w:rPr>
          <w:rFonts w:eastAsiaTheme="minorHAnsi"/>
        </w:rPr>
        <w:t>§ </w:t>
      </w:r>
      <w:r w:rsidR="000F6979">
        <w:t>8 lõik</w:t>
      </w:r>
      <w:r w:rsidR="000F6979" w:rsidRPr="00B80AA7">
        <w:t>e 1 sõnast</w:t>
      </w:r>
      <w:r w:rsidR="000F6979">
        <w:t>ust.</w:t>
      </w:r>
      <w:r w:rsidR="00E42629">
        <w:t xml:space="preserve"> </w:t>
      </w:r>
      <w:r w:rsidR="00E42629" w:rsidRPr="006C084A">
        <w:t>Kehtiva määruse kohaselt</w:t>
      </w:r>
      <w:r w:rsidR="00E42629">
        <w:t xml:space="preserve"> avaldatakse </w:t>
      </w:r>
      <w:r w:rsidR="00E42629" w:rsidRPr="00B80AA7">
        <w:t>ekspordi edendamise tegevuse</w:t>
      </w:r>
      <w:r w:rsidR="00E42629">
        <w:t xml:space="preserve"> t</w:t>
      </w:r>
      <w:r w:rsidR="00E42629" w:rsidRPr="00B80AA7">
        <w:t xml:space="preserve">eates </w:t>
      </w:r>
      <w:r w:rsidR="00E42629">
        <w:t>tegevuse elluviimise sihtturg</w:t>
      </w:r>
      <w:r w:rsidR="00E42629" w:rsidRPr="00B80AA7">
        <w:t xml:space="preserve">, eksporditav toode ja tootekategooria, kavandatavad tegevused ja nende elluviimise tähtaeg ning </w:t>
      </w:r>
      <w:r w:rsidR="00E42629" w:rsidRPr="00F32495">
        <w:t>taotluse esitamise tähtaeg</w:t>
      </w:r>
      <w:r w:rsidR="00E42629">
        <w:t>.</w:t>
      </w:r>
    </w:p>
    <w:p w14:paraId="4B2E7013" w14:textId="77777777" w:rsidR="00A562B8" w:rsidRDefault="00A562B8" w:rsidP="000A4E55">
      <w:pPr>
        <w:pStyle w:val="Snum"/>
      </w:pPr>
    </w:p>
    <w:p w14:paraId="4F8E5601" w14:textId="629E0CB2" w:rsidR="00E42629" w:rsidRDefault="00A562B8" w:rsidP="000A4E55">
      <w:pPr>
        <w:pStyle w:val="Snum"/>
      </w:pPr>
      <w:r w:rsidRPr="006C084A">
        <w:t>Muudatuse kohaselt</w:t>
      </w:r>
      <w:r w:rsidR="00426B48">
        <w:t xml:space="preserve"> asendatakse mõiste </w:t>
      </w:r>
      <w:r w:rsidR="00FB7F1B">
        <w:t>„</w:t>
      </w:r>
      <w:r w:rsidR="00426B48">
        <w:t>tegevuse elluviimise sihtturg</w:t>
      </w:r>
      <w:r w:rsidR="00FB7F1B">
        <w:t xml:space="preserve">“ </w:t>
      </w:r>
      <w:r w:rsidR="00483611">
        <w:t>mõistega „</w:t>
      </w:r>
      <w:r w:rsidR="00483611" w:rsidRPr="00B80AA7">
        <w:t xml:space="preserve">sihtturg, </w:t>
      </w:r>
      <w:r w:rsidR="00100F42">
        <w:t>kuhu uusi ekspordivõimalusi otsitakse</w:t>
      </w:r>
      <w:r w:rsidR="00483611">
        <w:t xml:space="preserve">“. </w:t>
      </w:r>
      <w:r w:rsidR="00F03EC9">
        <w:t>M</w:t>
      </w:r>
      <w:r w:rsidR="00006ACD">
        <w:t xml:space="preserve">uudatuse tingib vajadus täpsustada määruse sõnastust selleks, et oleks mõistetav, et tegevusi ei pruugita ellu viia sihtturul, vaid </w:t>
      </w:r>
      <w:r w:rsidR="00E131AF">
        <w:t xml:space="preserve">seda </w:t>
      </w:r>
      <w:r w:rsidR="00E64A4D">
        <w:t xml:space="preserve">on </w:t>
      </w:r>
      <w:r w:rsidR="00E131AF">
        <w:t xml:space="preserve">võimalik </w:t>
      </w:r>
      <w:r w:rsidR="00E64A4D">
        <w:t xml:space="preserve">teha </w:t>
      </w:r>
      <w:r w:rsidR="00006ACD">
        <w:t>ka veebi</w:t>
      </w:r>
      <w:r w:rsidR="000A4E55">
        <w:t>vahendite kaudu</w:t>
      </w:r>
      <w:r w:rsidR="00006ACD">
        <w:t>.</w:t>
      </w:r>
    </w:p>
    <w:p w14:paraId="22863AAF" w14:textId="77777777" w:rsidR="00E42629" w:rsidRDefault="00E42629" w:rsidP="000A4E55">
      <w:pPr>
        <w:pStyle w:val="Snum"/>
      </w:pPr>
    </w:p>
    <w:p w14:paraId="128608A5" w14:textId="1D931E84" w:rsidR="000F6979" w:rsidRDefault="00771ADF" w:rsidP="000A4E55">
      <w:pPr>
        <w:pStyle w:val="Snum"/>
        <w:rPr>
          <w:b/>
        </w:rPr>
      </w:pPr>
      <w:r>
        <w:rPr>
          <w:b/>
        </w:rPr>
        <w:t>Eelnõu punktiga 3</w:t>
      </w:r>
      <w:r w:rsidRPr="006C084A">
        <w:t xml:space="preserve"> täiendatakse määruse nr 54 </w:t>
      </w:r>
      <w:r w:rsidRPr="006C084A">
        <w:rPr>
          <w:rFonts w:eastAsiaTheme="minorHAnsi"/>
        </w:rPr>
        <w:t>§ 1</w:t>
      </w:r>
      <w:r>
        <w:rPr>
          <w:rFonts w:eastAsiaTheme="minorHAnsi"/>
        </w:rPr>
        <w:t>2</w:t>
      </w:r>
      <w:r w:rsidRPr="006C084A">
        <w:rPr>
          <w:rFonts w:eastAsiaTheme="minorHAnsi"/>
        </w:rPr>
        <w:t xml:space="preserve"> </w:t>
      </w:r>
      <w:r w:rsidRPr="006C084A">
        <w:t>lõi</w:t>
      </w:r>
      <w:r>
        <w:t xml:space="preserve">getega </w:t>
      </w:r>
      <w:r w:rsidR="00FB14B4">
        <w:t>10</w:t>
      </w:r>
      <w:r w:rsidR="00BB0803">
        <w:t xml:space="preserve"> ja </w:t>
      </w:r>
      <w:r w:rsidR="00FB14B4">
        <w:t>11.</w:t>
      </w:r>
    </w:p>
    <w:p w14:paraId="3B0656D7" w14:textId="77777777" w:rsidR="00AA4460" w:rsidRDefault="00AA4460" w:rsidP="000A4E55">
      <w:pPr>
        <w:pStyle w:val="Snum"/>
      </w:pPr>
    </w:p>
    <w:p w14:paraId="7D3E5915" w14:textId="1F81CAA9" w:rsidR="00D46198" w:rsidRDefault="007B56C4" w:rsidP="000A4E55">
      <w:pPr>
        <w:pStyle w:val="Snum"/>
      </w:pPr>
      <w:r w:rsidRPr="006C084A">
        <w:t>Eelnõu lõike</w:t>
      </w:r>
      <w:r w:rsidR="00E2363D">
        <w:t>s</w:t>
      </w:r>
      <w:r>
        <w:t xml:space="preserve"> 10 </w:t>
      </w:r>
      <w:r w:rsidR="00F75906">
        <w:t>sätestatakse, et k</w:t>
      </w:r>
      <w:r w:rsidR="00E43AB8">
        <w:t>ui osaleja loobub tegevuses osalemisest pärast tegevuses osalemise kinnituse PRIA-le esitamist, võib PRIA ettenähtud eelarvevahendite piires teha</w:t>
      </w:r>
      <w:r w:rsidR="00E2363D">
        <w:t xml:space="preserve"> ettepaneku ekspordi edendamise tegevuses osalemiseks </w:t>
      </w:r>
      <w:r w:rsidR="00E43AB8">
        <w:t xml:space="preserve">taotluste paremusjärjestuse alusel järgmisele osalejale, kelle taotlus on </w:t>
      </w:r>
      <w:r w:rsidR="002635E9">
        <w:t>var</w:t>
      </w:r>
      <w:r w:rsidR="00E2363D">
        <w:t>em</w:t>
      </w:r>
      <w:r w:rsidR="00E43AB8">
        <w:t xml:space="preserve"> jäetud rahuldamata</w:t>
      </w:r>
      <w:r w:rsidR="00D46198">
        <w:t>.</w:t>
      </w:r>
    </w:p>
    <w:p w14:paraId="5BEC78CF" w14:textId="77777777" w:rsidR="00D46198" w:rsidRDefault="00D46198" w:rsidP="000A4E55">
      <w:pPr>
        <w:pStyle w:val="Snum"/>
      </w:pPr>
    </w:p>
    <w:p w14:paraId="19E3728C" w14:textId="721171EB" w:rsidR="00034583" w:rsidRDefault="00D46198" w:rsidP="000A4E55">
      <w:pPr>
        <w:pStyle w:val="Snum"/>
      </w:pPr>
      <w:r w:rsidRPr="006C084A">
        <w:t xml:space="preserve">Nii asendatakse tegevuses osalemisest loobuja </w:t>
      </w:r>
      <w:r>
        <w:t xml:space="preserve">taotluste </w:t>
      </w:r>
      <w:r w:rsidRPr="006C084A">
        <w:t xml:space="preserve">paremusjärjestuse alusel järgmise taotlejaga, kes seni jäi tegevuses osalemisest hindamise tulemusel esimesena </w:t>
      </w:r>
      <w:r w:rsidR="00034583">
        <w:t xml:space="preserve">välja. </w:t>
      </w:r>
      <w:r w:rsidR="00E2363D">
        <w:t>Samuti</w:t>
      </w:r>
      <w:r w:rsidR="00034583">
        <w:t xml:space="preserve"> sätestatakse, et ettepaneku </w:t>
      </w:r>
      <w:r w:rsidR="0036264D">
        <w:t xml:space="preserve">uuele osalejale </w:t>
      </w:r>
      <w:r w:rsidR="00034583">
        <w:t xml:space="preserve">ekspordi edendamise tegevuses osalemiseks võib PRIA teha vaid juhul, kui tegevuse elluviimiseni on jäänud mõislikult aega, et osaleja oleks võimalik tegevustesse </w:t>
      </w:r>
      <w:r w:rsidR="00BB0803">
        <w:t>kaasata</w:t>
      </w:r>
      <w:r w:rsidR="00034583">
        <w:t>.</w:t>
      </w:r>
      <w:r w:rsidR="008D3315">
        <w:t xml:space="preserve"> See tähendab, et </w:t>
      </w:r>
      <w:r w:rsidR="00EB063B">
        <w:t xml:space="preserve">korraldaja ja konsultant peavad nõustuma, et osaleja on võimalik tegevustesse </w:t>
      </w:r>
      <w:r w:rsidR="00E2363D">
        <w:t xml:space="preserve">kaasata </w:t>
      </w:r>
      <w:r w:rsidR="00EB063B">
        <w:t xml:space="preserve">ning </w:t>
      </w:r>
      <w:r w:rsidR="0036264D">
        <w:t xml:space="preserve">järele jäänud </w:t>
      </w:r>
      <w:r w:rsidR="00BB0803">
        <w:t xml:space="preserve">aja jooksul </w:t>
      </w:r>
      <w:r w:rsidR="00EB063B" w:rsidRPr="006C084A">
        <w:t>on võimalik leida sihtriigis kontaktid ja leppida ko</w:t>
      </w:r>
      <w:r w:rsidR="00EB063B">
        <w:t>kku kohtumised uuele osalejale.</w:t>
      </w:r>
    </w:p>
    <w:p w14:paraId="45AE1410" w14:textId="77777777" w:rsidR="004E4C9D" w:rsidRDefault="004E4C9D" w:rsidP="000A4E55">
      <w:pPr>
        <w:pStyle w:val="Snum"/>
      </w:pPr>
    </w:p>
    <w:p w14:paraId="42449449" w14:textId="1BE7DB9F" w:rsidR="00500023" w:rsidRDefault="00BB0803" w:rsidP="000A4E55">
      <w:pPr>
        <w:pStyle w:val="Snum"/>
      </w:pPr>
      <w:r>
        <w:t xml:space="preserve">Kui PRIA </w:t>
      </w:r>
      <w:r w:rsidR="00E2363D">
        <w:t xml:space="preserve">teeb </w:t>
      </w:r>
      <w:r>
        <w:t>isikule</w:t>
      </w:r>
      <w:r w:rsidR="003D17C5">
        <w:t xml:space="preserve"> ettepaneku </w:t>
      </w:r>
      <w:r w:rsidR="00E2363D">
        <w:t xml:space="preserve">tegevustes </w:t>
      </w:r>
      <w:r w:rsidR="003D17C5">
        <w:t>osalemiseks, rakend</w:t>
      </w:r>
      <w:r w:rsidR="00E2363D">
        <w:t>atakse sama põhimõtet</w:t>
      </w:r>
      <w:r w:rsidR="00EE5DAB">
        <w:t xml:space="preserve"> nagu on sätestatud </w:t>
      </w:r>
      <w:r w:rsidR="003D17C5">
        <w:t xml:space="preserve">lõikes 7 </w:t>
      </w:r>
      <w:r w:rsidR="00EE5DAB">
        <w:t>nimetatud</w:t>
      </w:r>
      <w:r w:rsidR="003D17C5">
        <w:t xml:space="preserve"> osaleja puhul. </w:t>
      </w:r>
      <w:r w:rsidR="00EE5DAB">
        <w:t>See tähendab, et</w:t>
      </w:r>
      <w:r w:rsidR="003D17C5">
        <w:t xml:space="preserve"> isik, kellele tehti ettepanek ekspordi tegevustes osalemiseks, teatab oma soovist </w:t>
      </w:r>
      <w:r w:rsidR="00F632C8">
        <w:t xml:space="preserve"> tegevuses osale</w:t>
      </w:r>
      <w:r w:rsidR="003D17C5">
        <w:t>da</w:t>
      </w:r>
      <w:r w:rsidR="00F632C8">
        <w:t xml:space="preserve"> või </w:t>
      </w:r>
      <w:r w:rsidR="00EE5DAB">
        <w:t>sellest loobuda</w:t>
      </w:r>
      <w:r w:rsidR="00F632C8">
        <w:t xml:space="preserve"> PRIA-le kirjalikult seitsme kalendripäeva jooksul arvates </w:t>
      </w:r>
      <w:r w:rsidR="003D17C5">
        <w:t>ettepaneku</w:t>
      </w:r>
      <w:r w:rsidR="00F632C8">
        <w:t xml:space="preserve"> kättetoimetamisest.</w:t>
      </w:r>
    </w:p>
    <w:p w14:paraId="5BF992A1" w14:textId="77777777" w:rsidR="007A17A6" w:rsidRDefault="007A17A6" w:rsidP="000A4E55">
      <w:pPr>
        <w:pStyle w:val="Snum"/>
      </w:pPr>
    </w:p>
    <w:p w14:paraId="7B16BEF4" w14:textId="6AC7A001" w:rsidR="008850D0" w:rsidRPr="00CB3D13" w:rsidRDefault="003D17C5" w:rsidP="000A4E55">
      <w:pPr>
        <w:pStyle w:val="Snum"/>
      </w:pPr>
      <w:r>
        <w:t>K</w:t>
      </w:r>
      <w:r w:rsidR="008850D0" w:rsidRPr="00CB3D13">
        <w:t>ui</w:t>
      </w:r>
      <w:r w:rsidR="008850D0">
        <w:t xml:space="preserve"> osaleja</w:t>
      </w:r>
      <w:r w:rsidR="00D06A23">
        <w:t xml:space="preserve">, kellele on tegevustes osalemise ettepanek tehtud, </w:t>
      </w:r>
      <w:r w:rsidR="008850D0" w:rsidRPr="00CB3D13">
        <w:t>kinnitab ekspordi edendamise tegevus</w:t>
      </w:r>
      <w:r w:rsidR="00EE5DAB">
        <w:t>t</w:t>
      </w:r>
      <w:r w:rsidR="008850D0" w:rsidRPr="00CB3D13">
        <w:t>es osalemist, tunnistab PRIA tema taotluse rahuldamata jätmise otsuse kehtetuks ja teeb taotluse rahuldamise otsuse. See tähendab, et sellel puhul teeb PRIA taotluse rahuldamise otsuse ilma otsusele kõrvaltingimust kehtestamata ja ka taotluse rahuldamise otsus jõustu</w:t>
      </w:r>
      <w:r w:rsidR="00EE5DAB">
        <w:t>b</w:t>
      </w:r>
      <w:r w:rsidR="008850D0" w:rsidRPr="00CB3D13">
        <w:t xml:space="preserve"> tavapärases korras.</w:t>
      </w:r>
    </w:p>
    <w:p w14:paraId="32A87FD7" w14:textId="77777777" w:rsidR="002B07EA" w:rsidRDefault="002B07EA" w:rsidP="000A4E55">
      <w:pPr>
        <w:pStyle w:val="Snum"/>
      </w:pPr>
    </w:p>
    <w:p w14:paraId="053D35D9" w14:textId="0CB828A7" w:rsidR="00813DC9" w:rsidRDefault="00813DC9" w:rsidP="00813DC9">
      <w:pPr>
        <w:pStyle w:val="TableContents"/>
        <w:spacing w:line="240" w:lineRule="auto"/>
      </w:pPr>
      <w:r>
        <w:t xml:space="preserve">Osaleja jaoks, kes on kinnitanud </w:t>
      </w:r>
      <w:r w:rsidR="00EE5DAB">
        <w:t xml:space="preserve">oma osalemise </w:t>
      </w:r>
      <w:r>
        <w:t>ekspordi edendamise tegevus</w:t>
      </w:r>
      <w:r w:rsidR="00EE5DAB">
        <w:t>t</w:t>
      </w:r>
      <w:r>
        <w:t xml:space="preserve">es, on võimalik olukord, kus ta siiski kontaktreisil ei osale, sest tegevuse </w:t>
      </w:r>
      <w:r w:rsidR="00EE5DAB">
        <w:t xml:space="preserve">kavandamise </w:t>
      </w:r>
      <w:r>
        <w:t xml:space="preserve">käigus on selgunud, et </w:t>
      </w:r>
      <w:r w:rsidR="00EE5DAB">
        <w:t xml:space="preserve">temale </w:t>
      </w:r>
      <w:r>
        <w:t xml:space="preserve">ei ole sihtturul võimalik vajalikul arvul kontaktkohtumisi kokku leppida. Sellisel juhul on osaleja jaoks tehtud ära turu-uuring </w:t>
      </w:r>
      <w:r w:rsidR="00EE5DAB">
        <w:t xml:space="preserve">ja </w:t>
      </w:r>
      <w:r>
        <w:t xml:space="preserve">edastatud võimalike koostööpartnerite kontaktid </w:t>
      </w:r>
      <w:r w:rsidR="00EE5DAB">
        <w:t xml:space="preserve">ning </w:t>
      </w:r>
      <w:r>
        <w:t xml:space="preserve">selliselt on ta osaliselt siiski abi saanud. </w:t>
      </w:r>
      <w:r w:rsidRPr="003C4C48">
        <w:rPr>
          <w:rFonts w:eastAsiaTheme="minorHAnsi"/>
          <w:color w:val="000000"/>
          <w:kern w:val="0"/>
          <w:sz w:val="23"/>
          <w:szCs w:val="23"/>
          <w:lang w:eastAsia="en-US" w:bidi="ar-SA"/>
        </w:rPr>
        <w:t>Nende ettevõtjate jaoks, kellele ekspordi edendamise tegevusi täies mahus ei osutatud, väheneb neile arvestatud vähese tähtsusega abi summa proportsionaalselt saadud abi suurusega.</w:t>
      </w:r>
    </w:p>
    <w:p w14:paraId="18477809" w14:textId="77777777" w:rsidR="00813DC9" w:rsidRPr="00463B08" w:rsidRDefault="00813DC9" w:rsidP="00813DC9">
      <w:pPr>
        <w:autoSpaceDE w:val="0"/>
        <w:autoSpaceDN w:val="0"/>
        <w:adjustRightInd w:val="0"/>
        <w:rPr>
          <w:rFonts w:ascii="Times New Roman" w:hAnsi="Times New Roman" w:cs="Times New Roman"/>
          <w:color w:val="000000"/>
          <w:sz w:val="24"/>
          <w:szCs w:val="24"/>
        </w:rPr>
      </w:pPr>
    </w:p>
    <w:p w14:paraId="08D4BF93" w14:textId="77777777" w:rsidR="00BB46AD" w:rsidRPr="00C44819" w:rsidRDefault="001F21E7" w:rsidP="00C44819">
      <w:pPr>
        <w:pStyle w:val="Standard"/>
        <w:jc w:val="both"/>
        <w:rPr>
          <w:rFonts w:ascii="Times New Roman" w:hAnsi="Times New Roman" w:cs="Times New Roman"/>
          <w:b/>
          <w:bCs/>
          <w:color w:val="auto"/>
        </w:rPr>
      </w:pPr>
      <w:r w:rsidRPr="00C44819">
        <w:rPr>
          <w:rFonts w:ascii="Times New Roman" w:hAnsi="Times New Roman" w:cs="Times New Roman"/>
          <w:b/>
          <w:bCs/>
          <w:color w:val="auto"/>
        </w:rPr>
        <w:t>3</w:t>
      </w:r>
      <w:r w:rsidR="00851D90" w:rsidRPr="00C44819">
        <w:rPr>
          <w:rFonts w:ascii="Times New Roman" w:hAnsi="Times New Roman" w:cs="Times New Roman"/>
          <w:b/>
          <w:bCs/>
          <w:color w:val="auto"/>
        </w:rPr>
        <w:t>. Eelnõu vastavus Euroopa Liidu õigusele</w:t>
      </w:r>
    </w:p>
    <w:p w14:paraId="64C616C2" w14:textId="77777777" w:rsidR="0031570D" w:rsidRPr="006C084A" w:rsidRDefault="0031570D" w:rsidP="000A4E55">
      <w:pPr>
        <w:pStyle w:val="Snum"/>
      </w:pPr>
    </w:p>
    <w:p w14:paraId="1E63FEB3" w14:textId="688DA70F" w:rsidR="00CD3DB1" w:rsidRPr="006C084A" w:rsidRDefault="00CD3DB1" w:rsidP="000A4E55">
      <w:pPr>
        <w:pStyle w:val="Snum"/>
      </w:pPr>
      <w:r w:rsidRPr="006C084A">
        <w:t>Eelnõu väljatöötamisel võeti aluseks komisjoni määrus (EL) nr 1408/2013, milles käsitletakse Euroopa Liidu toimimise lepingu artiklite 107 ja 108 kohaldamist vähese tähtsusega abi suhtes põllumajandussektoris (ELT L 352, 24.12.2013, lk 9‒17</w:t>
      </w:r>
      <w:r w:rsidR="008E0D80" w:rsidRPr="006C084A">
        <w:t>)</w:t>
      </w:r>
      <w:r w:rsidR="00EE5DAB">
        <w:t>,</w:t>
      </w:r>
      <w:r w:rsidR="008E0D80" w:rsidRPr="006C084A">
        <w:t xml:space="preserve"> ja nimetat</w:t>
      </w:r>
      <w:r w:rsidR="00A520A9" w:rsidRPr="006C084A">
        <w:t>ud</w:t>
      </w:r>
      <w:r w:rsidR="008E0D80" w:rsidRPr="006C084A">
        <w:t xml:space="preserve"> määruse muutmise määrus </w:t>
      </w:r>
      <w:r w:rsidR="008E0D80" w:rsidRPr="00345BA1">
        <w:t xml:space="preserve">nr </w:t>
      </w:r>
      <w:r w:rsidR="00A520A9" w:rsidRPr="00345BA1">
        <w:t>(EL) 2019/316.</w:t>
      </w:r>
    </w:p>
    <w:p w14:paraId="7D2ED3EB" w14:textId="77777777" w:rsidR="00533418" w:rsidRPr="006C084A" w:rsidRDefault="00533418" w:rsidP="000A4E55">
      <w:pPr>
        <w:pStyle w:val="Snum"/>
      </w:pPr>
    </w:p>
    <w:p w14:paraId="0884D5BC" w14:textId="77777777" w:rsidR="00851D90" w:rsidRPr="006C084A" w:rsidRDefault="001F21E7" w:rsidP="008317D7">
      <w:pPr>
        <w:pStyle w:val="Standard"/>
        <w:jc w:val="both"/>
        <w:rPr>
          <w:rFonts w:ascii="Times New Roman" w:hAnsi="Times New Roman" w:cs="Times New Roman"/>
          <w:b/>
          <w:bCs/>
          <w:color w:val="auto"/>
        </w:rPr>
      </w:pPr>
      <w:r w:rsidRPr="006C084A">
        <w:rPr>
          <w:rFonts w:ascii="Times New Roman" w:hAnsi="Times New Roman" w:cs="Times New Roman"/>
          <w:b/>
          <w:bCs/>
          <w:color w:val="auto"/>
        </w:rPr>
        <w:t>4</w:t>
      </w:r>
      <w:r w:rsidR="00851D90" w:rsidRPr="006C084A">
        <w:rPr>
          <w:rFonts w:ascii="Times New Roman" w:hAnsi="Times New Roman" w:cs="Times New Roman"/>
          <w:b/>
          <w:bCs/>
          <w:color w:val="auto"/>
        </w:rPr>
        <w:t>. Määruse mõjud</w:t>
      </w:r>
    </w:p>
    <w:p w14:paraId="6B084E68" w14:textId="77777777" w:rsidR="009364D8" w:rsidRPr="006C084A" w:rsidRDefault="009364D8" w:rsidP="008317D7">
      <w:pPr>
        <w:pStyle w:val="Standard"/>
        <w:jc w:val="both"/>
        <w:rPr>
          <w:rFonts w:ascii="Times New Roman" w:hAnsi="Times New Roman" w:cs="Times New Roman"/>
          <w:b/>
          <w:bCs/>
          <w:color w:val="auto"/>
        </w:rPr>
      </w:pPr>
    </w:p>
    <w:p w14:paraId="6364345E" w14:textId="4D909666" w:rsidR="008F1D31" w:rsidRDefault="00740B4C" w:rsidP="00F2096F">
      <w:pPr>
        <w:pStyle w:val="Tekst"/>
        <w:rPr>
          <w:rFonts w:cs="Times New Roman"/>
          <w:b/>
          <w:bCs/>
        </w:rPr>
      </w:pPr>
      <w:r w:rsidRPr="006C084A">
        <w:lastRenderedPageBreak/>
        <w:t xml:space="preserve">Määruse muutmisega kaasneb </w:t>
      </w:r>
      <w:r w:rsidR="00E14A1F" w:rsidRPr="006C084A">
        <w:t xml:space="preserve">üldisem </w:t>
      </w:r>
      <w:r w:rsidRPr="006C084A">
        <w:t xml:space="preserve">mõju </w:t>
      </w:r>
      <w:r w:rsidR="00206BD0" w:rsidRPr="006C084A">
        <w:t>Eesti toidusektori ettevõtete</w:t>
      </w:r>
      <w:r w:rsidR="009D28F3" w:rsidRPr="006C084A">
        <w:t xml:space="preserve"> ekspordialase konkurentsivõime suurenemisele</w:t>
      </w:r>
      <w:r w:rsidR="00167DFE" w:rsidRPr="006C084A">
        <w:t>.</w:t>
      </w:r>
      <w:r w:rsidR="00A268A5" w:rsidRPr="006C084A">
        <w:t xml:space="preserve"> </w:t>
      </w:r>
      <w:r w:rsidR="007D08B6" w:rsidRPr="006C084A">
        <w:t>Muudatused loovad ettevõtjatele paremad ja selgemad tingimused toetuse taotlemiseks: täpsustatakse</w:t>
      </w:r>
      <w:r w:rsidR="00A07727">
        <w:t xml:space="preserve"> tegevuste elluviimise vormi</w:t>
      </w:r>
      <w:r w:rsidR="00E241F4">
        <w:t xml:space="preserve"> ja</w:t>
      </w:r>
      <w:r w:rsidR="007955A0" w:rsidRPr="006C084A">
        <w:t xml:space="preserve"> </w:t>
      </w:r>
      <w:r w:rsidR="009B2A7C" w:rsidRPr="006C084A">
        <w:t xml:space="preserve">taotluste </w:t>
      </w:r>
      <w:r w:rsidR="0059425C" w:rsidRPr="006C084A">
        <w:t>menetlemis</w:t>
      </w:r>
      <w:r w:rsidR="00EE5DAB">
        <w:t>t</w:t>
      </w:r>
      <w:r w:rsidR="00B87AA8" w:rsidRPr="006C084A">
        <w:t>.</w:t>
      </w:r>
      <w:r w:rsidR="00226E52">
        <w:t xml:space="preserve"> </w:t>
      </w:r>
      <w:r w:rsidR="000A0AFC" w:rsidRPr="00BC728E">
        <w:t xml:space="preserve">Tehtavate muudatustega </w:t>
      </w:r>
      <w:r w:rsidR="0012159A" w:rsidRPr="00BC728E">
        <w:t xml:space="preserve">ei suurene </w:t>
      </w:r>
      <w:r w:rsidR="000A0AFC" w:rsidRPr="00BC728E">
        <w:t xml:space="preserve">taotleja </w:t>
      </w:r>
      <w:r w:rsidR="0012159A">
        <w:t>ja</w:t>
      </w:r>
      <w:r w:rsidR="0012159A" w:rsidRPr="00BC728E">
        <w:t xml:space="preserve"> </w:t>
      </w:r>
      <w:r w:rsidR="000A0AFC" w:rsidRPr="00BC728E">
        <w:t xml:space="preserve">toetuse saaja halduskoormus </w:t>
      </w:r>
      <w:r w:rsidR="0012159A">
        <w:t>ega muutu</w:t>
      </w:r>
      <w:r w:rsidR="000A0AFC" w:rsidRPr="00BC728E">
        <w:t xml:space="preserve"> määruse sihtrühma suurus.</w:t>
      </w:r>
    </w:p>
    <w:p w14:paraId="1639F782" w14:textId="77777777" w:rsidR="00EC61D4" w:rsidRPr="006C084A" w:rsidRDefault="00EC61D4" w:rsidP="008317D7">
      <w:pPr>
        <w:pStyle w:val="Standard"/>
        <w:jc w:val="both"/>
        <w:rPr>
          <w:rFonts w:ascii="Times New Roman" w:hAnsi="Times New Roman" w:cs="Times New Roman"/>
          <w:b/>
          <w:bCs/>
        </w:rPr>
      </w:pPr>
    </w:p>
    <w:p w14:paraId="48D8E548" w14:textId="77777777" w:rsidR="00851D90" w:rsidRPr="006C084A" w:rsidRDefault="001F21E7" w:rsidP="008317D7">
      <w:pPr>
        <w:pStyle w:val="Standard"/>
        <w:jc w:val="both"/>
        <w:rPr>
          <w:rFonts w:ascii="Times New Roman" w:hAnsi="Times New Roman" w:cs="Times New Roman"/>
          <w:b/>
          <w:bCs/>
        </w:rPr>
      </w:pPr>
      <w:r w:rsidRPr="006C084A">
        <w:rPr>
          <w:rFonts w:ascii="Times New Roman" w:hAnsi="Times New Roman" w:cs="Times New Roman"/>
          <w:b/>
          <w:bCs/>
        </w:rPr>
        <w:t>5</w:t>
      </w:r>
      <w:r w:rsidR="00851D90" w:rsidRPr="006C084A">
        <w:rPr>
          <w:rFonts w:ascii="Times New Roman" w:hAnsi="Times New Roman" w:cs="Times New Roman"/>
          <w:b/>
          <w:bCs/>
        </w:rPr>
        <w:t>. Määruse rakendamisega seotud tegevused, vajalikud kulud ja määruse</w:t>
      </w:r>
    </w:p>
    <w:p w14:paraId="43E0D7B1" w14:textId="77777777" w:rsidR="00851D90" w:rsidRPr="006C084A" w:rsidRDefault="00851D90" w:rsidP="008317D7">
      <w:pPr>
        <w:pStyle w:val="Standard"/>
        <w:jc w:val="both"/>
        <w:rPr>
          <w:rFonts w:ascii="Times New Roman" w:hAnsi="Times New Roman" w:cs="Times New Roman"/>
          <w:b/>
          <w:bCs/>
        </w:rPr>
      </w:pPr>
      <w:r w:rsidRPr="006C084A">
        <w:rPr>
          <w:rFonts w:ascii="Times New Roman" w:hAnsi="Times New Roman" w:cs="Times New Roman"/>
          <w:b/>
          <w:bCs/>
        </w:rPr>
        <w:t>rakendamise eeldatavad tulud</w:t>
      </w:r>
    </w:p>
    <w:p w14:paraId="23BF87A8" w14:textId="77777777" w:rsidR="00982294" w:rsidRPr="006C084A" w:rsidRDefault="00982294" w:rsidP="008317D7">
      <w:pPr>
        <w:pStyle w:val="Standard"/>
        <w:jc w:val="both"/>
        <w:rPr>
          <w:rFonts w:ascii="Times New Roman" w:hAnsi="Times New Roman" w:cs="Times New Roman"/>
          <w:b/>
          <w:bCs/>
        </w:rPr>
      </w:pPr>
    </w:p>
    <w:p w14:paraId="05C3F028" w14:textId="77777777" w:rsidR="00DC2170" w:rsidRDefault="00592B0A" w:rsidP="008317D7">
      <w:pPr>
        <w:pStyle w:val="Standard"/>
        <w:jc w:val="both"/>
        <w:rPr>
          <w:rFonts w:ascii="Times New Roman" w:hAnsi="Times New Roman"/>
        </w:rPr>
      </w:pPr>
      <w:r>
        <w:rPr>
          <w:rFonts w:ascii="Times New Roman" w:hAnsi="Times New Roman"/>
        </w:rPr>
        <w:t>Toidu ekspordivõimaluste edendamise toetust rahasta</w:t>
      </w:r>
      <w:r w:rsidR="00657CFE">
        <w:rPr>
          <w:rFonts w:ascii="Times New Roman" w:hAnsi="Times New Roman"/>
        </w:rPr>
        <w:t>takse riigieelarve vahenditest.</w:t>
      </w:r>
    </w:p>
    <w:p w14:paraId="48E0E3E1" w14:textId="77777777" w:rsidR="00464942" w:rsidRDefault="00464942" w:rsidP="008317D7">
      <w:pPr>
        <w:pStyle w:val="Standard"/>
        <w:jc w:val="both"/>
        <w:rPr>
          <w:rFonts w:ascii="Times New Roman" w:hAnsi="Times New Roman" w:cs="Times New Roman"/>
        </w:rPr>
      </w:pPr>
    </w:p>
    <w:p w14:paraId="7693152A" w14:textId="77777777" w:rsidR="00851D90" w:rsidRPr="006C084A" w:rsidRDefault="001F21E7" w:rsidP="008317D7">
      <w:pPr>
        <w:pStyle w:val="Standard"/>
        <w:jc w:val="both"/>
        <w:rPr>
          <w:rFonts w:ascii="Times New Roman" w:hAnsi="Times New Roman" w:cs="Times New Roman"/>
          <w:b/>
          <w:bCs/>
        </w:rPr>
      </w:pPr>
      <w:r w:rsidRPr="006C084A">
        <w:rPr>
          <w:rFonts w:ascii="Times New Roman" w:hAnsi="Times New Roman" w:cs="Times New Roman"/>
          <w:b/>
          <w:bCs/>
        </w:rPr>
        <w:t>6</w:t>
      </w:r>
      <w:r w:rsidR="00851D90" w:rsidRPr="006C084A">
        <w:rPr>
          <w:rFonts w:ascii="Times New Roman" w:hAnsi="Times New Roman" w:cs="Times New Roman"/>
          <w:b/>
          <w:bCs/>
        </w:rPr>
        <w:t>. Määruse jõustumine</w:t>
      </w:r>
    </w:p>
    <w:p w14:paraId="039FD1B7" w14:textId="77777777" w:rsidR="00851D90" w:rsidRPr="006C084A" w:rsidRDefault="00851D90" w:rsidP="008317D7">
      <w:pPr>
        <w:pStyle w:val="Standard"/>
        <w:jc w:val="both"/>
        <w:rPr>
          <w:rFonts w:ascii="Times New Roman" w:hAnsi="Times New Roman" w:cs="Times New Roman"/>
          <w:b/>
          <w:bCs/>
        </w:rPr>
      </w:pPr>
    </w:p>
    <w:p w14:paraId="253D0ADC" w14:textId="77EABA22" w:rsidR="00F87B36" w:rsidRPr="006C084A" w:rsidRDefault="00851D90" w:rsidP="008317D7">
      <w:pPr>
        <w:pStyle w:val="Standard"/>
        <w:jc w:val="both"/>
        <w:rPr>
          <w:rFonts w:ascii="Times New Roman" w:hAnsi="Times New Roman" w:cs="Times New Roman"/>
        </w:rPr>
      </w:pPr>
      <w:r w:rsidRPr="006C084A">
        <w:rPr>
          <w:rFonts w:ascii="Times New Roman" w:hAnsi="Times New Roman" w:cs="Times New Roman"/>
        </w:rPr>
        <w:t xml:space="preserve">Määrus jõustub </w:t>
      </w:r>
      <w:r w:rsidR="00807B7B" w:rsidRPr="00807B7B">
        <w:rPr>
          <w:rFonts w:ascii="Times New Roman" w:hAnsi="Times New Roman" w:cs="Times New Roman"/>
        </w:rPr>
        <w:t>1. jaanuaril 202</w:t>
      </w:r>
      <w:r w:rsidR="00B91389">
        <w:rPr>
          <w:rFonts w:ascii="Times New Roman" w:hAnsi="Times New Roman" w:cs="Times New Roman"/>
        </w:rPr>
        <w:t>1</w:t>
      </w:r>
      <w:r w:rsidR="00807B7B" w:rsidRPr="00807B7B">
        <w:rPr>
          <w:rFonts w:ascii="Times New Roman" w:hAnsi="Times New Roman" w:cs="Times New Roman"/>
        </w:rPr>
        <w:t>. a</w:t>
      </w:r>
      <w:r w:rsidR="00807B7B">
        <w:rPr>
          <w:rFonts w:ascii="Times New Roman" w:hAnsi="Times New Roman" w:cs="Times New Roman"/>
        </w:rPr>
        <w:t>astal</w:t>
      </w:r>
      <w:r w:rsidRPr="006C084A">
        <w:rPr>
          <w:rFonts w:ascii="Times New Roman" w:hAnsi="Times New Roman" w:cs="Times New Roman"/>
        </w:rPr>
        <w:t>.</w:t>
      </w:r>
      <w:r w:rsidR="005D0E3C">
        <w:rPr>
          <w:rFonts w:ascii="Times New Roman" w:hAnsi="Times New Roman" w:cs="Times New Roman"/>
        </w:rPr>
        <w:t xml:space="preserve"> Kehtiva määruse alusel elluviidavad tegevused lõpetatakse 31. detsembri 2020. </w:t>
      </w:r>
      <w:r w:rsidR="00BD02DA">
        <w:rPr>
          <w:rFonts w:ascii="Times New Roman" w:hAnsi="Times New Roman" w:cs="Times New Roman"/>
        </w:rPr>
        <w:t>a seisuga. M</w:t>
      </w:r>
      <w:r w:rsidR="004E7A66">
        <w:rPr>
          <w:rFonts w:ascii="Times New Roman" w:hAnsi="Times New Roman" w:cs="Times New Roman"/>
        </w:rPr>
        <w:t>uud</w:t>
      </w:r>
      <w:r w:rsidR="00BD02DA">
        <w:rPr>
          <w:rFonts w:ascii="Times New Roman" w:hAnsi="Times New Roman" w:cs="Times New Roman"/>
        </w:rPr>
        <w:t>etud</w:t>
      </w:r>
      <w:r w:rsidR="004E7A66">
        <w:rPr>
          <w:rFonts w:ascii="Times New Roman" w:hAnsi="Times New Roman" w:cs="Times New Roman"/>
        </w:rPr>
        <w:t xml:space="preserve"> määruse alusel elluviidavate tegevuste planeerimisega alustatakse 1. jaanuarist 2021. aastal.</w:t>
      </w:r>
      <w:r w:rsidR="000A468F">
        <w:rPr>
          <w:rFonts w:ascii="Times New Roman" w:hAnsi="Times New Roman" w:cs="Times New Roman"/>
        </w:rPr>
        <w:t xml:space="preserve"> </w:t>
      </w:r>
      <w:r w:rsidR="000A468F" w:rsidRPr="000A468F">
        <w:rPr>
          <w:rFonts w:ascii="Times New Roman" w:hAnsi="Times New Roman" w:cs="Times New Roman"/>
        </w:rPr>
        <w:t>Eelnõu rakendamine ei too taotlejatele ega toetuse saajate</w:t>
      </w:r>
      <w:r w:rsidR="000A468F">
        <w:rPr>
          <w:rFonts w:ascii="Times New Roman" w:hAnsi="Times New Roman" w:cs="Times New Roman"/>
        </w:rPr>
        <w:t>le</w:t>
      </w:r>
      <w:r w:rsidR="000A468F" w:rsidRPr="000A468F">
        <w:rPr>
          <w:rFonts w:ascii="Times New Roman" w:hAnsi="Times New Roman" w:cs="Times New Roman"/>
        </w:rPr>
        <w:t xml:space="preserve"> kaasa </w:t>
      </w:r>
      <w:r w:rsidR="007C5AE2">
        <w:rPr>
          <w:rFonts w:ascii="Times New Roman" w:hAnsi="Times New Roman" w:cs="Times New Roman"/>
        </w:rPr>
        <w:t xml:space="preserve">täiendavaid kohustusi ega </w:t>
      </w:r>
      <w:r w:rsidR="000A468F" w:rsidRPr="000A468F">
        <w:rPr>
          <w:rFonts w:ascii="Times New Roman" w:hAnsi="Times New Roman" w:cs="Times New Roman"/>
        </w:rPr>
        <w:t>vajadust tegevus</w:t>
      </w:r>
      <w:r w:rsidR="007C5AE2">
        <w:rPr>
          <w:rFonts w:ascii="Times New Roman" w:hAnsi="Times New Roman" w:cs="Times New Roman"/>
        </w:rPr>
        <w:t>t</w:t>
      </w:r>
      <w:r w:rsidR="000A468F" w:rsidRPr="000A468F">
        <w:rPr>
          <w:rFonts w:ascii="Times New Roman" w:hAnsi="Times New Roman" w:cs="Times New Roman"/>
        </w:rPr>
        <w:t>e ümberkorraldamiseks</w:t>
      </w:r>
      <w:r w:rsidR="000A468F">
        <w:rPr>
          <w:rFonts w:ascii="Times New Roman" w:hAnsi="Times New Roman" w:cs="Times New Roman"/>
        </w:rPr>
        <w:t>, sest kehtiva määruse alusel elluviidavad tegevused lõpetatakse 2020.  seisuga enne uue määruse jõustumist.</w:t>
      </w:r>
      <w:r w:rsidR="00075681">
        <w:rPr>
          <w:rFonts w:ascii="Times New Roman" w:hAnsi="Times New Roman" w:cs="Times New Roman"/>
        </w:rPr>
        <w:t xml:space="preserve"> Määruse muudatusega muudetakse toetuse taotlemise tingimused taotlejale selgemaks ning lisatakse võim</w:t>
      </w:r>
      <w:r w:rsidR="00325096">
        <w:rPr>
          <w:rFonts w:ascii="Times New Roman" w:hAnsi="Times New Roman" w:cs="Times New Roman"/>
        </w:rPr>
        <w:t>al</w:t>
      </w:r>
      <w:bookmarkStart w:id="0" w:name="_GoBack"/>
      <w:bookmarkEnd w:id="0"/>
      <w:r w:rsidR="00075681">
        <w:rPr>
          <w:rFonts w:ascii="Times New Roman" w:hAnsi="Times New Roman" w:cs="Times New Roman"/>
        </w:rPr>
        <w:t>aus kaasata toetuse saajate hulka taotlejaid toetuse saamisest loobunud taotlejate asemel.</w:t>
      </w:r>
    </w:p>
    <w:p w14:paraId="31D6684C" w14:textId="77777777" w:rsidR="00851D90" w:rsidRPr="006C084A" w:rsidRDefault="00851D90" w:rsidP="008317D7">
      <w:pPr>
        <w:pStyle w:val="Standard"/>
        <w:jc w:val="both"/>
        <w:rPr>
          <w:rFonts w:ascii="Times New Roman" w:hAnsi="Times New Roman" w:cs="Times New Roman"/>
          <w:b/>
          <w:bCs/>
        </w:rPr>
      </w:pPr>
    </w:p>
    <w:p w14:paraId="096C054D" w14:textId="77777777" w:rsidR="00851D90" w:rsidRPr="006C084A" w:rsidRDefault="001F21E7" w:rsidP="008317D7">
      <w:pPr>
        <w:pStyle w:val="Standard"/>
        <w:jc w:val="both"/>
        <w:rPr>
          <w:rFonts w:ascii="Times New Roman" w:hAnsi="Times New Roman" w:cs="Times New Roman"/>
          <w:b/>
          <w:bCs/>
        </w:rPr>
      </w:pPr>
      <w:r w:rsidRPr="006C084A">
        <w:rPr>
          <w:rFonts w:ascii="Times New Roman" w:hAnsi="Times New Roman" w:cs="Times New Roman"/>
          <w:b/>
          <w:bCs/>
        </w:rPr>
        <w:t>7</w:t>
      </w:r>
      <w:r w:rsidR="00851D90" w:rsidRPr="006C084A">
        <w:rPr>
          <w:rFonts w:ascii="Times New Roman" w:hAnsi="Times New Roman" w:cs="Times New Roman"/>
          <w:b/>
          <w:bCs/>
        </w:rPr>
        <w:t>. Eelnõu kooskõlastamine, huvirühmade kaasamine ja avalik konsultatsioon</w:t>
      </w:r>
    </w:p>
    <w:p w14:paraId="10141EB6" w14:textId="77777777" w:rsidR="00851D90" w:rsidRPr="006C084A" w:rsidRDefault="00851D90" w:rsidP="008317D7">
      <w:pPr>
        <w:pStyle w:val="Standard"/>
        <w:jc w:val="both"/>
        <w:rPr>
          <w:rFonts w:ascii="Times New Roman" w:hAnsi="Times New Roman" w:cs="Times New Roman"/>
        </w:rPr>
      </w:pPr>
    </w:p>
    <w:p w14:paraId="6EEAE762" w14:textId="5C62DC54" w:rsidR="00706029" w:rsidRPr="006C084A" w:rsidRDefault="00BC047D" w:rsidP="0067503A">
      <w:pPr>
        <w:pStyle w:val="Standard"/>
        <w:jc w:val="both"/>
        <w:rPr>
          <w:rFonts w:ascii="Times New Roman" w:hAnsi="Times New Roman" w:cs="Times New Roman"/>
          <w:color w:val="auto"/>
        </w:rPr>
      </w:pPr>
      <w:r w:rsidRPr="006C084A">
        <w:rPr>
          <w:rFonts w:ascii="Times New Roman" w:hAnsi="Times New Roman" w:cs="Times New Roman"/>
        </w:rPr>
        <w:t>Eelnõu esita</w:t>
      </w:r>
      <w:r w:rsidR="00AA16EE">
        <w:rPr>
          <w:rFonts w:ascii="Times New Roman" w:hAnsi="Times New Roman" w:cs="Times New Roman"/>
        </w:rPr>
        <w:t xml:space="preserve">takse </w:t>
      </w:r>
      <w:r w:rsidRPr="006C084A">
        <w:rPr>
          <w:rFonts w:ascii="Times New Roman" w:hAnsi="Times New Roman" w:cs="Times New Roman"/>
        </w:rPr>
        <w:t>eelnõude infosüsteemi EIS kaudu kooskõlastamiseks Majandus- ja Kommunikatsiooniministeeriumile ning Rahandusministeeriumile.</w:t>
      </w:r>
      <w:r w:rsidR="00EA5D9A">
        <w:rPr>
          <w:rFonts w:ascii="Times New Roman" w:hAnsi="Times New Roman" w:cs="Times New Roman"/>
        </w:rPr>
        <w:t xml:space="preserve"> </w:t>
      </w:r>
      <w:r w:rsidR="00706029" w:rsidRPr="006C084A">
        <w:rPr>
          <w:rFonts w:ascii="Times New Roman" w:hAnsi="Times New Roman" w:cs="Times New Roman"/>
          <w:color w:val="auto"/>
        </w:rPr>
        <w:t>Eelnõu saadet</w:t>
      </w:r>
      <w:r w:rsidR="00AA16EE">
        <w:rPr>
          <w:rFonts w:ascii="Times New Roman" w:hAnsi="Times New Roman" w:cs="Times New Roman"/>
          <w:color w:val="auto"/>
        </w:rPr>
        <w:t>akse</w:t>
      </w:r>
      <w:r w:rsidR="00592B0A">
        <w:rPr>
          <w:rFonts w:ascii="Times New Roman" w:hAnsi="Times New Roman" w:cs="Times New Roman"/>
          <w:color w:val="auto"/>
        </w:rPr>
        <w:t xml:space="preserve"> </w:t>
      </w:r>
      <w:r w:rsidR="00592B0A" w:rsidRPr="005D4CA5">
        <w:rPr>
          <w:rFonts w:ascii="Times New Roman" w:hAnsi="Times New Roman" w:cs="Times New Roman"/>
          <w:color w:val="auto"/>
        </w:rPr>
        <w:t>arvamuse avaldamiseks</w:t>
      </w:r>
      <w:r w:rsidR="00592B0A">
        <w:rPr>
          <w:rFonts w:ascii="Times New Roman" w:hAnsi="Times New Roman" w:cs="Times New Roman"/>
          <w:color w:val="auto"/>
        </w:rPr>
        <w:t xml:space="preserve"> </w:t>
      </w:r>
      <w:r w:rsidR="00706029" w:rsidRPr="006C084A">
        <w:rPr>
          <w:rFonts w:ascii="Times New Roman" w:hAnsi="Times New Roman" w:cs="Times New Roman"/>
          <w:color w:val="auto"/>
        </w:rPr>
        <w:t xml:space="preserve">ka </w:t>
      </w:r>
      <w:r w:rsidRPr="006C084A">
        <w:rPr>
          <w:rFonts w:ascii="Times New Roman" w:hAnsi="Times New Roman" w:cs="Times New Roman"/>
        </w:rPr>
        <w:t>Toiduliidule ja Põllumajandus-Kaubanduskojale</w:t>
      </w:r>
      <w:r w:rsidR="001B13B5" w:rsidRPr="006C084A">
        <w:rPr>
          <w:rFonts w:ascii="Times New Roman" w:hAnsi="Times New Roman" w:cs="Times New Roman"/>
          <w:color w:val="auto"/>
        </w:rPr>
        <w:t>.</w:t>
      </w:r>
    </w:p>
    <w:p w14:paraId="44BB8E71" w14:textId="77777777" w:rsidR="005A7337" w:rsidRDefault="005A7337" w:rsidP="0067503A">
      <w:pPr>
        <w:jc w:val="both"/>
        <w:rPr>
          <w:rFonts w:ascii="Times New Roman" w:hAnsi="Times New Roman" w:cs="Times New Roman"/>
        </w:rPr>
      </w:pPr>
    </w:p>
    <w:p w14:paraId="40C0AE66" w14:textId="77777777" w:rsidR="00BD5A10" w:rsidRDefault="00BD5A10" w:rsidP="008317D7">
      <w:pPr>
        <w:rPr>
          <w:rFonts w:ascii="Times New Roman" w:hAnsi="Times New Roman" w:cs="Times New Roman"/>
        </w:rPr>
      </w:pPr>
    </w:p>
    <w:p w14:paraId="3AEF53F3" w14:textId="77777777" w:rsidR="00FB558C" w:rsidRDefault="00FB558C" w:rsidP="008317D7">
      <w:pPr>
        <w:rPr>
          <w:rFonts w:ascii="Times New Roman" w:hAnsi="Times New Roman" w:cs="Times New Roman"/>
        </w:rPr>
      </w:pPr>
    </w:p>
    <w:p w14:paraId="0A746367" w14:textId="77777777" w:rsidR="00326ECA" w:rsidRPr="006C084A" w:rsidRDefault="00326ECA" w:rsidP="008317D7">
      <w:pPr>
        <w:rPr>
          <w:rFonts w:ascii="Times New Roman" w:hAnsi="Times New Roman" w:cs="Times New Roman"/>
        </w:rPr>
      </w:pPr>
    </w:p>
    <w:p w14:paraId="2E161CE4" w14:textId="77777777" w:rsidR="00BD5A10" w:rsidRPr="006C084A" w:rsidRDefault="00BD5A10" w:rsidP="00F2096F">
      <w:pPr>
        <w:pStyle w:val="Tekst"/>
      </w:pPr>
      <w:r w:rsidRPr="006C084A">
        <w:t>(allkirjastatud digitaalselt)</w:t>
      </w:r>
    </w:p>
    <w:p w14:paraId="215F32B1" w14:textId="77777777" w:rsidR="00BD5A10" w:rsidRPr="006C084A" w:rsidRDefault="00D32DA7" w:rsidP="00F2096F">
      <w:pPr>
        <w:pStyle w:val="Tekst"/>
      </w:pPr>
      <w:r>
        <w:t xml:space="preserve">Tiina </w:t>
      </w:r>
      <w:proofErr w:type="spellStart"/>
      <w:r>
        <w:t>Saron</w:t>
      </w:r>
      <w:proofErr w:type="spellEnd"/>
    </w:p>
    <w:p w14:paraId="5C287E4D" w14:textId="77777777" w:rsidR="00BD5A10" w:rsidRPr="00926542" w:rsidRDefault="00BD5A10" w:rsidP="00F2096F">
      <w:pPr>
        <w:pStyle w:val="Tekst"/>
      </w:pPr>
      <w:r w:rsidRPr="006C084A">
        <w:t>Kantsler</w:t>
      </w:r>
    </w:p>
    <w:sectPr w:rsidR="00BD5A10" w:rsidRPr="0092654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AD3F6" w14:textId="77777777" w:rsidR="00375C24" w:rsidRDefault="00375C24" w:rsidP="0082607F">
      <w:r>
        <w:separator/>
      </w:r>
    </w:p>
  </w:endnote>
  <w:endnote w:type="continuationSeparator" w:id="0">
    <w:p w14:paraId="0E18ED11" w14:textId="77777777" w:rsidR="00375C24" w:rsidRDefault="00375C24" w:rsidP="0082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424439"/>
      <w:docPartObj>
        <w:docPartGallery w:val="Page Numbers (Bottom of Page)"/>
        <w:docPartUnique/>
      </w:docPartObj>
    </w:sdtPr>
    <w:sdtEndPr>
      <w:rPr>
        <w:rFonts w:ascii="Times New Roman" w:hAnsi="Times New Roman" w:cs="Times New Roman"/>
      </w:rPr>
    </w:sdtEndPr>
    <w:sdtContent>
      <w:p w14:paraId="5A328FFB" w14:textId="19902466" w:rsidR="00DA05B6" w:rsidRPr="001D1D1B" w:rsidRDefault="00DA05B6">
        <w:pPr>
          <w:pStyle w:val="Footer"/>
          <w:jc w:val="center"/>
          <w:rPr>
            <w:rFonts w:ascii="Times New Roman" w:hAnsi="Times New Roman" w:cs="Times New Roman"/>
          </w:rPr>
        </w:pPr>
        <w:r w:rsidRPr="001D1D1B">
          <w:rPr>
            <w:rFonts w:ascii="Times New Roman" w:hAnsi="Times New Roman" w:cs="Times New Roman"/>
          </w:rPr>
          <w:fldChar w:fldCharType="begin"/>
        </w:r>
        <w:r w:rsidRPr="001D1D1B">
          <w:rPr>
            <w:rFonts w:ascii="Times New Roman" w:hAnsi="Times New Roman" w:cs="Times New Roman"/>
          </w:rPr>
          <w:instrText>PAGE   \* MERGEFORMAT</w:instrText>
        </w:r>
        <w:r w:rsidRPr="001D1D1B">
          <w:rPr>
            <w:rFonts w:ascii="Times New Roman" w:hAnsi="Times New Roman" w:cs="Times New Roman"/>
          </w:rPr>
          <w:fldChar w:fldCharType="separate"/>
        </w:r>
        <w:r w:rsidR="00325096">
          <w:rPr>
            <w:rFonts w:ascii="Times New Roman" w:hAnsi="Times New Roman" w:cs="Times New Roman"/>
            <w:noProof/>
          </w:rPr>
          <w:t>2</w:t>
        </w:r>
        <w:r w:rsidRPr="001D1D1B">
          <w:rPr>
            <w:rFonts w:ascii="Times New Roman" w:hAnsi="Times New Roman" w:cs="Times New Roman"/>
          </w:rPr>
          <w:fldChar w:fldCharType="end"/>
        </w:r>
      </w:p>
    </w:sdtContent>
  </w:sdt>
  <w:p w14:paraId="60CA64C7" w14:textId="77777777" w:rsidR="00DA05B6" w:rsidRDefault="00DA0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03296" w14:textId="77777777" w:rsidR="00375C24" w:rsidRDefault="00375C24" w:rsidP="0082607F">
      <w:r>
        <w:separator/>
      </w:r>
    </w:p>
  </w:footnote>
  <w:footnote w:type="continuationSeparator" w:id="0">
    <w:p w14:paraId="3F20D935" w14:textId="77777777" w:rsidR="00375C24" w:rsidRDefault="00375C24" w:rsidP="00826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D5279"/>
    <w:multiLevelType w:val="hybridMultilevel"/>
    <w:tmpl w:val="FBC0A452"/>
    <w:lvl w:ilvl="0" w:tplc="29285F7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90"/>
    <w:rsid w:val="00000223"/>
    <w:rsid w:val="000002F6"/>
    <w:rsid w:val="000014C9"/>
    <w:rsid w:val="00001834"/>
    <w:rsid w:val="00002E22"/>
    <w:rsid w:val="000039B5"/>
    <w:rsid w:val="00003C66"/>
    <w:rsid w:val="00004E6A"/>
    <w:rsid w:val="00006796"/>
    <w:rsid w:val="00006A8F"/>
    <w:rsid w:val="00006ACD"/>
    <w:rsid w:val="000076AC"/>
    <w:rsid w:val="0001215A"/>
    <w:rsid w:val="00012227"/>
    <w:rsid w:val="00012F59"/>
    <w:rsid w:val="0001379D"/>
    <w:rsid w:val="000138B8"/>
    <w:rsid w:val="000142AC"/>
    <w:rsid w:val="00014FDF"/>
    <w:rsid w:val="00017194"/>
    <w:rsid w:val="0001722D"/>
    <w:rsid w:val="00020131"/>
    <w:rsid w:val="00021AFE"/>
    <w:rsid w:val="00022195"/>
    <w:rsid w:val="000222E9"/>
    <w:rsid w:val="00022C76"/>
    <w:rsid w:val="00025E17"/>
    <w:rsid w:val="000261B4"/>
    <w:rsid w:val="000267D5"/>
    <w:rsid w:val="00026F4E"/>
    <w:rsid w:val="00031B0D"/>
    <w:rsid w:val="000322A4"/>
    <w:rsid w:val="00032689"/>
    <w:rsid w:val="000326E3"/>
    <w:rsid w:val="00034355"/>
    <w:rsid w:val="00034583"/>
    <w:rsid w:val="00034D75"/>
    <w:rsid w:val="000361A3"/>
    <w:rsid w:val="00037964"/>
    <w:rsid w:val="00040F28"/>
    <w:rsid w:val="000417E2"/>
    <w:rsid w:val="00042370"/>
    <w:rsid w:val="00042AF4"/>
    <w:rsid w:val="00043E2B"/>
    <w:rsid w:val="000457E4"/>
    <w:rsid w:val="00046B8C"/>
    <w:rsid w:val="000472EA"/>
    <w:rsid w:val="00050AAE"/>
    <w:rsid w:val="00051261"/>
    <w:rsid w:val="00053377"/>
    <w:rsid w:val="00055CE3"/>
    <w:rsid w:val="0006146C"/>
    <w:rsid w:val="00063079"/>
    <w:rsid w:val="000630EF"/>
    <w:rsid w:val="00063163"/>
    <w:rsid w:val="0006524B"/>
    <w:rsid w:val="00065EF5"/>
    <w:rsid w:val="000663D7"/>
    <w:rsid w:val="00066437"/>
    <w:rsid w:val="00066CB4"/>
    <w:rsid w:val="00067D88"/>
    <w:rsid w:val="00071859"/>
    <w:rsid w:val="000725EE"/>
    <w:rsid w:val="0007367B"/>
    <w:rsid w:val="00073A63"/>
    <w:rsid w:val="00073DA0"/>
    <w:rsid w:val="00073FDC"/>
    <w:rsid w:val="00074BD9"/>
    <w:rsid w:val="00075681"/>
    <w:rsid w:val="00075A1B"/>
    <w:rsid w:val="00075DAA"/>
    <w:rsid w:val="00076173"/>
    <w:rsid w:val="000770B5"/>
    <w:rsid w:val="000778D7"/>
    <w:rsid w:val="00077D5F"/>
    <w:rsid w:val="000814DD"/>
    <w:rsid w:val="0008153E"/>
    <w:rsid w:val="000817C8"/>
    <w:rsid w:val="0008292D"/>
    <w:rsid w:val="00084125"/>
    <w:rsid w:val="000845F6"/>
    <w:rsid w:val="000848D1"/>
    <w:rsid w:val="00084E75"/>
    <w:rsid w:val="00086ACA"/>
    <w:rsid w:val="00090332"/>
    <w:rsid w:val="00090DB9"/>
    <w:rsid w:val="00090E85"/>
    <w:rsid w:val="00091544"/>
    <w:rsid w:val="00092995"/>
    <w:rsid w:val="00093836"/>
    <w:rsid w:val="00096DC8"/>
    <w:rsid w:val="000970BB"/>
    <w:rsid w:val="000A0440"/>
    <w:rsid w:val="000A0AFC"/>
    <w:rsid w:val="000A0F46"/>
    <w:rsid w:val="000A2C1D"/>
    <w:rsid w:val="000A394F"/>
    <w:rsid w:val="000A3A1C"/>
    <w:rsid w:val="000A468F"/>
    <w:rsid w:val="000A4C9E"/>
    <w:rsid w:val="000A4E55"/>
    <w:rsid w:val="000A6176"/>
    <w:rsid w:val="000A6337"/>
    <w:rsid w:val="000A6F67"/>
    <w:rsid w:val="000A75C1"/>
    <w:rsid w:val="000B0AC5"/>
    <w:rsid w:val="000B0E5F"/>
    <w:rsid w:val="000B1AD5"/>
    <w:rsid w:val="000B2084"/>
    <w:rsid w:val="000B30DA"/>
    <w:rsid w:val="000B52C0"/>
    <w:rsid w:val="000B7E6C"/>
    <w:rsid w:val="000C0454"/>
    <w:rsid w:val="000C07D3"/>
    <w:rsid w:val="000C0A11"/>
    <w:rsid w:val="000C1470"/>
    <w:rsid w:val="000C1C92"/>
    <w:rsid w:val="000C336D"/>
    <w:rsid w:val="000C3FDF"/>
    <w:rsid w:val="000C6966"/>
    <w:rsid w:val="000C6AF4"/>
    <w:rsid w:val="000C7FD9"/>
    <w:rsid w:val="000D0928"/>
    <w:rsid w:val="000D1C3C"/>
    <w:rsid w:val="000D2E19"/>
    <w:rsid w:val="000D2F18"/>
    <w:rsid w:val="000D4825"/>
    <w:rsid w:val="000D6457"/>
    <w:rsid w:val="000D7669"/>
    <w:rsid w:val="000E02BE"/>
    <w:rsid w:val="000E10BC"/>
    <w:rsid w:val="000E1B5E"/>
    <w:rsid w:val="000E3541"/>
    <w:rsid w:val="000E404C"/>
    <w:rsid w:val="000E453C"/>
    <w:rsid w:val="000E51E9"/>
    <w:rsid w:val="000E5535"/>
    <w:rsid w:val="000E584C"/>
    <w:rsid w:val="000E6078"/>
    <w:rsid w:val="000E6DDE"/>
    <w:rsid w:val="000F012C"/>
    <w:rsid w:val="000F2FC7"/>
    <w:rsid w:val="000F351F"/>
    <w:rsid w:val="000F47D6"/>
    <w:rsid w:val="000F5241"/>
    <w:rsid w:val="000F5361"/>
    <w:rsid w:val="000F5702"/>
    <w:rsid w:val="000F5B1C"/>
    <w:rsid w:val="000F5F14"/>
    <w:rsid w:val="000F5F26"/>
    <w:rsid w:val="000F5F33"/>
    <w:rsid w:val="000F6979"/>
    <w:rsid w:val="000F6D5D"/>
    <w:rsid w:val="000F732C"/>
    <w:rsid w:val="0010053A"/>
    <w:rsid w:val="00100590"/>
    <w:rsid w:val="00100F42"/>
    <w:rsid w:val="0010169A"/>
    <w:rsid w:val="0010209F"/>
    <w:rsid w:val="00102301"/>
    <w:rsid w:val="00102445"/>
    <w:rsid w:val="001027A2"/>
    <w:rsid w:val="001047C4"/>
    <w:rsid w:val="00104B47"/>
    <w:rsid w:val="001051AD"/>
    <w:rsid w:val="00105AFC"/>
    <w:rsid w:val="00110359"/>
    <w:rsid w:val="00110DD6"/>
    <w:rsid w:val="00112A3C"/>
    <w:rsid w:val="0011317A"/>
    <w:rsid w:val="001143FC"/>
    <w:rsid w:val="0011767E"/>
    <w:rsid w:val="00117984"/>
    <w:rsid w:val="00120461"/>
    <w:rsid w:val="0012159A"/>
    <w:rsid w:val="00125C49"/>
    <w:rsid w:val="001306B3"/>
    <w:rsid w:val="00130C35"/>
    <w:rsid w:val="00133D74"/>
    <w:rsid w:val="00133F6E"/>
    <w:rsid w:val="0013556F"/>
    <w:rsid w:val="00135DE3"/>
    <w:rsid w:val="00136345"/>
    <w:rsid w:val="00136D81"/>
    <w:rsid w:val="0014008B"/>
    <w:rsid w:val="0014013B"/>
    <w:rsid w:val="001408D3"/>
    <w:rsid w:val="001420CC"/>
    <w:rsid w:val="00144D45"/>
    <w:rsid w:val="00145195"/>
    <w:rsid w:val="001456B3"/>
    <w:rsid w:val="0014580E"/>
    <w:rsid w:val="00145B61"/>
    <w:rsid w:val="001462EF"/>
    <w:rsid w:val="00146714"/>
    <w:rsid w:val="00146F1D"/>
    <w:rsid w:val="00147383"/>
    <w:rsid w:val="00153240"/>
    <w:rsid w:val="00153A28"/>
    <w:rsid w:val="00153BE5"/>
    <w:rsid w:val="00155112"/>
    <w:rsid w:val="00155408"/>
    <w:rsid w:val="00155DEA"/>
    <w:rsid w:val="00155F09"/>
    <w:rsid w:val="0015617D"/>
    <w:rsid w:val="0016040A"/>
    <w:rsid w:val="001613B8"/>
    <w:rsid w:val="0016141A"/>
    <w:rsid w:val="001620EF"/>
    <w:rsid w:val="0016214B"/>
    <w:rsid w:val="0016448B"/>
    <w:rsid w:val="00164CCE"/>
    <w:rsid w:val="00164CF5"/>
    <w:rsid w:val="00165208"/>
    <w:rsid w:val="00166E83"/>
    <w:rsid w:val="00167390"/>
    <w:rsid w:val="00167DFE"/>
    <w:rsid w:val="00170086"/>
    <w:rsid w:val="00170330"/>
    <w:rsid w:val="00170A6F"/>
    <w:rsid w:val="00170B40"/>
    <w:rsid w:val="001723A7"/>
    <w:rsid w:val="00172C04"/>
    <w:rsid w:val="00176B40"/>
    <w:rsid w:val="00176BA3"/>
    <w:rsid w:val="00181305"/>
    <w:rsid w:val="001813AF"/>
    <w:rsid w:val="0018141D"/>
    <w:rsid w:val="00182907"/>
    <w:rsid w:val="00182CD2"/>
    <w:rsid w:val="00182DF1"/>
    <w:rsid w:val="00182E99"/>
    <w:rsid w:val="0018307C"/>
    <w:rsid w:val="00183824"/>
    <w:rsid w:val="00183961"/>
    <w:rsid w:val="00186314"/>
    <w:rsid w:val="0018653D"/>
    <w:rsid w:val="00186FB1"/>
    <w:rsid w:val="00187FC5"/>
    <w:rsid w:val="001903D0"/>
    <w:rsid w:val="00190500"/>
    <w:rsid w:val="0019098D"/>
    <w:rsid w:val="00190AC6"/>
    <w:rsid w:val="00191862"/>
    <w:rsid w:val="00191876"/>
    <w:rsid w:val="001939A2"/>
    <w:rsid w:val="00193C0B"/>
    <w:rsid w:val="0019413C"/>
    <w:rsid w:val="00197D48"/>
    <w:rsid w:val="001A06E6"/>
    <w:rsid w:val="001A1C8F"/>
    <w:rsid w:val="001A286E"/>
    <w:rsid w:val="001A4CB1"/>
    <w:rsid w:val="001A5EC1"/>
    <w:rsid w:val="001A64B5"/>
    <w:rsid w:val="001B13B5"/>
    <w:rsid w:val="001B1F87"/>
    <w:rsid w:val="001B2C72"/>
    <w:rsid w:val="001B45B0"/>
    <w:rsid w:val="001B5452"/>
    <w:rsid w:val="001B5815"/>
    <w:rsid w:val="001B6357"/>
    <w:rsid w:val="001B6EB0"/>
    <w:rsid w:val="001B70BA"/>
    <w:rsid w:val="001C0D88"/>
    <w:rsid w:val="001C37B5"/>
    <w:rsid w:val="001C385A"/>
    <w:rsid w:val="001C41DD"/>
    <w:rsid w:val="001C4BA1"/>
    <w:rsid w:val="001C4E8C"/>
    <w:rsid w:val="001C4FB0"/>
    <w:rsid w:val="001C6679"/>
    <w:rsid w:val="001C7ED7"/>
    <w:rsid w:val="001D0899"/>
    <w:rsid w:val="001D1D1B"/>
    <w:rsid w:val="001D257A"/>
    <w:rsid w:val="001D3A30"/>
    <w:rsid w:val="001D5EF5"/>
    <w:rsid w:val="001E02D2"/>
    <w:rsid w:val="001E0A12"/>
    <w:rsid w:val="001E0DEF"/>
    <w:rsid w:val="001E113C"/>
    <w:rsid w:val="001E1349"/>
    <w:rsid w:val="001E6152"/>
    <w:rsid w:val="001E6998"/>
    <w:rsid w:val="001E7984"/>
    <w:rsid w:val="001E7A50"/>
    <w:rsid w:val="001F01DF"/>
    <w:rsid w:val="001F21E7"/>
    <w:rsid w:val="001F2426"/>
    <w:rsid w:val="001F2DBD"/>
    <w:rsid w:val="001F4AF5"/>
    <w:rsid w:val="001F51DD"/>
    <w:rsid w:val="001F5A51"/>
    <w:rsid w:val="001F5A52"/>
    <w:rsid w:val="001F61B6"/>
    <w:rsid w:val="001F66EE"/>
    <w:rsid w:val="001F7C3E"/>
    <w:rsid w:val="001F7C7F"/>
    <w:rsid w:val="00200358"/>
    <w:rsid w:val="00200391"/>
    <w:rsid w:val="00200CBB"/>
    <w:rsid w:val="002016E1"/>
    <w:rsid w:val="00201C2D"/>
    <w:rsid w:val="00204012"/>
    <w:rsid w:val="002060E1"/>
    <w:rsid w:val="00206893"/>
    <w:rsid w:val="00206BD0"/>
    <w:rsid w:val="00207322"/>
    <w:rsid w:val="00207D42"/>
    <w:rsid w:val="002105F9"/>
    <w:rsid w:val="002109BA"/>
    <w:rsid w:val="00210A73"/>
    <w:rsid w:val="002124B2"/>
    <w:rsid w:val="00213581"/>
    <w:rsid w:val="0021383E"/>
    <w:rsid w:val="00215D34"/>
    <w:rsid w:val="0021677B"/>
    <w:rsid w:val="00223592"/>
    <w:rsid w:val="00223CA8"/>
    <w:rsid w:val="00224377"/>
    <w:rsid w:val="00226E52"/>
    <w:rsid w:val="002279A9"/>
    <w:rsid w:val="0023086F"/>
    <w:rsid w:val="00232A83"/>
    <w:rsid w:val="00232FBF"/>
    <w:rsid w:val="00233C03"/>
    <w:rsid w:val="00235CF2"/>
    <w:rsid w:val="00236644"/>
    <w:rsid w:val="00236873"/>
    <w:rsid w:val="00236E72"/>
    <w:rsid w:val="002401BD"/>
    <w:rsid w:val="00240E7C"/>
    <w:rsid w:val="00241339"/>
    <w:rsid w:val="002418A7"/>
    <w:rsid w:val="00241ACD"/>
    <w:rsid w:val="00241ED7"/>
    <w:rsid w:val="00242D65"/>
    <w:rsid w:val="00243024"/>
    <w:rsid w:val="00243C32"/>
    <w:rsid w:val="00244DAB"/>
    <w:rsid w:val="002459CB"/>
    <w:rsid w:val="0024669B"/>
    <w:rsid w:val="00246BCF"/>
    <w:rsid w:val="00246CEF"/>
    <w:rsid w:val="0024718C"/>
    <w:rsid w:val="00247442"/>
    <w:rsid w:val="0024763F"/>
    <w:rsid w:val="00250211"/>
    <w:rsid w:val="00250BA9"/>
    <w:rsid w:val="00250EAA"/>
    <w:rsid w:val="002511E4"/>
    <w:rsid w:val="00252264"/>
    <w:rsid w:val="00252674"/>
    <w:rsid w:val="00254234"/>
    <w:rsid w:val="00256468"/>
    <w:rsid w:val="00256DD8"/>
    <w:rsid w:val="0025764F"/>
    <w:rsid w:val="002606FF"/>
    <w:rsid w:val="00261F56"/>
    <w:rsid w:val="002635E9"/>
    <w:rsid w:val="00263ADA"/>
    <w:rsid w:val="00263F1C"/>
    <w:rsid w:val="00263F41"/>
    <w:rsid w:val="00265F16"/>
    <w:rsid w:val="00266E50"/>
    <w:rsid w:val="0026723A"/>
    <w:rsid w:val="002703F8"/>
    <w:rsid w:val="002712F0"/>
    <w:rsid w:val="0027234D"/>
    <w:rsid w:val="002724F8"/>
    <w:rsid w:val="00272777"/>
    <w:rsid w:val="002729FB"/>
    <w:rsid w:val="00272C3A"/>
    <w:rsid w:val="002730C7"/>
    <w:rsid w:val="0027513F"/>
    <w:rsid w:val="002756DF"/>
    <w:rsid w:val="00277C87"/>
    <w:rsid w:val="0028209E"/>
    <w:rsid w:val="0028242B"/>
    <w:rsid w:val="002842A4"/>
    <w:rsid w:val="00284418"/>
    <w:rsid w:val="002845B1"/>
    <w:rsid w:val="00286C6A"/>
    <w:rsid w:val="0029150D"/>
    <w:rsid w:val="00291538"/>
    <w:rsid w:val="0029215C"/>
    <w:rsid w:val="00293D7C"/>
    <w:rsid w:val="002941AB"/>
    <w:rsid w:val="0029560C"/>
    <w:rsid w:val="0029605F"/>
    <w:rsid w:val="0029664C"/>
    <w:rsid w:val="0029754E"/>
    <w:rsid w:val="00297A4D"/>
    <w:rsid w:val="002A0C75"/>
    <w:rsid w:val="002A1309"/>
    <w:rsid w:val="002A1782"/>
    <w:rsid w:val="002A5197"/>
    <w:rsid w:val="002A5A5E"/>
    <w:rsid w:val="002B07EA"/>
    <w:rsid w:val="002B0A53"/>
    <w:rsid w:val="002B208F"/>
    <w:rsid w:val="002B2842"/>
    <w:rsid w:val="002B2C60"/>
    <w:rsid w:val="002B2C9D"/>
    <w:rsid w:val="002B4257"/>
    <w:rsid w:val="002B5696"/>
    <w:rsid w:val="002B5699"/>
    <w:rsid w:val="002B5AC1"/>
    <w:rsid w:val="002B5F91"/>
    <w:rsid w:val="002B7B35"/>
    <w:rsid w:val="002C0710"/>
    <w:rsid w:val="002C0960"/>
    <w:rsid w:val="002C0F3F"/>
    <w:rsid w:val="002C1974"/>
    <w:rsid w:val="002C1D1F"/>
    <w:rsid w:val="002C1EE2"/>
    <w:rsid w:val="002C25A3"/>
    <w:rsid w:val="002C2B93"/>
    <w:rsid w:val="002C3601"/>
    <w:rsid w:val="002C43B6"/>
    <w:rsid w:val="002C4704"/>
    <w:rsid w:val="002C67BC"/>
    <w:rsid w:val="002D0354"/>
    <w:rsid w:val="002D03A4"/>
    <w:rsid w:val="002D14EC"/>
    <w:rsid w:val="002D4CB1"/>
    <w:rsid w:val="002D5143"/>
    <w:rsid w:val="002D5C47"/>
    <w:rsid w:val="002D5ED6"/>
    <w:rsid w:val="002D67F0"/>
    <w:rsid w:val="002D72D0"/>
    <w:rsid w:val="002D7B94"/>
    <w:rsid w:val="002E0C64"/>
    <w:rsid w:val="002E20E6"/>
    <w:rsid w:val="002E25F4"/>
    <w:rsid w:val="002E285C"/>
    <w:rsid w:val="002E2E90"/>
    <w:rsid w:val="002E34CA"/>
    <w:rsid w:val="002E3B82"/>
    <w:rsid w:val="002E5B1B"/>
    <w:rsid w:val="002E6A3F"/>
    <w:rsid w:val="002E7908"/>
    <w:rsid w:val="002F0DAC"/>
    <w:rsid w:val="002F190B"/>
    <w:rsid w:val="002F23BF"/>
    <w:rsid w:val="002F27C6"/>
    <w:rsid w:val="002F3407"/>
    <w:rsid w:val="002F45CB"/>
    <w:rsid w:val="002F7FAF"/>
    <w:rsid w:val="0030059F"/>
    <w:rsid w:val="00300E55"/>
    <w:rsid w:val="00301EF9"/>
    <w:rsid w:val="003021DE"/>
    <w:rsid w:val="00302CEB"/>
    <w:rsid w:val="00302DDF"/>
    <w:rsid w:val="0030399A"/>
    <w:rsid w:val="003045BC"/>
    <w:rsid w:val="00306F9D"/>
    <w:rsid w:val="003078E1"/>
    <w:rsid w:val="0031089A"/>
    <w:rsid w:val="00310B18"/>
    <w:rsid w:val="00310CF0"/>
    <w:rsid w:val="00313593"/>
    <w:rsid w:val="0031570D"/>
    <w:rsid w:val="0031580F"/>
    <w:rsid w:val="00315D14"/>
    <w:rsid w:val="00316CA6"/>
    <w:rsid w:val="003224C0"/>
    <w:rsid w:val="003227C4"/>
    <w:rsid w:val="00322C03"/>
    <w:rsid w:val="00323F2D"/>
    <w:rsid w:val="00324B5E"/>
    <w:rsid w:val="00325096"/>
    <w:rsid w:val="0032520C"/>
    <w:rsid w:val="00326628"/>
    <w:rsid w:val="003269D7"/>
    <w:rsid w:val="00326ECA"/>
    <w:rsid w:val="00326EFD"/>
    <w:rsid w:val="003325DC"/>
    <w:rsid w:val="00332B82"/>
    <w:rsid w:val="003344FF"/>
    <w:rsid w:val="003345AA"/>
    <w:rsid w:val="003377FA"/>
    <w:rsid w:val="003403C6"/>
    <w:rsid w:val="00342C33"/>
    <w:rsid w:val="0034407F"/>
    <w:rsid w:val="003445AB"/>
    <w:rsid w:val="00345BA1"/>
    <w:rsid w:val="0034606E"/>
    <w:rsid w:val="00347BA9"/>
    <w:rsid w:val="00350A77"/>
    <w:rsid w:val="003514C3"/>
    <w:rsid w:val="00351A59"/>
    <w:rsid w:val="00351B76"/>
    <w:rsid w:val="003522FD"/>
    <w:rsid w:val="0035295F"/>
    <w:rsid w:val="00353111"/>
    <w:rsid w:val="00353A0F"/>
    <w:rsid w:val="0035420D"/>
    <w:rsid w:val="00354710"/>
    <w:rsid w:val="0035504E"/>
    <w:rsid w:val="003558A5"/>
    <w:rsid w:val="003568C0"/>
    <w:rsid w:val="00356AC0"/>
    <w:rsid w:val="00360A07"/>
    <w:rsid w:val="00360A50"/>
    <w:rsid w:val="00361277"/>
    <w:rsid w:val="003612D9"/>
    <w:rsid w:val="0036264D"/>
    <w:rsid w:val="00363952"/>
    <w:rsid w:val="00363FE1"/>
    <w:rsid w:val="003640DE"/>
    <w:rsid w:val="00366386"/>
    <w:rsid w:val="003663B1"/>
    <w:rsid w:val="00370237"/>
    <w:rsid w:val="003703B7"/>
    <w:rsid w:val="00371A7B"/>
    <w:rsid w:val="00372510"/>
    <w:rsid w:val="00372917"/>
    <w:rsid w:val="00372ECE"/>
    <w:rsid w:val="003747AC"/>
    <w:rsid w:val="003747C4"/>
    <w:rsid w:val="003749B9"/>
    <w:rsid w:val="003749C2"/>
    <w:rsid w:val="003749D3"/>
    <w:rsid w:val="00375C24"/>
    <w:rsid w:val="00375E3B"/>
    <w:rsid w:val="0037740E"/>
    <w:rsid w:val="00377AB7"/>
    <w:rsid w:val="00377F09"/>
    <w:rsid w:val="00380DB7"/>
    <w:rsid w:val="00381959"/>
    <w:rsid w:val="003819C8"/>
    <w:rsid w:val="00382533"/>
    <w:rsid w:val="00382C5C"/>
    <w:rsid w:val="00383FB7"/>
    <w:rsid w:val="00384DAC"/>
    <w:rsid w:val="003869CB"/>
    <w:rsid w:val="00387AED"/>
    <w:rsid w:val="0039012E"/>
    <w:rsid w:val="00392ADB"/>
    <w:rsid w:val="0039363B"/>
    <w:rsid w:val="00393926"/>
    <w:rsid w:val="00394299"/>
    <w:rsid w:val="00394459"/>
    <w:rsid w:val="003951BF"/>
    <w:rsid w:val="0039571B"/>
    <w:rsid w:val="00396C9C"/>
    <w:rsid w:val="00396DFF"/>
    <w:rsid w:val="003A254A"/>
    <w:rsid w:val="003A3776"/>
    <w:rsid w:val="003A5998"/>
    <w:rsid w:val="003A5E2F"/>
    <w:rsid w:val="003A656F"/>
    <w:rsid w:val="003B09CC"/>
    <w:rsid w:val="003B0A3C"/>
    <w:rsid w:val="003B2E49"/>
    <w:rsid w:val="003B2F42"/>
    <w:rsid w:val="003B795D"/>
    <w:rsid w:val="003C02AC"/>
    <w:rsid w:val="003C12BC"/>
    <w:rsid w:val="003C2B8F"/>
    <w:rsid w:val="003C3386"/>
    <w:rsid w:val="003C3417"/>
    <w:rsid w:val="003C385E"/>
    <w:rsid w:val="003C47EC"/>
    <w:rsid w:val="003C4C48"/>
    <w:rsid w:val="003C590B"/>
    <w:rsid w:val="003C5A64"/>
    <w:rsid w:val="003C6D91"/>
    <w:rsid w:val="003D067A"/>
    <w:rsid w:val="003D0729"/>
    <w:rsid w:val="003D08EB"/>
    <w:rsid w:val="003D0A21"/>
    <w:rsid w:val="003D107D"/>
    <w:rsid w:val="003D127D"/>
    <w:rsid w:val="003D17C5"/>
    <w:rsid w:val="003D27BB"/>
    <w:rsid w:val="003D3B8C"/>
    <w:rsid w:val="003D3D79"/>
    <w:rsid w:val="003D4813"/>
    <w:rsid w:val="003D48FD"/>
    <w:rsid w:val="003D4BF0"/>
    <w:rsid w:val="003D5757"/>
    <w:rsid w:val="003D5AE6"/>
    <w:rsid w:val="003D5BC5"/>
    <w:rsid w:val="003D7531"/>
    <w:rsid w:val="003D77BA"/>
    <w:rsid w:val="003E06F2"/>
    <w:rsid w:val="003E0A3F"/>
    <w:rsid w:val="003E14B3"/>
    <w:rsid w:val="003E3CD5"/>
    <w:rsid w:val="003E4369"/>
    <w:rsid w:val="003E4DBB"/>
    <w:rsid w:val="003E694A"/>
    <w:rsid w:val="003E7008"/>
    <w:rsid w:val="003E7FF8"/>
    <w:rsid w:val="003F0661"/>
    <w:rsid w:val="003F1585"/>
    <w:rsid w:val="003F1944"/>
    <w:rsid w:val="003F2040"/>
    <w:rsid w:val="003F31AD"/>
    <w:rsid w:val="003F4C5E"/>
    <w:rsid w:val="003F65B8"/>
    <w:rsid w:val="003F6878"/>
    <w:rsid w:val="003F7976"/>
    <w:rsid w:val="003F7F40"/>
    <w:rsid w:val="00401CA1"/>
    <w:rsid w:val="00402683"/>
    <w:rsid w:val="004026CD"/>
    <w:rsid w:val="00403F15"/>
    <w:rsid w:val="004040F6"/>
    <w:rsid w:val="00404612"/>
    <w:rsid w:val="00404D04"/>
    <w:rsid w:val="00404E18"/>
    <w:rsid w:val="00405D4F"/>
    <w:rsid w:val="0040630C"/>
    <w:rsid w:val="004076F7"/>
    <w:rsid w:val="004079B4"/>
    <w:rsid w:val="004105E5"/>
    <w:rsid w:val="00411BF7"/>
    <w:rsid w:val="004120B6"/>
    <w:rsid w:val="004126CF"/>
    <w:rsid w:val="00413030"/>
    <w:rsid w:val="004141D3"/>
    <w:rsid w:val="00414268"/>
    <w:rsid w:val="004153DD"/>
    <w:rsid w:val="00415C0A"/>
    <w:rsid w:val="004170C0"/>
    <w:rsid w:val="00417860"/>
    <w:rsid w:val="004207BE"/>
    <w:rsid w:val="00422909"/>
    <w:rsid w:val="0042481A"/>
    <w:rsid w:val="00424C8A"/>
    <w:rsid w:val="00424EF8"/>
    <w:rsid w:val="00425503"/>
    <w:rsid w:val="00425E09"/>
    <w:rsid w:val="0042646D"/>
    <w:rsid w:val="00426B48"/>
    <w:rsid w:val="004274DF"/>
    <w:rsid w:val="00427571"/>
    <w:rsid w:val="0043083F"/>
    <w:rsid w:val="00430BC1"/>
    <w:rsid w:val="004313D6"/>
    <w:rsid w:val="004315AA"/>
    <w:rsid w:val="00432105"/>
    <w:rsid w:val="004331A9"/>
    <w:rsid w:val="00433259"/>
    <w:rsid w:val="00434C2B"/>
    <w:rsid w:val="00435ECF"/>
    <w:rsid w:val="00437788"/>
    <w:rsid w:val="004400A7"/>
    <w:rsid w:val="00441527"/>
    <w:rsid w:val="0044451E"/>
    <w:rsid w:val="00445BB9"/>
    <w:rsid w:val="00446BCF"/>
    <w:rsid w:val="00446BD3"/>
    <w:rsid w:val="00446C18"/>
    <w:rsid w:val="00447EC7"/>
    <w:rsid w:val="00450250"/>
    <w:rsid w:val="004559B6"/>
    <w:rsid w:val="00456DBC"/>
    <w:rsid w:val="00457109"/>
    <w:rsid w:val="00457731"/>
    <w:rsid w:val="004601E3"/>
    <w:rsid w:val="0046192F"/>
    <w:rsid w:val="00461DF4"/>
    <w:rsid w:val="00462973"/>
    <w:rsid w:val="00463B08"/>
    <w:rsid w:val="00464942"/>
    <w:rsid w:val="00465E93"/>
    <w:rsid w:val="004669CB"/>
    <w:rsid w:val="00470645"/>
    <w:rsid w:val="00470ECF"/>
    <w:rsid w:val="004711FA"/>
    <w:rsid w:val="00471C25"/>
    <w:rsid w:val="00476D4E"/>
    <w:rsid w:val="004810FA"/>
    <w:rsid w:val="0048131F"/>
    <w:rsid w:val="00481DE0"/>
    <w:rsid w:val="00482D17"/>
    <w:rsid w:val="004831BA"/>
    <w:rsid w:val="004831FB"/>
    <w:rsid w:val="00483611"/>
    <w:rsid w:val="00483AB8"/>
    <w:rsid w:val="004840AB"/>
    <w:rsid w:val="0048485E"/>
    <w:rsid w:val="004849AA"/>
    <w:rsid w:val="00484CEB"/>
    <w:rsid w:val="00487210"/>
    <w:rsid w:val="004918E2"/>
    <w:rsid w:val="0049269B"/>
    <w:rsid w:val="00492BFC"/>
    <w:rsid w:val="00493FAD"/>
    <w:rsid w:val="00495212"/>
    <w:rsid w:val="00497F43"/>
    <w:rsid w:val="004A06D4"/>
    <w:rsid w:val="004A4E68"/>
    <w:rsid w:val="004A54D4"/>
    <w:rsid w:val="004A568B"/>
    <w:rsid w:val="004A7CED"/>
    <w:rsid w:val="004B1012"/>
    <w:rsid w:val="004B1C7E"/>
    <w:rsid w:val="004B30DC"/>
    <w:rsid w:val="004B4763"/>
    <w:rsid w:val="004B4BC2"/>
    <w:rsid w:val="004B693B"/>
    <w:rsid w:val="004B6E90"/>
    <w:rsid w:val="004C03CD"/>
    <w:rsid w:val="004C2076"/>
    <w:rsid w:val="004C2570"/>
    <w:rsid w:val="004C5B0A"/>
    <w:rsid w:val="004C5D0B"/>
    <w:rsid w:val="004C664E"/>
    <w:rsid w:val="004C72BB"/>
    <w:rsid w:val="004D0677"/>
    <w:rsid w:val="004D0B4C"/>
    <w:rsid w:val="004D2164"/>
    <w:rsid w:val="004D3B72"/>
    <w:rsid w:val="004E1AEF"/>
    <w:rsid w:val="004E2DA8"/>
    <w:rsid w:val="004E39B8"/>
    <w:rsid w:val="004E488F"/>
    <w:rsid w:val="004E49C5"/>
    <w:rsid w:val="004E4C9D"/>
    <w:rsid w:val="004E5B6C"/>
    <w:rsid w:val="004E6E9C"/>
    <w:rsid w:val="004E7A66"/>
    <w:rsid w:val="004E7DC4"/>
    <w:rsid w:val="004F0133"/>
    <w:rsid w:val="004F0C5C"/>
    <w:rsid w:val="004F2C3D"/>
    <w:rsid w:val="004F51FE"/>
    <w:rsid w:val="004F5AFF"/>
    <w:rsid w:val="004F6392"/>
    <w:rsid w:val="004F6C0F"/>
    <w:rsid w:val="004F7566"/>
    <w:rsid w:val="004F77A6"/>
    <w:rsid w:val="004F77AB"/>
    <w:rsid w:val="00500023"/>
    <w:rsid w:val="005003FB"/>
    <w:rsid w:val="005022A0"/>
    <w:rsid w:val="005030CB"/>
    <w:rsid w:val="00503522"/>
    <w:rsid w:val="00503A67"/>
    <w:rsid w:val="00504AFD"/>
    <w:rsid w:val="00504D45"/>
    <w:rsid w:val="00506A3D"/>
    <w:rsid w:val="005072EF"/>
    <w:rsid w:val="00513D00"/>
    <w:rsid w:val="005153E2"/>
    <w:rsid w:val="00515A11"/>
    <w:rsid w:val="005167D1"/>
    <w:rsid w:val="0052062A"/>
    <w:rsid w:val="00521599"/>
    <w:rsid w:val="005227D0"/>
    <w:rsid w:val="00523A6E"/>
    <w:rsid w:val="005241FB"/>
    <w:rsid w:val="0052487C"/>
    <w:rsid w:val="005248C4"/>
    <w:rsid w:val="0052525D"/>
    <w:rsid w:val="00526F5F"/>
    <w:rsid w:val="00527E58"/>
    <w:rsid w:val="0053078A"/>
    <w:rsid w:val="00530D96"/>
    <w:rsid w:val="00530F0A"/>
    <w:rsid w:val="005314AB"/>
    <w:rsid w:val="00531961"/>
    <w:rsid w:val="00533418"/>
    <w:rsid w:val="00533A7D"/>
    <w:rsid w:val="00535C6A"/>
    <w:rsid w:val="005364E6"/>
    <w:rsid w:val="005371A8"/>
    <w:rsid w:val="00537B35"/>
    <w:rsid w:val="0054020E"/>
    <w:rsid w:val="0054031D"/>
    <w:rsid w:val="00541519"/>
    <w:rsid w:val="00544511"/>
    <w:rsid w:val="00544F6A"/>
    <w:rsid w:val="0054596B"/>
    <w:rsid w:val="005467DE"/>
    <w:rsid w:val="00546E1C"/>
    <w:rsid w:val="0054733B"/>
    <w:rsid w:val="005501C3"/>
    <w:rsid w:val="005510EC"/>
    <w:rsid w:val="00551384"/>
    <w:rsid w:val="00552416"/>
    <w:rsid w:val="00554BF3"/>
    <w:rsid w:val="00556275"/>
    <w:rsid w:val="00557421"/>
    <w:rsid w:val="00561D52"/>
    <w:rsid w:val="005621C1"/>
    <w:rsid w:val="0056306D"/>
    <w:rsid w:val="00563ED3"/>
    <w:rsid w:val="00564382"/>
    <w:rsid w:val="00565CD1"/>
    <w:rsid w:val="0056680D"/>
    <w:rsid w:val="00567434"/>
    <w:rsid w:val="005703A9"/>
    <w:rsid w:val="00571171"/>
    <w:rsid w:val="00572FAF"/>
    <w:rsid w:val="00573D11"/>
    <w:rsid w:val="00577326"/>
    <w:rsid w:val="0058461A"/>
    <w:rsid w:val="00585B09"/>
    <w:rsid w:val="00586A88"/>
    <w:rsid w:val="005922F8"/>
    <w:rsid w:val="00592309"/>
    <w:rsid w:val="00592545"/>
    <w:rsid w:val="00592758"/>
    <w:rsid w:val="00592B0A"/>
    <w:rsid w:val="005931B4"/>
    <w:rsid w:val="005940E3"/>
    <w:rsid w:val="0059425C"/>
    <w:rsid w:val="00594894"/>
    <w:rsid w:val="005949FA"/>
    <w:rsid w:val="005A2BB9"/>
    <w:rsid w:val="005A2DAA"/>
    <w:rsid w:val="005A374D"/>
    <w:rsid w:val="005A3CEA"/>
    <w:rsid w:val="005A3F36"/>
    <w:rsid w:val="005A56FA"/>
    <w:rsid w:val="005A58A2"/>
    <w:rsid w:val="005A5E44"/>
    <w:rsid w:val="005A6E9F"/>
    <w:rsid w:val="005A7337"/>
    <w:rsid w:val="005A7441"/>
    <w:rsid w:val="005A7527"/>
    <w:rsid w:val="005B2DAF"/>
    <w:rsid w:val="005B3A76"/>
    <w:rsid w:val="005B42F1"/>
    <w:rsid w:val="005B43EE"/>
    <w:rsid w:val="005B7730"/>
    <w:rsid w:val="005C1758"/>
    <w:rsid w:val="005C1880"/>
    <w:rsid w:val="005C1BE3"/>
    <w:rsid w:val="005C23BC"/>
    <w:rsid w:val="005C2DA5"/>
    <w:rsid w:val="005C3FB5"/>
    <w:rsid w:val="005C4570"/>
    <w:rsid w:val="005C5018"/>
    <w:rsid w:val="005C5943"/>
    <w:rsid w:val="005C5973"/>
    <w:rsid w:val="005C5E93"/>
    <w:rsid w:val="005C67AC"/>
    <w:rsid w:val="005C6C7D"/>
    <w:rsid w:val="005C7F70"/>
    <w:rsid w:val="005D0E3C"/>
    <w:rsid w:val="005D1D5A"/>
    <w:rsid w:val="005D27EB"/>
    <w:rsid w:val="005D2DD1"/>
    <w:rsid w:val="005D3133"/>
    <w:rsid w:val="005D3512"/>
    <w:rsid w:val="005D4A3C"/>
    <w:rsid w:val="005D4AD6"/>
    <w:rsid w:val="005D4CA5"/>
    <w:rsid w:val="005D54ED"/>
    <w:rsid w:val="005D5660"/>
    <w:rsid w:val="005D634B"/>
    <w:rsid w:val="005D66A9"/>
    <w:rsid w:val="005D767C"/>
    <w:rsid w:val="005E0872"/>
    <w:rsid w:val="005E155E"/>
    <w:rsid w:val="005E1AFA"/>
    <w:rsid w:val="005E2419"/>
    <w:rsid w:val="005E2B0F"/>
    <w:rsid w:val="005E402C"/>
    <w:rsid w:val="005E498D"/>
    <w:rsid w:val="005E4B63"/>
    <w:rsid w:val="005E5008"/>
    <w:rsid w:val="005E682C"/>
    <w:rsid w:val="005E69D2"/>
    <w:rsid w:val="005E75C3"/>
    <w:rsid w:val="005F190D"/>
    <w:rsid w:val="005F3266"/>
    <w:rsid w:val="005F48A2"/>
    <w:rsid w:val="005F6695"/>
    <w:rsid w:val="005F762B"/>
    <w:rsid w:val="005F7B6C"/>
    <w:rsid w:val="005F7C9C"/>
    <w:rsid w:val="006017C0"/>
    <w:rsid w:val="00601AF8"/>
    <w:rsid w:val="00605342"/>
    <w:rsid w:val="006073A8"/>
    <w:rsid w:val="00607A27"/>
    <w:rsid w:val="00607DEF"/>
    <w:rsid w:val="00610A8C"/>
    <w:rsid w:val="00611319"/>
    <w:rsid w:val="0061158B"/>
    <w:rsid w:val="00611B85"/>
    <w:rsid w:val="00611C97"/>
    <w:rsid w:val="00612BA4"/>
    <w:rsid w:val="00612D8A"/>
    <w:rsid w:val="00613748"/>
    <w:rsid w:val="006145C5"/>
    <w:rsid w:val="00614E55"/>
    <w:rsid w:val="00616646"/>
    <w:rsid w:val="0061667D"/>
    <w:rsid w:val="00616D21"/>
    <w:rsid w:val="006200B7"/>
    <w:rsid w:val="00621E4D"/>
    <w:rsid w:val="0062331C"/>
    <w:rsid w:val="00623CDF"/>
    <w:rsid w:val="0062552B"/>
    <w:rsid w:val="00626BE5"/>
    <w:rsid w:val="00627AA1"/>
    <w:rsid w:val="00630207"/>
    <w:rsid w:val="0063028F"/>
    <w:rsid w:val="00630838"/>
    <w:rsid w:val="00631D3B"/>
    <w:rsid w:val="00632515"/>
    <w:rsid w:val="006346F5"/>
    <w:rsid w:val="0063510B"/>
    <w:rsid w:val="00635B00"/>
    <w:rsid w:val="00635CFA"/>
    <w:rsid w:val="00636D95"/>
    <w:rsid w:val="00637DC1"/>
    <w:rsid w:val="00641754"/>
    <w:rsid w:val="00641A1D"/>
    <w:rsid w:val="00642E8F"/>
    <w:rsid w:val="006442C8"/>
    <w:rsid w:val="00645CD0"/>
    <w:rsid w:val="00646BE2"/>
    <w:rsid w:val="006525F5"/>
    <w:rsid w:val="00652836"/>
    <w:rsid w:val="00652C42"/>
    <w:rsid w:val="006534D5"/>
    <w:rsid w:val="00653A3E"/>
    <w:rsid w:val="00653D1C"/>
    <w:rsid w:val="00654629"/>
    <w:rsid w:val="00657CFE"/>
    <w:rsid w:val="0066055E"/>
    <w:rsid w:val="00660C39"/>
    <w:rsid w:val="006622BD"/>
    <w:rsid w:val="0066234F"/>
    <w:rsid w:val="00662B1C"/>
    <w:rsid w:val="00662CE6"/>
    <w:rsid w:val="00663AFE"/>
    <w:rsid w:val="0066578E"/>
    <w:rsid w:val="00666A11"/>
    <w:rsid w:val="006700CD"/>
    <w:rsid w:val="00670193"/>
    <w:rsid w:val="00670E01"/>
    <w:rsid w:val="00671052"/>
    <w:rsid w:val="006713C8"/>
    <w:rsid w:val="00671E41"/>
    <w:rsid w:val="00673C49"/>
    <w:rsid w:val="0067503A"/>
    <w:rsid w:val="006773CC"/>
    <w:rsid w:val="006777FB"/>
    <w:rsid w:val="0067780F"/>
    <w:rsid w:val="00680B2F"/>
    <w:rsid w:val="00681139"/>
    <w:rsid w:val="00681AF0"/>
    <w:rsid w:val="00682D81"/>
    <w:rsid w:val="00682E81"/>
    <w:rsid w:val="00682FF5"/>
    <w:rsid w:val="0068361E"/>
    <w:rsid w:val="00683C25"/>
    <w:rsid w:val="00683C55"/>
    <w:rsid w:val="00685665"/>
    <w:rsid w:val="006856B6"/>
    <w:rsid w:val="00685868"/>
    <w:rsid w:val="00685A1D"/>
    <w:rsid w:val="00685DF2"/>
    <w:rsid w:val="00687199"/>
    <w:rsid w:val="00690C54"/>
    <w:rsid w:val="006913A7"/>
    <w:rsid w:val="006915ED"/>
    <w:rsid w:val="00692132"/>
    <w:rsid w:val="00694998"/>
    <w:rsid w:val="00695173"/>
    <w:rsid w:val="00695664"/>
    <w:rsid w:val="00696FC2"/>
    <w:rsid w:val="00697310"/>
    <w:rsid w:val="006A03B1"/>
    <w:rsid w:val="006A354E"/>
    <w:rsid w:val="006A3554"/>
    <w:rsid w:val="006A3834"/>
    <w:rsid w:val="006A467F"/>
    <w:rsid w:val="006A541C"/>
    <w:rsid w:val="006A6875"/>
    <w:rsid w:val="006A7AF0"/>
    <w:rsid w:val="006B0041"/>
    <w:rsid w:val="006B117F"/>
    <w:rsid w:val="006B1793"/>
    <w:rsid w:val="006B308D"/>
    <w:rsid w:val="006B7EE8"/>
    <w:rsid w:val="006C0285"/>
    <w:rsid w:val="006C04DB"/>
    <w:rsid w:val="006C084A"/>
    <w:rsid w:val="006C128D"/>
    <w:rsid w:val="006C1427"/>
    <w:rsid w:val="006C18CE"/>
    <w:rsid w:val="006C1C75"/>
    <w:rsid w:val="006C324D"/>
    <w:rsid w:val="006C3B5F"/>
    <w:rsid w:val="006C3CA4"/>
    <w:rsid w:val="006C4176"/>
    <w:rsid w:val="006C457B"/>
    <w:rsid w:val="006C6999"/>
    <w:rsid w:val="006C6FCD"/>
    <w:rsid w:val="006C7A14"/>
    <w:rsid w:val="006D0700"/>
    <w:rsid w:val="006D0B65"/>
    <w:rsid w:val="006D27A2"/>
    <w:rsid w:val="006D2864"/>
    <w:rsid w:val="006D4876"/>
    <w:rsid w:val="006D59C4"/>
    <w:rsid w:val="006D7E94"/>
    <w:rsid w:val="006E1B7A"/>
    <w:rsid w:val="006E1CBB"/>
    <w:rsid w:val="006E24D2"/>
    <w:rsid w:val="006E2CAD"/>
    <w:rsid w:val="006E4FB0"/>
    <w:rsid w:val="006E5688"/>
    <w:rsid w:val="006E5735"/>
    <w:rsid w:val="006F0368"/>
    <w:rsid w:val="006F098C"/>
    <w:rsid w:val="006F0B81"/>
    <w:rsid w:val="006F1AAD"/>
    <w:rsid w:val="006F5D06"/>
    <w:rsid w:val="006F6A11"/>
    <w:rsid w:val="006F70B1"/>
    <w:rsid w:val="006F7A9B"/>
    <w:rsid w:val="00700B54"/>
    <w:rsid w:val="0070129A"/>
    <w:rsid w:val="00701BD1"/>
    <w:rsid w:val="00703891"/>
    <w:rsid w:val="0070466D"/>
    <w:rsid w:val="00704B42"/>
    <w:rsid w:val="00705522"/>
    <w:rsid w:val="00706029"/>
    <w:rsid w:val="00706AA8"/>
    <w:rsid w:val="00707BC9"/>
    <w:rsid w:val="00710E03"/>
    <w:rsid w:val="00712927"/>
    <w:rsid w:val="007144F3"/>
    <w:rsid w:val="00715642"/>
    <w:rsid w:val="00716EEB"/>
    <w:rsid w:val="007201E3"/>
    <w:rsid w:val="00721589"/>
    <w:rsid w:val="007219D9"/>
    <w:rsid w:val="00723B36"/>
    <w:rsid w:val="00724E23"/>
    <w:rsid w:val="007265A8"/>
    <w:rsid w:val="00726E46"/>
    <w:rsid w:val="00730056"/>
    <w:rsid w:val="00730D6E"/>
    <w:rsid w:val="00731E55"/>
    <w:rsid w:val="007322E9"/>
    <w:rsid w:val="00733582"/>
    <w:rsid w:val="00733971"/>
    <w:rsid w:val="00734F36"/>
    <w:rsid w:val="0073592C"/>
    <w:rsid w:val="00736159"/>
    <w:rsid w:val="007362A9"/>
    <w:rsid w:val="00737BE4"/>
    <w:rsid w:val="0074047D"/>
    <w:rsid w:val="00740B4C"/>
    <w:rsid w:val="00741244"/>
    <w:rsid w:val="007414CC"/>
    <w:rsid w:val="00742344"/>
    <w:rsid w:val="00744700"/>
    <w:rsid w:val="00745754"/>
    <w:rsid w:val="00745B98"/>
    <w:rsid w:val="00746DF9"/>
    <w:rsid w:val="00747ECA"/>
    <w:rsid w:val="00750462"/>
    <w:rsid w:val="0075074A"/>
    <w:rsid w:val="0075090E"/>
    <w:rsid w:val="0075135E"/>
    <w:rsid w:val="00751F81"/>
    <w:rsid w:val="007522EB"/>
    <w:rsid w:val="00752DAA"/>
    <w:rsid w:val="0075399D"/>
    <w:rsid w:val="00755356"/>
    <w:rsid w:val="00755978"/>
    <w:rsid w:val="007566FE"/>
    <w:rsid w:val="00756737"/>
    <w:rsid w:val="00760327"/>
    <w:rsid w:val="00760E8D"/>
    <w:rsid w:val="00760E98"/>
    <w:rsid w:val="0076197C"/>
    <w:rsid w:val="0076366F"/>
    <w:rsid w:val="007644C6"/>
    <w:rsid w:val="00765CC8"/>
    <w:rsid w:val="00766AEC"/>
    <w:rsid w:val="007672CC"/>
    <w:rsid w:val="007700D2"/>
    <w:rsid w:val="00770AB1"/>
    <w:rsid w:val="00770B4A"/>
    <w:rsid w:val="00771435"/>
    <w:rsid w:val="007719F0"/>
    <w:rsid w:val="00771ADF"/>
    <w:rsid w:val="00772311"/>
    <w:rsid w:val="0077245E"/>
    <w:rsid w:val="00773B03"/>
    <w:rsid w:val="00774015"/>
    <w:rsid w:val="0078148B"/>
    <w:rsid w:val="00781EB7"/>
    <w:rsid w:val="0078257A"/>
    <w:rsid w:val="00782AC4"/>
    <w:rsid w:val="0078338E"/>
    <w:rsid w:val="00783D7C"/>
    <w:rsid w:val="00783FDF"/>
    <w:rsid w:val="00783FFF"/>
    <w:rsid w:val="007852BD"/>
    <w:rsid w:val="0078777D"/>
    <w:rsid w:val="00790422"/>
    <w:rsid w:val="007938C1"/>
    <w:rsid w:val="00793BA2"/>
    <w:rsid w:val="007955A0"/>
    <w:rsid w:val="00795D72"/>
    <w:rsid w:val="00795E33"/>
    <w:rsid w:val="00796170"/>
    <w:rsid w:val="007962AA"/>
    <w:rsid w:val="00796D2A"/>
    <w:rsid w:val="00797380"/>
    <w:rsid w:val="007A0274"/>
    <w:rsid w:val="007A17A6"/>
    <w:rsid w:val="007A19D6"/>
    <w:rsid w:val="007A24CC"/>
    <w:rsid w:val="007A2EE2"/>
    <w:rsid w:val="007A3BF5"/>
    <w:rsid w:val="007A4322"/>
    <w:rsid w:val="007A53EC"/>
    <w:rsid w:val="007A60EC"/>
    <w:rsid w:val="007A6776"/>
    <w:rsid w:val="007B0630"/>
    <w:rsid w:val="007B1964"/>
    <w:rsid w:val="007B1B2B"/>
    <w:rsid w:val="007B1DD8"/>
    <w:rsid w:val="007B1E87"/>
    <w:rsid w:val="007B4AE9"/>
    <w:rsid w:val="007B4B29"/>
    <w:rsid w:val="007B5301"/>
    <w:rsid w:val="007B56C4"/>
    <w:rsid w:val="007B5A8A"/>
    <w:rsid w:val="007B6008"/>
    <w:rsid w:val="007B626B"/>
    <w:rsid w:val="007B691F"/>
    <w:rsid w:val="007B7B7F"/>
    <w:rsid w:val="007C0538"/>
    <w:rsid w:val="007C0D0A"/>
    <w:rsid w:val="007C1F40"/>
    <w:rsid w:val="007C218F"/>
    <w:rsid w:val="007C220E"/>
    <w:rsid w:val="007C22E9"/>
    <w:rsid w:val="007C2C28"/>
    <w:rsid w:val="007C2D44"/>
    <w:rsid w:val="007C3370"/>
    <w:rsid w:val="007C5AE2"/>
    <w:rsid w:val="007C6550"/>
    <w:rsid w:val="007C7993"/>
    <w:rsid w:val="007C7FC8"/>
    <w:rsid w:val="007D08B6"/>
    <w:rsid w:val="007D0AC3"/>
    <w:rsid w:val="007D0E81"/>
    <w:rsid w:val="007D1D64"/>
    <w:rsid w:val="007D29FB"/>
    <w:rsid w:val="007D3C30"/>
    <w:rsid w:val="007D461F"/>
    <w:rsid w:val="007D548B"/>
    <w:rsid w:val="007D56CE"/>
    <w:rsid w:val="007D7638"/>
    <w:rsid w:val="007E0C7E"/>
    <w:rsid w:val="007E31E3"/>
    <w:rsid w:val="007E3909"/>
    <w:rsid w:val="007E46E5"/>
    <w:rsid w:val="007E4C90"/>
    <w:rsid w:val="007E7B5F"/>
    <w:rsid w:val="007F1A2F"/>
    <w:rsid w:val="007F3E01"/>
    <w:rsid w:val="007F3E61"/>
    <w:rsid w:val="007F6366"/>
    <w:rsid w:val="00800355"/>
    <w:rsid w:val="00800D76"/>
    <w:rsid w:val="00802A8F"/>
    <w:rsid w:val="00803E8D"/>
    <w:rsid w:val="0080482B"/>
    <w:rsid w:val="00805384"/>
    <w:rsid w:val="00807B7B"/>
    <w:rsid w:val="008105C5"/>
    <w:rsid w:val="00811445"/>
    <w:rsid w:val="008117F5"/>
    <w:rsid w:val="00811941"/>
    <w:rsid w:val="0081358C"/>
    <w:rsid w:val="00813DC9"/>
    <w:rsid w:val="00813F40"/>
    <w:rsid w:val="00814023"/>
    <w:rsid w:val="0081422C"/>
    <w:rsid w:val="00816469"/>
    <w:rsid w:val="00817421"/>
    <w:rsid w:val="00820278"/>
    <w:rsid w:val="00820A0E"/>
    <w:rsid w:val="00822A99"/>
    <w:rsid w:val="00823688"/>
    <w:rsid w:val="00823B70"/>
    <w:rsid w:val="00823F29"/>
    <w:rsid w:val="00824188"/>
    <w:rsid w:val="00825516"/>
    <w:rsid w:val="00825D97"/>
    <w:rsid w:val="0082607F"/>
    <w:rsid w:val="00826096"/>
    <w:rsid w:val="00826D03"/>
    <w:rsid w:val="00827D37"/>
    <w:rsid w:val="008317D7"/>
    <w:rsid w:val="00831F75"/>
    <w:rsid w:val="00832090"/>
    <w:rsid w:val="00833207"/>
    <w:rsid w:val="00833B80"/>
    <w:rsid w:val="00833BE8"/>
    <w:rsid w:val="00834234"/>
    <w:rsid w:val="0083526A"/>
    <w:rsid w:val="0083750B"/>
    <w:rsid w:val="008379F7"/>
    <w:rsid w:val="00837D46"/>
    <w:rsid w:val="00837F24"/>
    <w:rsid w:val="00842C98"/>
    <w:rsid w:val="00842FE4"/>
    <w:rsid w:val="00844244"/>
    <w:rsid w:val="008460D8"/>
    <w:rsid w:val="008466E2"/>
    <w:rsid w:val="00846F86"/>
    <w:rsid w:val="00847A6D"/>
    <w:rsid w:val="00850E8D"/>
    <w:rsid w:val="00851987"/>
    <w:rsid w:val="00851D90"/>
    <w:rsid w:val="008561EF"/>
    <w:rsid w:val="0085742D"/>
    <w:rsid w:val="0086054F"/>
    <w:rsid w:val="00860AB5"/>
    <w:rsid w:val="00860EFF"/>
    <w:rsid w:val="00862229"/>
    <w:rsid w:val="00862B82"/>
    <w:rsid w:val="00863AEA"/>
    <w:rsid w:val="0086470D"/>
    <w:rsid w:val="0086679F"/>
    <w:rsid w:val="008677F5"/>
    <w:rsid w:val="00870983"/>
    <w:rsid w:val="00870986"/>
    <w:rsid w:val="00871620"/>
    <w:rsid w:val="00871A79"/>
    <w:rsid w:val="00872250"/>
    <w:rsid w:val="0087288A"/>
    <w:rsid w:val="008728A8"/>
    <w:rsid w:val="00872D3E"/>
    <w:rsid w:val="00872F05"/>
    <w:rsid w:val="00874F4D"/>
    <w:rsid w:val="00876766"/>
    <w:rsid w:val="00880974"/>
    <w:rsid w:val="00880CA6"/>
    <w:rsid w:val="00884E90"/>
    <w:rsid w:val="008850D0"/>
    <w:rsid w:val="008869FD"/>
    <w:rsid w:val="00887B13"/>
    <w:rsid w:val="008919FC"/>
    <w:rsid w:val="008937DC"/>
    <w:rsid w:val="008944D3"/>
    <w:rsid w:val="00894C94"/>
    <w:rsid w:val="008950D7"/>
    <w:rsid w:val="008967F7"/>
    <w:rsid w:val="00896967"/>
    <w:rsid w:val="00897362"/>
    <w:rsid w:val="008A2E00"/>
    <w:rsid w:val="008A30E6"/>
    <w:rsid w:val="008A3A9F"/>
    <w:rsid w:val="008A3AB3"/>
    <w:rsid w:val="008A6A7A"/>
    <w:rsid w:val="008A74A7"/>
    <w:rsid w:val="008A7E57"/>
    <w:rsid w:val="008B08CE"/>
    <w:rsid w:val="008B0A2C"/>
    <w:rsid w:val="008B28D6"/>
    <w:rsid w:val="008B2BB4"/>
    <w:rsid w:val="008B3B1C"/>
    <w:rsid w:val="008B4229"/>
    <w:rsid w:val="008B4C13"/>
    <w:rsid w:val="008B5297"/>
    <w:rsid w:val="008B5508"/>
    <w:rsid w:val="008B609E"/>
    <w:rsid w:val="008B67D3"/>
    <w:rsid w:val="008B76AE"/>
    <w:rsid w:val="008C4259"/>
    <w:rsid w:val="008C496B"/>
    <w:rsid w:val="008C4C3E"/>
    <w:rsid w:val="008C6E7F"/>
    <w:rsid w:val="008D15EE"/>
    <w:rsid w:val="008D2A69"/>
    <w:rsid w:val="008D3315"/>
    <w:rsid w:val="008D49F3"/>
    <w:rsid w:val="008D4BB1"/>
    <w:rsid w:val="008D52F5"/>
    <w:rsid w:val="008D61F3"/>
    <w:rsid w:val="008D6E01"/>
    <w:rsid w:val="008D7945"/>
    <w:rsid w:val="008E0023"/>
    <w:rsid w:val="008E03BA"/>
    <w:rsid w:val="008E0C57"/>
    <w:rsid w:val="008E0D80"/>
    <w:rsid w:val="008E22F8"/>
    <w:rsid w:val="008E2D97"/>
    <w:rsid w:val="008E3261"/>
    <w:rsid w:val="008E3D26"/>
    <w:rsid w:val="008E4AB8"/>
    <w:rsid w:val="008E71A0"/>
    <w:rsid w:val="008F0BC2"/>
    <w:rsid w:val="008F1016"/>
    <w:rsid w:val="008F111B"/>
    <w:rsid w:val="008F1D31"/>
    <w:rsid w:val="008F3166"/>
    <w:rsid w:val="008F3ABC"/>
    <w:rsid w:val="008F491A"/>
    <w:rsid w:val="008F72D1"/>
    <w:rsid w:val="008F75F8"/>
    <w:rsid w:val="008F7F59"/>
    <w:rsid w:val="00901911"/>
    <w:rsid w:val="0090268E"/>
    <w:rsid w:val="00902C9E"/>
    <w:rsid w:val="00904AD0"/>
    <w:rsid w:val="00904C25"/>
    <w:rsid w:val="00910688"/>
    <w:rsid w:val="00911643"/>
    <w:rsid w:val="00912D9D"/>
    <w:rsid w:val="00915EA8"/>
    <w:rsid w:val="009173D2"/>
    <w:rsid w:val="00920006"/>
    <w:rsid w:val="009201AA"/>
    <w:rsid w:val="009208BC"/>
    <w:rsid w:val="009213A4"/>
    <w:rsid w:val="00921880"/>
    <w:rsid w:val="009218F4"/>
    <w:rsid w:val="0092265F"/>
    <w:rsid w:val="00922D5D"/>
    <w:rsid w:val="00923260"/>
    <w:rsid w:val="00923407"/>
    <w:rsid w:val="009238CA"/>
    <w:rsid w:val="00924A28"/>
    <w:rsid w:val="00925D9D"/>
    <w:rsid w:val="00926542"/>
    <w:rsid w:val="00926F5D"/>
    <w:rsid w:val="009271D7"/>
    <w:rsid w:val="00927AEB"/>
    <w:rsid w:val="0093352C"/>
    <w:rsid w:val="00933798"/>
    <w:rsid w:val="00933D33"/>
    <w:rsid w:val="0093454A"/>
    <w:rsid w:val="00935334"/>
    <w:rsid w:val="0093563B"/>
    <w:rsid w:val="009364D8"/>
    <w:rsid w:val="009377E1"/>
    <w:rsid w:val="00937A25"/>
    <w:rsid w:val="009400A9"/>
    <w:rsid w:val="009401E1"/>
    <w:rsid w:val="00940412"/>
    <w:rsid w:val="0094085D"/>
    <w:rsid w:val="00940B2B"/>
    <w:rsid w:val="009416E5"/>
    <w:rsid w:val="00942810"/>
    <w:rsid w:val="0094424A"/>
    <w:rsid w:val="00945132"/>
    <w:rsid w:val="00945B2C"/>
    <w:rsid w:val="00945B37"/>
    <w:rsid w:val="00945F82"/>
    <w:rsid w:val="009502C2"/>
    <w:rsid w:val="00951421"/>
    <w:rsid w:val="009517E7"/>
    <w:rsid w:val="00951A31"/>
    <w:rsid w:val="00952BA5"/>
    <w:rsid w:val="009538E8"/>
    <w:rsid w:val="00953EFD"/>
    <w:rsid w:val="00953F69"/>
    <w:rsid w:val="00954864"/>
    <w:rsid w:val="00955B6E"/>
    <w:rsid w:val="0095632D"/>
    <w:rsid w:val="00960265"/>
    <w:rsid w:val="0096183E"/>
    <w:rsid w:val="009633B7"/>
    <w:rsid w:val="00963845"/>
    <w:rsid w:val="00963C2D"/>
    <w:rsid w:val="00964B42"/>
    <w:rsid w:val="00965763"/>
    <w:rsid w:val="00970614"/>
    <w:rsid w:val="00971ABD"/>
    <w:rsid w:val="009738AA"/>
    <w:rsid w:val="00974406"/>
    <w:rsid w:val="00974559"/>
    <w:rsid w:val="00974582"/>
    <w:rsid w:val="009749CC"/>
    <w:rsid w:val="0097528A"/>
    <w:rsid w:val="0097568B"/>
    <w:rsid w:val="009756C4"/>
    <w:rsid w:val="00975DCB"/>
    <w:rsid w:val="009817EA"/>
    <w:rsid w:val="00981D06"/>
    <w:rsid w:val="00982294"/>
    <w:rsid w:val="00982B94"/>
    <w:rsid w:val="00984803"/>
    <w:rsid w:val="009859B7"/>
    <w:rsid w:val="0098770C"/>
    <w:rsid w:val="00987F37"/>
    <w:rsid w:val="00991DB4"/>
    <w:rsid w:val="00992717"/>
    <w:rsid w:val="009933E8"/>
    <w:rsid w:val="00994DE4"/>
    <w:rsid w:val="00995D0F"/>
    <w:rsid w:val="00995D95"/>
    <w:rsid w:val="0099657B"/>
    <w:rsid w:val="00996F4E"/>
    <w:rsid w:val="009A1216"/>
    <w:rsid w:val="009A1B9D"/>
    <w:rsid w:val="009A253F"/>
    <w:rsid w:val="009A2544"/>
    <w:rsid w:val="009A3206"/>
    <w:rsid w:val="009A402A"/>
    <w:rsid w:val="009B0AF8"/>
    <w:rsid w:val="009B2A7C"/>
    <w:rsid w:val="009B3866"/>
    <w:rsid w:val="009B47DE"/>
    <w:rsid w:val="009B6B49"/>
    <w:rsid w:val="009B6EC6"/>
    <w:rsid w:val="009C10B6"/>
    <w:rsid w:val="009C2355"/>
    <w:rsid w:val="009C3B78"/>
    <w:rsid w:val="009C4455"/>
    <w:rsid w:val="009C5698"/>
    <w:rsid w:val="009C6EFD"/>
    <w:rsid w:val="009C71F9"/>
    <w:rsid w:val="009D0874"/>
    <w:rsid w:val="009D11E9"/>
    <w:rsid w:val="009D1421"/>
    <w:rsid w:val="009D152B"/>
    <w:rsid w:val="009D2132"/>
    <w:rsid w:val="009D28F3"/>
    <w:rsid w:val="009D3863"/>
    <w:rsid w:val="009D3F97"/>
    <w:rsid w:val="009D43B6"/>
    <w:rsid w:val="009D5D50"/>
    <w:rsid w:val="009D756C"/>
    <w:rsid w:val="009E0A1E"/>
    <w:rsid w:val="009E16B0"/>
    <w:rsid w:val="009E18B0"/>
    <w:rsid w:val="009E1F93"/>
    <w:rsid w:val="009E258B"/>
    <w:rsid w:val="009E349F"/>
    <w:rsid w:val="009E381B"/>
    <w:rsid w:val="009E468A"/>
    <w:rsid w:val="009E624F"/>
    <w:rsid w:val="009E6B94"/>
    <w:rsid w:val="009E78B6"/>
    <w:rsid w:val="009F0752"/>
    <w:rsid w:val="009F0F6D"/>
    <w:rsid w:val="009F108A"/>
    <w:rsid w:val="009F2822"/>
    <w:rsid w:val="009F6EC4"/>
    <w:rsid w:val="009F77BB"/>
    <w:rsid w:val="00A00E7B"/>
    <w:rsid w:val="00A03198"/>
    <w:rsid w:val="00A039C7"/>
    <w:rsid w:val="00A03F1A"/>
    <w:rsid w:val="00A048DD"/>
    <w:rsid w:val="00A05DC8"/>
    <w:rsid w:val="00A0620F"/>
    <w:rsid w:val="00A06D77"/>
    <w:rsid w:val="00A06EE0"/>
    <w:rsid w:val="00A07727"/>
    <w:rsid w:val="00A07A2E"/>
    <w:rsid w:val="00A117B2"/>
    <w:rsid w:val="00A12114"/>
    <w:rsid w:val="00A12C26"/>
    <w:rsid w:val="00A12CF8"/>
    <w:rsid w:val="00A132A5"/>
    <w:rsid w:val="00A134B6"/>
    <w:rsid w:val="00A13912"/>
    <w:rsid w:val="00A20052"/>
    <w:rsid w:val="00A21BED"/>
    <w:rsid w:val="00A22100"/>
    <w:rsid w:val="00A2213F"/>
    <w:rsid w:val="00A2267E"/>
    <w:rsid w:val="00A22955"/>
    <w:rsid w:val="00A246AE"/>
    <w:rsid w:val="00A25E73"/>
    <w:rsid w:val="00A260D8"/>
    <w:rsid w:val="00A2677F"/>
    <w:rsid w:val="00A268A5"/>
    <w:rsid w:val="00A26C91"/>
    <w:rsid w:val="00A273F7"/>
    <w:rsid w:val="00A27477"/>
    <w:rsid w:val="00A305DF"/>
    <w:rsid w:val="00A33E69"/>
    <w:rsid w:val="00A33F09"/>
    <w:rsid w:val="00A358BF"/>
    <w:rsid w:val="00A40594"/>
    <w:rsid w:val="00A405BF"/>
    <w:rsid w:val="00A410A7"/>
    <w:rsid w:val="00A437B9"/>
    <w:rsid w:val="00A4465E"/>
    <w:rsid w:val="00A44C77"/>
    <w:rsid w:val="00A459F2"/>
    <w:rsid w:val="00A46DBE"/>
    <w:rsid w:val="00A50103"/>
    <w:rsid w:val="00A50C77"/>
    <w:rsid w:val="00A50E37"/>
    <w:rsid w:val="00A51033"/>
    <w:rsid w:val="00A51170"/>
    <w:rsid w:val="00A514EB"/>
    <w:rsid w:val="00A520A9"/>
    <w:rsid w:val="00A53429"/>
    <w:rsid w:val="00A53670"/>
    <w:rsid w:val="00A56040"/>
    <w:rsid w:val="00A562B8"/>
    <w:rsid w:val="00A5756C"/>
    <w:rsid w:val="00A57DD5"/>
    <w:rsid w:val="00A60E3A"/>
    <w:rsid w:val="00A61483"/>
    <w:rsid w:val="00A61A09"/>
    <w:rsid w:val="00A62C1A"/>
    <w:rsid w:val="00A62F07"/>
    <w:rsid w:val="00A64EF6"/>
    <w:rsid w:val="00A653EB"/>
    <w:rsid w:val="00A66765"/>
    <w:rsid w:val="00A67038"/>
    <w:rsid w:val="00A67245"/>
    <w:rsid w:val="00A67E4B"/>
    <w:rsid w:val="00A7072C"/>
    <w:rsid w:val="00A71705"/>
    <w:rsid w:val="00A71A62"/>
    <w:rsid w:val="00A734CB"/>
    <w:rsid w:val="00A739B2"/>
    <w:rsid w:val="00A74787"/>
    <w:rsid w:val="00A77578"/>
    <w:rsid w:val="00A80E99"/>
    <w:rsid w:val="00A81214"/>
    <w:rsid w:val="00A823A0"/>
    <w:rsid w:val="00A83339"/>
    <w:rsid w:val="00A83AD4"/>
    <w:rsid w:val="00A842D2"/>
    <w:rsid w:val="00A84355"/>
    <w:rsid w:val="00A85281"/>
    <w:rsid w:val="00A86251"/>
    <w:rsid w:val="00A87CA9"/>
    <w:rsid w:val="00A87D0B"/>
    <w:rsid w:val="00A87E11"/>
    <w:rsid w:val="00A90645"/>
    <w:rsid w:val="00A92936"/>
    <w:rsid w:val="00A92F35"/>
    <w:rsid w:val="00A949DB"/>
    <w:rsid w:val="00A95350"/>
    <w:rsid w:val="00A96962"/>
    <w:rsid w:val="00A96990"/>
    <w:rsid w:val="00A97198"/>
    <w:rsid w:val="00A97AF5"/>
    <w:rsid w:val="00AA0DDB"/>
    <w:rsid w:val="00AA1159"/>
    <w:rsid w:val="00AA11F3"/>
    <w:rsid w:val="00AA15C8"/>
    <w:rsid w:val="00AA16EE"/>
    <w:rsid w:val="00AA2B23"/>
    <w:rsid w:val="00AA3966"/>
    <w:rsid w:val="00AA406A"/>
    <w:rsid w:val="00AA4460"/>
    <w:rsid w:val="00AA4872"/>
    <w:rsid w:val="00AA690A"/>
    <w:rsid w:val="00AA7A0F"/>
    <w:rsid w:val="00AB2571"/>
    <w:rsid w:val="00AB291A"/>
    <w:rsid w:val="00AB42FD"/>
    <w:rsid w:val="00AB4C9B"/>
    <w:rsid w:val="00AB57C5"/>
    <w:rsid w:val="00AB5AF3"/>
    <w:rsid w:val="00AB732E"/>
    <w:rsid w:val="00AC00C7"/>
    <w:rsid w:val="00AC05B7"/>
    <w:rsid w:val="00AC1FCD"/>
    <w:rsid w:val="00AC2350"/>
    <w:rsid w:val="00AC2C94"/>
    <w:rsid w:val="00AC2CEF"/>
    <w:rsid w:val="00AC4386"/>
    <w:rsid w:val="00AC46A4"/>
    <w:rsid w:val="00AC4AFB"/>
    <w:rsid w:val="00AC4D05"/>
    <w:rsid w:val="00AC4DA4"/>
    <w:rsid w:val="00AC4E59"/>
    <w:rsid w:val="00AC50B7"/>
    <w:rsid w:val="00AC6457"/>
    <w:rsid w:val="00AD19E9"/>
    <w:rsid w:val="00AD1B99"/>
    <w:rsid w:val="00AD296E"/>
    <w:rsid w:val="00AD2A99"/>
    <w:rsid w:val="00AD3915"/>
    <w:rsid w:val="00AD4E89"/>
    <w:rsid w:val="00AD5528"/>
    <w:rsid w:val="00AD55D6"/>
    <w:rsid w:val="00AD585E"/>
    <w:rsid w:val="00AD5D07"/>
    <w:rsid w:val="00AD6717"/>
    <w:rsid w:val="00AD6975"/>
    <w:rsid w:val="00AD7479"/>
    <w:rsid w:val="00AD79D9"/>
    <w:rsid w:val="00AE0092"/>
    <w:rsid w:val="00AE0218"/>
    <w:rsid w:val="00AE0648"/>
    <w:rsid w:val="00AE0B80"/>
    <w:rsid w:val="00AE1419"/>
    <w:rsid w:val="00AE2033"/>
    <w:rsid w:val="00AE2B48"/>
    <w:rsid w:val="00AE3520"/>
    <w:rsid w:val="00AE37F0"/>
    <w:rsid w:val="00AE55F2"/>
    <w:rsid w:val="00AE6764"/>
    <w:rsid w:val="00AE7524"/>
    <w:rsid w:val="00AE7DA0"/>
    <w:rsid w:val="00AF1503"/>
    <w:rsid w:val="00AF245B"/>
    <w:rsid w:val="00AF4653"/>
    <w:rsid w:val="00AF6391"/>
    <w:rsid w:val="00AF6E50"/>
    <w:rsid w:val="00AF732D"/>
    <w:rsid w:val="00AF7F02"/>
    <w:rsid w:val="00AF7F18"/>
    <w:rsid w:val="00B0042A"/>
    <w:rsid w:val="00B00AE7"/>
    <w:rsid w:val="00B0217E"/>
    <w:rsid w:val="00B0340A"/>
    <w:rsid w:val="00B03621"/>
    <w:rsid w:val="00B038AE"/>
    <w:rsid w:val="00B038F9"/>
    <w:rsid w:val="00B043ED"/>
    <w:rsid w:val="00B04C2B"/>
    <w:rsid w:val="00B05C93"/>
    <w:rsid w:val="00B05D8D"/>
    <w:rsid w:val="00B10605"/>
    <w:rsid w:val="00B1067E"/>
    <w:rsid w:val="00B11DDC"/>
    <w:rsid w:val="00B129C4"/>
    <w:rsid w:val="00B12A63"/>
    <w:rsid w:val="00B13A20"/>
    <w:rsid w:val="00B13D26"/>
    <w:rsid w:val="00B1437B"/>
    <w:rsid w:val="00B14398"/>
    <w:rsid w:val="00B14918"/>
    <w:rsid w:val="00B15235"/>
    <w:rsid w:val="00B15364"/>
    <w:rsid w:val="00B2085F"/>
    <w:rsid w:val="00B20981"/>
    <w:rsid w:val="00B218B6"/>
    <w:rsid w:val="00B21B62"/>
    <w:rsid w:val="00B21EE4"/>
    <w:rsid w:val="00B23969"/>
    <w:rsid w:val="00B23C28"/>
    <w:rsid w:val="00B241DE"/>
    <w:rsid w:val="00B24800"/>
    <w:rsid w:val="00B24DFA"/>
    <w:rsid w:val="00B26E60"/>
    <w:rsid w:val="00B27906"/>
    <w:rsid w:val="00B303C9"/>
    <w:rsid w:val="00B30A90"/>
    <w:rsid w:val="00B319B9"/>
    <w:rsid w:val="00B3225F"/>
    <w:rsid w:val="00B3370C"/>
    <w:rsid w:val="00B33A64"/>
    <w:rsid w:val="00B34A8A"/>
    <w:rsid w:val="00B35833"/>
    <w:rsid w:val="00B36D2A"/>
    <w:rsid w:val="00B37329"/>
    <w:rsid w:val="00B414B6"/>
    <w:rsid w:val="00B4191C"/>
    <w:rsid w:val="00B42B8B"/>
    <w:rsid w:val="00B47209"/>
    <w:rsid w:val="00B5206B"/>
    <w:rsid w:val="00B525AE"/>
    <w:rsid w:val="00B5287B"/>
    <w:rsid w:val="00B52B5B"/>
    <w:rsid w:val="00B5316C"/>
    <w:rsid w:val="00B53C23"/>
    <w:rsid w:val="00B547D6"/>
    <w:rsid w:val="00B549B5"/>
    <w:rsid w:val="00B54FCC"/>
    <w:rsid w:val="00B55D6B"/>
    <w:rsid w:val="00B56817"/>
    <w:rsid w:val="00B56CAB"/>
    <w:rsid w:val="00B6071B"/>
    <w:rsid w:val="00B60855"/>
    <w:rsid w:val="00B6143A"/>
    <w:rsid w:val="00B61568"/>
    <w:rsid w:val="00B61576"/>
    <w:rsid w:val="00B61A00"/>
    <w:rsid w:val="00B62BDC"/>
    <w:rsid w:val="00B668E7"/>
    <w:rsid w:val="00B671A5"/>
    <w:rsid w:val="00B67CD7"/>
    <w:rsid w:val="00B70137"/>
    <w:rsid w:val="00B70AAA"/>
    <w:rsid w:val="00B70EC2"/>
    <w:rsid w:val="00B711A7"/>
    <w:rsid w:val="00B73E40"/>
    <w:rsid w:val="00B740F9"/>
    <w:rsid w:val="00B74B36"/>
    <w:rsid w:val="00B75D70"/>
    <w:rsid w:val="00B81435"/>
    <w:rsid w:val="00B8224B"/>
    <w:rsid w:val="00B82321"/>
    <w:rsid w:val="00B82691"/>
    <w:rsid w:val="00B8465A"/>
    <w:rsid w:val="00B85145"/>
    <w:rsid w:val="00B857E8"/>
    <w:rsid w:val="00B861F6"/>
    <w:rsid w:val="00B87041"/>
    <w:rsid w:val="00B87AA8"/>
    <w:rsid w:val="00B90C73"/>
    <w:rsid w:val="00B91389"/>
    <w:rsid w:val="00B9256C"/>
    <w:rsid w:val="00B93A2B"/>
    <w:rsid w:val="00B95514"/>
    <w:rsid w:val="00B95965"/>
    <w:rsid w:val="00B95FB1"/>
    <w:rsid w:val="00B96737"/>
    <w:rsid w:val="00B96AD0"/>
    <w:rsid w:val="00BA08C8"/>
    <w:rsid w:val="00BA1331"/>
    <w:rsid w:val="00BA2105"/>
    <w:rsid w:val="00BA303E"/>
    <w:rsid w:val="00BA3158"/>
    <w:rsid w:val="00BA5EEE"/>
    <w:rsid w:val="00BA61F7"/>
    <w:rsid w:val="00BA7707"/>
    <w:rsid w:val="00BB0249"/>
    <w:rsid w:val="00BB0803"/>
    <w:rsid w:val="00BB22C6"/>
    <w:rsid w:val="00BB3D9C"/>
    <w:rsid w:val="00BB4533"/>
    <w:rsid w:val="00BB46AD"/>
    <w:rsid w:val="00BB5627"/>
    <w:rsid w:val="00BB5859"/>
    <w:rsid w:val="00BB713E"/>
    <w:rsid w:val="00BB7544"/>
    <w:rsid w:val="00BC047D"/>
    <w:rsid w:val="00BC09C1"/>
    <w:rsid w:val="00BC0E24"/>
    <w:rsid w:val="00BC1665"/>
    <w:rsid w:val="00BC2C11"/>
    <w:rsid w:val="00BC4195"/>
    <w:rsid w:val="00BC4901"/>
    <w:rsid w:val="00BC4BBB"/>
    <w:rsid w:val="00BC56BC"/>
    <w:rsid w:val="00BC5E5C"/>
    <w:rsid w:val="00BC6CF9"/>
    <w:rsid w:val="00BC6FC8"/>
    <w:rsid w:val="00BC728E"/>
    <w:rsid w:val="00BD02DA"/>
    <w:rsid w:val="00BD2274"/>
    <w:rsid w:val="00BD5A10"/>
    <w:rsid w:val="00BD6225"/>
    <w:rsid w:val="00BD6467"/>
    <w:rsid w:val="00BD7791"/>
    <w:rsid w:val="00BE1B29"/>
    <w:rsid w:val="00BE2CEA"/>
    <w:rsid w:val="00BE486E"/>
    <w:rsid w:val="00BE4D9B"/>
    <w:rsid w:val="00BE5089"/>
    <w:rsid w:val="00BF0D26"/>
    <w:rsid w:val="00BF1052"/>
    <w:rsid w:val="00BF145A"/>
    <w:rsid w:val="00BF4A4C"/>
    <w:rsid w:val="00BF4CEC"/>
    <w:rsid w:val="00BF7AFE"/>
    <w:rsid w:val="00C01EF1"/>
    <w:rsid w:val="00C0321C"/>
    <w:rsid w:val="00C0523B"/>
    <w:rsid w:val="00C054DF"/>
    <w:rsid w:val="00C05637"/>
    <w:rsid w:val="00C07BA7"/>
    <w:rsid w:val="00C120DC"/>
    <w:rsid w:val="00C12B47"/>
    <w:rsid w:val="00C131BF"/>
    <w:rsid w:val="00C13BD0"/>
    <w:rsid w:val="00C13FA8"/>
    <w:rsid w:val="00C140EE"/>
    <w:rsid w:val="00C14288"/>
    <w:rsid w:val="00C14625"/>
    <w:rsid w:val="00C14638"/>
    <w:rsid w:val="00C157AF"/>
    <w:rsid w:val="00C15D12"/>
    <w:rsid w:val="00C15FB3"/>
    <w:rsid w:val="00C165B8"/>
    <w:rsid w:val="00C169AD"/>
    <w:rsid w:val="00C17B5A"/>
    <w:rsid w:val="00C17FB3"/>
    <w:rsid w:val="00C21D20"/>
    <w:rsid w:val="00C22696"/>
    <w:rsid w:val="00C24D6F"/>
    <w:rsid w:val="00C25002"/>
    <w:rsid w:val="00C25AE7"/>
    <w:rsid w:val="00C25F41"/>
    <w:rsid w:val="00C302EA"/>
    <w:rsid w:val="00C30449"/>
    <w:rsid w:val="00C30644"/>
    <w:rsid w:val="00C30D0D"/>
    <w:rsid w:val="00C31384"/>
    <w:rsid w:val="00C31AD4"/>
    <w:rsid w:val="00C3318A"/>
    <w:rsid w:val="00C35826"/>
    <w:rsid w:val="00C3595A"/>
    <w:rsid w:val="00C35BF5"/>
    <w:rsid w:val="00C36E58"/>
    <w:rsid w:val="00C3770C"/>
    <w:rsid w:val="00C37744"/>
    <w:rsid w:val="00C40C58"/>
    <w:rsid w:val="00C40E0B"/>
    <w:rsid w:val="00C41BAA"/>
    <w:rsid w:val="00C42F3F"/>
    <w:rsid w:val="00C43066"/>
    <w:rsid w:val="00C44819"/>
    <w:rsid w:val="00C4571A"/>
    <w:rsid w:val="00C45C15"/>
    <w:rsid w:val="00C460F3"/>
    <w:rsid w:val="00C46CFC"/>
    <w:rsid w:val="00C5260E"/>
    <w:rsid w:val="00C533E4"/>
    <w:rsid w:val="00C54678"/>
    <w:rsid w:val="00C54DB8"/>
    <w:rsid w:val="00C550E9"/>
    <w:rsid w:val="00C57629"/>
    <w:rsid w:val="00C608D4"/>
    <w:rsid w:val="00C60EED"/>
    <w:rsid w:val="00C613B9"/>
    <w:rsid w:val="00C6220C"/>
    <w:rsid w:val="00C62475"/>
    <w:rsid w:val="00C62941"/>
    <w:rsid w:val="00C6548D"/>
    <w:rsid w:val="00C67BE9"/>
    <w:rsid w:val="00C705C0"/>
    <w:rsid w:val="00C73161"/>
    <w:rsid w:val="00C73A47"/>
    <w:rsid w:val="00C757B1"/>
    <w:rsid w:val="00C81796"/>
    <w:rsid w:val="00C826A4"/>
    <w:rsid w:val="00C8281A"/>
    <w:rsid w:val="00C833E1"/>
    <w:rsid w:val="00C83C5E"/>
    <w:rsid w:val="00C851F9"/>
    <w:rsid w:val="00C85BDD"/>
    <w:rsid w:val="00C85E21"/>
    <w:rsid w:val="00C8644D"/>
    <w:rsid w:val="00C90190"/>
    <w:rsid w:val="00C903FC"/>
    <w:rsid w:val="00C9208F"/>
    <w:rsid w:val="00C925AB"/>
    <w:rsid w:val="00C92D12"/>
    <w:rsid w:val="00C93D55"/>
    <w:rsid w:val="00C966B2"/>
    <w:rsid w:val="00C97E78"/>
    <w:rsid w:val="00CA0F47"/>
    <w:rsid w:val="00CA1E04"/>
    <w:rsid w:val="00CA5E80"/>
    <w:rsid w:val="00CA77A2"/>
    <w:rsid w:val="00CA7CB6"/>
    <w:rsid w:val="00CB0968"/>
    <w:rsid w:val="00CB0DD5"/>
    <w:rsid w:val="00CB2A31"/>
    <w:rsid w:val="00CB3B1C"/>
    <w:rsid w:val="00CB3D13"/>
    <w:rsid w:val="00CB48AE"/>
    <w:rsid w:val="00CB508E"/>
    <w:rsid w:val="00CB5205"/>
    <w:rsid w:val="00CB6FE9"/>
    <w:rsid w:val="00CB71C5"/>
    <w:rsid w:val="00CB7670"/>
    <w:rsid w:val="00CC095E"/>
    <w:rsid w:val="00CC108B"/>
    <w:rsid w:val="00CC1657"/>
    <w:rsid w:val="00CC1DC4"/>
    <w:rsid w:val="00CC23DF"/>
    <w:rsid w:val="00CC2F11"/>
    <w:rsid w:val="00CC582E"/>
    <w:rsid w:val="00CC5E13"/>
    <w:rsid w:val="00CC62BE"/>
    <w:rsid w:val="00CC7A71"/>
    <w:rsid w:val="00CD0FDB"/>
    <w:rsid w:val="00CD33AE"/>
    <w:rsid w:val="00CD3403"/>
    <w:rsid w:val="00CD3DB1"/>
    <w:rsid w:val="00CD48AF"/>
    <w:rsid w:val="00CD5D37"/>
    <w:rsid w:val="00CD6827"/>
    <w:rsid w:val="00CD7B29"/>
    <w:rsid w:val="00CE0882"/>
    <w:rsid w:val="00CE091C"/>
    <w:rsid w:val="00CE0DFE"/>
    <w:rsid w:val="00CE33E4"/>
    <w:rsid w:val="00CE39E3"/>
    <w:rsid w:val="00CE3DAF"/>
    <w:rsid w:val="00CE4B1A"/>
    <w:rsid w:val="00CE4B90"/>
    <w:rsid w:val="00CE6552"/>
    <w:rsid w:val="00CE7BED"/>
    <w:rsid w:val="00CF1306"/>
    <w:rsid w:val="00CF2126"/>
    <w:rsid w:val="00CF256E"/>
    <w:rsid w:val="00D00482"/>
    <w:rsid w:val="00D0176E"/>
    <w:rsid w:val="00D01EAB"/>
    <w:rsid w:val="00D0268A"/>
    <w:rsid w:val="00D04B5B"/>
    <w:rsid w:val="00D05E24"/>
    <w:rsid w:val="00D06A23"/>
    <w:rsid w:val="00D06EE0"/>
    <w:rsid w:val="00D106FE"/>
    <w:rsid w:val="00D11470"/>
    <w:rsid w:val="00D12032"/>
    <w:rsid w:val="00D12705"/>
    <w:rsid w:val="00D15890"/>
    <w:rsid w:val="00D15BA2"/>
    <w:rsid w:val="00D15FF0"/>
    <w:rsid w:val="00D1683A"/>
    <w:rsid w:val="00D17554"/>
    <w:rsid w:val="00D20A70"/>
    <w:rsid w:val="00D23C4E"/>
    <w:rsid w:val="00D24697"/>
    <w:rsid w:val="00D26553"/>
    <w:rsid w:val="00D27171"/>
    <w:rsid w:val="00D27D11"/>
    <w:rsid w:val="00D27E19"/>
    <w:rsid w:val="00D317E4"/>
    <w:rsid w:val="00D32146"/>
    <w:rsid w:val="00D325D4"/>
    <w:rsid w:val="00D32D2E"/>
    <w:rsid w:val="00D32DA7"/>
    <w:rsid w:val="00D33E35"/>
    <w:rsid w:val="00D343C3"/>
    <w:rsid w:val="00D348C8"/>
    <w:rsid w:val="00D357A2"/>
    <w:rsid w:val="00D36511"/>
    <w:rsid w:val="00D37030"/>
    <w:rsid w:val="00D37430"/>
    <w:rsid w:val="00D379CD"/>
    <w:rsid w:val="00D37BFA"/>
    <w:rsid w:val="00D418D2"/>
    <w:rsid w:val="00D4258F"/>
    <w:rsid w:val="00D429AF"/>
    <w:rsid w:val="00D4319D"/>
    <w:rsid w:val="00D446E3"/>
    <w:rsid w:val="00D44EA1"/>
    <w:rsid w:val="00D45597"/>
    <w:rsid w:val="00D46198"/>
    <w:rsid w:val="00D47517"/>
    <w:rsid w:val="00D509B1"/>
    <w:rsid w:val="00D50C42"/>
    <w:rsid w:val="00D50D8E"/>
    <w:rsid w:val="00D516D6"/>
    <w:rsid w:val="00D51786"/>
    <w:rsid w:val="00D522F6"/>
    <w:rsid w:val="00D56B9F"/>
    <w:rsid w:val="00D56F54"/>
    <w:rsid w:val="00D56FEF"/>
    <w:rsid w:val="00D57227"/>
    <w:rsid w:val="00D575C2"/>
    <w:rsid w:val="00D62212"/>
    <w:rsid w:val="00D62B2E"/>
    <w:rsid w:val="00D640C8"/>
    <w:rsid w:val="00D64C44"/>
    <w:rsid w:val="00D6687B"/>
    <w:rsid w:val="00D6706A"/>
    <w:rsid w:val="00D7111E"/>
    <w:rsid w:val="00D7174C"/>
    <w:rsid w:val="00D71E2E"/>
    <w:rsid w:val="00D71E79"/>
    <w:rsid w:val="00D71EDF"/>
    <w:rsid w:val="00D71FAB"/>
    <w:rsid w:val="00D72727"/>
    <w:rsid w:val="00D72FC8"/>
    <w:rsid w:val="00D74EE5"/>
    <w:rsid w:val="00D75B3C"/>
    <w:rsid w:val="00D765AC"/>
    <w:rsid w:val="00D76650"/>
    <w:rsid w:val="00D777B3"/>
    <w:rsid w:val="00D80478"/>
    <w:rsid w:val="00D808C2"/>
    <w:rsid w:val="00D85532"/>
    <w:rsid w:val="00D8660B"/>
    <w:rsid w:val="00D86BA2"/>
    <w:rsid w:val="00D86FAA"/>
    <w:rsid w:val="00D90996"/>
    <w:rsid w:val="00D914B4"/>
    <w:rsid w:val="00D91504"/>
    <w:rsid w:val="00D9237D"/>
    <w:rsid w:val="00D96161"/>
    <w:rsid w:val="00D96A68"/>
    <w:rsid w:val="00D97B0D"/>
    <w:rsid w:val="00DA0052"/>
    <w:rsid w:val="00DA05B6"/>
    <w:rsid w:val="00DA0E4C"/>
    <w:rsid w:val="00DA136F"/>
    <w:rsid w:val="00DA2323"/>
    <w:rsid w:val="00DA50C9"/>
    <w:rsid w:val="00DA50F4"/>
    <w:rsid w:val="00DA5740"/>
    <w:rsid w:val="00DA5C4B"/>
    <w:rsid w:val="00DA627B"/>
    <w:rsid w:val="00DA6DAB"/>
    <w:rsid w:val="00DA6E70"/>
    <w:rsid w:val="00DB012D"/>
    <w:rsid w:val="00DB036C"/>
    <w:rsid w:val="00DB0E61"/>
    <w:rsid w:val="00DB1D05"/>
    <w:rsid w:val="00DB4624"/>
    <w:rsid w:val="00DB5917"/>
    <w:rsid w:val="00DB6B06"/>
    <w:rsid w:val="00DB7631"/>
    <w:rsid w:val="00DC0875"/>
    <w:rsid w:val="00DC0B92"/>
    <w:rsid w:val="00DC195E"/>
    <w:rsid w:val="00DC1EAD"/>
    <w:rsid w:val="00DC2170"/>
    <w:rsid w:val="00DC21E3"/>
    <w:rsid w:val="00DC3DFD"/>
    <w:rsid w:val="00DC4174"/>
    <w:rsid w:val="00DC71CF"/>
    <w:rsid w:val="00DC775C"/>
    <w:rsid w:val="00DC7B7F"/>
    <w:rsid w:val="00DC7BC3"/>
    <w:rsid w:val="00DD0068"/>
    <w:rsid w:val="00DD1C09"/>
    <w:rsid w:val="00DD1C38"/>
    <w:rsid w:val="00DD2333"/>
    <w:rsid w:val="00DD2512"/>
    <w:rsid w:val="00DD2AFE"/>
    <w:rsid w:val="00DD32D6"/>
    <w:rsid w:val="00DD373B"/>
    <w:rsid w:val="00DD61F5"/>
    <w:rsid w:val="00DD665B"/>
    <w:rsid w:val="00DD6CA0"/>
    <w:rsid w:val="00DD71BE"/>
    <w:rsid w:val="00DD7757"/>
    <w:rsid w:val="00DD7989"/>
    <w:rsid w:val="00DD7AE6"/>
    <w:rsid w:val="00DD7F0B"/>
    <w:rsid w:val="00DE1B41"/>
    <w:rsid w:val="00DE3D33"/>
    <w:rsid w:val="00DE5247"/>
    <w:rsid w:val="00DE5633"/>
    <w:rsid w:val="00DE6AFF"/>
    <w:rsid w:val="00DF1F7E"/>
    <w:rsid w:val="00DF221C"/>
    <w:rsid w:val="00DF2B62"/>
    <w:rsid w:val="00DF353B"/>
    <w:rsid w:val="00DF3838"/>
    <w:rsid w:val="00DF5D98"/>
    <w:rsid w:val="00DF661E"/>
    <w:rsid w:val="00DF6927"/>
    <w:rsid w:val="00DF70FE"/>
    <w:rsid w:val="00E00675"/>
    <w:rsid w:val="00E025BB"/>
    <w:rsid w:val="00E02DDF"/>
    <w:rsid w:val="00E02DEA"/>
    <w:rsid w:val="00E03162"/>
    <w:rsid w:val="00E03E99"/>
    <w:rsid w:val="00E04C54"/>
    <w:rsid w:val="00E05815"/>
    <w:rsid w:val="00E059DE"/>
    <w:rsid w:val="00E05A92"/>
    <w:rsid w:val="00E071D6"/>
    <w:rsid w:val="00E07498"/>
    <w:rsid w:val="00E11716"/>
    <w:rsid w:val="00E12BE9"/>
    <w:rsid w:val="00E131AF"/>
    <w:rsid w:val="00E14A1F"/>
    <w:rsid w:val="00E1504B"/>
    <w:rsid w:val="00E15916"/>
    <w:rsid w:val="00E15C8C"/>
    <w:rsid w:val="00E17C72"/>
    <w:rsid w:val="00E200B3"/>
    <w:rsid w:val="00E207C1"/>
    <w:rsid w:val="00E22052"/>
    <w:rsid w:val="00E22CF9"/>
    <w:rsid w:val="00E2363D"/>
    <w:rsid w:val="00E240B2"/>
    <w:rsid w:val="00E241F4"/>
    <w:rsid w:val="00E25BEA"/>
    <w:rsid w:val="00E261EA"/>
    <w:rsid w:val="00E264D0"/>
    <w:rsid w:val="00E27A75"/>
    <w:rsid w:val="00E27B9C"/>
    <w:rsid w:val="00E30EE9"/>
    <w:rsid w:val="00E31915"/>
    <w:rsid w:val="00E31E45"/>
    <w:rsid w:val="00E32DB6"/>
    <w:rsid w:val="00E34F3E"/>
    <w:rsid w:val="00E36317"/>
    <w:rsid w:val="00E371DD"/>
    <w:rsid w:val="00E40825"/>
    <w:rsid w:val="00E41925"/>
    <w:rsid w:val="00E41AFE"/>
    <w:rsid w:val="00E41B64"/>
    <w:rsid w:val="00E41BC2"/>
    <w:rsid w:val="00E422B5"/>
    <w:rsid w:val="00E42629"/>
    <w:rsid w:val="00E43AB8"/>
    <w:rsid w:val="00E44D5E"/>
    <w:rsid w:val="00E464C6"/>
    <w:rsid w:val="00E46E7A"/>
    <w:rsid w:val="00E46F9C"/>
    <w:rsid w:val="00E51D77"/>
    <w:rsid w:val="00E5354B"/>
    <w:rsid w:val="00E538BA"/>
    <w:rsid w:val="00E53CBC"/>
    <w:rsid w:val="00E55BA9"/>
    <w:rsid w:val="00E56C17"/>
    <w:rsid w:val="00E6240A"/>
    <w:rsid w:val="00E6256D"/>
    <w:rsid w:val="00E626DB"/>
    <w:rsid w:val="00E6334F"/>
    <w:rsid w:val="00E64A4D"/>
    <w:rsid w:val="00E65E11"/>
    <w:rsid w:val="00E66FB4"/>
    <w:rsid w:val="00E71158"/>
    <w:rsid w:val="00E712F0"/>
    <w:rsid w:val="00E7143F"/>
    <w:rsid w:val="00E73DDA"/>
    <w:rsid w:val="00E74783"/>
    <w:rsid w:val="00E747BB"/>
    <w:rsid w:val="00E75F6F"/>
    <w:rsid w:val="00E80B63"/>
    <w:rsid w:val="00E813EC"/>
    <w:rsid w:val="00E82EB6"/>
    <w:rsid w:val="00E84044"/>
    <w:rsid w:val="00E842FE"/>
    <w:rsid w:val="00E84401"/>
    <w:rsid w:val="00E84D6F"/>
    <w:rsid w:val="00E865BD"/>
    <w:rsid w:val="00E8758C"/>
    <w:rsid w:val="00E905B0"/>
    <w:rsid w:val="00E90646"/>
    <w:rsid w:val="00E906A6"/>
    <w:rsid w:val="00E91223"/>
    <w:rsid w:val="00E912C2"/>
    <w:rsid w:val="00E92382"/>
    <w:rsid w:val="00E93EBE"/>
    <w:rsid w:val="00E9481E"/>
    <w:rsid w:val="00E95BC2"/>
    <w:rsid w:val="00E97326"/>
    <w:rsid w:val="00EA1782"/>
    <w:rsid w:val="00EA2C30"/>
    <w:rsid w:val="00EA3EFB"/>
    <w:rsid w:val="00EA5D9A"/>
    <w:rsid w:val="00EA6212"/>
    <w:rsid w:val="00EA669B"/>
    <w:rsid w:val="00EA7A01"/>
    <w:rsid w:val="00EA7C97"/>
    <w:rsid w:val="00EB0316"/>
    <w:rsid w:val="00EB063B"/>
    <w:rsid w:val="00EB1AD7"/>
    <w:rsid w:val="00EB1B0D"/>
    <w:rsid w:val="00EB2841"/>
    <w:rsid w:val="00EB3B95"/>
    <w:rsid w:val="00EB40B3"/>
    <w:rsid w:val="00EB636D"/>
    <w:rsid w:val="00EB6880"/>
    <w:rsid w:val="00EB69E8"/>
    <w:rsid w:val="00EB76DD"/>
    <w:rsid w:val="00EC1548"/>
    <w:rsid w:val="00EC1DEF"/>
    <w:rsid w:val="00EC4368"/>
    <w:rsid w:val="00EC5F9E"/>
    <w:rsid w:val="00EC61D4"/>
    <w:rsid w:val="00EC67E4"/>
    <w:rsid w:val="00EC7684"/>
    <w:rsid w:val="00EC7C66"/>
    <w:rsid w:val="00ED081B"/>
    <w:rsid w:val="00ED2459"/>
    <w:rsid w:val="00ED38BA"/>
    <w:rsid w:val="00ED4BF4"/>
    <w:rsid w:val="00ED4F2D"/>
    <w:rsid w:val="00ED59F1"/>
    <w:rsid w:val="00ED5B3C"/>
    <w:rsid w:val="00ED5CC9"/>
    <w:rsid w:val="00ED660E"/>
    <w:rsid w:val="00ED7BBB"/>
    <w:rsid w:val="00EE0C13"/>
    <w:rsid w:val="00EE10FD"/>
    <w:rsid w:val="00EE11B7"/>
    <w:rsid w:val="00EE11D9"/>
    <w:rsid w:val="00EE21AB"/>
    <w:rsid w:val="00EE46BD"/>
    <w:rsid w:val="00EE4E7E"/>
    <w:rsid w:val="00EE53CB"/>
    <w:rsid w:val="00EE5DAB"/>
    <w:rsid w:val="00EE623E"/>
    <w:rsid w:val="00EE62CB"/>
    <w:rsid w:val="00EE7D7E"/>
    <w:rsid w:val="00EF0347"/>
    <w:rsid w:val="00EF21A4"/>
    <w:rsid w:val="00EF52FC"/>
    <w:rsid w:val="00EF6FD5"/>
    <w:rsid w:val="00EF72BA"/>
    <w:rsid w:val="00F00158"/>
    <w:rsid w:val="00F00939"/>
    <w:rsid w:val="00F02517"/>
    <w:rsid w:val="00F02654"/>
    <w:rsid w:val="00F02E16"/>
    <w:rsid w:val="00F03C92"/>
    <w:rsid w:val="00F03EC9"/>
    <w:rsid w:val="00F056B4"/>
    <w:rsid w:val="00F06CD1"/>
    <w:rsid w:val="00F07451"/>
    <w:rsid w:val="00F07C92"/>
    <w:rsid w:val="00F07DFD"/>
    <w:rsid w:val="00F10FC7"/>
    <w:rsid w:val="00F11E69"/>
    <w:rsid w:val="00F12DE7"/>
    <w:rsid w:val="00F13999"/>
    <w:rsid w:val="00F144DA"/>
    <w:rsid w:val="00F153BC"/>
    <w:rsid w:val="00F15F1C"/>
    <w:rsid w:val="00F163E1"/>
    <w:rsid w:val="00F1733C"/>
    <w:rsid w:val="00F17B79"/>
    <w:rsid w:val="00F17F23"/>
    <w:rsid w:val="00F2096F"/>
    <w:rsid w:val="00F209BA"/>
    <w:rsid w:val="00F21114"/>
    <w:rsid w:val="00F21B4E"/>
    <w:rsid w:val="00F22990"/>
    <w:rsid w:val="00F22DB0"/>
    <w:rsid w:val="00F268C5"/>
    <w:rsid w:val="00F26EE4"/>
    <w:rsid w:val="00F27F6D"/>
    <w:rsid w:val="00F302BE"/>
    <w:rsid w:val="00F30BFD"/>
    <w:rsid w:val="00F30C7E"/>
    <w:rsid w:val="00F3131A"/>
    <w:rsid w:val="00F31A86"/>
    <w:rsid w:val="00F31ED3"/>
    <w:rsid w:val="00F3241D"/>
    <w:rsid w:val="00F35901"/>
    <w:rsid w:val="00F36AA1"/>
    <w:rsid w:val="00F37AEB"/>
    <w:rsid w:val="00F43DE5"/>
    <w:rsid w:val="00F45C0F"/>
    <w:rsid w:val="00F50EC3"/>
    <w:rsid w:val="00F52DEB"/>
    <w:rsid w:val="00F52F09"/>
    <w:rsid w:val="00F53EFF"/>
    <w:rsid w:val="00F542A8"/>
    <w:rsid w:val="00F54923"/>
    <w:rsid w:val="00F54ACF"/>
    <w:rsid w:val="00F55E53"/>
    <w:rsid w:val="00F562AE"/>
    <w:rsid w:val="00F5643C"/>
    <w:rsid w:val="00F60829"/>
    <w:rsid w:val="00F611B1"/>
    <w:rsid w:val="00F61566"/>
    <w:rsid w:val="00F632C8"/>
    <w:rsid w:val="00F6376D"/>
    <w:rsid w:val="00F64786"/>
    <w:rsid w:val="00F64A56"/>
    <w:rsid w:val="00F7033D"/>
    <w:rsid w:val="00F71F71"/>
    <w:rsid w:val="00F72566"/>
    <w:rsid w:val="00F731EE"/>
    <w:rsid w:val="00F74F01"/>
    <w:rsid w:val="00F75906"/>
    <w:rsid w:val="00F83245"/>
    <w:rsid w:val="00F87B36"/>
    <w:rsid w:val="00F9002D"/>
    <w:rsid w:val="00F91893"/>
    <w:rsid w:val="00F92318"/>
    <w:rsid w:val="00F934C6"/>
    <w:rsid w:val="00F93FC9"/>
    <w:rsid w:val="00F94528"/>
    <w:rsid w:val="00F9462F"/>
    <w:rsid w:val="00F977BA"/>
    <w:rsid w:val="00FA2C6D"/>
    <w:rsid w:val="00FA2E4B"/>
    <w:rsid w:val="00FA2ED9"/>
    <w:rsid w:val="00FA4741"/>
    <w:rsid w:val="00FA76A5"/>
    <w:rsid w:val="00FB021C"/>
    <w:rsid w:val="00FB0D82"/>
    <w:rsid w:val="00FB0D94"/>
    <w:rsid w:val="00FB14B4"/>
    <w:rsid w:val="00FB2FA3"/>
    <w:rsid w:val="00FB3A3D"/>
    <w:rsid w:val="00FB413E"/>
    <w:rsid w:val="00FB4E69"/>
    <w:rsid w:val="00FB558C"/>
    <w:rsid w:val="00FB5774"/>
    <w:rsid w:val="00FB5CA9"/>
    <w:rsid w:val="00FB667C"/>
    <w:rsid w:val="00FB6DEC"/>
    <w:rsid w:val="00FB7F1B"/>
    <w:rsid w:val="00FB7F99"/>
    <w:rsid w:val="00FC0FDD"/>
    <w:rsid w:val="00FC2671"/>
    <w:rsid w:val="00FC5C51"/>
    <w:rsid w:val="00FC6200"/>
    <w:rsid w:val="00FC62E6"/>
    <w:rsid w:val="00FC6ACE"/>
    <w:rsid w:val="00FC74F1"/>
    <w:rsid w:val="00FC7B91"/>
    <w:rsid w:val="00FC7BBA"/>
    <w:rsid w:val="00FD0646"/>
    <w:rsid w:val="00FD0FAE"/>
    <w:rsid w:val="00FD1E7B"/>
    <w:rsid w:val="00FD2B13"/>
    <w:rsid w:val="00FD4B91"/>
    <w:rsid w:val="00FE008B"/>
    <w:rsid w:val="00FE0B52"/>
    <w:rsid w:val="00FE2816"/>
    <w:rsid w:val="00FE2E48"/>
    <w:rsid w:val="00FE2E9A"/>
    <w:rsid w:val="00FE41D0"/>
    <w:rsid w:val="00FE42A4"/>
    <w:rsid w:val="00FE446C"/>
    <w:rsid w:val="00FE5021"/>
    <w:rsid w:val="00FE62B0"/>
    <w:rsid w:val="00FE6639"/>
    <w:rsid w:val="00FF0314"/>
    <w:rsid w:val="00FF09FF"/>
    <w:rsid w:val="00FF1398"/>
    <w:rsid w:val="00FF3595"/>
    <w:rsid w:val="00FF42FD"/>
    <w:rsid w:val="00FF60E6"/>
    <w:rsid w:val="00FF6107"/>
    <w:rsid w:val="00FF62CF"/>
    <w:rsid w:val="00FF65A9"/>
    <w:rsid w:val="00FF7A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22DE"/>
  <w15:docId w15:val="{CFE49793-3086-4954-BA76-A33302DF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1CF"/>
    <w:pPr>
      <w:spacing w:after="0" w:line="240" w:lineRule="auto"/>
    </w:pPr>
    <w:rPr>
      <w:rFonts w:ascii="Calibri" w:hAnsi="Calibri" w:cs="Calibri"/>
    </w:rPr>
  </w:style>
  <w:style w:type="paragraph" w:styleId="Heading3">
    <w:name w:val="heading 3"/>
    <w:basedOn w:val="Normal"/>
    <w:link w:val="Heading3Char"/>
    <w:uiPriority w:val="9"/>
    <w:qFormat/>
    <w:rsid w:val="00E44D5E"/>
    <w:pPr>
      <w:spacing w:before="100" w:beforeAutospacing="1" w:after="100" w:afterAutospacing="1"/>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07F"/>
    <w:rPr>
      <w:color w:val="0000FF"/>
      <w:u w:val="single"/>
    </w:rPr>
  </w:style>
  <w:style w:type="paragraph" w:customStyle="1" w:styleId="Standard">
    <w:name w:val="Standard"/>
    <w:rsid w:val="0082607F"/>
    <w:pPr>
      <w:suppressAutoHyphens/>
      <w:autoSpaceDN w:val="0"/>
      <w:spacing w:after="0" w:line="240" w:lineRule="auto"/>
    </w:pPr>
    <w:rPr>
      <w:rFonts w:ascii="EUAlbertina" w:eastAsia="Times New Roman" w:hAnsi="EUAlbertina" w:cs="EUAlbertina"/>
      <w:color w:val="000000"/>
      <w:kern w:val="3"/>
      <w:sz w:val="24"/>
      <w:szCs w:val="24"/>
    </w:rPr>
  </w:style>
  <w:style w:type="paragraph" w:customStyle="1" w:styleId="CM1">
    <w:name w:val="CM1"/>
    <w:basedOn w:val="Standard"/>
    <w:uiPriority w:val="99"/>
    <w:rsid w:val="0082607F"/>
    <w:rPr>
      <w:lang w:eastAsia="et-EE"/>
    </w:rPr>
  </w:style>
  <w:style w:type="paragraph" w:customStyle="1" w:styleId="Default">
    <w:name w:val="Default"/>
    <w:rsid w:val="00D86F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A4E55"/>
    <w:pPr>
      <w:spacing w:after="0" w:line="240" w:lineRule="auto"/>
      <w:jc w:val="both"/>
    </w:pPr>
    <w:rPr>
      <w:rFonts w:ascii="Times New Roman" w:eastAsia="Times New Roman" w:hAnsi="Times New Roman" w:cs="Times New Roman"/>
      <w:sz w:val="24"/>
      <w:szCs w:val="24"/>
      <w:lang w:eastAsia="et-EE"/>
    </w:rPr>
  </w:style>
  <w:style w:type="character" w:styleId="FollowedHyperlink">
    <w:name w:val="FollowedHyperlink"/>
    <w:basedOn w:val="DefaultParagraphFont"/>
    <w:uiPriority w:val="99"/>
    <w:semiHidden/>
    <w:unhideWhenUsed/>
    <w:rsid w:val="00232A83"/>
    <w:rPr>
      <w:color w:val="800080" w:themeColor="followedHyperlink"/>
      <w:u w:val="single"/>
    </w:rPr>
  </w:style>
  <w:style w:type="character" w:styleId="CommentReference">
    <w:name w:val="annotation reference"/>
    <w:basedOn w:val="DefaultParagraphFont"/>
    <w:uiPriority w:val="99"/>
    <w:semiHidden/>
    <w:unhideWhenUsed/>
    <w:rsid w:val="00B00AE7"/>
    <w:rPr>
      <w:sz w:val="16"/>
      <w:szCs w:val="16"/>
    </w:rPr>
  </w:style>
  <w:style w:type="paragraph" w:styleId="CommentText">
    <w:name w:val="annotation text"/>
    <w:basedOn w:val="Normal"/>
    <w:link w:val="CommentTextChar"/>
    <w:uiPriority w:val="99"/>
    <w:semiHidden/>
    <w:unhideWhenUsed/>
    <w:rsid w:val="00B00AE7"/>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0AE7"/>
    <w:rPr>
      <w:sz w:val="20"/>
      <w:szCs w:val="20"/>
    </w:rPr>
  </w:style>
  <w:style w:type="paragraph" w:styleId="CommentSubject">
    <w:name w:val="annotation subject"/>
    <w:basedOn w:val="CommentText"/>
    <w:next w:val="CommentText"/>
    <w:link w:val="CommentSubjectChar"/>
    <w:uiPriority w:val="99"/>
    <w:semiHidden/>
    <w:unhideWhenUsed/>
    <w:rsid w:val="00B00AE7"/>
    <w:rPr>
      <w:b/>
      <w:bCs/>
    </w:rPr>
  </w:style>
  <w:style w:type="character" w:customStyle="1" w:styleId="CommentSubjectChar">
    <w:name w:val="Comment Subject Char"/>
    <w:basedOn w:val="CommentTextChar"/>
    <w:link w:val="CommentSubject"/>
    <w:uiPriority w:val="99"/>
    <w:semiHidden/>
    <w:rsid w:val="00B00AE7"/>
    <w:rPr>
      <w:b/>
      <w:bCs/>
      <w:sz w:val="20"/>
      <w:szCs w:val="20"/>
    </w:rPr>
  </w:style>
  <w:style w:type="paragraph" w:styleId="BalloonText">
    <w:name w:val="Balloon Text"/>
    <w:basedOn w:val="Normal"/>
    <w:link w:val="BalloonTextChar"/>
    <w:uiPriority w:val="99"/>
    <w:semiHidden/>
    <w:unhideWhenUsed/>
    <w:rsid w:val="00B00AE7"/>
    <w:rPr>
      <w:rFonts w:ascii="Tahoma" w:hAnsi="Tahoma" w:cs="Tahoma"/>
      <w:sz w:val="16"/>
      <w:szCs w:val="16"/>
    </w:rPr>
  </w:style>
  <w:style w:type="character" w:customStyle="1" w:styleId="BalloonTextChar">
    <w:name w:val="Balloon Text Char"/>
    <w:basedOn w:val="DefaultParagraphFont"/>
    <w:link w:val="BalloonText"/>
    <w:uiPriority w:val="99"/>
    <w:semiHidden/>
    <w:rsid w:val="00B00AE7"/>
    <w:rPr>
      <w:rFonts w:ascii="Tahoma" w:hAnsi="Tahoma" w:cs="Tahoma"/>
      <w:sz w:val="16"/>
      <w:szCs w:val="16"/>
    </w:rPr>
  </w:style>
  <w:style w:type="paragraph" w:styleId="Header">
    <w:name w:val="header"/>
    <w:basedOn w:val="Normal"/>
    <w:link w:val="HeaderChar"/>
    <w:uiPriority w:val="99"/>
    <w:unhideWhenUsed/>
    <w:rsid w:val="001D1D1B"/>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1D1D1B"/>
  </w:style>
  <w:style w:type="paragraph" w:styleId="Footer">
    <w:name w:val="footer"/>
    <w:basedOn w:val="Normal"/>
    <w:link w:val="FooterChar"/>
    <w:uiPriority w:val="99"/>
    <w:unhideWhenUsed/>
    <w:rsid w:val="001D1D1B"/>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1D1D1B"/>
  </w:style>
  <w:style w:type="character" w:customStyle="1" w:styleId="Heading3Char">
    <w:name w:val="Heading 3 Char"/>
    <w:basedOn w:val="DefaultParagraphFont"/>
    <w:link w:val="Heading3"/>
    <w:uiPriority w:val="9"/>
    <w:rsid w:val="00E44D5E"/>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E44D5E"/>
    <w:rPr>
      <w:b/>
      <w:bCs/>
    </w:rPr>
  </w:style>
  <w:style w:type="paragraph" w:styleId="NormalWeb">
    <w:name w:val="Normal (Web)"/>
    <w:basedOn w:val="Normal"/>
    <w:uiPriority w:val="99"/>
    <w:semiHidden/>
    <w:unhideWhenUsed/>
    <w:rsid w:val="00E44D5E"/>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tyhik">
    <w:name w:val="tyhik"/>
    <w:basedOn w:val="DefaultParagraphFont"/>
    <w:rsid w:val="00E44D5E"/>
  </w:style>
  <w:style w:type="paragraph" w:customStyle="1" w:styleId="Tekst">
    <w:name w:val="Tekst"/>
    <w:autoRedefine/>
    <w:qFormat/>
    <w:rsid w:val="00F2096F"/>
    <w:pPr>
      <w:spacing w:after="0" w:line="240" w:lineRule="auto"/>
      <w:jc w:val="both"/>
    </w:pPr>
    <w:rPr>
      <w:rFonts w:ascii="Times New Roman" w:eastAsia="SimSun" w:hAnsi="Times New Roman" w:cs="Mangal"/>
      <w:kern w:val="1"/>
      <w:sz w:val="24"/>
      <w:szCs w:val="24"/>
      <w:lang w:eastAsia="zh-CN" w:bidi="hi-IN"/>
    </w:rPr>
  </w:style>
  <w:style w:type="paragraph" w:customStyle="1" w:styleId="TableContents">
    <w:name w:val="Table Contents"/>
    <w:basedOn w:val="Normal"/>
    <w:rsid w:val="00A61A09"/>
    <w:pPr>
      <w:widowControl w:val="0"/>
      <w:suppressLineNumbers/>
      <w:suppressAutoHyphens/>
      <w:spacing w:line="238" w:lineRule="exact"/>
      <w:jc w:val="both"/>
    </w:pPr>
    <w:rPr>
      <w:rFonts w:ascii="Times New Roman" w:eastAsia="SimSun" w:hAnsi="Times New Roman" w:cs="Times New Roman"/>
      <w:kern w:val="1"/>
      <w:sz w:val="24"/>
      <w:szCs w:val="24"/>
      <w:lang w:eastAsia="zh-CN" w:bidi="hi-IN"/>
    </w:rPr>
  </w:style>
  <w:style w:type="paragraph" w:styleId="Revision">
    <w:name w:val="Revision"/>
    <w:hidden/>
    <w:uiPriority w:val="99"/>
    <w:semiHidden/>
    <w:rsid w:val="000A4E5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2894">
      <w:bodyDiv w:val="1"/>
      <w:marLeft w:val="0"/>
      <w:marRight w:val="0"/>
      <w:marTop w:val="0"/>
      <w:marBottom w:val="0"/>
      <w:divBdr>
        <w:top w:val="none" w:sz="0" w:space="0" w:color="auto"/>
        <w:left w:val="none" w:sz="0" w:space="0" w:color="auto"/>
        <w:bottom w:val="none" w:sz="0" w:space="0" w:color="auto"/>
        <w:right w:val="none" w:sz="0" w:space="0" w:color="auto"/>
      </w:divBdr>
    </w:div>
    <w:div w:id="215244231">
      <w:bodyDiv w:val="1"/>
      <w:marLeft w:val="0"/>
      <w:marRight w:val="0"/>
      <w:marTop w:val="0"/>
      <w:marBottom w:val="0"/>
      <w:divBdr>
        <w:top w:val="none" w:sz="0" w:space="0" w:color="auto"/>
        <w:left w:val="none" w:sz="0" w:space="0" w:color="auto"/>
        <w:bottom w:val="none" w:sz="0" w:space="0" w:color="auto"/>
        <w:right w:val="none" w:sz="0" w:space="0" w:color="auto"/>
      </w:divBdr>
    </w:div>
    <w:div w:id="273561823">
      <w:bodyDiv w:val="1"/>
      <w:marLeft w:val="0"/>
      <w:marRight w:val="0"/>
      <w:marTop w:val="0"/>
      <w:marBottom w:val="0"/>
      <w:divBdr>
        <w:top w:val="none" w:sz="0" w:space="0" w:color="auto"/>
        <w:left w:val="none" w:sz="0" w:space="0" w:color="auto"/>
        <w:bottom w:val="none" w:sz="0" w:space="0" w:color="auto"/>
        <w:right w:val="none" w:sz="0" w:space="0" w:color="auto"/>
      </w:divBdr>
    </w:div>
    <w:div w:id="483395694">
      <w:bodyDiv w:val="1"/>
      <w:marLeft w:val="0"/>
      <w:marRight w:val="0"/>
      <w:marTop w:val="0"/>
      <w:marBottom w:val="0"/>
      <w:divBdr>
        <w:top w:val="none" w:sz="0" w:space="0" w:color="auto"/>
        <w:left w:val="none" w:sz="0" w:space="0" w:color="auto"/>
        <w:bottom w:val="none" w:sz="0" w:space="0" w:color="auto"/>
        <w:right w:val="none" w:sz="0" w:space="0" w:color="auto"/>
      </w:divBdr>
    </w:div>
    <w:div w:id="524370096">
      <w:bodyDiv w:val="1"/>
      <w:marLeft w:val="0"/>
      <w:marRight w:val="0"/>
      <w:marTop w:val="0"/>
      <w:marBottom w:val="0"/>
      <w:divBdr>
        <w:top w:val="none" w:sz="0" w:space="0" w:color="auto"/>
        <w:left w:val="none" w:sz="0" w:space="0" w:color="auto"/>
        <w:bottom w:val="none" w:sz="0" w:space="0" w:color="auto"/>
        <w:right w:val="none" w:sz="0" w:space="0" w:color="auto"/>
      </w:divBdr>
    </w:div>
    <w:div w:id="533538595">
      <w:bodyDiv w:val="1"/>
      <w:marLeft w:val="0"/>
      <w:marRight w:val="0"/>
      <w:marTop w:val="0"/>
      <w:marBottom w:val="0"/>
      <w:divBdr>
        <w:top w:val="none" w:sz="0" w:space="0" w:color="auto"/>
        <w:left w:val="none" w:sz="0" w:space="0" w:color="auto"/>
        <w:bottom w:val="none" w:sz="0" w:space="0" w:color="auto"/>
        <w:right w:val="none" w:sz="0" w:space="0" w:color="auto"/>
      </w:divBdr>
    </w:div>
    <w:div w:id="767239394">
      <w:bodyDiv w:val="1"/>
      <w:marLeft w:val="0"/>
      <w:marRight w:val="0"/>
      <w:marTop w:val="0"/>
      <w:marBottom w:val="0"/>
      <w:divBdr>
        <w:top w:val="none" w:sz="0" w:space="0" w:color="auto"/>
        <w:left w:val="none" w:sz="0" w:space="0" w:color="auto"/>
        <w:bottom w:val="none" w:sz="0" w:space="0" w:color="auto"/>
        <w:right w:val="none" w:sz="0" w:space="0" w:color="auto"/>
      </w:divBdr>
    </w:div>
    <w:div w:id="1085149033">
      <w:bodyDiv w:val="1"/>
      <w:marLeft w:val="0"/>
      <w:marRight w:val="0"/>
      <w:marTop w:val="0"/>
      <w:marBottom w:val="0"/>
      <w:divBdr>
        <w:top w:val="none" w:sz="0" w:space="0" w:color="auto"/>
        <w:left w:val="none" w:sz="0" w:space="0" w:color="auto"/>
        <w:bottom w:val="none" w:sz="0" w:space="0" w:color="auto"/>
        <w:right w:val="none" w:sz="0" w:space="0" w:color="auto"/>
      </w:divBdr>
    </w:div>
    <w:div w:id="1205870035">
      <w:bodyDiv w:val="1"/>
      <w:marLeft w:val="0"/>
      <w:marRight w:val="0"/>
      <w:marTop w:val="0"/>
      <w:marBottom w:val="0"/>
      <w:divBdr>
        <w:top w:val="none" w:sz="0" w:space="0" w:color="auto"/>
        <w:left w:val="none" w:sz="0" w:space="0" w:color="auto"/>
        <w:bottom w:val="none" w:sz="0" w:space="0" w:color="auto"/>
        <w:right w:val="none" w:sz="0" w:space="0" w:color="auto"/>
      </w:divBdr>
    </w:div>
    <w:div w:id="1219508537">
      <w:bodyDiv w:val="1"/>
      <w:marLeft w:val="0"/>
      <w:marRight w:val="0"/>
      <w:marTop w:val="0"/>
      <w:marBottom w:val="0"/>
      <w:divBdr>
        <w:top w:val="none" w:sz="0" w:space="0" w:color="auto"/>
        <w:left w:val="none" w:sz="0" w:space="0" w:color="auto"/>
        <w:bottom w:val="none" w:sz="0" w:space="0" w:color="auto"/>
        <w:right w:val="none" w:sz="0" w:space="0" w:color="auto"/>
      </w:divBdr>
    </w:div>
    <w:div w:id="1313290575">
      <w:bodyDiv w:val="1"/>
      <w:marLeft w:val="0"/>
      <w:marRight w:val="0"/>
      <w:marTop w:val="0"/>
      <w:marBottom w:val="0"/>
      <w:divBdr>
        <w:top w:val="none" w:sz="0" w:space="0" w:color="auto"/>
        <w:left w:val="none" w:sz="0" w:space="0" w:color="auto"/>
        <w:bottom w:val="none" w:sz="0" w:space="0" w:color="auto"/>
        <w:right w:val="none" w:sz="0" w:space="0" w:color="auto"/>
      </w:divBdr>
    </w:div>
    <w:div w:id="1371950850">
      <w:bodyDiv w:val="1"/>
      <w:marLeft w:val="0"/>
      <w:marRight w:val="0"/>
      <w:marTop w:val="0"/>
      <w:marBottom w:val="0"/>
      <w:divBdr>
        <w:top w:val="none" w:sz="0" w:space="0" w:color="auto"/>
        <w:left w:val="none" w:sz="0" w:space="0" w:color="auto"/>
        <w:bottom w:val="none" w:sz="0" w:space="0" w:color="auto"/>
        <w:right w:val="none" w:sz="0" w:space="0" w:color="auto"/>
      </w:divBdr>
    </w:div>
    <w:div w:id="1475413969">
      <w:bodyDiv w:val="1"/>
      <w:marLeft w:val="0"/>
      <w:marRight w:val="0"/>
      <w:marTop w:val="0"/>
      <w:marBottom w:val="0"/>
      <w:divBdr>
        <w:top w:val="none" w:sz="0" w:space="0" w:color="auto"/>
        <w:left w:val="none" w:sz="0" w:space="0" w:color="auto"/>
        <w:bottom w:val="none" w:sz="0" w:space="0" w:color="auto"/>
        <w:right w:val="none" w:sz="0" w:space="0" w:color="auto"/>
      </w:divBdr>
      <w:divsChild>
        <w:div w:id="370494088">
          <w:marLeft w:val="0"/>
          <w:marRight w:val="0"/>
          <w:marTop w:val="0"/>
          <w:marBottom w:val="0"/>
          <w:divBdr>
            <w:top w:val="none" w:sz="0" w:space="0" w:color="auto"/>
            <w:left w:val="none" w:sz="0" w:space="0" w:color="auto"/>
            <w:bottom w:val="none" w:sz="0" w:space="0" w:color="auto"/>
            <w:right w:val="none" w:sz="0" w:space="0" w:color="auto"/>
          </w:divBdr>
          <w:divsChild>
            <w:div w:id="456993332">
              <w:marLeft w:val="0"/>
              <w:marRight w:val="0"/>
              <w:marTop w:val="0"/>
              <w:marBottom w:val="0"/>
              <w:divBdr>
                <w:top w:val="none" w:sz="0" w:space="0" w:color="auto"/>
                <w:left w:val="none" w:sz="0" w:space="0" w:color="auto"/>
                <w:bottom w:val="none" w:sz="0" w:space="0" w:color="auto"/>
                <w:right w:val="none" w:sz="0" w:space="0" w:color="auto"/>
              </w:divBdr>
              <w:divsChild>
                <w:div w:id="1064914713">
                  <w:marLeft w:val="0"/>
                  <w:marRight w:val="0"/>
                  <w:marTop w:val="0"/>
                  <w:marBottom w:val="0"/>
                  <w:divBdr>
                    <w:top w:val="none" w:sz="0" w:space="0" w:color="auto"/>
                    <w:left w:val="none" w:sz="0" w:space="0" w:color="auto"/>
                    <w:bottom w:val="none" w:sz="0" w:space="0" w:color="auto"/>
                    <w:right w:val="none" w:sz="0" w:space="0" w:color="auto"/>
                  </w:divBdr>
                  <w:divsChild>
                    <w:div w:id="863129927">
                      <w:marLeft w:val="-150"/>
                      <w:marRight w:val="-150"/>
                      <w:marTop w:val="0"/>
                      <w:marBottom w:val="0"/>
                      <w:divBdr>
                        <w:top w:val="none" w:sz="0" w:space="0" w:color="auto"/>
                        <w:left w:val="none" w:sz="0" w:space="0" w:color="auto"/>
                        <w:bottom w:val="none" w:sz="0" w:space="0" w:color="auto"/>
                        <w:right w:val="none" w:sz="0" w:space="0" w:color="auto"/>
                      </w:divBdr>
                      <w:divsChild>
                        <w:div w:id="986975504">
                          <w:marLeft w:val="0"/>
                          <w:marRight w:val="0"/>
                          <w:marTop w:val="0"/>
                          <w:marBottom w:val="0"/>
                          <w:divBdr>
                            <w:top w:val="none" w:sz="0" w:space="0" w:color="auto"/>
                            <w:left w:val="none" w:sz="0" w:space="0" w:color="auto"/>
                            <w:bottom w:val="none" w:sz="0" w:space="0" w:color="auto"/>
                            <w:right w:val="none" w:sz="0" w:space="0" w:color="auto"/>
                          </w:divBdr>
                          <w:divsChild>
                            <w:div w:id="1801611823">
                              <w:marLeft w:val="0"/>
                              <w:marRight w:val="0"/>
                              <w:marTop w:val="0"/>
                              <w:marBottom w:val="0"/>
                              <w:divBdr>
                                <w:top w:val="none" w:sz="0" w:space="0" w:color="auto"/>
                                <w:left w:val="none" w:sz="0" w:space="0" w:color="auto"/>
                                <w:bottom w:val="none" w:sz="0" w:space="0" w:color="auto"/>
                                <w:right w:val="none" w:sz="0" w:space="0" w:color="auto"/>
                              </w:divBdr>
                              <w:divsChild>
                                <w:div w:id="565187448">
                                  <w:marLeft w:val="0"/>
                                  <w:marRight w:val="0"/>
                                  <w:marTop w:val="0"/>
                                  <w:marBottom w:val="300"/>
                                  <w:divBdr>
                                    <w:top w:val="none" w:sz="0" w:space="0" w:color="auto"/>
                                    <w:left w:val="none" w:sz="0" w:space="0" w:color="auto"/>
                                    <w:bottom w:val="none" w:sz="0" w:space="0" w:color="auto"/>
                                    <w:right w:val="none" w:sz="0" w:space="0" w:color="auto"/>
                                  </w:divBdr>
                                  <w:divsChild>
                                    <w:div w:id="1853300492">
                                      <w:marLeft w:val="0"/>
                                      <w:marRight w:val="0"/>
                                      <w:marTop w:val="0"/>
                                      <w:marBottom w:val="0"/>
                                      <w:divBdr>
                                        <w:top w:val="none" w:sz="0" w:space="0" w:color="auto"/>
                                        <w:left w:val="none" w:sz="0" w:space="0" w:color="auto"/>
                                        <w:bottom w:val="none" w:sz="0" w:space="0" w:color="auto"/>
                                        <w:right w:val="none" w:sz="0" w:space="0" w:color="auto"/>
                                      </w:divBdr>
                                      <w:divsChild>
                                        <w:div w:id="669256537">
                                          <w:marLeft w:val="0"/>
                                          <w:marRight w:val="0"/>
                                          <w:marTop w:val="0"/>
                                          <w:marBottom w:val="0"/>
                                          <w:divBdr>
                                            <w:top w:val="none" w:sz="0" w:space="0" w:color="auto"/>
                                            <w:left w:val="none" w:sz="0" w:space="0" w:color="auto"/>
                                            <w:bottom w:val="none" w:sz="0" w:space="0" w:color="auto"/>
                                            <w:right w:val="none" w:sz="0" w:space="0" w:color="auto"/>
                                          </w:divBdr>
                                          <w:divsChild>
                                            <w:div w:id="1841116642">
                                              <w:marLeft w:val="0"/>
                                              <w:marRight w:val="0"/>
                                              <w:marTop w:val="0"/>
                                              <w:marBottom w:val="0"/>
                                              <w:divBdr>
                                                <w:top w:val="none" w:sz="0" w:space="0" w:color="auto"/>
                                                <w:left w:val="none" w:sz="0" w:space="0" w:color="auto"/>
                                                <w:bottom w:val="none" w:sz="0" w:space="0" w:color="auto"/>
                                                <w:right w:val="none" w:sz="0" w:space="0" w:color="auto"/>
                                              </w:divBdr>
                                              <w:divsChild>
                                                <w:div w:id="235021531">
                                                  <w:marLeft w:val="0"/>
                                                  <w:marRight w:val="0"/>
                                                  <w:marTop w:val="0"/>
                                                  <w:marBottom w:val="0"/>
                                                  <w:divBdr>
                                                    <w:top w:val="none" w:sz="0" w:space="0" w:color="auto"/>
                                                    <w:left w:val="none" w:sz="0" w:space="0" w:color="auto"/>
                                                    <w:bottom w:val="none" w:sz="0" w:space="0" w:color="auto"/>
                                                    <w:right w:val="none" w:sz="0" w:space="0" w:color="auto"/>
                                                  </w:divBdr>
                                                  <w:divsChild>
                                                    <w:div w:id="2065063406">
                                                      <w:marLeft w:val="0"/>
                                                      <w:marRight w:val="0"/>
                                                      <w:marTop w:val="0"/>
                                                      <w:marBottom w:val="0"/>
                                                      <w:divBdr>
                                                        <w:top w:val="none" w:sz="0" w:space="0" w:color="auto"/>
                                                        <w:left w:val="none" w:sz="0" w:space="0" w:color="auto"/>
                                                        <w:bottom w:val="none" w:sz="0" w:space="0" w:color="auto"/>
                                                        <w:right w:val="none" w:sz="0" w:space="0" w:color="auto"/>
                                                      </w:divBdr>
                                                      <w:divsChild>
                                                        <w:div w:id="108670145">
                                                          <w:marLeft w:val="0"/>
                                                          <w:marRight w:val="0"/>
                                                          <w:marTop w:val="0"/>
                                                          <w:marBottom w:val="0"/>
                                                          <w:divBdr>
                                                            <w:top w:val="none" w:sz="0" w:space="0" w:color="auto"/>
                                                            <w:left w:val="none" w:sz="0" w:space="0" w:color="auto"/>
                                                            <w:bottom w:val="none" w:sz="0" w:space="0" w:color="auto"/>
                                                            <w:right w:val="none" w:sz="0" w:space="0" w:color="auto"/>
                                                          </w:divBdr>
                                                          <w:divsChild>
                                                            <w:div w:id="1253313844">
                                                              <w:marLeft w:val="0"/>
                                                              <w:marRight w:val="0"/>
                                                              <w:marTop w:val="0"/>
                                                              <w:marBottom w:val="0"/>
                                                              <w:divBdr>
                                                                <w:top w:val="none" w:sz="0" w:space="0" w:color="auto"/>
                                                                <w:left w:val="none" w:sz="0" w:space="0" w:color="auto"/>
                                                                <w:bottom w:val="none" w:sz="0" w:space="0" w:color="auto"/>
                                                                <w:right w:val="none" w:sz="0" w:space="0" w:color="auto"/>
                                                              </w:divBdr>
                                                              <w:divsChild>
                                                                <w:div w:id="13974355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502694145">
      <w:bodyDiv w:val="1"/>
      <w:marLeft w:val="0"/>
      <w:marRight w:val="0"/>
      <w:marTop w:val="0"/>
      <w:marBottom w:val="0"/>
      <w:divBdr>
        <w:top w:val="none" w:sz="0" w:space="0" w:color="auto"/>
        <w:left w:val="none" w:sz="0" w:space="0" w:color="auto"/>
        <w:bottom w:val="none" w:sz="0" w:space="0" w:color="auto"/>
        <w:right w:val="none" w:sz="0" w:space="0" w:color="auto"/>
      </w:divBdr>
    </w:div>
    <w:div w:id="1513497175">
      <w:bodyDiv w:val="1"/>
      <w:marLeft w:val="0"/>
      <w:marRight w:val="0"/>
      <w:marTop w:val="0"/>
      <w:marBottom w:val="0"/>
      <w:divBdr>
        <w:top w:val="none" w:sz="0" w:space="0" w:color="auto"/>
        <w:left w:val="none" w:sz="0" w:space="0" w:color="auto"/>
        <w:bottom w:val="none" w:sz="0" w:space="0" w:color="auto"/>
        <w:right w:val="none" w:sz="0" w:space="0" w:color="auto"/>
      </w:divBdr>
    </w:div>
    <w:div w:id="1543709253">
      <w:bodyDiv w:val="1"/>
      <w:marLeft w:val="0"/>
      <w:marRight w:val="0"/>
      <w:marTop w:val="0"/>
      <w:marBottom w:val="0"/>
      <w:divBdr>
        <w:top w:val="none" w:sz="0" w:space="0" w:color="auto"/>
        <w:left w:val="none" w:sz="0" w:space="0" w:color="auto"/>
        <w:bottom w:val="none" w:sz="0" w:space="0" w:color="auto"/>
        <w:right w:val="none" w:sz="0" w:space="0" w:color="auto"/>
      </w:divBdr>
    </w:div>
    <w:div w:id="1730034720">
      <w:bodyDiv w:val="1"/>
      <w:marLeft w:val="0"/>
      <w:marRight w:val="0"/>
      <w:marTop w:val="0"/>
      <w:marBottom w:val="0"/>
      <w:divBdr>
        <w:top w:val="none" w:sz="0" w:space="0" w:color="auto"/>
        <w:left w:val="none" w:sz="0" w:space="0" w:color="auto"/>
        <w:bottom w:val="none" w:sz="0" w:space="0" w:color="auto"/>
        <w:right w:val="none" w:sz="0" w:space="0" w:color="auto"/>
      </w:divBdr>
    </w:div>
    <w:div w:id="2031491826">
      <w:bodyDiv w:val="1"/>
      <w:marLeft w:val="0"/>
      <w:marRight w:val="0"/>
      <w:marTop w:val="0"/>
      <w:marBottom w:val="0"/>
      <w:divBdr>
        <w:top w:val="none" w:sz="0" w:space="0" w:color="auto"/>
        <w:left w:val="none" w:sz="0" w:space="0" w:color="auto"/>
        <w:bottom w:val="none" w:sz="0" w:space="0" w:color="auto"/>
        <w:right w:val="none" w:sz="0" w:space="0" w:color="auto"/>
      </w:divBdr>
    </w:div>
    <w:div w:id="203942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ni.kohal@agr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ee/riigia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C9F-C5BF-4F3B-8D72-7FA1E8DE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1110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Zereen</dc:creator>
  <cp:lastModifiedBy>Mariann Roos</cp:lastModifiedBy>
  <cp:revision>69</cp:revision>
  <cp:lastPrinted>2018-11-29T08:33:00Z</cp:lastPrinted>
  <dcterms:created xsi:type="dcterms:W3CDTF">2020-12-01T08:54:00Z</dcterms:created>
  <dcterms:modified xsi:type="dcterms:W3CDTF">2020-12-11T08:05:00Z</dcterms:modified>
</cp:coreProperties>
</file>