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FF66"/>
  <w:body>
    <w:p w:rsidR="00AE796A" w:rsidRPr="00AE796A" w:rsidRDefault="00AE796A" w:rsidP="00AE796A">
      <w:pPr>
        <w:spacing w:before="100" w:beforeAutospacing="1" w:after="100" w:afterAutospacing="1" w:line="240" w:lineRule="auto"/>
        <w:jc w:val="center"/>
        <w:rPr>
          <w:rFonts w:ascii="Times New Roman" w:eastAsia="Times New Roman" w:hAnsi="Times New Roman" w:cs="Times New Roman"/>
          <w:sz w:val="24"/>
          <w:szCs w:val="24"/>
          <w:lang w:eastAsia="et-EE"/>
        </w:rPr>
      </w:pPr>
      <w:bookmarkStart w:id="0" w:name="_GoBack"/>
      <w:bookmarkEnd w:id="0"/>
      <w:r w:rsidRPr="00AE796A">
        <w:rPr>
          <w:rFonts w:ascii="Times New Roman" w:eastAsia="Times New Roman" w:hAnsi="Times New Roman" w:cs="Times New Roman"/>
          <w:noProof/>
          <w:color w:val="000000"/>
          <w:sz w:val="24"/>
          <w:szCs w:val="24"/>
          <w:lang w:eastAsia="et-EE"/>
        </w:rPr>
        <w:drawing>
          <wp:inline distT="0" distB="0" distL="0" distR="0" wp14:anchorId="74B4C1C7" wp14:editId="785CAB8C">
            <wp:extent cx="3806190" cy="1956435"/>
            <wp:effectExtent l="0" t="0" r="3810" b="5715"/>
            <wp:docPr id="16" name="Picture 16" descr="https://maainfo.ee/public/files/96c558e5-d0e1-4de2-8e68-9c2a2e9c2206%28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maainfo.ee/public/files/96c558e5-d0e1-4de2-8e68-9c2a2e9c2206%281%2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06190" cy="1956435"/>
                    </a:xfrm>
                    <a:prstGeom prst="rect">
                      <a:avLst/>
                    </a:prstGeom>
                    <a:noFill/>
                    <a:ln>
                      <a:noFill/>
                    </a:ln>
                  </pic:spPr>
                </pic:pic>
              </a:graphicData>
            </a:graphic>
          </wp:inline>
        </w:drawing>
      </w:r>
    </w:p>
    <w:p w:rsidR="00AE796A" w:rsidRPr="00AE796A" w:rsidRDefault="00AE796A" w:rsidP="00AE79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t-EE"/>
        </w:rPr>
      </w:pPr>
      <w:r w:rsidRPr="00AE796A">
        <w:rPr>
          <w:rFonts w:ascii="Times New Roman" w:eastAsia="Times New Roman" w:hAnsi="Times New Roman" w:cs="Times New Roman"/>
          <w:b/>
          <w:bCs/>
          <w:color w:val="008080"/>
          <w:sz w:val="36"/>
          <w:szCs w:val="36"/>
          <w:lang w:eastAsia="et-EE"/>
        </w:rPr>
        <w:t xml:space="preserve">Oktoobris 2018 ilmus Euroopa põllumajanduse innovatsioonipartnerluse teeninduspunkti (EIP AGRI Service Point) </w:t>
      </w:r>
      <w:hyperlink r:id="rId6" w:tgtFrame="_blank" w:history="1">
        <w:r w:rsidRPr="00AE796A">
          <w:rPr>
            <w:rFonts w:ascii="Times New Roman" w:eastAsia="Times New Roman" w:hAnsi="Times New Roman" w:cs="Times New Roman"/>
            <w:b/>
            <w:bCs/>
            <w:color w:val="008080"/>
            <w:sz w:val="36"/>
            <w:szCs w:val="36"/>
            <w:u w:val="single"/>
            <w:lang w:eastAsia="et-EE"/>
          </w:rPr>
          <w:t>uudiskirja 62. number</w:t>
        </w:r>
      </w:hyperlink>
    </w:p>
    <w:p w:rsidR="00AE796A" w:rsidRPr="00AE796A" w:rsidRDefault="00AE796A" w:rsidP="00AE79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t-EE"/>
        </w:rPr>
      </w:pPr>
      <w:r w:rsidRPr="00AE796A">
        <w:rPr>
          <w:rFonts w:ascii="Times New Roman" w:eastAsia="Times New Roman" w:hAnsi="Times New Roman" w:cs="Times New Roman"/>
          <w:b/>
          <w:bCs/>
          <w:noProof/>
          <w:color w:val="000000"/>
          <w:sz w:val="36"/>
          <w:szCs w:val="36"/>
          <w:lang w:eastAsia="et-EE"/>
        </w:rPr>
        <w:drawing>
          <wp:inline distT="0" distB="0" distL="0" distR="0" wp14:anchorId="557AEF32" wp14:editId="7CF46F14">
            <wp:extent cx="4763135" cy="893445"/>
            <wp:effectExtent l="0" t="0" r="0" b="1905"/>
            <wp:docPr id="17" name="Picture 17" descr="https://maainfo.ee/public/files/0e15a8e6-e601-46d2-914f-29d764e8d6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aainfo.ee/public/files/0e15a8e6-e601-46d2-914f-29d764e8d6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3135" cy="893445"/>
                    </a:xfrm>
                    <a:prstGeom prst="rect">
                      <a:avLst/>
                    </a:prstGeom>
                    <a:noFill/>
                    <a:ln>
                      <a:noFill/>
                    </a:ln>
                  </pic:spPr>
                </pic:pic>
              </a:graphicData>
            </a:graphic>
          </wp:inline>
        </w:drawing>
      </w:r>
      <w:r w:rsidRPr="00AE796A">
        <w:rPr>
          <w:rFonts w:ascii="Times New Roman" w:eastAsia="Times New Roman" w:hAnsi="Times New Roman" w:cs="Times New Roman"/>
          <w:b/>
          <w:bCs/>
          <w:sz w:val="36"/>
          <w:szCs w:val="36"/>
          <w:lang w:eastAsia="et-EE"/>
        </w:rPr>
        <w:t> </w:t>
      </w:r>
    </w:p>
    <w:p w:rsidR="00AE796A" w:rsidRPr="00AE796A" w:rsidRDefault="00AE796A" w:rsidP="00AE796A">
      <w:pPr>
        <w:numPr>
          <w:ilvl w:val="0"/>
          <w:numId w:val="40"/>
        </w:numPr>
        <w:spacing w:before="100" w:beforeAutospacing="1" w:after="100" w:afterAutospacing="1" w:line="240" w:lineRule="auto"/>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Kunstlikud märgalad vee puhastamiseks.</w:t>
      </w:r>
      <w:r w:rsidRPr="00AE796A">
        <w:rPr>
          <w:rFonts w:ascii="Times New Roman" w:eastAsia="Times New Roman" w:hAnsi="Times New Roman" w:cs="Times New Roman"/>
          <w:sz w:val="24"/>
          <w:szCs w:val="24"/>
          <w:lang w:eastAsia="et-EE"/>
        </w:rPr>
        <w:t xml:space="preserve"> Tehislikult loodud märgalasid saab kasutada põllu</w:t>
      </w:r>
      <w:r>
        <w:rPr>
          <w:rFonts w:ascii="Times New Roman" w:eastAsia="Times New Roman" w:hAnsi="Times New Roman" w:cs="Times New Roman"/>
          <w:sz w:val="24"/>
          <w:szCs w:val="24"/>
          <w:lang w:eastAsia="et-EE"/>
        </w:rPr>
        <w:t>-</w:t>
      </w:r>
      <w:r w:rsidRPr="00AE796A">
        <w:rPr>
          <w:rFonts w:ascii="Times New Roman" w:eastAsia="Times New Roman" w:hAnsi="Times New Roman" w:cs="Times New Roman"/>
          <w:sz w:val="24"/>
          <w:szCs w:val="24"/>
          <w:lang w:eastAsia="et-EE"/>
        </w:rPr>
        <w:t>majandusliku reovee ja äravoolu puhastamiseks. Loodud süsteemi taimed absorbeerivad lämmastikku ja fosfaate ning puhastavad vett. Saksamaa EIP-töörühm „Meer</w:t>
      </w:r>
      <w:r>
        <w:rPr>
          <w:rFonts w:ascii="Times New Roman" w:eastAsia="Times New Roman" w:hAnsi="Times New Roman" w:cs="Times New Roman"/>
          <w:sz w:val="24"/>
          <w:szCs w:val="24"/>
          <w:lang w:eastAsia="et-EE"/>
        </w:rPr>
        <w:t xml:space="preserve"> </w:t>
      </w:r>
      <w:r w:rsidRPr="00AE796A">
        <w:rPr>
          <w:rFonts w:ascii="Times New Roman" w:eastAsia="Times New Roman" w:hAnsi="Times New Roman" w:cs="Times New Roman"/>
          <w:sz w:val="24"/>
          <w:szCs w:val="24"/>
          <w:lang w:eastAsia="et-EE"/>
        </w:rPr>
        <w:t>Gewinn“ katsetab selleks erinevaid taimeliike. Henning Holst sõnas: "Me uurime taimede uuenduslikke kasutamisviise, mida saab kasutada söödakultuuridena või dekoratiivtaimedena ning see võib tegelikul</w:t>
      </w:r>
      <w:r>
        <w:rPr>
          <w:rFonts w:ascii="Times New Roman" w:eastAsia="Times New Roman" w:hAnsi="Times New Roman" w:cs="Times New Roman"/>
          <w:sz w:val="24"/>
          <w:szCs w:val="24"/>
          <w:lang w:eastAsia="et-EE"/>
        </w:rPr>
        <w:t xml:space="preserve">t talule täiendavat tulu tuua." Loe </w:t>
      </w:r>
      <w:r w:rsidRPr="00AE796A">
        <w:rPr>
          <w:rFonts w:ascii="Times New Roman" w:eastAsia="Times New Roman" w:hAnsi="Times New Roman" w:cs="Times New Roman"/>
          <w:sz w:val="24"/>
          <w:szCs w:val="24"/>
          <w:lang w:eastAsia="et-EE"/>
        </w:rPr>
        <w:t xml:space="preserve">sellest projektist lähemalt </w:t>
      </w:r>
      <w:hyperlink r:id="rId8" w:tgtFrame="_blank" w:history="1">
        <w:r w:rsidRPr="00AE796A">
          <w:rPr>
            <w:rFonts w:ascii="Times New Roman" w:eastAsia="Times New Roman" w:hAnsi="Times New Roman" w:cs="Times New Roman"/>
            <w:b/>
            <w:bCs/>
            <w:color w:val="0000FF"/>
            <w:sz w:val="24"/>
            <w:szCs w:val="24"/>
            <w:u w:val="single"/>
            <w:lang w:eastAsia="et-EE"/>
          </w:rPr>
          <w:t xml:space="preserve">SIIT </w:t>
        </w:r>
      </w:hyperlink>
      <w:hyperlink r:id="rId9" w:tgtFrame="_blank" w:history="1">
        <w:r w:rsidRPr="00AE796A">
          <w:rPr>
            <w:rFonts w:ascii="Times New Roman" w:eastAsia="Times New Roman" w:hAnsi="Times New Roman" w:cs="Times New Roman"/>
            <w:color w:val="0000FF"/>
            <w:sz w:val="24"/>
            <w:szCs w:val="24"/>
            <w:u w:val="single"/>
            <w:lang w:eastAsia="et-EE"/>
          </w:rPr>
          <w:br/>
        </w:r>
      </w:hyperlink>
    </w:p>
    <w:p w:rsidR="00AE796A" w:rsidRPr="00AE796A" w:rsidRDefault="00AE796A" w:rsidP="00AE796A">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Iirimaa kartulikasvatamise ettevõte lahendab toidujäätmetega seotud väljakutseid.</w:t>
      </w:r>
      <w:r w:rsidRPr="00AE796A">
        <w:rPr>
          <w:rFonts w:ascii="Times New Roman" w:eastAsia="Times New Roman" w:hAnsi="Times New Roman" w:cs="Times New Roman"/>
          <w:sz w:val="24"/>
          <w:szCs w:val="24"/>
          <w:lang w:eastAsia="et-EE"/>
        </w:rPr>
        <w:t xml:space="preserve"> "Peaksime kasutama kõiki meie käeulatuses olevaid ressursse," ütleb Eleanor Meade, Meade Potato Company'st Iirimaalt. Kartulid, mis on liiga pisikesed, müüakse beebikartulina. Kartulit, mis on kahjustatud, müüakse toidukartulina ning muu kartul läheb veiste söödaks. "Samuti peame läbirääkimisi supermarketitega, et näha, kas nad suudavad kohandada oma standardeid reaalse olukorraga." Loe edasi </w:t>
      </w:r>
      <w:hyperlink r:id="rId10" w:tgtFrame="_blank" w:history="1">
        <w:r w:rsidRPr="00AE796A">
          <w:rPr>
            <w:rFonts w:ascii="Times New Roman" w:eastAsia="Times New Roman" w:hAnsi="Times New Roman" w:cs="Times New Roman"/>
            <w:b/>
            <w:bCs/>
            <w:color w:val="0000FF"/>
            <w:sz w:val="24"/>
            <w:szCs w:val="24"/>
            <w:u w:val="single"/>
            <w:lang w:eastAsia="et-EE"/>
          </w:rPr>
          <w:t>SIIT</w:t>
        </w:r>
      </w:hyperlink>
    </w:p>
    <w:p w:rsidR="00AE796A" w:rsidRPr="00AE796A" w:rsidRDefault="00AE796A" w:rsidP="00AE796A">
      <w:pPr>
        <w:spacing w:before="100" w:beforeAutospacing="1" w:after="100" w:afterAutospacing="1" w:line="240" w:lineRule="auto"/>
        <w:ind w:left="720"/>
        <w:jc w:val="center"/>
        <w:rPr>
          <w:rFonts w:ascii="Times New Roman" w:eastAsia="Times New Roman" w:hAnsi="Times New Roman" w:cs="Times New Roman"/>
          <w:sz w:val="24"/>
          <w:szCs w:val="24"/>
          <w:lang w:eastAsia="et-EE"/>
        </w:rPr>
      </w:pPr>
      <w:r w:rsidRPr="00AE796A">
        <w:rPr>
          <w:rFonts w:ascii="Times New Roman" w:eastAsia="Times New Roman" w:hAnsi="Times New Roman" w:cs="Times New Roman"/>
          <w:noProof/>
          <w:sz w:val="24"/>
          <w:szCs w:val="24"/>
          <w:lang w:eastAsia="et-EE"/>
        </w:rPr>
        <w:drawing>
          <wp:inline distT="0" distB="0" distL="0" distR="0" wp14:anchorId="68372D66" wp14:editId="0440FB5B">
            <wp:extent cx="4763135" cy="893445"/>
            <wp:effectExtent l="0" t="0" r="0" b="1905"/>
            <wp:docPr id="18" name="Picture 18" descr="https://maainfo.ee/public/files/128d195f-014e-42cf-95f0-5ce1a67524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maainfo.ee/public/files/128d195f-014e-42cf-95f0-5ce1a675242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63135" cy="893445"/>
                    </a:xfrm>
                    <a:prstGeom prst="rect">
                      <a:avLst/>
                    </a:prstGeom>
                    <a:noFill/>
                    <a:ln>
                      <a:noFill/>
                    </a:ln>
                  </pic:spPr>
                </pic:pic>
              </a:graphicData>
            </a:graphic>
          </wp:inline>
        </w:drawing>
      </w:r>
      <w:r w:rsidRPr="00AE796A">
        <w:rPr>
          <w:rFonts w:ascii="Times New Roman" w:eastAsia="Times New Roman" w:hAnsi="Times New Roman" w:cs="Times New Roman"/>
          <w:sz w:val="24"/>
          <w:szCs w:val="24"/>
          <w:lang w:eastAsia="et-EE"/>
        </w:rPr>
        <w:t>  </w:t>
      </w:r>
    </w:p>
    <w:p w:rsidR="00AE796A" w:rsidRPr="00AE796A" w:rsidRDefault="00AE796A" w:rsidP="00AE796A">
      <w:pPr>
        <w:numPr>
          <w:ilvl w:val="0"/>
          <w:numId w:val="41"/>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Loe ajakirja „Agrinnovation“ värskest numbrist digitaalsetest lahendustest põllumajanduses.</w:t>
      </w:r>
      <w:r w:rsidRPr="00AE796A">
        <w:rPr>
          <w:rFonts w:ascii="Times New Roman" w:eastAsia="Times New Roman" w:hAnsi="Times New Roman" w:cs="Times New Roman"/>
          <w:sz w:val="24"/>
          <w:szCs w:val="24"/>
          <w:lang w:eastAsia="et-EE"/>
        </w:rPr>
        <w:t xml:space="preserve"> Euroopa põllumajandus on võtnud digitaalse suuna! Ajakirja „Agrinnovation“ uus number sisaldab artikleid EIP-töörühmadest innovatsiooniprojektidest, mis kasutavad digitaalseid lahendusi ja teabevahetust. Ajakirja värskes numbris pööratakse tähelepanu põllumajanduse ja metsanduse parimatele praktikatele, programmi "Horizon2020" temaatilistele võrgustikele, uudistele ja EIP-AGRI võrgustiku tegevustele. Laadi alla </w:t>
      </w:r>
      <w:hyperlink r:id="rId12" w:tgtFrame="_blank" w:history="1">
        <w:r w:rsidRPr="00AE796A">
          <w:rPr>
            <w:rFonts w:ascii="Times New Roman" w:eastAsia="Times New Roman" w:hAnsi="Times New Roman" w:cs="Times New Roman"/>
            <w:b/>
            <w:bCs/>
            <w:color w:val="0000FF"/>
            <w:sz w:val="24"/>
            <w:szCs w:val="24"/>
            <w:u w:val="single"/>
            <w:lang w:eastAsia="et-EE"/>
          </w:rPr>
          <w:t>digitaalne koopia</w:t>
        </w:r>
      </w:hyperlink>
      <w:r w:rsidRPr="00AE796A">
        <w:rPr>
          <w:rFonts w:ascii="Times New Roman" w:eastAsia="Times New Roman" w:hAnsi="Times New Roman" w:cs="Times New Roman"/>
          <w:sz w:val="24"/>
          <w:szCs w:val="24"/>
          <w:lang w:eastAsia="et-EE"/>
        </w:rPr>
        <w:t xml:space="preserve"> või telli ajakirja „Agrinnovation“ </w:t>
      </w:r>
      <w:hyperlink r:id="rId13" w:tgtFrame="_blank" w:history="1">
        <w:r w:rsidRPr="00AE796A">
          <w:rPr>
            <w:rFonts w:ascii="Times New Roman" w:eastAsia="Times New Roman" w:hAnsi="Times New Roman" w:cs="Times New Roman"/>
            <w:b/>
            <w:bCs/>
            <w:color w:val="0000FF"/>
            <w:sz w:val="24"/>
            <w:szCs w:val="24"/>
            <w:u w:val="single"/>
            <w:lang w:eastAsia="et-EE"/>
          </w:rPr>
          <w:t>paberversioon</w:t>
        </w:r>
      </w:hyperlink>
      <w:r w:rsidRPr="00AE796A">
        <w:rPr>
          <w:rFonts w:ascii="Times New Roman" w:eastAsia="Times New Roman" w:hAnsi="Times New Roman" w:cs="Times New Roman"/>
          <w:sz w:val="24"/>
          <w:szCs w:val="24"/>
          <w:lang w:eastAsia="et-EE"/>
        </w:rPr>
        <w:t xml:space="preserve"> </w:t>
      </w:r>
    </w:p>
    <w:p w:rsidR="00AE796A" w:rsidRPr="00AE796A" w:rsidRDefault="00AE796A" w:rsidP="00AE796A">
      <w:pPr>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Vee ja põllumajanduse teemaline aruanne.</w:t>
      </w:r>
      <w:r w:rsidRPr="00AE796A">
        <w:rPr>
          <w:rFonts w:ascii="Times New Roman" w:eastAsia="Times New Roman" w:hAnsi="Times New Roman" w:cs="Times New Roman"/>
          <w:sz w:val="24"/>
          <w:szCs w:val="24"/>
          <w:lang w:eastAsia="et-EE"/>
        </w:rPr>
        <w:t xml:space="preserve"> Euroopa peamised murekohad on põllumajandusliku vee kvaliteet ja puhta vee kättesaadavus. EIP-AGRI seminar "Uuenduslike projektide ühendamine: vesi ja põllumajandus" toimus 2018. aasta mais Almerias, Hispaanias. Seminaril osales ligi 80 osalejat 12 riigist, sh talunikud, nõustajad, teadlased ja korraldusasutuste, ühistute, ettevõtete ja valitsusväliste organisatsioonide esindajad. Loe seminari kokkuvõtvat aruannet </w:t>
      </w:r>
      <w:hyperlink r:id="rId14" w:tgtFrame="_blank" w:history="1">
        <w:r w:rsidRPr="00AE796A">
          <w:rPr>
            <w:rFonts w:ascii="Times New Roman" w:eastAsia="Times New Roman" w:hAnsi="Times New Roman" w:cs="Times New Roman"/>
            <w:b/>
            <w:bCs/>
            <w:color w:val="0000FF"/>
            <w:sz w:val="24"/>
            <w:szCs w:val="24"/>
            <w:u w:val="single"/>
            <w:lang w:eastAsia="et-EE"/>
          </w:rPr>
          <w:t>SIIN</w:t>
        </w:r>
      </w:hyperlink>
    </w:p>
    <w:p w:rsidR="00AE796A" w:rsidRDefault="00AE796A" w:rsidP="00AE796A">
      <w:pPr>
        <w:numPr>
          <w:ilvl w:val="0"/>
          <w:numId w:val="43"/>
        </w:numPr>
        <w:spacing w:after="0" w:line="240" w:lineRule="auto"/>
        <w:ind w:left="714" w:hanging="357"/>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sz w:val="24"/>
          <w:szCs w:val="24"/>
          <w:lang w:eastAsia="et-EE"/>
        </w:rPr>
        <w:lastRenderedPageBreak/>
        <w:t>Avatu</w:t>
      </w:r>
      <w:r w:rsidRPr="00AE796A">
        <w:rPr>
          <w:rFonts w:ascii="Times New Roman" w:eastAsia="Times New Roman" w:hAnsi="Times New Roman" w:cs="Times New Roman"/>
          <w:b/>
          <w:bCs/>
          <w:sz w:val="24"/>
          <w:szCs w:val="24"/>
          <w:lang w:eastAsia="et-EE"/>
        </w:rPr>
        <w:t>d on registreerimine ringmajanduse teemalisele seminarile.</w:t>
      </w:r>
      <w:r w:rsidRPr="00AE796A">
        <w:rPr>
          <w:rFonts w:ascii="Times New Roman" w:eastAsia="Times New Roman" w:hAnsi="Times New Roman" w:cs="Times New Roman"/>
          <w:sz w:val="24"/>
          <w:szCs w:val="24"/>
          <w:lang w:eastAsia="et-EE"/>
        </w:rPr>
        <w:t xml:space="preserve"> EIP-AGRI võrgustik korraldab 6.-7. veebruaril 2018 Vilniuses Leedus seminari "Võimalused põllumajandusettevõtete mitmekesistamiseks ringmajanduses". Põllumajandustootjad ja põllumajandustootjate organisatsioonid, metsandusettevõtjad, ettevõtjad, VKEd, idufirmad, nõustajad, ülikoolid, teadus- ja tehnoloogiaorganisatsioonid, ELi maaeluvõrgustikud ja teised huvilised – </w:t>
      </w:r>
      <w:hyperlink r:id="rId15" w:tgtFrame="_blank" w:history="1">
        <w:r w:rsidRPr="00AE796A">
          <w:rPr>
            <w:rFonts w:ascii="Times New Roman" w:eastAsia="Times New Roman" w:hAnsi="Times New Roman" w:cs="Times New Roman"/>
            <w:b/>
            <w:bCs/>
            <w:color w:val="0000FF"/>
            <w:sz w:val="24"/>
            <w:szCs w:val="24"/>
            <w:u w:val="single"/>
            <w:lang w:eastAsia="et-EE"/>
          </w:rPr>
          <w:t>anna endast teada</w:t>
        </w:r>
      </w:hyperlink>
      <w:r w:rsidRPr="00AE796A">
        <w:rPr>
          <w:rFonts w:ascii="Times New Roman" w:eastAsia="Times New Roman" w:hAnsi="Times New Roman" w:cs="Times New Roman"/>
          <w:sz w:val="24"/>
          <w:szCs w:val="24"/>
          <w:lang w:eastAsia="et-EE"/>
        </w:rPr>
        <w:t xml:space="preserve"> enne 31. oktoobrit.</w:t>
      </w:r>
    </w:p>
    <w:p w:rsidR="00AE796A" w:rsidRPr="00AE796A" w:rsidRDefault="00AE796A" w:rsidP="00AE796A">
      <w:pPr>
        <w:spacing w:after="0" w:line="240" w:lineRule="auto"/>
        <w:ind w:left="357"/>
        <w:jc w:val="both"/>
        <w:rPr>
          <w:rFonts w:ascii="Times New Roman" w:eastAsia="Times New Roman" w:hAnsi="Times New Roman" w:cs="Times New Roman"/>
          <w:sz w:val="24"/>
          <w:szCs w:val="24"/>
          <w:lang w:eastAsia="et-EE"/>
        </w:rPr>
      </w:pPr>
    </w:p>
    <w:p w:rsidR="00AE796A" w:rsidRPr="00AE796A" w:rsidRDefault="00AE796A" w:rsidP="00AE796A">
      <w:pPr>
        <w:numPr>
          <w:ilvl w:val="0"/>
          <w:numId w:val="43"/>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 xml:space="preserve">Põllumajanduse ja maapiirkondade digitaliseerimine. </w:t>
      </w:r>
      <w:r w:rsidRPr="00AE796A">
        <w:rPr>
          <w:rFonts w:ascii="Times New Roman" w:eastAsia="Times New Roman" w:hAnsi="Times New Roman" w:cs="Times New Roman"/>
          <w:sz w:val="24"/>
          <w:szCs w:val="24"/>
          <w:lang w:eastAsia="et-EE"/>
        </w:rPr>
        <w:t xml:space="preserve">Detsembrikuus Antwerpenis, Belgias toimuval EIP-AGRI seminaril "Põllumajanduse ja maapiirkondade digitaliseerimise mitmetasandilised strateegiad" arutatakse põllumajanduse ja maapiirkondade digitaliseerimise strateegilist planeerimist kõikidel tasanditel - Euroopa, riiklikul, piirkondlikul ja kohalikul tasandil. Üritusel tutvustatakse digitaalseid saavutusi ja inspireerivaid näiteid. Jälgige seminari käiku ja tulemusi </w:t>
      </w:r>
      <w:hyperlink r:id="rId16" w:tgtFrame="_blank" w:history="1">
        <w:r w:rsidRPr="00AE796A">
          <w:rPr>
            <w:rFonts w:ascii="Times New Roman" w:eastAsia="Times New Roman" w:hAnsi="Times New Roman" w:cs="Times New Roman"/>
            <w:b/>
            <w:bCs/>
            <w:color w:val="0000FF"/>
            <w:sz w:val="24"/>
            <w:szCs w:val="24"/>
            <w:u w:val="single"/>
            <w:lang w:eastAsia="et-EE"/>
          </w:rPr>
          <w:t>SIIN</w:t>
        </w:r>
      </w:hyperlink>
      <w:r w:rsidRPr="00AE796A">
        <w:rPr>
          <w:rFonts w:ascii="Times New Roman" w:eastAsia="Times New Roman" w:hAnsi="Times New Roman" w:cs="Times New Roman"/>
          <w:sz w:val="24"/>
          <w:szCs w:val="24"/>
          <w:lang w:eastAsia="et-EE"/>
        </w:rPr>
        <w:t>  </w:t>
      </w:r>
    </w:p>
    <w:p w:rsidR="00AE796A" w:rsidRPr="00AE796A" w:rsidRDefault="00AE796A" w:rsidP="00AE796A">
      <w:pPr>
        <w:spacing w:before="100" w:beforeAutospacing="1" w:after="100" w:afterAutospacing="1" w:line="240" w:lineRule="auto"/>
        <w:jc w:val="center"/>
        <w:rPr>
          <w:rFonts w:ascii="Times New Roman" w:eastAsia="Times New Roman" w:hAnsi="Times New Roman" w:cs="Times New Roman"/>
          <w:sz w:val="24"/>
          <w:szCs w:val="24"/>
          <w:lang w:eastAsia="et-EE"/>
        </w:rPr>
      </w:pPr>
      <w:r w:rsidRPr="00AE796A">
        <w:rPr>
          <w:rFonts w:ascii="Times New Roman" w:eastAsia="Times New Roman" w:hAnsi="Times New Roman" w:cs="Times New Roman"/>
          <w:noProof/>
          <w:sz w:val="24"/>
          <w:szCs w:val="24"/>
          <w:lang w:eastAsia="et-EE"/>
        </w:rPr>
        <w:drawing>
          <wp:inline distT="0" distB="0" distL="0" distR="0" wp14:anchorId="27D592E6" wp14:editId="35E95E8C">
            <wp:extent cx="4763135" cy="574040"/>
            <wp:effectExtent l="0" t="0" r="0" b="0"/>
            <wp:docPr id="19" name="Picture 19" descr="https://gallery.mailchimp.com/c40406f3cb81288b4051d5632/images/5f8ab1f0-0a01-49d0-af68-4cc1d41f84c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allery.mailchimp.com/c40406f3cb81288b4051d5632/images/5f8ab1f0-0a01-49d0-af68-4cc1d41f84c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3135" cy="574040"/>
                    </a:xfrm>
                    <a:prstGeom prst="rect">
                      <a:avLst/>
                    </a:prstGeom>
                    <a:noFill/>
                    <a:ln>
                      <a:noFill/>
                    </a:ln>
                  </pic:spPr>
                </pic:pic>
              </a:graphicData>
            </a:graphic>
          </wp:inline>
        </w:drawing>
      </w:r>
      <w:r w:rsidRPr="00AE796A">
        <w:rPr>
          <w:rFonts w:ascii="Times New Roman" w:eastAsia="Times New Roman" w:hAnsi="Times New Roman" w:cs="Times New Roman"/>
          <w:sz w:val="24"/>
          <w:szCs w:val="24"/>
          <w:lang w:eastAsia="et-EE"/>
        </w:rPr>
        <w:t xml:space="preserve">  </w:t>
      </w:r>
    </w:p>
    <w:p w:rsidR="00AE796A" w:rsidRPr="00AE796A" w:rsidRDefault="00AE796A" w:rsidP="00AE79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t-EE"/>
        </w:rPr>
      </w:pPr>
      <w:r w:rsidRPr="00AE796A">
        <w:rPr>
          <w:rFonts w:ascii="Times New Roman" w:eastAsia="Times New Roman" w:hAnsi="Times New Roman" w:cs="Times New Roman"/>
          <w:b/>
          <w:bCs/>
          <w:color w:val="808080"/>
          <w:sz w:val="36"/>
          <w:szCs w:val="36"/>
          <w:lang w:eastAsia="et-EE"/>
        </w:rPr>
        <w:t xml:space="preserve">EIP-AGRI ja Euroopa lairibaühenduse võrgustik (BCO Network) tegelevad </w:t>
      </w:r>
      <w:hyperlink r:id="rId18" w:tgtFrame="_blank" w:history="1">
        <w:r w:rsidRPr="00AE796A">
          <w:rPr>
            <w:rFonts w:ascii="Times New Roman" w:eastAsia="Times New Roman" w:hAnsi="Times New Roman" w:cs="Times New Roman"/>
            <w:b/>
            <w:bCs/>
            <w:color w:val="0000FF"/>
            <w:sz w:val="36"/>
            <w:szCs w:val="36"/>
            <w:u w:val="single"/>
            <w:lang w:eastAsia="et-EE"/>
          </w:rPr>
          <w:t>kiire lairibaühenduse teemaga</w:t>
        </w:r>
      </w:hyperlink>
    </w:p>
    <w:p w:rsidR="00AE796A" w:rsidRPr="00AE796A" w:rsidRDefault="00AE796A" w:rsidP="00AE796A">
      <w:pPr>
        <w:spacing w:before="100" w:beforeAutospacing="1" w:after="100" w:afterAutospacing="1" w:line="240" w:lineRule="auto"/>
        <w:jc w:val="center"/>
        <w:rPr>
          <w:rFonts w:ascii="Times New Roman" w:eastAsia="Times New Roman" w:hAnsi="Times New Roman" w:cs="Times New Roman"/>
          <w:sz w:val="24"/>
          <w:szCs w:val="24"/>
          <w:lang w:eastAsia="et-EE"/>
        </w:rPr>
      </w:pPr>
      <w:r w:rsidRPr="00AE796A">
        <w:rPr>
          <w:rFonts w:ascii="Times New Roman" w:eastAsia="Times New Roman" w:hAnsi="Times New Roman" w:cs="Times New Roman"/>
          <w:noProof/>
          <w:sz w:val="24"/>
          <w:szCs w:val="24"/>
          <w:lang w:eastAsia="et-EE"/>
        </w:rPr>
        <w:drawing>
          <wp:inline distT="0" distB="0" distL="0" distR="0" wp14:anchorId="47714A29" wp14:editId="592B0A7D">
            <wp:extent cx="4763135" cy="893445"/>
            <wp:effectExtent l="0" t="0" r="0" b="1905"/>
            <wp:docPr id="20" name="Picture 20" descr="https://maainfo.ee/public/files/b4befaf3-6472-49bd-81d9-59695314ce0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aainfo.ee/public/files/b4befaf3-6472-49bd-81d9-59695314ce0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3135" cy="893445"/>
                    </a:xfrm>
                    <a:prstGeom prst="rect">
                      <a:avLst/>
                    </a:prstGeom>
                    <a:noFill/>
                    <a:ln>
                      <a:noFill/>
                    </a:ln>
                  </pic:spPr>
                </pic:pic>
              </a:graphicData>
            </a:graphic>
          </wp:inline>
        </w:drawing>
      </w:r>
    </w:p>
    <w:p w:rsidR="00AE796A" w:rsidRPr="00AE796A" w:rsidRDefault="00AE796A" w:rsidP="00AE796A">
      <w:pPr>
        <w:numPr>
          <w:ilvl w:val="0"/>
          <w:numId w:val="44"/>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ROSEWOOD - metsanduse- ja puidutööstuste võrgustik.</w:t>
      </w:r>
      <w:r w:rsidRPr="00AE796A">
        <w:rPr>
          <w:rFonts w:ascii="Times New Roman" w:eastAsia="Times New Roman" w:hAnsi="Times New Roman" w:cs="Times New Roman"/>
          <w:sz w:val="24"/>
          <w:szCs w:val="24"/>
          <w:lang w:eastAsia="et-EE"/>
        </w:rPr>
        <w:t xml:space="preserve"> Horizon2020 projekt „ROSEWOOD“ plaanib avada täies ulatuses Euroopa metsade potentsiaali, hõlbustades piirkondade vahelist teadmiste, parimate tavade ja puidu kasutamise innovaatiliste näidete kohta käiva info edasiandmist. Eesmärgiks on tuua paremini kokku puidu väärtusahela erinevaid osapooli ja olemasolevaid algatusi Euroopa tasandil. Saate projektiga liituda, et osaleda erinevates tegevustes. Leia rohkem </w:t>
      </w:r>
      <w:hyperlink r:id="rId20" w:tgtFrame="_blank" w:history="1">
        <w:r w:rsidRPr="00AE796A">
          <w:rPr>
            <w:rFonts w:ascii="Times New Roman" w:eastAsia="Times New Roman" w:hAnsi="Times New Roman" w:cs="Times New Roman"/>
            <w:b/>
            <w:bCs/>
            <w:color w:val="0000FF"/>
            <w:sz w:val="24"/>
            <w:szCs w:val="24"/>
            <w:u w:val="single"/>
            <w:lang w:eastAsia="et-EE"/>
          </w:rPr>
          <w:t>SIIT</w:t>
        </w:r>
      </w:hyperlink>
      <w:r w:rsidRPr="00AE796A">
        <w:rPr>
          <w:rFonts w:ascii="Times New Roman" w:eastAsia="Times New Roman" w:hAnsi="Times New Roman" w:cs="Times New Roman"/>
          <w:sz w:val="24"/>
          <w:szCs w:val="24"/>
          <w:lang w:eastAsia="et-EE"/>
        </w:rPr>
        <w:t xml:space="preserve"> </w:t>
      </w:r>
    </w:p>
    <w:p w:rsidR="00AE796A" w:rsidRPr="00AE796A" w:rsidRDefault="00AE796A" w:rsidP="00AE796A">
      <w:pPr>
        <w:numPr>
          <w:ilvl w:val="0"/>
          <w:numId w:val="45"/>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Mahepõllumajanduse positiivne mõju kliimale.</w:t>
      </w:r>
      <w:r w:rsidRPr="00AE796A">
        <w:rPr>
          <w:rFonts w:ascii="Times New Roman" w:eastAsia="Times New Roman" w:hAnsi="Times New Roman" w:cs="Times New Roman"/>
          <w:sz w:val="24"/>
          <w:szCs w:val="24"/>
          <w:lang w:eastAsia="et-EE"/>
        </w:rPr>
        <w:t xml:space="preserve"> LIFE-kaasfinantseeritav projekt „SOLMACC“, mis keskendub kliimasõbralike põllumajandustavadele, on lõpule jõudmas. Projekti meeskond avaldas </w:t>
      </w:r>
      <w:hyperlink r:id="rId21" w:tgtFrame="_blank" w:history="1">
        <w:r w:rsidRPr="00AE796A">
          <w:rPr>
            <w:rFonts w:ascii="Times New Roman" w:eastAsia="Times New Roman" w:hAnsi="Times New Roman" w:cs="Times New Roman"/>
            <w:b/>
            <w:bCs/>
            <w:color w:val="0000FF"/>
            <w:sz w:val="24"/>
            <w:szCs w:val="24"/>
            <w:u w:val="single"/>
            <w:lang w:eastAsia="et-EE"/>
          </w:rPr>
          <w:t>projekti tulemusi tutvustava infolehe</w:t>
        </w:r>
      </w:hyperlink>
      <w:r w:rsidRPr="00AE796A">
        <w:rPr>
          <w:rFonts w:ascii="Times New Roman" w:eastAsia="Times New Roman" w:hAnsi="Times New Roman" w:cs="Times New Roman"/>
          <w:sz w:val="24"/>
          <w:szCs w:val="24"/>
          <w:lang w:eastAsia="et-EE"/>
        </w:rPr>
        <w:t>, milles on välja toodud mahepõllumajanduse kasutegurid kliimale, nagu näiteks bioloogilise mitmekesisuse suurendamine ja mulla viljakus. "Tunnustatud mahetootjad saavad oma tooteid müüa kõrgemate hindadega [...], mis toob kaasa suurema majandusliku vastupanuvõime ja seega suurendab see omakorda  kohanemisvõimet" - SOLMACC.</w:t>
      </w:r>
    </w:p>
    <w:p w:rsidR="00AE796A" w:rsidRPr="00AE796A" w:rsidRDefault="00AE796A" w:rsidP="00AE796A">
      <w:pPr>
        <w:numPr>
          <w:ilvl w:val="0"/>
          <w:numId w:val="46"/>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"Miks valida lühike tarneahel?"</w:t>
      </w:r>
      <w:r w:rsidRPr="00AE796A">
        <w:rPr>
          <w:rFonts w:ascii="Times New Roman" w:eastAsia="Times New Roman" w:hAnsi="Times New Roman" w:cs="Times New Roman"/>
          <w:sz w:val="24"/>
          <w:szCs w:val="24"/>
          <w:lang w:eastAsia="et-EE"/>
        </w:rPr>
        <w:t xml:space="preserve"> Horizon2020 temaatiline võrgustik „SKIN“ korraldas hiljuti oma esimese innovatsioonialase seminari "Värske toode". Osalejad külastasid Belgias ja Hollandis kuut edukat ettevõtet, küsides nende käest "Miks tuleks valida lühike tarneahel?" Vastused olid järgmised: "Meie eesmärgid on palju kõrgemad“, "[Olen] tootja, kes toetab oma tegevusega teisi põllumajandustootjaid", "Me võime oma lugu paremini jagada." Vaadake videointervjuusid ettevõtjatega </w:t>
      </w:r>
      <w:hyperlink r:id="rId22" w:tgtFrame="_blank" w:history="1">
        <w:r w:rsidRPr="00AE796A">
          <w:rPr>
            <w:rFonts w:ascii="Times New Roman" w:eastAsia="Times New Roman" w:hAnsi="Times New Roman" w:cs="Times New Roman"/>
            <w:b/>
            <w:bCs/>
            <w:color w:val="0000FF"/>
            <w:sz w:val="24"/>
            <w:szCs w:val="24"/>
            <w:u w:val="single"/>
            <w:lang w:eastAsia="et-EE"/>
          </w:rPr>
          <w:t>SIIN</w:t>
        </w:r>
      </w:hyperlink>
    </w:p>
    <w:p w:rsidR="00AE796A" w:rsidRPr="00AE796A" w:rsidRDefault="00AE796A" w:rsidP="00AE796A">
      <w:pPr>
        <w:numPr>
          <w:ilvl w:val="0"/>
          <w:numId w:val="47"/>
        </w:numPr>
        <w:spacing w:after="0" w:line="240" w:lineRule="auto"/>
        <w:ind w:left="714" w:hanging="357"/>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Mahepõllumajanduse innovatsioonipäevad.</w:t>
      </w:r>
      <w:r w:rsidRPr="00AE796A">
        <w:rPr>
          <w:rFonts w:ascii="Times New Roman" w:eastAsia="Times New Roman" w:hAnsi="Times New Roman" w:cs="Times New Roman"/>
          <w:sz w:val="24"/>
          <w:szCs w:val="24"/>
          <w:lang w:eastAsia="et-EE"/>
        </w:rPr>
        <w:t xml:space="preserve"> TP Organics korraldab 27.-29. novembril 2018 Brüsselis Belgias innovatsioonipäevad, kus tutvustatakse innovatsioonikonkursi võitjaid. Lisateave on leitav </w:t>
      </w:r>
      <w:hyperlink r:id="rId23" w:tgtFrame="_blank" w:history="1">
        <w:r w:rsidRPr="00AE796A">
          <w:rPr>
            <w:rFonts w:ascii="Times New Roman" w:eastAsia="Times New Roman" w:hAnsi="Times New Roman" w:cs="Times New Roman"/>
            <w:b/>
            <w:bCs/>
            <w:color w:val="0000FF"/>
            <w:sz w:val="24"/>
            <w:szCs w:val="24"/>
            <w:u w:val="single"/>
            <w:lang w:eastAsia="et-EE"/>
          </w:rPr>
          <w:t>SIIT</w:t>
        </w:r>
      </w:hyperlink>
      <w:r w:rsidRPr="00AE796A">
        <w:rPr>
          <w:rFonts w:ascii="Times New Roman" w:eastAsia="Times New Roman" w:hAnsi="Times New Roman" w:cs="Times New Roman"/>
          <w:sz w:val="24"/>
          <w:szCs w:val="24"/>
          <w:lang w:eastAsia="et-EE"/>
        </w:rPr>
        <w:t xml:space="preserve"> ning üritusele saab registreeruda </w:t>
      </w:r>
      <w:hyperlink r:id="rId24" w:tgtFrame="_blank" w:history="1">
        <w:r w:rsidRPr="00AE796A">
          <w:rPr>
            <w:rFonts w:ascii="Times New Roman" w:eastAsia="Times New Roman" w:hAnsi="Times New Roman" w:cs="Times New Roman"/>
            <w:b/>
            <w:bCs/>
            <w:color w:val="0000FF"/>
            <w:sz w:val="24"/>
            <w:szCs w:val="24"/>
            <w:u w:val="single"/>
            <w:lang w:eastAsia="et-EE"/>
          </w:rPr>
          <w:t>SIIN</w:t>
        </w:r>
      </w:hyperlink>
    </w:p>
    <w:p w:rsidR="00AE796A" w:rsidRPr="00AE796A" w:rsidRDefault="00AE796A" w:rsidP="00AE796A">
      <w:pPr>
        <w:spacing w:after="0" w:line="240" w:lineRule="auto"/>
        <w:ind w:left="357"/>
        <w:jc w:val="both"/>
        <w:rPr>
          <w:rFonts w:ascii="Times New Roman" w:eastAsia="Times New Roman" w:hAnsi="Times New Roman" w:cs="Times New Roman"/>
          <w:sz w:val="24"/>
          <w:szCs w:val="24"/>
          <w:lang w:eastAsia="et-EE"/>
        </w:rPr>
      </w:pPr>
    </w:p>
    <w:p w:rsidR="00AE796A" w:rsidRPr="00AE796A" w:rsidRDefault="00AE796A" w:rsidP="00AE796A">
      <w:pPr>
        <w:numPr>
          <w:ilvl w:val="0"/>
          <w:numId w:val="47"/>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Kas teadsite, et igaühel on võimalus registreerida end EIP-AGRI veebilehe kasutajaks?</w:t>
      </w:r>
      <w:r w:rsidRPr="00AE796A">
        <w:rPr>
          <w:rFonts w:ascii="Times New Roman" w:eastAsia="Times New Roman" w:hAnsi="Times New Roman" w:cs="Times New Roman"/>
          <w:sz w:val="24"/>
          <w:szCs w:val="24"/>
          <w:lang w:eastAsia="et-EE"/>
        </w:rPr>
        <w:t xml:space="preserve"> Registreeritud kasutajana saate jagada teavet oma projektide kohta, kontakteeruda potentsiaalsete partneritega ning näidata ennast võimalikele partneritele. Registreeru </w:t>
      </w:r>
      <w:hyperlink r:id="rId25" w:tgtFrame="_blank" w:history="1">
        <w:r w:rsidRPr="00AE796A">
          <w:rPr>
            <w:rFonts w:ascii="Times New Roman" w:eastAsia="Times New Roman" w:hAnsi="Times New Roman" w:cs="Times New Roman"/>
            <w:b/>
            <w:bCs/>
            <w:color w:val="0000FF"/>
            <w:sz w:val="24"/>
            <w:szCs w:val="24"/>
            <w:u w:val="single"/>
            <w:lang w:eastAsia="et-EE"/>
          </w:rPr>
          <w:t>SIIN</w:t>
        </w:r>
      </w:hyperlink>
      <w:r w:rsidRPr="00AE796A">
        <w:rPr>
          <w:rFonts w:ascii="Times New Roman" w:eastAsia="Times New Roman" w:hAnsi="Times New Roman" w:cs="Times New Roman"/>
          <w:sz w:val="24"/>
          <w:szCs w:val="24"/>
          <w:lang w:eastAsia="et-EE"/>
        </w:rPr>
        <w:t>  </w:t>
      </w:r>
    </w:p>
    <w:p w:rsidR="00AE796A" w:rsidRPr="00AE796A" w:rsidRDefault="00AE796A" w:rsidP="00AE796A">
      <w:pPr>
        <w:spacing w:before="100" w:beforeAutospacing="1" w:after="100" w:afterAutospacing="1" w:line="240" w:lineRule="auto"/>
        <w:jc w:val="center"/>
        <w:rPr>
          <w:rFonts w:ascii="Times New Roman" w:eastAsia="Times New Roman" w:hAnsi="Times New Roman" w:cs="Times New Roman"/>
          <w:sz w:val="24"/>
          <w:szCs w:val="24"/>
          <w:lang w:eastAsia="et-EE"/>
        </w:rPr>
      </w:pPr>
      <w:r w:rsidRPr="00AE796A">
        <w:rPr>
          <w:rFonts w:ascii="Times New Roman" w:eastAsia="Times New Roman" w:hAnsi="Times New Roman" w:cs="Times New Roman"/>
          <w:noProof/>
          <w:sz w:val="24"/>
          <w:szCs w:val="24"/>
          <w:lang w:eastAsia="et-EE"/>
        </w:rPr>
        <w:lastRenderedPageBreak/>
        <w:drawing>
          <wp:inline distT="0" distB="0" distL="0" distR="0" wp14:anchorId="6036E11B" wp14:editId="67D6D127">
            <wp:extent cx="4763135" cy="893445"/>
            <wp:effectExtent l="0" t="0" r="0" b="1905"/>
            <wp:docPr id="21" name="Picture 21" descr="https://maainfo.ee/public/files/955cb608-bef4-403b-8258-3640981c9af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aainfo.ee/public/files/955cb608-bef4-403b-8258-3640981c9af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3135" cy="893445"/>
                    </a:xfrm>
                    <a:prstGeom prst="rect">
                      <a:avLst/>
                    </a:prstGeom>
                    <a:noFill/>
                    <a:ln>
                      <a:noFill/>
                    </a:ln>
                  </pic:spPr>
                </pic:pic>
              </a:graphicData>
            </a:graphic>
          </wp:inline>
        </w:drawing>
      </w:r>
      <w:r w:rsidRPr="00AE796A">
        <w:rPr>
          <w:rFonts w:ascii="Times New Roman" w:eastAsia="Times New Roman" w:hAnsi="Times New Roman" w:cs="Times New Roman"/>
          <w:sz w:val="24"/>
          <w:szCs w:val="24"/>
          <w:lang w:eastAsia="et-EE"/>
        </w:rPr>
        <w:t>  </w:t>
      </w:r>
    </w:p>
    <w:p w:rsidR="00AE796A" w:rsidRPr="00AE796A" w:rsidRDefault="00AE796A" w:rsidP="00AE796A">
      <w:pPr>
        <w:numPr>
          <w:ilvl w:val="0"/>
          <w:numId w:val="48"/>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 xml:space="preserve">Loomakasvatussüsteemides kasvuhoonegaaside heitkoguste vähendamine. </w:t>
      </w:r>
      <w:r w:rsidRPr="00AE796A">
        <w:rPr>
          <w:rFonts w:ascii="Times New Roman" w:eastAsia="Times New Roman" w:hAnsi="Times New Roman" w:cs="Times New Roman"/>
          <w:sz w:val="24"/>
          <w:szCs w:val="24"/>
          <w:lang w:eastAsia="et-EE"/>
        </w:rPr>
        <w:t xml:space="preserve">ERA-NET Cofund SusAn, FACCE ERA-GAS ja ICT-AGRI2 on kulutanud koostöös välja uue konkursi "Uued tehnoloogiad, lahendused ja süsteemid kasvuhoonegaaside heitkoguste vähendamiseks loomakasvatussüsteemides". Konkurss on suunatud rakendusuuringutele. Kandideerima oodatakse projekte, mis avaldavad mõju kasvuhoonegaaside heitkoguste leevendamisele. Kandideerida saab 3. detsembrini 2018. Loe sellest lähemalt </w:t>
      </w:r>
      <w:hyperlink r:id="rId27" w:tgtFrame="_blank" w:history="1">
        <w:r w:rsidRPr="00AE796A">
          <w:rPr>
            <w:rFonts w:ascii="Times New Roman" w:eastAsia="Times New Roman" w:hAnsi="Times New Roman" w:cs="Times New Roman"/>
            <w:b/>
            <w:bCs/>
            <w:color w:val="0000FF"/>
            <w:sz w:val="24"/>
            <w:szCs w:val="24"/>
            <w:u w:val="single"/>
            <w:lang w:eastAsia="et-EE"/>
          </w:rPr>
          <w:t>SIIT</w:t>
        </w:r>
      </w:hyperlink>
    </w:p>
    <w:p w:rsidR="00AE796A" w:rsidRPr="00AE796A" w:rsidRDefault="00AE796A" w:rsidP="00AE796A">
      <w:pPr>
        <w:numPr>
          <w:ilvl w:val="0"/>
          <w:numId w:val="49"/>
        </w:numPr>
        <w:spacing w:before="100" w:beforeAutospacing="1" w:after="100" w:afterAutospacing="1" w:line="240" w:lineRule="auto"/>
        <w:jc w:val="both"/>
        <w:rPr>
          <w:rFonts w:ascii="Times New Roman" w:eastAsia="Times New Roman" w:hAnsi="Times New Roman" w:cs="Times New Roman"/>
          <w:sz w:val="24"/>
          <w:szCs w:val="24"/>
          <w:lang w:eastAsia="et-EE"/>
        </w:rPr>
      </w:pPr>
      <w:r w:rsidRPr="00AE796A">
        <w:rPr>
          <w:rFonts w:ascii="Times New Roman" w:eastAsia="Times New Roman" w:hAnsi="Times New Roman" w:cs="Times New Roman"/>
          <w:b/>
          <w:bCs/>
          <w:sz w:val="24"/>
          <w:szCs w:val="24"/>
          <w:lang w:eastAsia="et-EE"/>
        </w:rPr>
        <w:t>Bioloogiline mitmekesisus ja selle mõju loomade, inimeste ja taimede tervisele.</w:t>
      </w:r>
      <w:r w:rsidRPr="00AE796A">
        <w:rPr>
          <w:rFonts w:ascii="Times New Roman" w:eastAsia="Times New Roman" w:hAnsi="Times New Roman" w:cs="Times New Roman"/>
          <w:sz w:val="24"/>
          <w:szCs w:val="24"/>
          <w:lang w:eastAsia="et-EE"/>
        </w:rPr>
        <w:t xml:space="preserve"> BiodivERsA avas uue taotlusvooru. Taotlusvooru raames toetatakse rahvusvahelisi teadusprojekte, mis keskenduvad bioloogilisele mitmekesisusele ja selle mõju loomade, inimeste ja taimede tervisele. Kandideerimise tähtaeg on 16. november. Loe sellest lähemalt </w:t>
      </w:r>
      <w:hyperlink r:id="rId28" w:tgtFrame="_blank" w:history="1">
        <w:r w:rsidRPr="00AE796A">
          <w:rPr>
            <w:rFonts w:ascii="Times New Roman" w:eastAsia="Times New Roman" w:hAnsi="Times New Roman" w:cs="Times New Roman"/>
            <w:b/>
            <w:bCs/>
            <w:color w:val="0000FF"/>
            <w:sz w:val="24"/>
            <w:szCs w:val="24"/>
            <w:u w:val="single"/>
            <w:lang w:eastAsia="et-EE"/>
          </w:rPr>
          <w:t>SIIT</w:t>
        </w:r>
      </w:hyperlink>
      <w:r w:rsidRPr="00AE796A">
        <w:rPr>
          <w:rFonts w:ascii="Times New Roman" w:eastAsia="Times New Roman" w:hAnsi="Times New Roman" w:cs="Times New Roman"/>
          <w:sz w:val="24"/>
          <w:szCs w:val="24"/>
          <w:lang w:eastAsia="et-EE"/>
        </w:rPr>
        <w:t> </w:t>
      </w:r>
    </w:p>
    <w:p w:rsidR="00AE796A" w:rsidRPr="00AE796A" w:rsidRDefault="00AE796A" w:rsidP="00AE796A">
      <w:pPr>
        <w:spacing w:before="100" w:beforeAutospacing="1" w:after="100" w:afterAutospacing="1" w:line="240" w:lineRule="auto"/>
        <w:jc w:val="center"/>
        <w:outlineLvl w:val="1"/>
        <w:rPr>
          <w:rFonts w:ascii="Times New Roman" w:eastAsia="Times New Roman" w:hAnsi="Times New Roman" w:cs="Times New Roman"/>
          <w:b/>
          <w:bCs/>
          <w:sz w:val="36"/>
          <w:szCs w:val="36"/>
          <w:lang w:eastAsia="et-EE"/>
        </w:rPr>
      </w:pPr>
      <w:r w:rsidRPr="00AE796A">
        <w:rPr>
          <w:rFonts w:ascii="Times New Roman" w:eastAsia="Times New Roman" w:hAnsi="Times New Roman" w:cs="Times New Roman"/>
          <w:b/>
          <w:bCs/>
          <w:noProof/>
          <w:sz w:val="36"/>
          <w:szCs w:val="36"/>
          <w:lang w:eastAsia="et-EE"/>
        </w:rPr>
        <w:drawing>
          <wp:inline distT="0" distB="0" distL="0" distR="0" wp14:anchorId="3466BD53" wp14:editId="62156942">
            <wp:extent cx="4763135" cy="574040"/>
            <wp:effectExtent l="0" t="0" r="0" b="0"/>
            <wp:docPr id="22" name="Picture 22" descr="https://gallery.mailchimp.com/c40406f3cb81288b4051d5632/images/6a595d7c-0b3c-472d-b1d9-29c900085f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gallery.mailchimp.com/c40406f3cb81288b4051d5632/images/6a595d7c-0b3c-472d-b1d9-29c900085fcd.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63135" cy="574040"/>
                    </a:xfrm>
                    <a:prstGeom prst="rect">
                      <a:avLst/>
                    </a:prstGeom>
                    <a:noFill/>
                    <a:ln>
                      <a:noFill/>
                    </a:ln>
                  </pic:spPr>
                </pic:pic>
              </a:graphicData>
            </a:graphic>
          </wp:inline>
        </w:drawing>
      </w:r>
    </w:p>
    <w:p w:rsidR="00AE796A" w:rsidRPr="00AE796A" w:rsidRDefault="00AE796A" w:rsidP="00AE796A">
      <w:pPr>
        <w:spacing w:before="100" w:beforeAutospacing="1" w:after="100" w:afterAutospacing="1" w:line="240" w:lineRule="auto"/>
        <w:jc w:val="center"/>
        <w:outlineLvl w:val="2"/>
        <w:rPr>
          <w:rFonts w:ascii="Times New Roman" w:eastAsia="Times New Roman" w:hAnsi="Times New Roman" w:cs="Times New Roman"/>
          <w:b/>
          <w:bCs/>
          <w:sz w:val="36"/>
          <w:szCs w:val="36"/>
          <w:lang w:eastAsia="et-EE"/>
        </w:rPr>
      </w:pPr>
      <w:r w:rsidRPr="00AE796A">
        <w:rPr>
          <w:rFonts w:ascii="Times New Roman" w:eastAsia="Times New Roman" w:hAnsi="Times New Roman" w:cs="Times New Roman"/>
          <w:b/>
          <w:bCs/>
          <w:color w:val="008080"/>
          <w:sz w:val="36"/>
          <w:szCs w:val="36"/>
          <w:lang w:eastAsia="et-EE"/>
        </w:rPr>
        <w:t xml:space="preserve">Mullavõrgustik 29. august 2018. </w:t>
      </w:r>
    </w:p>
    <w:p w:rsidR="00AE796A" w:rsidRPr="00AE796A" w:rsidRDefault="00AE796A" w:rsidP="00AE796A">
      <w:pPr>
        <w:spacing w:before="100" w:beforeAutospacing="1" w:after="100" w:afterAutospacing="1" w:line="240" w:lineRule="auto"/>
        <w:jc w:val="center"/>
        <w:outlineLvl w:val="2"/>
        <w:rPr>
          <w:rFonts w:ascii="Times New Roman" w:eastAsia="Times New Roman" w:hAnsi="Times New Roman" w:cs="Times New Roman"/>
          <w:b/>
          <w:bCs/>
          <w:sz w:val="36"/>
          <w:szCs w:val="36"/>
          <w:lang w:eastAsia="et-EE"/>
        </w:rPr>
      </w:pPr>
      <w:r w:rsidRPr="00AE796A">
        <w:rPr>
          <w:rFonts w:ascii="Times New Roman" w:eastAsia="Times New Roman" w:hAnsi="Times New Roman" w:cs="Times New Roman"/>
          <w:b/>
          <w:bCs/>
          <w:color w:val="008080"/>
          <w:sz w:val="36"/>
          <w:szCs w:val="36"/>
          <w:lang w:eastAsia="et-EE"/>
        </w:rPr>
        <w:t xml:space="preserve">Šotimaa maaelu innovatsiooni võrgustik on uus organisatsioon, mis tegutseb alles kuuendat kuud. Võrgustiku juhtkond arutab Dundee piirkonna strateegia koostamise üle. Saa teada kui kaugel nad oma tegevustega hetkel on. </w:t>
      </w:r>
      <w:hyperlink r:id="rId30" w:tgtFrame="_blank" w:history="1">
        <w:r w:rsidRPr="00AE796A">
          <w:rPr>
            <w:rFonts w:ascii="Times New Roman" w:eastAsia="Times New Roman" w:hAnsi="Times New Roman" w:cs="Times New Roman"/>
            <w:b/>
            <w:bCs/>
            <w:color w:val="0000FF"/>
            <w:sz w:val="36"/>
            <w:szCs w:val="36"/>
            <w:u w:val="single"/>
            <w:lang w:eastAsia="et-EE"/>
          </w:rPr>
          <w:t>https://www.innovativefarmers.org/welcometoriss/riss-group-news/</w:t>
        </w:r>
      </w:hyperlink>
      <w:r w:rsidRPr="00AE796A">
        <w:rPr>
          <w:rFonts w:ascii="Times New Roman" w:eastAsia="Times New Roman" w:hAnsi="Times New Roman" w:cs="Times New Roman"/>
          <w:b/>
          <w:bCs/>
          <w:color w:val="008080"/>
          <w:sz w:val="36"/>
          <w:szCs w:val="36"/>
          <w:lang w:eastAsia="et-EE"/>
        </w:rPr>
        <w:t xml:space="preserve"> …</w:t>
      </w:r>
      <w:r w:rsidRPr="00AE796A">
        <w:rPr>
          <w:rFonts w:ascii="Times New Roman" w:eastAsia="Times New Roman" w:hAnsi="Times New Roman" w:cs="Times New Roman"/>
          <w:b/>
          <w:bCs/>
          <w:sz w:val="36"/>
          <w:szCs w:val="36"/>
          <w:lang w:eastAsia="et-EE"/>
        </w:rPr>
        <w:t> </w:t>
      </w:r>
    </w:p>
    <w:p w:rsidR="00AE796A" w:rsidRPr="00AE796A" w:rsidRDefault="00AE796A" w:rsidP="00AE796A">
      <w:pPr>
        <w:spacing w:before="100" w:beforeAutospacing="1" w:after="100" w:afterAutospacing="1" w:line="240" w:lineRule="auto"/>
        <w:jc w:val="center"/>
        <w:rPr>
          <w:rFonts w:ascii="Times New Roman" w:eastAsia="Times New Roman" w:hAnsi="Times New Roman" w:cs="Times New Roman"/>
          <w:sz w:val="24"/>
          <w:szCs w:val="24"/>
          <w:lang w:eastAsia="et-EE"/>
        </w:rPr>
      </w:pPr>
      <w:r w:rsidRPr="00AE796A">
        <w:rPr>
          <w:rFonts w:ascii="Times New Roman" w:eastAsia="Times New Roman" w:hAnsi="Times New Roman" w:cs="Times New Roman"/>
          <w:noProof/>
          <w:color w:val="0000FF"/>
          <w:sz w:val="24"/>
          <w:szCs w:val="24"/>
          <w:lang w:eastAsia="et-EE"/>
        </w:rPr>
        <w:drawing>
          <wp:inline distT="0" distB="0" distL="0" distR="0" wp14:anchorId="6479DDEF" wp14:editId="6A5FA425">
            <wp:extent cx="1148080" cy="403860"/>
            <wp:effectExtent l="0" t="0" r="0" b="0"/>
            <wp:docPr id="23" name="Picture 23" descr="https://maainfo.ee/public/files/01f98a39-dac8-4af5-b35b-a1d7370c17a7.png">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aainfo.ee/public/files/01f98a39-dac8-4af5-b35b-a1d7370c17a7.png">
                      <a:hlinkClick r:id="rId31" tgtFrame="&quot;_blank&quot;"/>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r w:rsidRPr="00AE796A">
        <w:rPr>
          <w:rFonts w:ascii="Times New Roman" w:eastAsia="Times New Roman" w:hAnsi="Times New Roman" w:cs="Times New Roman"/>
          <w:noProof/>
          <w:color w:val="0000FF"/>
          <w:sz w:val="24"/>
          <w:szCs w:val="24"/>
          <w:lang w:eastAsia="et-EE"/>
        </w:rPr>
        <w:drawing>
          <wp:inline distT="0" distB="0" distL="0" distR="0" wp14:anchorId="32441049" wp14:editId="515D3AFB">
            <wp:extent cx="1148080" cy="403860"/>
            <wp:effectExtent l="0" t="0" r="0" b="0"/>
            <wp:docPr id="24" name="Picture 24" descr="https://maainfo.ee/public/files/29e992d3-c06d-4b9f-a4ec-e22fa43488a5.png">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maainfo.ee/public/files/29e992d3-c06d-4b9f-a4ec-e22fa43488a5.png">
                      <a:hlinkClick r:id="rId33" tgtFrame="&quot;_blank&quot;"/>
                    </pic:cNvP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r w:rsidRPr="00AE796A">
        <w:rPr>
          <w:rFonts w:ascii="Times New Roman" w:eastAsia="Times New Roman" w:hAnsi="Times New Roman" w:cs="Times New Roman"/>
          <w:noProof/>
          <w:color w:val="0000FF"/>
          <w:sz w:val="24"/>
          <w:szCs w:val="24"/>
          <w:lang w:eastAsia="et-EE"/>
        </w:rPr>
        <w:drawing>
          <wp:inline distT="0" distB="0" distL="0" distR="0" wp14:anchorId="7831A106" wp14:editId="16517FF2">
            <wp:extent cx="1148080" cy="403860"/>
            <wp:effectExtent l="0" t="0" r="0" b="0"/>
            <wp:docPr id="25" name="Picture 25" descr="https://maainfo.ee/public/files/a0d6fe27-6665-4ada-8fa9-b5552739f372.png">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aainfo.ee/public/files/a0d6fe27-6665-4ada-8fa9-b5552739f372.png">
                      <a:hlinkClick r:id="rId35" tgtFrame="&quot;_blank&quot;"/>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r w:rsidRPr="00AE796A">
        <w:rPr>
          <w:rFonts w:ascii="Times New Roman" w:eastAsia="Times New Roman" w:hAnsi="Times New Roman" w:cs="Times New Roman"/>
          <w:noProof/>
          <w:color w:val="0000FF"/>
          <w:sz w:val="24"/>
          <w:szCs w:val="24"/>
          <w:lang w:eastAsia="et-EE"/>
        </w:rPr>
        <w:drawing>
          <wp:inline distT="0" distB="0" distL="0" distR="0" wp14:anchorId="22FB6196" wp14:editId="0E6289AC">
            <wp:extent cx="1148080" cy="403860"/>
            <wp:effectExtent l="0" t="0" r="0" b="0"/>
            <wp:docPr id="26" name="Picture 26" descr="https://maainfo.ee/public/files/d63a2035-a355-4f98-95fe-852c911e23dc.png">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maainfo.ee/public/files/d63a2035-a355-4f98-95fe-852c911e23dc.png">
                      <a:hlinkClick r:id="rId37" tgtFrame="&quot;_blank&quot;"/>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148080" cy="403860"/>
                    </a:xfrm>
                    <a:prstGeom prst="rect">
                      <a:avLst/>
                    </a:prstGeom>
                    <a:noFill/>
                    <a:ln>
                      <a:noFill/>
                    </a:ln>
                  </pic:spPr>
                </pic:pic>
              </a:graphicData>
            </a:graphic>
          </wp:inline>
        </w:drawing>
      </w:r>
    </w:p>
    <w:p w:rsidR="00AE796A" w:rsidRPr="00AE796A" w:rsidRDefault="00AE796A" w:rsidP="00AE796A">
      <w:pPr>
        <w:spacing w:before="100" w:beforeAutospacing="1" w:after="100" w:afterAutospacing="1" w:line="240" w:lineRule="auto"/>
        <w:jc w:val="center"/>
        <w:rPr>
          <w:rFonts w:ascii="Times New Roman" w:eastAsia="Times New Roman" w:hAnsi="Times New Roman" w:cs="Times New Roman"/>
          <w:sz w:val="24"/>
          <w:szCs w:val="24"/>
          <w:lang w:eastAsia="et-EE"/>
        </w:rPr>
      </w:pPr>
      <w:r w:rsidRPr="00AE796A">
        <w:rPr>
          <w:rFonts w:ascii="Times New Roman" w:eastAsia="Times New Roman" w:hAnsi="Times New Roman" w:cs="Times New Roman"/>
          <w:noProof/>
          <w:color w:val="0000FF"/>
          <w:sz w:val="24"/>
          <w:szCs w:val="24"/>
          <w:lang w:eastAsia="et-EE"/>
        </w:rPr>
        <w:drawing>
          <wp:inline distT="0" distB="0" distL="0" distR="0" wp14:anchorId="20DB7B74" wp14:editId="599EEA42">
            <wp:extent cx="712470" cy="712470"/>
            <wp:effectExtent l="0" t="0" r="0" b="0"/>
            <wp:docPr id="27" name="Picture 27" descr="https://cdn-images.mailchimp.com/icons/social-block-v2/light-link-96.png">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cdn-images.mailchimp.com/icons/social-block-v2/light-link-96.png">
                      <a:hlinkClick r:id="rId39" tgtFrame="&quot;_blank&quot;"/>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r w:rsidRPr="00AE796A">
        <w:rPr>
          <w:rFonts w:ascii="Times New Roman" w:eastAsia="Times New Roman" w:hAnsi="Times New Roman" w:cs="Times New Roman"/>
          <w:noProof/>
          <w:color w:val="0000FF"/>
          <w:sz w:val="24"/>
          <w:szCs w:val="24"/>
          <w:lang w:eastAsia="et-EE"/>
        </w:rPr>
        <w:drawing>
          <wp:inline distT="0" distB="0" distL="0" distR="0" wp14:anchorId="1F1BE151" wp14:editId="291C9590">
            <wp:extent cx="712470" cy="712470"/>
            <wp:effectExtent l="0" t="0" r="0" b="0"/>
            <wp:docPr id="28" name="Picture 28" descr="https://cdn-images.mailchimp.com/icons/social-block-v2/light-twitter-96.png">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cdn-images.mailchimp.com/icons/social-block-v2/light-twitter-96.png">
                      <a:hlinkClick r:id="rId41" tgtFrame="&quot;_blank&quot;"/>
                    </pic:cNvPr>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r w:rsidRPr="00AE796A">
        <w:rPr>
          <w:rFonts w:ascii="Times New Roman" w:eastAsia="Times New Roman" w:hAnsi="Times New Roman" w:cs="Times New Roman"/>
          <w:noProof/>
          <w:color w:val="0000FF"/>
          <w:sz w:val="24"/>
          <w:szCs w:val="24"/>
          <w:lang w:eastAsia="et-EE"/>
        </w:rPr>
        <w:drawing>
          <wp:inline distT="0" distB="0" distL="0" distR="0" wp14:anchorId="0B9FA18B" wp14:editId="3B4B188B">
            <wp:extent cx="712470" cy="712470"/>
            <wp:effectExtent l="0" t="0" r="0" b="0"/>
            <wp:docPr id="29" name="Picture 29" descr="https://cdn-images.mailchimp.com/icons/social-block-v2/light-linkedin-96.png">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cdn-images.mailchimp.com/icons/social-block-v2/light-linkedin-96.png">
                      <a:hlinkClick r:id="rId43" tgtFrame="&quot;_blank&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r w:rsidRPr="00AE796A">
        <w:rPr>
          <w:rFonts w:ascii="Times New Roman" w:eastAsia="Times New Roman" w:hAnsi="Times New Roman" w:cs="Times New Roman"/>
          <w:noProof/>
          <w:color w:val="0000FF"/>
          <w:sz w:val="24"/>
          <w:szCs w:val="24"/>
          <w:lang w:eastAsia="et-EE"/>
        </w:rPr>
        <w:drawing>
          <wp:inline distT="0" distB="0" distL="0" distR="0" wp14:anchorId="0604FF0E" wp14:editId="24F953D9">
            <wp:extent cx="712470" cy="712470"/>
            <wp:effectExtent l="0" t="0" r="0" b="0"/>
            <wp:docPr id="30" name="Picture 30" descr="https://cdn-images.mailchimp.com/icons/social-block-v2/light-forwardtofriend-96.png">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cdn-images.mailchimp.com/icons/social-block-v2/light-forwardtofriend-96.png">
                      <a:hlinkClick r:id="rId45"/>
                    </pic:cNvPr>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p>
    <w:p w:rsidR="00E737FB" w:rsidRPr="00120770" w:rsidRDefault="00E737FB" w:rsidP="000D2CE5"/>
    <w:sectPr w:rsidR="00E737FB" w:rsidRPr="00120770" w:rsidSect="00410C41">
      <w:pgSz w:w="11906" w:h="16838"/>
      <w:pgMar w:top="238" w:right="720" w:bottom="249"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0631"/>
    <w:multiLevelType w:val="multilevel"/>
    <w:tmpl w:val="811EC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C4FA3"/>
    <w:multiLevelType w:val="multilevel"/>
    <w:tmpl w:val="D9B21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562AEF"/>
    <w:multiLevelType w:val="multilevel"/>
    <w:tmpl w:val="A9A0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C17D13"/>
    <w:multiLevelType w:val="multilevel"/>
    <w:tmpl w:val="0C16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F176D5"/>
    <w:multiLevelType w:val="multilevel"/>
    <w:tmpl w:val="3BF0F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8A07F0"/>
    <w:multiLevelType w:val="multilevel"/>
    <w:tmpl w:val="6ACEC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C3AEF"/>
    <w:multiLevelType w:val="multilevel"/>
    <w:tmpl w:val="5944E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5958F7"/>
    <w:multiLevelType w:val="multilevel"/>
    <w:tmpl w:val="A4B2D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D42D63"/>
    <w:multiLevelType w:val="multilevel"/>
    <w:tmpl w:val="BBF64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79384B"/>
    <w:multiLevelType w:val="multilevel"/>
    <w:tmpl w:val="9202E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8F344E5"/>
    <w:multiLevelType w:val="multilevel"/>
    <w:tmpl w:val="7082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765FBC"/>
    <w:multiLevelType w:val="multilevel"/>
    <w:tmpl w:val="FF88B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E6203"/>
    <w:multiLevelType w:val="multilevel"/>
    <w:tmpl w:val="A4364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DD079D"/>
    <w:multiLevelType w:val="multilevel"/>
    <w:tmpl w:val="9FF2A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031383B"/>
    <w:multiLevelType w:val="multilevel"/>
    <w:tmpl w:val="D6168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341F73"/>
    <w:multiLevelType w:val="multilevel"/>
    <w:tmpl w:val="90C42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2DD202C"/>
    <w:multiLevelType w:val="multilevel"/>
    <w:tmpl w:val="BABE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697FB6"/>
    <w:multiLevelType w:val="multilevel"/>
    <w:tmpl w:val="7E60B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5B41DE2"/>
    <w:multiLevelType w:val="multilevel"/>
    <w:tmpl w:val="2C924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680381F"/>
    <w:multiLevelType w:val="multilevel"/>
    <w:tmpl w:val="900A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8062219"/>
    <w:multiLevelType w:val="multilevel"/>
    <w:tmpl w:val="9C10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87B4060"/>
    <w:multiLevelType w:val="multilevel"/>
    <w:tmpl w:val="ECF88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882F73"/>
    <w:multiLevelType w:val="multilevel"/>
    <w:tmpl w:val="14F0B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15D6E01"/>
    <w:multiLevelType w:val="multilevel"/>
    <w:tmpl w:val="F684D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4BC476D"/>
    <w:multiLevelType w:val="multilevel"/>
    <w:tmpl w:val="B7DC0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5FF30C5"/>
    <w:multiLevelType w:val="multilevel"/>
    <w:tmpl w:val="4D4C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23D6783"/>
    <w:multiLevelType w:val="multilevel"/>
    <w:tmpl w:val="B846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075680"/>
    <w:multiLevelType w:val="multilevel"/>
    <w:tmpl w:val="4B22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AF3569"/>
    <w:multiLevelType w:val="multilevel"/>
    <w:tmpl w:val="65AA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880DE0"/>
    <w:multiLevelType w:val="multilevel"/>
    <w:tmpl w:val="198A1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DA6196A"/>
    <w:multiLevelType w:val="multilevel"/>
    <w:tmpl w:val="5B26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EC1707"/>
    <w:multiLevelType w:val="multilevel"/>
    <w:tmpl w:val="3F16A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662CAB"/>
    <w:multiLevelType w:val="multilevel"/>
    <w:tmpl w:val="ACE2E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7855056"/>
    <w:multiLevelType w:val="multilevel"/>
    <w:tmpl w:val="6A662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AA6671"/>
    <w:multiLevelType w:val="multilevel"/>
    <w:tmpl w:val="9084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7CF762F"/>
    <w:multiLevelType w:val="multilevel"/>
    <w:tmpl w:val="5F4A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8230278"/>
    <w:multiLevelType w:val="multilevel"/>
    <w:tmpl w:val="DF069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88410CC"/>
    <w:multiLevelType w:val="multilevel"/>
    <w:tmpl w:val="4AC2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50263C"/>
    <w:multiLevelType w:val="multilevel"/>
    <w:tmpl w:val="E872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D3339DA"/>
    <w:multiLevelType w:val="multilevel"/>
    <w:tmpl w:val="3AEA6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D3C0A68"/>
    <w:multiLevelType w:val="multilevel"/>
    <w:tmpl w:val="EA8E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DFE1989"/>
    <w:multiLevelType w:val="multilevel"/>
    <w:tmpl w:val="B5783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E48363D"/>
    <w:multiLevelType w:val="multilevel"/>
    <w:tmpl w:val="F56E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F840C70"/>
    <w:multiLevelType w:val="multilevel"/>
    <w:tmpl w:val="B6D80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0C93956"/>
    <w:multiLevelType w:val="multilevel"/>
    <w:tmpl w:val="C7FC9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A6A2D60"/>
    <w:multiLevelType w:val="multilevel"/>
    <w:tmpl w:val="EBDE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E25584D"/>
    <w:multiLevelType w:val="multilevel"/>
    <w:tmpl w:val="94A0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29D4FE0"/>
    <w:multiLevelType w:val="multilevel"/>
    <w:tmpl w:val="225C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8994A40"/>
    <w:multiLevelType w:val="multilevel"/>
    <w:tmpl w:val="5CE8C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num>
  <w:num w:numId="3">
    <w:abstractNumId w:val="28"/>
  </w:num>
  <w:num w:numId="4">
    <w:abstractNumId w:val="26"/>
  </w:num>
  <w:num w:numId="5">
    <w:abstractNumId w:val="43"/>
  </w:num>
  <w:num w:numId="6">
    <w:abstractNumId w:val="20"/>
  </w:num>
  <w:num w:numId="7">
    <w:abstractNumId w:val="9"/>
  </w:num>
  <w:num w:numId="8">
    <w:abstractNumId w:val="19"/>
  </w:num>
  <w:num w:numId="9">
    <w:abstractNumId w:val="36"/>
  </w:num>
  <w:num w:numId="10">
    <w:abstractNumId w:val="27"/>
  </w:num>
  <w:num w:numId="11">
    <w:abstractNumId w:val="42"/>
  </w:num>
  <w:num w:numId="12">
    <w:abstractNumId w:val="30"/>
  </w:num>
  <w:num w:numId="13">
    <w:abstractNumId w:val="14"/>
  </w:num>
  <w:num w:numId="14">
    <w:abstractNumId w:val="16"/>
  </w:num>
  <w:num w:numId="15">
    <w:abstractNumId w:val="37"/>
  </w:num>
  <w:num w:numId="16">
    <w:abstractNumId w:val="18"/>
  </w:num>
  <w:num w:numId="17">
    <w:abstractNumId w:val="17"/>
  </w:num>
  <w:num w:numId="18">
    <w:abstractNumId w:val="24"/>
  </w:num>
  <w:num w:numId="19">
    <w:abstractNumId w:val="22"/>
  </w:num>
  <w:num w:numId="20">
    <w:abstractNumId w:val="34"/>
  </w:num>
  <w:num w:numId="21">
    <w:abstractNumId w:val="47"/>
  </w:num>
  <w:num w:numId="22">
    <w:abstractNumId w:val="29"/>
  </w:num>
  <w:num w:numId="23">
    <w:abstractNumId w:val="0"/>
  </w:num>
  <w:num w:numId="24">
    <w:abstractNumId w:val="1"/>
  </w:num>
  <w:num w:numId="25">
    <w:abstractNumId w:val="10"/>
  </w:num>
  <w:num w:numId="26">
    <w:abstractNumId w:val="25"/>
  </w:num>
  <w:num w:numId="27">
    <w:abstractNumId w:val="48"/>
  </w:num>
  <w:num w:numId="28">
    <w:abstractNumId w:val="31"/>
  </w:num>
  <w:num w:numId="29">
    <w:abstractNumId w:val="5"/>
  </w:num>
  <w:num w:numId="30">
    <w:abstractNumId w:val="39"/>
  </w:num>
  <w:num w:numId="31">
    <w:abstractNumId w:val="11"/>
  </w:num>
  <w:num w:numId="32">
    <w:abstractNumId w:val="35"/>
  </w:num>
  <w:num w:numId="33">
    <w:abstractNumId w:val="6"/>
  </w:num>
  <w:num w:numId="34">
    <w:abstractNumId w:val="46"/>
  </w:num>
  <w:num w:numId="35">
    <w:abstractNumId w:val="2"/>
  </w:num>
  <w:num w:numId="36">
    <w:abstractNumId w:val="45"/>
  </w:num>
  <w:num w:numId="37">
    <w:abstractNumId w:val="3"/>
  </w:num>
  <w:num w:numId="38">
    <w:abstractNumId w:val="33"/>
  </w:num>
  <w:num w:numId="39">
    <w:abstractNumId w:val="15"/>
  </w:num>
  <w:num w:numId="40">
    <w:abstractNumId w:val="12"/>
  </w:num>
  <w:num w:numId="41">
    <w:abstractNumId w:val="8"/>
  </w:num>
  <w:num w:numId="42">
    <w:abstractNumId w:val="40"/>
  </w:num>
  <w:num w:numId="43">
    <w:abstractNumId w:val="23"/>
  </w:num>
  <w:num w:numId="44">
    <w:abstractNumId w:val="41"/>
  </w:num>
  <w:num w:numId="45">
    <w:abstractNumId w:val="4"/>
  </w:num>
  <w:num w:numId="46">
    <w:abstractNumId w:val="44"/>
  </w:num>
  <w:num w:numId="47">
    <w:abstractNumId w:val="38"/>
  </w:num>
  <w:num w:numId="48">
    <w:abstractNumId w:val="32"/>
  </w:num>
  <w:num w:numId="49">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cumentProtection w:formatting="1"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6E9"/>
    <w:rsid w:val="000932B2"/>
    <w:rsid w:val="00097432"/>
    <w:rsid w:val="000D2CE5"/>
    <w:rsid w:val="000F65C9"/>
    <w:rsid w:val="00120770"/>
    <w:rsid w:val="00122E89"/>
    <w:rsid w:val="00144AE0"/>
    <w:rsid w:val="001B0399"/>
    <w:rsid w:val="001C2A49"/>
    <w:rsid w:val="001F372B"/>
    <w:rsid w:val="0028569D"/>
    <w:rsid w:val="00305E12"/>
    <w:rsid w:val="003216B2"/>
    <w:rsid w:val="00410C41"/>
    <w:rsid w:val="00421D8A"/>
    <w:rsid w:val="00476C0D"/>
    <w:rsid w:val="00502719"/>
    <w:rsid w:val="005653EB"/>
    <w:rsid w:val="005A1A99"/>
    <w:rsid w:val="005B11B1"/>
    <w:rsid w:val="007135A8"/>
    <w:rsid w:val="007D36B7"/>
    <w:rsid w:val="008166E9"/>
    <w:rsid w:val="00842E33"/>
    <w:rsid w:val="00897015"/>
    <w:rsid w:val="008D394D"/>
    <w:rsid w:val="009909B8"/>
    <w:rsid w:val="00A90D4F"/>
    <w:rsid w:val="00AE796A"/>
    <w:rsid w:val="00C052C6"/>
    <w:rsid w:val="00C06518"/>
    <w:rsid w:val="00C619A1"/>
    <w:rsid w:val="00C66E0E"/>
    <w:rsid w:val="00C86001"/>
    <w:rsid w:val="00E444F5"/>
    <w:rsid w:val="00E737FB"/>
    <w:rsid w:val="00ED3CD4"/>
    <w:rsid w:val="00EE6058"/>
    <w:rsid w:val="00F6046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f6"/>
    </o:shapedefaults>
    <o:shapelayout v:ext="edit">
      <o:idmap v:ext="edit" data="1"/>
    </o:shapelayout>
  </w:shapeDefaults>
  <w:decimalSymbol w:val=","/>
  <w:listSeparator w:val=";"/>
  <w15:docId w15:val="{E9CB79B0-B7AE-44E0-A8C0-B71FAEE02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20770"/>
    <w:rPr>
      <w:color w:val="0000FF" w:themeColor="hyperlink"/>
      <w:u w:val="single"/>
    </w:rPr>
  </w:style>
  <w:style w:type="paragraph" w:styleId="BalloonText">
    <w:name w:val="Balloon Text"/>
    <w:basedOn w:val="Normal"/>
    <w:link w:val="BalloonTextChar"/>
    <w:uiPriority w:val="99"/>
    <w:semiHidden/>
    <w:unhideWhenUsed/>
    <w:rsid w:val="0012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770"/>
    <w:rPr>
      <w:rFonts w:ascii="Tahoma" w:hAnsi="Tahoma" w:cs="Tahoma"/>
      <w:sz w:val="16"/>
      <w:szCs w:val="16"/>
    </w:rPr>
  </w:style>
  <w:style w:type="character" w:styleId="FollowedHyperlink">
    <w:name w:val="FollowedHyperlink"/>
    <w:basedOn w:val="DefaultParagraphFont"/>
    <w:uiPriority w:val="99"/>
    <w:semiHidden/>
    <w:unhideWhenUsed/>
    <w:rsid w:val="001C2A49"/>
    <w:rPr>
      <w:color w:val="800080" w:themeColor="followedHyperlink"/>
      <w:u w:val="single"/>
    </w:rPr>
  </w:style>
  <w:style w:type="character" w:styleId="LineNumber">
    <w:name w:val="line number"/>
    <w:basedOn w:val="DefaultParagraphFont"/>
    <w:uiPriority w:val="99"/>
    <w:semiHidden/>
    <w:unhideWhenUsed/>
    <w:rsid w:val="00ED3CD4"/>
  </w:style>
  <w:style w:type="paragraph" w:styleId="ListParagraph">
    <w:name w:val="List Paragraph"/>
    <w:basedOn w:val="Normal"/>
    <w:uiPriority w:val="34"/>
    <w:qFormat/>
    <w:rsid w:val="00305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6120">
      <w:bodyDiv w:val="1"/>
      <w:marLeft w:val="0"/>
      <w:marRight w:val="0"/>
      <w:marTop w:val="0"/>
      <w:marBottom w:val="0"/>
      <w:divBdr>
        <w:top w:val="none" w:sz="0" w:space="0" w:color="auto"/>
        <w:left w:val="none" w:sz="0" w:space="0" w:color="auto"/>
        <w:bottom w:val="none" w:sz="0" w:space="0" w:color="auto"/>
        <w:right w:val="none" w:sz="0" w:space="0" w:color="auto"/>
      </w:divBdr>
    </w:div>
    <w:div w:id="330716877">
      <w:bodyDiv w:val="1"/>
      <w:marLeft w:val="0"/>
      <w:marRight w:val="0"/>
      <w:marTop w:val="0"/>
      <w:marBottom w:val="0"/>
      <w:divBdr>
        <w:top w:val="none" w:sz="0" w:space="0" w:color="auto"/>
        <w:left w:val="none" w:sz="0" w:space="0" w:color="auto"/>
        <w:bottom w:val="none" w:sz="0" w:space="0" w:color="auto"/>
        <w:right w:val="none" w:sz="0" w:space="0" w:color="auto"/>
      </w:divBdr>
    </w:div>
    <w:div w:id="437524323">
      <w:bodyDiv w:val="1"/>
      <w:marLeft w:val="0"/>
      <w:marRight w:val="0"/>
      <w:marTop w:val="0"/>
      <w:marBottom w:val="0"/>
      <w:divBdr>
        <w:top w:val="none" w:sz="0" w:space="0" w:color="auto"/>
        <w:left w:val="none" w:sz="0" w:space="0" w:color="auto"/>
        <w:bottom w:val="none" w:sz="0" w:space="0" w:color="auto"/>
        <w:right w:val="none" w:sz="0" w:space="0" w:color="auto"/>
      </w:divBdr>
    </w:div>
    <w:div w:id="930547217">
      <w:bodyDiv w:val="1"/>
      <w:marLeft w:val="0"/>
      <w:marRight w:val="0"/>
      <w:marTop w:val="0"/>
      <w:marBottom w:val="0"/>
      <w:divBdr>
        <w:top w:val="none" w:sz="0" w:space="0" w:color="auto"/>
        <w:left w:val="none" w:sz="0" w:space="0" w:color="auto"/>
        <w:bottom w:val="none" w:sz="0" w:space="0" w:color="auto"/>
        <w:right w:val="none" w:sz="0" w:space="0" w:color="auto"/>
      </w:divBdr>
    </w:div>
    <w:div w:id="1053692941">
      <w:bodyDiv w:val="1"/>
      <w:marLeft w:val="0"/>
      <w:marRight w:val="0"/>
      <w:marTop w:val="0"/>
      <w:marBottom w:val="0"/>
      <w:divBdr>
        <w:top w:val="none" w:sz="0" w:space="0" w:color="auto"/>
        <w:left w:val="none" w:sz="0" w:space="0" w:color="auto"/>
        <w:bottom w:val="none" w:sz="0" w:space="0" w:color="auto"/>
        <w:right w:val="none" w:sz="0" w:space="0" w:color="auto"/>
      </w:divBdr>
    </w:div>
    <w:div w:id="1355888279">
      <w:bodyDiv w:val="1"/>
      <w:marLeft w:val="0"/>
      <w:marRight w:val="0"/>
      <w:marTop w:val="0"/>
      <w:marBottom w:val="0"/>
      <w:divBdr>
        <w:top w:val="none" w:sz="0" w:space="0" w:color="auto"/>
        <w:left w:val="none" w:sz="0" w:space="0" w:color="auto"/>
        <w:bottom w:val="none" w:sz="0" w:space="0" w:color="auto"/>
        <w:right w:val="none" w:sz="0" w:space="0" w:color="auto"/>
      </w:divBdr>
    </w:div>
    <w:div w:id="1430586351">
      <w:bodyDiv w:val="1"/>
      <w:marLeft w:val="0"/>
      <w:marRight w:val="0"/>
      <w:marTop w:val="0"/>
      <w:marBottom w:val="0"/>
      <w:divBdr>
        <w:top w:val="none" w:sz="0" w:space="0" w:color="auto"/>
        <w:left w:val="none" w:sz="0" w:space="0" w:color="auto"/>
        <w:bottom w:val="none" w:sz="0" w:space="0" w:color="auto"/>
        <w:right w:val="none" w:sz="0" w:space="0" w:color="auto"/>
      </w:divBdr>
    </w:div>
    <w:div w:id="1515267153">
      <w:bodyDiv w:val="1"/>
      <w:marLeft w:val="0"/>
      <w:marRight w:val="0"/>
      <w:marTop w:val="0"/>
      <w:marBottom w:val="0"/>
      <w:divBdr>
        <w:top w:val="none" w:sz="0" w:space="0" w:color="auto"/>
        <w:left w:val="none" w:sz="0" w:space="0" w:color="auto"/>
        <w:bottom w:val="none" w:sz="0" w:space="0" w:color="auto"/>
        <w:right w:val="none" w:sz="0" w:space="0" w:color="auto"/>
      </w:divBdr>
    </w:div>
    <w:div w:id="1661348593">
      <w:bodyDiv w:val="1"/>
      <w:marLeft w:val="0"/>
      <w:marRight w:val="0"/>
      <w:marTop w:val="0"/>
      <w:marBottom w:val="0"/>
      <w:divBdr>
        <w:top w:val="none" w:sz="0" w:space="0" w:color="auto"/>
        <w:left w:val="none" w:sz="0" w:space="0" w:color="auto"/>
        <w:bottom w:val="none" w:sz="0" w:space="0" w:color="auto"/>
        <w:right w:val="none" w:sz="0" w:space="0" w:color="auto"/>
      </w:divBdr>
    </w:div>
    <w:div w:id="209165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eip/agriculture/en/content/order-your-copy-agrinnovation-magazine-%E2%80%93-issue-5" TargetMode="External"/><Relationship Id="rId18" Type="http://schemas.openxmlformats.org/officeDocument/2006/relationships/hyperlink" Target="https://www.youtube.com/watch?v=mB8GvEJK9wg&amp;feature=youtu.be" TargetMode="External"/><Relationship Id="rId26" Type="http://schemas.openxmlformats.org/officeDocument/2006/relationships/image" Target="media/image6.png"/><Relationship Id="rId39" Type="http://schemas.openxmlformats.org/officeDocument/2006/relationships/hyperlink" Target="http://ec.europa.eu/eip/agriculture/en" TargetMode="External"/><Relationship Id="rId21" Type="http://schemas.openxmlformats.org/officeDocument/2006/relationships/hyperlink" Target="http://solmacc.eu/wp-content/uploads/2018/05/632-SOLMACC-Leaflet-draft3.pdf" TargetMode="External"/><Relationship Id="rId34" Type="http://schemas.openxmlformats.org/officeDocument/2006/relationships/image" Target="media/image9.png"/><Relationship Id="rId42" Type="http://schemas.openxmlformats.org/officeDocument/2006/relationships/image" Target="media/image13.png"/><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ec.europa.eu/eip/agriculture/event/eip-agri-seminar-multi-level-strategies-digitising" TargetMode="External"/><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mailchi.mp/eip-agri/newsletter-on-agriculture-innovation-edition-62-october-2018?e=eff394224d" TargetMode="External"/><Relationship Id="rId11" Type="http://schemas.openxmlformats.org/officeDocument/2006/relationships/image" Target="media/image3.png"/><Relationship Id="rId24" Type="http://schemas.openxmlformats.org/officeDocument/2006/relationships/hyperlink" Target="https://docs.google.com/forms/d/e/1FAIpQLSfa-k5IWQjaqOSTfFaD5ieHY5qyPiYM_7VGe5qVyk7HIGvZWA/viewform" TargetMode="External"/><Relationship Id="rId32" Type="http://schemas.openxmlformats.org/officeDocument/2006/relationships/image" Target="media/image8.png"/><Relationship Id="rId37" Type="http://schemas.openxmlformats.org/officeDocument/2006/relationships/hyperlink" Target="http://us7.forward-to-friend.com/forward?u=c40406f3cb81288b4051d5632&amp;id=99d7978220&amp;e=" TargetMode="External"/><Relationship Id="rId40" Type="http://schemas.openxmlformats.org/officeDocument/2006/relationships/image" Target="media/image12.png"/><Relationship Id="rId45" Type="http://schemas.openxmlformats.org/officeDocument/2006/relationships/hyperlink" Target="mailto:servicepoint@eip-agri.eu" TargetMode="External"/><Relationship Id="rId5" Type="http://schemas.openxmlformats.org/officeDocument/2006/relationships/image" Target="media/image1.png"/><Relationship Id="rId15" Type="http://schemas.openxmlformats.org/officeDocument/2006/relationships/hyperlink" Target="https://bit.ly/2OezDbt" TargetMode="External"/><Relationship Id="rId23" Type="http://schemas.openxmlformats.org/officeDocument/2006/relationships/hyperlink" Target="http://tporganics.eu/organic-innovation-days/" TargetMode="External"/><Relationship Id="rId28" Type="http://schemas.openxmlformats.org/officeDocument/2006/relationships/hyperlink" Target="http://www.biodiversa.org/1481" TargetMode="External"/><Relationship Id="rId36" Type="http://schemas.openxmlformats.org/officeDocument/2006/relationships/image" Target="media/image10.png"/><Relationship Id="rId10" Type="http://schemas.openxmlformats.org/officeDocument/2006/relationships/hyperlink" Target="https://ec.europa.eu/eip/agriculture/en/news/inspirational-ideas-irish-potato-company-prevents" TargetMode="External"/><Relationship Id="rId19" Type="http://schemas.openxmlformats.org/officeDocument/2006/relationships/image" Target="media/image5.png"/><Relationship Id="rId31" Type="http://schemas.openxmlformats.org/officeDocument/2006/relationships/hyperlink" Target="https://ec.europa.eu/eip/agriculture/en/user" TargetMode="External"/><Relationship Id="rId44"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hyperlink" Target="https://ec.europa.eu/eip/agriculture/en/news/inspirational-ideas-nature-based-approach" TargetMode="External"/><Relationship Id="rId14" Type="http://schemas.openxmlformats.org/officeDocument/2006/relationships/hyperlink" Target="https://ec.europa.eu/eip/agriculture/event/eip-agri-workshop-connecting-innovative-projects" TargetMode="External"/><Relationship Id="rId22" Type="http://schemas.openxmlformats.org/officeDocument/2006/relationships/hyperlink" Target="http://www.shortfoodchain.eu/videos-and-stories/fresh-products.kl" TargetMode="External"/><Relationship Id="rId27" Type="http://schemas.openxmlformats.org/officeDocument/2006/relationships/hyperlink" Target="https://era-susan.eu/content/2018-joint-call-announcement" TargetMode="External"/><Relationship Id="rId30" Type="http://schemas.openxmlformats.org/officeDocument/2006/relationships/hyperlink" Target="https://t.co/GnipcimXYa" TargetMode="External"/><Relationship Id="rId35" Type="http://schemas.openxmlformats.org/officeDocument/2006/relationships/hyperlink" Target="https://ec.europa.eu/eip/agriculture/en/news-events/events/european-calendar" TargetMode="External"/><Relationship Id="rId43" Type="http://schemas.openxmlformats.org/officeDocument/2006/relationships/hyperlink" Target="https://be.linkedin.com/in/eipagriservicepoint" TargetMode="External"/><Relationship Id="rId48" Type="http://schemas.openxmlformats.org/officeDocument/2006/relationships/theme" Target="theme/theme1.xml"/><Relationship Id="rId8" Type="http://schemas.openxmlformats.org/officeDocument/2006/relationships/hyperlink" Target="https://ec.europa.eu/eip/agriculture/en/news/inspirational-ideas-constructed-wetlands-water" TargetMode="External"/><Relationship Id="rId3" Type="http://schemas.openxmlformats.org/officeDocument/2006/relationships/settings" Target="settings.xml"/><Relationship Id="rId12" Type="http://schemas.openxmlformats.org/officeDocument/2006/relationships/hyperlink" Target="https://ec.europa.eu/eip/agriculture/en/publications/agrinnovation-magazine-issue-n%C2%B0-5-october-2018" TargetMode="External"/><Relationship Id="rId17" Type="http://schemas.openxmlformats.org/officeDocument/2006/relationships/image" Target="media/image4.png"/><Relationship Id="rId25" Type="http://schemas.openxmlformats.org/officeDocument/2006/relationships/hyperlink" Target="https://ec.europa.eu/eip/agriculture/en/user/register" TargetMode="External"/><Relationship Id="rId33" Type="http://schemas.openxmlformats.org/officeDocument/2006/relationships/hyperlink" Target="http://jusbox.us7.list-manage.com/subscribe?u=c40406f3cb81288b4051d5632&amp;id=d1a7da98e5" TargetMode="External"/><Relationship Id="rId38" Type="http://schemas.openxmlformats.org/officeDocument/2006/relationships/image" Target="media/image11.png"/><Relationship Id="rId46" Type="http://schemas.openxmlformats.org/officeDocument/2006/relationships/image" Target="media/image15.png"/><Relationship Id="rId20" Type="http://schemas.openxmlformats.org/officeDocument/2006/relationships/hyperlink" Target="https://ec.europa.eu/eip/agriculture/en/news/rosewood-network-forestry-and-wood-sector" TargetMode="External"/><Relationship Id="rId41" Type="http://schemas.openxmlformats.org/officeDocument/2006/relationships/hyperlink" Target="https://www.twitter.com/EIPAGRI_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1225</Words>
  <Characters>7108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8317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 Mihhejev</dc:creator>
  <cp:lastModifiedBy>Andra Savtšuk</cp:lastModifiedBy>
  <cp:revision>2</cp:revision>
  <cp:lastPrinted>2017-12-19T12:04:00Z</cp:lastPrinted>
  <dcterms:created xsi:type="dcterms:W3CDTF">2018-10-25T10:36:00Z</dcterms:created>
  <dcterms:modified xsi:type="dcterms:W3CDTF">2018-10-25T10:36:00Z</dcterms:modified>
</cp:coreProperties>
</file>